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Варфоломей</w:t>
      </w:r>
      <w:r>
        <w:t xml:space="preserve"> </w:t>
      </w:r>
      <w:r>
        <w:t xml:space="preserve">Шевчук</w:t>
      </w:r>
    </w:p>
    <w:p>
      <w:pPr>
        <w:pStyle w:val="FirstParagraph"/>
      </w:pPr>
      <w:r>
        <w:t xml:space="preserve">Tags: #dead, #blood_relatives, #bl5</w:t>
      </w:r>
    </w:p>
    <w:p>
      <w:pPr>
        <w:pStyle w:val="BodyText"/>
      </w:pPr>
      <w:r>
        <w:t xml:space="preserve">Обладал роскошными большими усами. Жил со своей женой в городе-крепости (остроге) Нарым. У них был большой дом со своим участком. Оказался в Нарыме, потому что был сосланным туда декабристом.</w:t>
      </w:r>
    </w:p>
    <w:bookmarkStart w:id="21" w:name="родственники"/>
    <w:p>
      <w:pPr>
        <w:pStyle w:val="Heading2"/>
      </w:pPr>
      <w:r>
        <w:t xml:space="preserve">Родственники</w:t>
      </w:r>
    </w:p>
    <w:bookmarkStart w:id="20" w:name="дети"/>
    <w:p>
      <w:pPr>
        <w:pStyle w:val="Heading3"/>
      </w:pPr>
      <w:r>
        <w:t xml:space="preserve">Дети</w:t>
      </w:r>
    </w:p>
    <w:p>
      <w:pPr>
        <w:pStyle w:val="FirstParagraph"/>
      </w:pPr>
      <w:r>
        <w:t xml:space="preserve">Актуальный брак с...</w:t>
      </w:r>
    </w:p>
    <w:p>
      <w:pPr>
        <w:numPr>
          <w:ilvl w:val="0"/>
          <w:numId w:val="1001"/>
        </w:numPr>
        <w:pStyle w:val="Compact"/>
      </w:pPr>
      <w:r>
        <w:t xml:space="preserve">Исидор Варфоломеевич Шевчук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Варфоломей Шевчук</dc:title>
  <dc:creator/>
  <cp:keywords/>
  <dcterms:created xsi:type="dcterms:W3CDTF">2022-04-10T10:16:17Z</dcterms:created>
  <dcterms:modified xsi:type="dcterms:W3CDTF">2022-04-10T10:16:17Z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