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t>Table of Contents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"https://cloud.scorm.com/content/courses/A9KI96X2QE/OpenShift_3_Foundations/8/03_OpenShift_User_Experience/03_04_Demonstrate_Using_Templates_Lab.html" \l "_demonstrate_using_templates_lab"</w:instrText>
      </w:r>
      <w:r>
        <w:fldChar w:fldCharType="separate"/>
      </w:r>
      <w:r>
        <w:rPr>
          <w:rStyle w:val="InternetLink"/>
        </w:rPr>
        <w:t>Demonstrate Using Templates Lab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"https://cloud.scorm.com/content/courses/A9KI96X2QE/OpenShift_3_Foundations/8/03_OpenShift_User_Experience/03_04_Demonstrate_Using_Templates_Lab.html" \l "_demonstrate_authentication_to_openshift_master"</w:instrText>
      </w:r>
      <w:r>
        <w:fldChar w:fldCharType="separate"/>
      </w:r>
      <w:r>
        <w:rPr>
          <w:rStyle w:val="InternetLink"/>
        </w:rPr>
        <w:t>1. Demonstrate Authentication to OpenShift Master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"https://cloud.scorm.com/content/courses/A9KI96X2QE/OpenShift_3_Foundations/8/03_OpenShift_User_Experience/03_04_Demonstrate_Using_Templates_Lab.html" \l "_demonstrate_creating_a_project"</w:instrText>
      </w:r>
      <w:r>
        <w:fldChar w:fldCharType="separate"/>
      </w:r>
      <w:r>
        <w:rPr>
          <w:rStyle w:val="InternetLink"/>
        </w:rPr>
        <w:t>2. Demonstrate Creating a Project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"https://cloud.scorm.com/content/courses/A9KI96X2QE/OpenShift_3_Foundations/8/03_OpenShift_User_Experience/03_04_Demonstrate_Using_Templates_Lab.html" \l "_demonstrate_deploying_an_application_based_on_a_template"</w:instrText>
      </w:r>
      <w:r>
        <w:fldChar w:fldCharType="separate"/>
      </w:r>
      <w:r>
        <w:rPr>
          <w:rStyle w:val="InternetLink"/>
        </w:rPr>
        <w:t>3. Demonstrate Deploying an Application Based on a Template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"https://cloud.scorm.com/content/courses/A9KI96X2QE/OpenShift_3_Foundations/8/03_OpenShift_User_Experience/03_04_Demonstrate_Using_Templates_Lab.html" \l "_demonstrate_template_parameters_deployment_environment_variables"</w:instrText>
      </w:r>
      <w:r>
        <w:fldChar w:fldCharType="separate"/>
      </w:r>
      <w:r>
        <w:rPr>
          <w:rStyle w:val="InternetLink"/>
        </w:rPr>
        <w:t>4. Demonstrate Template Parameters &amp; Deployment Environment Variables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"https://cloud.scorm.com/content/courses/A9KI96X2QE/OpenShift_3_Foundations/8/03_OpenShift_User_Experience/03_04_Demonstrate_Using_Templates_Lab.html" \l "_cleanup"</w:instrText>
      </w:r>
      <w:r>
        <w:fldChar w:fldCharType="separate"/>
      </w:r>
      <w:r>
        <w:rPr>
          <w:rStyle w:val="InternetLink"/>
        </w:rPr>
        <w:t>5. Cleanup</w:t>
      </w:r>
      <w:r>
        <w:fldChar w:fldCharType="end"/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bookmarkStart w:id="0" w:name="_demonstrate_using_templates_lab"/>
      <w:bookmarkEnd w:id="0"/>
      <w:r>
        <w:rPr/>
        <w:t>Demonstrate Using Templates Lab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Scenario</w:t>
      </w:r>
    </w:p>
    <w:p>
      <w:pPr>
        <w:pStyle w:val="TextBody"/>
        <w:rPr/>
      </w:pPr>
      <w:r>
        <w:rPr/>
        <w:t>In the scenario for this demonstration lab, a developer wants to use templates to deploy containers to the project.</w:t>
      </w:r>
    </w:p>
    <w:p>
      <w:pPr>
        <w:pStyle w:val="TextBody"/>
        <w:rPr/>
      </w:pPr>
      <w:r>
        <w:rPr/>
        <w:t>Overview</w:t>
      </w:r>
    </w:p>
    <w:p>
      <w:pPr>
        <w:pStyle w:val="TextBody"/>
        <w:rPr/>
      </w:pPr>
      <w:r>
        <w:rPr/>
        <w:t>This lab covers the following topics: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Deploying a template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Verifying that all components are deployed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Observing that environment variables are used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Using the pod terminal to explore a running container</w:t>
      </w:r>
    </w:p>
    <w:p>
      <w:pPr>
        <w:pStyle w:val="Heading2"/>
        <w:rPr/>
      </w:pPr>
      <w:bookmarkStart w:id="1" w:name="_demonstrate_authentication_to_openshift_master"/>
      <w:bookmarkEnd w:id="1"/>
      <w:r>
        <w:rPr/>
        <w:t>1. Demonstrate Authentication to OpenShift Master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>: Log in to the OPENTLC shared OpenShift web console using either of these methods: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Method 1: Go to </w:t>
      </w:r>
      <w:hyperlink r:id="rId2">
        <w:r>
          <w:rPr>
            <w:rStyle w:val="InternetLink"/>
          </w:rPr>
          <w:t>https://master.na1.openshift.opentlc.com</w:t>
        </w:r>
      </w:hyperlink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>Method 2: Use the command line from any host with the OpenShift client utility (</w:t>
      </w:r>
      <w:r>
        <w:rPr>
          <w:rStyle w:val="SourceText"/>
        </w:rPr>
        <w:t>oc</w:t>
      </w:r>
      <w:r>
        <w:rPr/>
        <w:t>) installed: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/>
        <w:t>LocalMachine$ oc login https://master.na1.openshift.opentlc.com --username shacharb-redhat.com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/>
        <w:t>Username: shacharb-redhat.com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/>
        <w:t>Password: **********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/>
        <w:t>Logged into "https://master.na1.openshift.opentlc.com" as "shacharb-redhat.com" using existing credentials.</w:t>
      </w:r>
    </w:p>
    <w:p>
      <w:pPr>
        <w:pStyle w:val="Heading2"/>
        <w:rPr/>
      </w:pPr>
      <w:bookmarkStart w:id="2" w:name="_demonstrate_creating_a_project"/>
      <w:bookmarkEnd w:id="2"/>
      <w:r>
        <w:rPr/>
        <w:t>2. Demonstrate Creating a Project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Click </w:t>
      </w:r>
      <w:r>
        <w:rPr>
          <w:rStyle w:val="StrongEmphasis"/>
        </w:rPr>
        <w:t>New Project</w:t>
      </w:r>
      <w:r>
        <w:rPr/>
        <w:t xml:space="preserve"> to create a project for your demonstration: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9525000" cy="1762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what projects are and how different projects can have different user permissions and quotas attached to them.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Fill in the </w:t>
      </w:r>
      <w:r>
        <w:rPr>
          <w:rStyle w:val="StrongEmphasis"/>
        </w:rPr>
        <w:t>Name</w:t>
      </w:r>
      <w:r>
        <w:rPr/>
        <w:t xml:space="preserve">, </w:t>
      </w:r>
      <w:r>
        <w:rPr>
          <w:rStyle w:val="StrongEmphasis"/>
        </w:rPr>
        <w:t>Display Name</w:t>
      </w:r>
      <w:r>
        <w:rPr/>
        <w:t xml:space="preserve">, and </w:t>
      </w:r>
      <w:r>
        <w:rPr>
          <w:rStyle w:val="StrongEmphasis"/>
        </w:rPr>
        <w:t>Description</w:t>
      </w:r>
      <w:r>
        <w:rPr/>
        <w:t xml:space="preserve"> fields: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9525000" cy="36385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2462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233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33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Two other options for completing this task: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0" w:after="283"/>
              <w:ind w:left="707" w:hanging="283"/>
              <w:rPr/>
            </w:pPr>
            <w:r>
              <w:rPr/>
              <w:t>Use the command line from any host with the OpenShift client utility (</w:t>
            </w:r>
            <w:r>
              <w:rPr>
                <w:rStyle w:val="SourceText"/>
              </w:rPr>
              <w:t>oc</w:t>
            </w:r>
            <w:r>
              <w:rPr/>
              <w:t>) installed:</w:t>
            </w:r>
          </w:p>
          <w:p>
            <w:pPr>
              <w:pStyle w:val="PreformattedText"/>
              <w:numPr>
                <w:ilvl w:val="0"/>
                <w:numId w:val="0"/>
              </w:numPr>
              <w:ind w:left="707" w:hanging="0"/>
              <w:rPr/>
            </w:pPr>
            <w:r>
              <w:rPr/>
              <w:t>[sborenst@ip-192-168-20-158 ~]$ oc new-project guid-templates-demo --description="This is the project to host the templates demonstration" --display-name="Demonstrating Templates"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283"/>
              <w:ind w:left="707" w:hanging="0"/>
              <w:rPr/>
            </w:pPr>
            <w:r>
              <w:rPr/>
              <w:t>Now using project "guid-templates-demo" on server "https://master.na1.openshift.opentlc.com".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0" w:after="283"/>
              <w:ind w:left="707" w:hanging="283"/>
              <w:rPr/>
            </w:pPr>
            <w:r>
              <w:rPr/>
              <w:t xml:space="preserve">Run the </w:t>
            </w:r>
            <w:r>
              <w:rPr>
                <w:rStyle w:val="SourceText"/>
              </w:rPr>
              <w:t>oc new-project guid-templates-demo</w:t>
            </w:r>
            <w:r>
              <w:rPr/>
              <w:t xml:space="preserve"> command without the description and display name information.</w:t>
            </w:r>
          </w:p>
        </w:tc>
      </w:tr>
    </w:tbl>
    <w:p>
      <w:pPr>
        <w:pStyle w:val="Heading2"/>
        <w:rPr/>
      </w:pPr>
      <w:bookmarkStart w:id="3" w:name="_demonstrate_deploying_an_application_based_on_a_template"/>
      <w:bookmarkEnd w:id="3"/>
      <w:r>
        <w:rPr/>
        <w:t>3. Demonstrate Deploying an Application Based on a Template</w:t>
      </w:r>
    </w:p>
    <w:tbl>
      <w:tblPr>
        <w:tblW w:w="774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62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Skip this section if you already executed the steps in previous demonstrations.</w:t>
            </w:r>
          </w:p>
        </w:tc>
      </w:tr>
    </w:tbl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After creating your project or after clicking </w:t>
      </w:r>
      <w:r>
        <w:rPr>
          <w:rStyle w:val="StrongEmphasis"/>
        </w:rPr>
        <w:t>Add to project</w:t>
      </w:r>
      <w:r>
        <w:rPr/>
        <w:t xml:space="preserve">, enter </w:t>
      </w:r>
      <w:r>
        <w:rPr>
          <w:rStyle w:val="SourceText"/>
        </w:rPr>
        <w:t>node</w:t>
      </w:r>
      <w:r>
        <w:rPr/>
        <w:t xml:space="preserve"> in the catalog filter and select </w:t>
      </w:r>
      <w:r>
        <w:rPr>
          <w:rStyle w:val="SourceText"/>
        </w:rPr>
        <w:t>Node.js + MongoDB (Ephemeral)</w:t>
      </w:r>
      <w:r>
        <w:rPr/>
        <w:t>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9525000" cy="52578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the following aspects of the </w:t>
      </w:r>
      <w:r>
        <w:rPr>
          <w:rStyle w:val="StrongEmphasis"/>
        </w:rPr>
        <w:t>Application Creation</w:t>
      </w:r>
      <w:r>
        <w:rPr/>
        <w:t xml:space="preserve"> page:</w:t>
      </w:r>
    </w:p>
    <w:p>
      <w:pPr>
        <w:pStyle w:val="TextBody"/>
        <w:numPr>
          <w:ilvl w:val="2"/>
          <w:numId w:val="6"/>
        </w:numPr>
        <w:tabs>
          <w:tab w:val="left" w:pos="0" w:leader="none"/>
        </w:tabs>
        <w:ind w:left="2121" w:hanging="283"/>
        <w:rPr/>
      </w:pPr>
      <w:r>
        <w:rPr/>
        <w:t xml:space="preserve">You can see the </w:t>
      </w:r>
      <w:r>
        <w:rPr>
          <w:rStyle w:val="StrongEmphasis"/>
        </w:rPr>
        <w:t>Images</w:t>
      </w:r>
      <w:r>
        <w:rPr/>
        <w:t xml:space="preserve"> that are used to deploy this template.</w:t>
      </w:r>
    </w:p>
    <w:p>
      <w:pPr>
        <w:pStyle w:val="TextBody"/>
        <w:numPr>
          <w:ilvl w:val="2"/>
          <w:numId w:val="6"/>
        </w:numPr>
        <w:tabs>
          <w:tab w:val="left" w:pos="0" w:leader="none"/>
        </w:tabs>
        <w:ind w:left="2121" w:hanging="283"/>
        <w:rPr/>
      </w:pPr>
      <w:r>
        <w:rPr/>
        <w:t xml:space="preserve">You can designate </w:t>
      </w:r>
      <w:r>
        <w:rPr>
          <w:rStyle w:val="StrongEmphasis"/>
        </w:rPr>
        <w:t>Parameters</w:t>
      </w:r>
      <w:r>
        <w:rPr/>
        <w:t xml:space="preserve"> to be used to customize the template environment variables:</w:t>
      </w:r>
    </w:p>
    <w:p>
      <w:pPr>
        <w:pStyle w:val="TextBody"/>
        <w:numPr>
          <w:ilvl w:val="0"/>
          <w:numId w:val="0"/>
        </w:numPr>
        <w:spacing w:before="0" w:after="0"/>
        <w:ind w:left="2121" w:hanging="0"/>
        <w:rPr/>
      </w:pPr>
      <w:r>
        <w:rPr/>
        <w:drawing>
          <wp:inline distT="0" distB="0" distL="0" distR="0">
            <wp:extent cx="9525000" cy="51816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Under </w:t>
      </w:r>
      <w:r>
        <w:rPr>
          <w:rStyle w:val="StrongEmphasis"/>
        </w:rPr>
        <w:t>Parameters</w:t>
      </w:r>
      <w:r>
        <w:rPr/>
        <w:t xml:space="preserve">, enter a password of your choice in the </w:t>
      </w:r>
      <w:r>
        <w:rPr>
          <w:rStyle w:val="StrongEmphasis"/>
        </w:rPr>
        <w:t>Database Administrator Password</w:t>
      </w:r>
      <w:r>
        <w:rPr/>
        <w:t xml:space="preserve"> field.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the following:</w:t>
      </w:r>
    </w:p>
    <w:p>
      <w:pPr>
        <w:pStyle w:val="TextBody"/>
        <w:numPr>
          <w:ilvl w:val="2"/>
          <w:numId w:val="6"/>
        </w:numPr>
        <w:tabs>
          <w:tab w:val="left" w:pos="0" w:leader="none"/>
        </w:tabs>
        <w:ind w:left="2121" w:hanging="283"/>
        <w:rPr/>
      </w:pPr>
      <w:r>
        <w:rPr/>
        <w:t>There are more settings that you can define as you scroll down the page.</w:t>
      </w:r>
    </w:p>
    <w:p>
      <w:pPr>
        <w:pStyle w:val="TextBody"/>
        <w:numPr>
          <w:ilvl w:val="2"/>
          <w:numId w:val="6"/>
        </w:numPr>
        <w:tabs>
          <w:tab w:val="left" w:pos="0" w:leader="none"/>
        </w:tabs>
        <w:ind w:left="2121" w:hanging="283"/>
        <w:rPr/>
      </w:pPr>
      <w:r>
        <w:rPr/>
        <w:t>Passwords and other environment variables can be set as parameters; how these work in the deployed template is shown later in this demonstration.</w:t>
      </w:r>
    </w:p>
    <w:p>
      <w:pPr>
        <w:pStyle w:val="TextBody"/>
        <w:numPr>
          <w:ilvl w:val="0"/>
          <w:numId w:val="0"/>
        </w:numPr>
        <w:spacing w:before="0" w:after="0"/>
        <w:ind w:left="2121" w:hanging="0"/>
        <w:rPr/>
      </w:pPr>
      <w:r>
        <w:rPr/>
        <w:drawing>
          <wp:inline distT="0" distB="0" distL="0" distR="0">
            <wp:extent cx="9525000" cy="2667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When you are done, click </w:t>
      </w:r>
      <w:r>
        <w:rPr>
          <w:rStyle w:val="StrongEmphasis"/>
        </w:rPr>
        <w:t>Create</w:t>
      </w:r>
      <w:r>
        <w:rPr/>
        <w:t>.</w:t>
      </w:r>
    </w:p>
    <w:p>
      <w:pPr>
        <w:pStyle w:val="Heading2"/>
        <w:rPr/>
      </w:pPr>
      <w:bookmarkStart w:id="4" w:name="_demonstrate_template_parameters_deployment_environment_variables"/>
      <w:bookmarkEnd w:id="4"/>
      <w:r>
        <w:rPr/>
        <w:t>4. Demonstrate Template Parameters &amp; Deployment Environment Variables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Navigate to </w:t>
      </w:r>
      <w:r>
        <w:rPr>
          <w:rStyle w:val="StrongEmphasis"/>
        </w:rPr>
        <w:t>Applications → Pods</w:t>
      </w:r>
      <w:r>
        <w:rPr/>
        <w:t>: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3810000" cy="37719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Select the </w:t>
      </w:r>
      <w:r>
        <w:rPr>
          <w:rStyle w:val="SourceText"/>
        </w:rPr>
        <w:t>nodejs-mongodb-example-*</w:t>
      </w:r>
      <w:r>
        <w:rPr/>
        <w:t xml:space="preserve"> deployment: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drawing>
          <wp:inline distT="0" distB="0" distL="0" distR="0">
            <wp:extent cx="5191125" cy="29718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Select the </w:t>
      </w:r>
      <w:r>
        <w:rPr>
          <w:rStyle w:val="StrongEmphasis"/>
        </w:rPr>
        <w:t>Terminal</w:t>
      </w:r>
      <w:r>
        <w:rPr/>
        <w:t xml:space="preserve"> tab to gain shell access. </w:t>
      </w:r>
      <w:r>
        <w:rPr>
          <w:rStyle w:val="StrongEmphasis"/>
        </w:rPr>
        <w:t>Action</w:t>
      </w:r>
      <w:r>
        <w:rPr/>
        <w:t xml:space="preserve">: In the terminal window type </w:t>
      </w:r>
      <w:r>
        <w:rPr>
          <w:rStyle w:val="SourceText"/>
        </w:rPr>
        <w:t>echo $MONGODB_ADMIN_PASSWORD</w:t>
      </w:r>
      <w:r>
        <w:rPr/>
        <w:t xml:space="preserve"> to see the deployment’s environment variable holding that.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that you can see that the </w:t>
      </w:r>
      <w:r>
        <w:rPr>
          <w:rStyle w:val="StrongEmphasis"/>
        </w:rPr>
        <w:t>MONGODB_ADMIN_PASSWORD</w:t>
      </w:r>
      <w:r>
        <w:rPr/>
        <w:t xml:space="preserve"> has been set to the password you chose during the template creation process.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In the terminal window type </w:t>
      </w:r>
      <w:r>
        <w:rPr>
          <w:rStyle w:val="SourceText"/>
        </w:rPr>
        <w:t>echo $MONGODB_PASSWORD</w:t>
      </w:r>
      <w:r>
        <w:rPr/>
        <w:t xml:space="preserve"> to see the deployment’s environment variable holding that.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that the </w:t>
      </w:r>
      <w:r>
        <w:rPr>
          <w:rStyle w:val="StrongEmphasis"/>
        </w:rPr>
        <w:t>MONGODB_PASSWORD</w:t>
      </w:r>
      <w:r>
        <w:rPr/>
        <w:t xml:space="preserve"> was generated by OpenShift and is set to the same value in the other deployment.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/>
      </w:pPr>
      <w:r>
        <w:rPr/>
        <w:drawing>
          <wp:inline distT="0" distB="0" distL="0" distR="0">
            <wp:extent cx="9525000" cy="48291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Still in the </w:t>
      </w:r>
      <w:r>
        <w:rPr>
          <w:rStyle w:val="StrongEmphasis"/>
        </w:rPr>
        <w:t>Terminal</w:t>
      </w:r>
      <w:r>
        <w:rPr/>
        <w:t xml:space="preserve"> tab enter the following commands: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>
          <w:rStyle w:val="SourceText"/>
        </w:rPr>
        <w:t>ls</w:t>
      </w:r>
    </w:p>
    <w:p>
      <w:pPr>
        <w:pStyle w:val="TextBody"/>
        <w:numPr>
          <w:ilvl w:val="2"/>
          <w:numId w:val="7"/>
        </w:numPr>
        <w:tabs>
          <w:tab w:val="left" w:pos="0" w:leader="none"/>
        </w:tabs>
        <w:ind w:left="2121" w:hanging="283"/>
        <w:rPr/>
      </w:pPr>
      <w:r>
        <w:rPr>
          <w:rStyle w:val="StrongEmphasis"/>
        </w:rPr>
        <w:t>Explain</w:t>
      </w:r>
      <w:r>
        <w:rPr/>
        <w:t xml:space="preserve"> that, depending on your present working directory, you can see files in the container and manipulate them.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>
          <w:rStyle w:val="SourceText"/>
        </w:rPr>
        <w:t>ps -ef</w:t>
      </w:r>
    </w:p>
    <w:p>
      <w:pPr>
        <w:pStyle w:val="TextBody"/>
        <w:numPr>
          <w:ilvl w:val="2"/>
          <w:numId w:val="7"/>
        </w:numPr>
        <w:tabs>
          <w:tab w:val="left" w:pos="0" w:leader="none"/>
        </w:tabs>
        <w:ind w:left="2121" w:hanging="283"/>
        <w:rPr/>
      </w:pPr>
      <w:r>
        <w:rPr>
          <w:rStyle w:val="StrongEmphasis"/>
        </w:rPr>
        <w:t>Explain</w:t>
      </w:r>
      <w:r>
        <w:rPr/>
        <w:t xml:space="preserve"> that this allows you to see the processes running inside your container.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>
          <w:rStyle w:val="SourceText"/>
        </w:rPr>
        <w:t>env |grep -i mongo</w:t>
      </w:r>
    </w:p>
    <w:p>
      <w:pPr>
        <w:pStyle w:val="TextBody"/>
        <w:numPr>
          <w:ilvl w:val="2"/>
          <w:numId w:val="7"/>
        </w:numPr>
        <w:tabs>
          <w:tab w:val="left" w:pos="0" w:leader="none"/>
        </w:tabs>
        <w:ind w:left="2121" w:hanging="283"/>
        <w:rPr/>
      </w:pPr>
      <w:r>
        <w:rPr>
          <w:rStyle w:val="StrongEmphasis"/>
        </w:rPr>
        <w:t>Explain</w:t>
      </w:r>
      <w:r>
        <w:rPr/>
        <w:t xml:space="preserve"> that this allows you to see the environment variables, and that you can see the password shown here is the same as the one you set earlier in the demonstration.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>
          <w:rStyle w:val="SourceText"/>
        </w:rPr>
        <w:t>cat /etc/resolv.conf</w:t>
      </w:r>
    </w:p>
    <w:p>
      <w:pPr>
        <w:pStyle w:val="TextBody"/>
        <w:numPr>
          <w:ilvl w:val="0"/>
          <w:numId w:val="0"/>
        </w:numPr>
        <w:ind w:left="1414" w:hanging="0"/>
        <w:rPr/>
      </w:pPr>
      <w:r>
        <w:rPr/>
        <w:drawing>
          <wp:inline distT="0" distB="0" distL="0" distR="0">
            <wp:extent cx="9915525" cy="105060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105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5" w:name="_cleanup"/>
      <w:bookmarkEnd w:id="5"/>
      <w:r>
        <w:rPr/>
        <w:t>5. Cleanup</w:t>
      </w:r>
    </w:p>
    <w:p>
      <w:pPr>
        <w:pStyle w:val="TextBody"/>
        <w:rPr/>
      </w:pPr>
      <w:r>
        <w:rPr/>
        <w:t>If you are not going do do any additional demonstrations go back to the OpenShift Homepage and delete your project.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ter.na1.openshift.opentlc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9</Pages>
  <Words>650</Words>
  <Characters>3654</Characters>
  <CharactersWithSpaces>4195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2017-10-11T15:31:37Z</dcterms:created>
  <dc:creator/>
  <dc:description/>
  <dc:language>en-US</dc:language>
  <cp:lastModifiedBy/>
  <dcterms:modified xsi:type="dcterms:W3CDTF">2017-10-11T15:32:54Z</dcterms:modified>
  <cp:revision>2</cp:revision>
  <dc:subject/>
  <dc:title/>
</cp:coreProperties>
</file>