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Semester</w:t>
      </w:r>
      <w:r>
        <w:t xml:space="preserve"> </w:t>
      </w:r>
      <w:r>
        <w:t xml:space="preserve">II</w:t>
      </w:r>
    </w:p>
    <w:p>
      <w:pPr>
        <w:pStyle w:val="Heading1"/>
      </w:pPr>
      <w:bookmarkStart w:id="21" w:name="course-ccch4a-organic-chemistry-group-a-theory-credits04"/>
      <w:bookmarkEnd w:id="21"/>
      <w:r>
        <w:t xml:space="preserve">COURSE CCCH4A: Organic Chemistry Group A (Theory, Credits:04)</w:t>
      </w:r>
    </w:p>
    <w:p>
      <w:pPr>
        <w:pStyle w:val="Heading2"/>
      </w:pPr>
      <w:bookmarkStart w:id="22" w:name="chemistry-of-aliphatic-hydrocarbons-lecture-20"/>
      <w:bookmarkEnd w:id="22"/>
      <w:r>
        <w:t xml:space="preserve">Chemistry of Aliphatic Hydrocarbons: Lecture 20</w:t>
      </w:r>
    </w:p>
    <w:p>
      <w:pPr>
        <w:pStyle w:val="FirstParagraph"/>
      </w:pPr>
      <w:r>
        <w:t xml:space="preserve">A. Carbon-Carbon sigma bonds:Chemistry of alkanes: Formation of alkanes,</w:t>
      </w:r>
      <w:r>
        <w:t xml:space="preserve"> </w:t>
      </w:r>
      <w:r>
        <w:t xml:space="preserve">Wurtz Reaction, Wurtz-Fittig Reactions, Free radical substitutions:</w:t>
      </w:r>
      <w:r>
        <w:t xml:space="preserve"> </w:t>
      </w:r>
      <w:r>
        <w:t xml:space="preserve">Halogenation -relative reactivity and selectivity.</w:t>
      </w:r>
    </w:p>
    <w:p>
      <w:pPr>
        <w:pStyle w:val="BodyText"/>
      </w:pPr>
      <w:r>
        <w:t xml:space="preserve">B. Carbon-Carbon pi bonds: Formation of alkenes and alkynes by elimination</w:t>
      </w:r>
      <w:r>
        <w:t xml:space="preserve"> </w:t>
      </w:r>
      <w:r>
        <w:t xml:space="preserve">reactions, Mechanism of E1, E2, E1cb reactions. Saytzeff and Hofmann</w:t>
      </w:r>
      <w:r>
        <w:t xml:space="preserve"> </w:t>
      </w:r>
      <w:r>
        <w:t xml:space="preserve">eliminations.</w:t>
      </w:r>
    </w:p>
    <w:p>
      <w:pPr>
        <w:pStyle w:val="BodyText"/>
      </w:pPr>
      <w:r>
        <w:rPr>
          <w:i/>
        </w:rPr>
        <w:t xml:space="preserve">Reactions of alkenes:</w:t>
      </w:r>
      <w:r>
        <w:t xml:space="preserve"> </w:t>
      </w:r>
      <w:r>
        <w:t xml:space="preserve">Electrophilic additions their mechanisms</w:t>
      </w:r>
      <w:r>
        <w:t xml:space="preserve"> </w:t>
      </w:r>
      <w:r>
        <w:t xml:space="preserve">(Markownikoff/ Anti Markownikoff addition), mechanism of</w:t>
      </w:r>
      <w:r>
        <w:t xml:space="preserve"> </w:t>
      </w:r>
      <w:r>
        <w:t xml:space="preserve">oxymercuration-demercuration, hydroborationoxidation, ozonolysis,</w:t>
      </w:r>
      <w:r>
        <w:t xml:space="preserve"> </w:t>
      </w:r>
      <w:r>
        <w:t xml:space="preserve">reduction (catalytic and chemical), syn and anti-hydroxylation</w:t>
      </w:r>
      <w:r>
        <w:t xml:space="preserve"> </w:t>
      </w:r>
      <w:r>
        <w:t xml:space="preserve">(oxidation). 1,2-and 1,4-addition reactions in conjugated dienes and,</w:t>
      </w:r>
      <w:r>
        <w:t xml:space="preserve"> </w:t>
      </w:r>
      <w:r>
        <w:t xml:space="preserve">Diels-Alder reaction; Allylic and benzylic bromination and mechanism,</w:t>
      </w:r>
      <w:r>
        <w:t xml:space="preserve"> </w:t>
      </w:r>
      <w:r>
        <w:t xml:space="preserve">e.g. propene, 1-butene, toluene, ethyl benzene.</w:t>
      </w:r>
    </w:p>
    <w:p>
      <w:pPr>
        <w:pStyle w:val="BodyText"/>
      </w:pPr>
      <w:r>
        <w:rPr>
          <w:i/>
        </w:rPr>
        <w:t xml:space="preserve">Reactions of alkynes:</w:t>
      </w:r>
      <w:r>
        <w:t xml:space="preserve"> </w:t>
      </w:r>
      <w:r>
        <w:t xml:space="preserve">Acidity, Electrophilic and Nucleophilic</w:t>
      </w:r>
      <w:r>
        <w:t xml:space="preserve"> </w:t>
      </w:r>
      <w:r>
        <w:t xml:space="preserve">additions. Hydration to form carbonyl compounds, Alkylation of terminal</w:t>
      </w:r>
      <w:r>
        <w:t xml:space="preserve"> </w:t>
      </w:r>
      <w:r>
        <w:t xml:space="preserve">alkynes.</w:t>
      </w:r>
    </w:p>
    <w:p>
      <w:pPr>
        <w:pStyle w:val="Heading2"/>
      </w:pPr>
      <w:bookmarkStart w:id="23" w:name="alkanes-cycloalkanes-and-conformational-analysis-16-lectures"/>
      <w:bookmarkEnd w:id="23"/>
      <w:r>
        <w:t xml:space="preserve">Alkanes, Cycloalkanes and Conformational Analysis: 16 Lectures</w:t>
      </w:r>
    </w:p>
    <w:p>
      <w:pPr>
        <w:pStyle w:val="FirstParagraph"/>
      </w:pPr>
      <w:r>
        <w:t xml:space="preserve">Nomenclature, types of strain, Bayer strain theory, measurement of</w:t>
      </w:r>
      <w:r>
        <w:t xml:space="preserve"> </w:t>
      </w:r>
      <w:r>
        <w:t xml:space="preserve">strain and classification of ring sizes, consequences of strain in</w:t>
      </w:r>
      <w:r>
        <w:t xml:space="preserve"> </w:t>
      </w:r>
      <w:r>
        <w:t xml:space="preserve">small, normal, medium and large ring, conformation behaviours of normal</w:t>
      </w:r>
      <w:r>
        <w:t xml:space="preserve"> </w:t>
      </w:r>
      <w:r>
        <w:t xml:space="preserve">rings, substituted cyclohexanes, effect of substitution on ring</w:t>
      </w:r>
      <w:r>
        <w:t xml:space="preserve"> </w:t>
      </w:r>
      <w:r>
        <w:t xml:space="preserve">conformation of cyclohexane, conformation of cyclohexene, effect of</w:t>
      </w:r>
      <w:r>
        <w:t xml:space="preserve"> </w:t>
      </w:r>
      <w:r>
        <w:t xml:space="preserve">strain on reactivity, ring synthesis - principles controlling ring</w:t>
      </w:r>
      <w:r>
        <w:t xml:space="preserve"> </w:t>
      </w:r>
      <w:r>
        <w:t xml:space="preserve">closure reactions, rules for ring closure (Baldwin's rule), ring</w:t>
      </w:r>
      <w:r>
        <w:t xml:space="preserve"> </w:t>
      </w:r>
      <w:r>
        <w:t xml:space="preserve">expansion and contraction processes, polycyclic system - Bredt's rule,</w:t>
      </w:r>
      <w:r>
        <w:t xml:space="preserve"> </w:t>
      </w:r>
      <w:r>
        <w:t xml:space="preserve">Conformational analysis of n-butane, dihaloethanes, glycols.</w:t>
      </w:r>
    </w:p>
    <w:p>
      <w:pPr>
        <w:pStyle w:val="Heading2"/>
      </w:pPr>
      <w:bookmarkStart w:id="24" w:name="aromatic-hydrocarbons-12-lectures"/>
      <w:bookmarkEnd w:id="24"/>
      <w:r>
        <w:t xml:space="preserve">Aromatic Hydrocarbons: 12 Lectures</w:t>
      </w:r>
    </w:p>
    <w:p>
      <w:pPr>
        <w:pStyle w:val="FirstParagraph"/>
      </w:pPr>
      <w:r>
        <w:rPr>
          <w:i/>
        </w:rPr>
        <w:t xml:space="preserve">Aromaticity:</w:t>
      </w:r>
      <w:r>
        <w:t xml:space="preserve"> </w:t>
      </w:r>
      <w:r>
        <w:t xml:space="preserve">Hückel’s rule, aromatic character of arenes, cyclic</w:t>
      </w:r>
      <w:r>
        <w:t xml:space="preserve"> </w:t>
      </w:r>
      <w:r>
        <w:t xml:space="preserve">carbocations/carbanions and</w:t>
      </w:r>
    </w:p>
    <w:p>
      <w:pPr>
        <w:pStyle w:val="BodyText"/>
      </w:pPr>
      <w:r>
        <w:t xml:space="preserve">heterocyclic compounds with suitable examples. Electrophilic aromatic</w:t>
      </w:r>
      <w:r>
        <w:t xml:space="preserve"> </w:t>
      </w:r>
      <w:r>
        <w:t xml:space="preserve">substitution: halogenation, nitration, sulphonation and Friedel-Craft’s</w:t>
      </w:r>
      <w:r>
        <w:t xml:space="preserve"> </w:t>
      </w:r>
      <w:r>
        <w:t xml:space="preserve">alkylation/acylation with their mechanism. Directing effects of the</w:t>
      </w:r>
      <w:r>
        <w:t xml:space="preserve"> </w:t>
      </w:r>
      <w:r>
        <w:t xml:space="preserve">groups.</w:t>
      </w:r>
    </w:p>
    <w:p>
      <w:pPr>
        <w:pStyle w:val="Heading2"/>
      </w:pPr>
      <w:bookmarkStart w:id="25" w:name="chemistry-of-halogenated-hydrocarbons-12-lecture"/>
      <w:bookmarkEnd w:id="25"/>
      <w:r>
        <w:t xml:space="preserve">Chemistry of Halogenated Hydrocarbons: 12 Lecture</w:t>
      </w:r>
    </w:p>
    <w:p>
      <w:pPr>
        <w:pStyle w:val="FirstParagraph"/>
      </w:pPr>
      <w:r>
        <w:rPr>
          <w:i/>
        </w:rPr>
        <w:t xml:space="preserve">Alkyl halides:</w:t>
      </w:r>
      <w:r>
        <w:t xml:space="preserve"> </w:t>
      </w:r>
      <w:r>
        <w:t xml:space="preserve">Methods of preparation, nucleophilic substitution</w:t>
      </w:r>
      <w:r>
        <w:t xml:space="preserve"> </w:t>
      </w:r>
      <w:r>
        <w:t xml:space="preserve">reactions – S</w:t>
      </w:r>
      <w:r>
        <w:rPr>
          <w:vertAlign w:val="subscript"/>
        </w:rPr>
        <w:t xml:space="preserve">N</w:t>
      </w:r>
      <w:r>
        <w:t xml:space="preserve">1, S</w:t>
      </w:r>
      <w:r>
        <w:rPr>
          <w:vertAlign w:val="subscript"/>
        </w:rPr>
        <w:t xml:space="preserve">N</w:t>
      </w:r>
      <w:r>
        <w:t xml:space="preserve">2 and S</w:t>
      </w:r>
      <w:r>
        <w:rPr>
          <w:vertAlign w:val="subscript"/>
        </w:rPr>
        <w:t xml:space="preserve">N</w:t>
      </w:r>
      <w:r>
        <w:t xml:space="preserve">i mechanisms</w:t>
      </w:r>
      <w:r>
        <w:t xml:space="preserve"> </w:t>
      </w:r>
      <w:r>
        <w:t xml:space="preserve">with stereochemical aspects and effect of solvent etc.; nucleophilic</w:t>
      </w:r>
      <w:r>
        <w:t xml:space="preserve"> </w:t>
      </w:r>
      <w:r>
        <w:t xml:space="preserve">substitution vs. elimination.</w:t>
      </w:r>
    </w:p>
    <w:p>
      <w:pPr>
        <w:pStyle w:val="BodyText"/>
      </w:pPr>
      <w:r>
        <w:rPr>
          <w:i/>
        </w:rPr>
        <w:t xml:space="preserve">Aryl halides:</w:t>
      </w:r>
      <w:r>
        <w:t xml:space="preserve"> </w:t>
      </w:r>
      <w:r>
        <w:t xml:space="preserve">Preparation, including preparation from diazonium salts.</w:t>
      </w:r>
      <w:r>
        <w:t xml:space="preserve"> </w:t>
      </w:r>
      <w:r>
        <w:t xml:space="preserve">nucleophilic aromatic substitution; SNAr, Benzyne mechanism. Relative</w:t>
      </w:r>
      <w:r>
        <w:t xml:space="preserve"> </w:t>
      </w:r>
      <w:r>
        <w:t xml:space="preserve">reactivity of alkyl, allyl/benzyl, vinyl and aryl halides towards</w:t>
      </w:r>
      <w:r>
        <w:t xml:space="preserve"> </w:t>
      </w:r>
      <w:r>
        <w:t xml:space="preserve">nucleophilic substitution reactions.</w:t>
      </w:r>
    </w:p>
    <w:p>
      <w:pPr>
        <w:pStyle w:val="Heading1"/>
      </w:pPr>
      <w:bookmarkStart w:id="26" w:name="course-ccch4b-practical-credits--02-60-lectures"/>
      <w:bookmarkEnd w:id="26"/>
      <w:r>
        <w:t xml:space="preserve">COURSE: CCCH4B (Practical, Credits: -02) (60 Lectures)</w:t>
      </w:r>
    </w:p>
    <w:p>
      <w:pPr>
        <w:pStyle w:val="FirstParagraph"/>
      </w:pPr>
      <w:r>
        <w:t xml:space="preserve">1. Purification of organic compounds by crystallization using the</w:t>
      </w:r>
      <w:r>
        <w:t xml:space="preserve"> </w:t>
      </w:r>
      <w:r>
        <w:t xml:space="preserve">following solvents: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Water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Alcohol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Alcohol-Water</w:t>
      </w:r>
    </w:p>
    <w:p>
      <w:pPr>
        <w:pStyle w:val="FirstParagraph"/>
      </w:pPr>
      <w:r>
        <w:t xml:space="preserve">2. Determination of the melting points of above compounds and unknown</w:t>
      </w:r>
      <w:r>
        <w:t xml:space="preserve"> </w:t>
      </w:r>
      <w:r>
        <w:t xml:space="preserve">organic compounds (Kjeldahl method and electrically heated melting point</w:t>
      </w:r>
      <w:r>
        <w:t xml:space="preserve"> </w:t>
      </w:r>
      <w:r>
        <w:t xml:space="preserve">apparatus)</w:t>
      </w:r>
    </w:p>
    <w:p>
      <w:pPr>
        <w:pStyle w:val="BodyText"/>
      </w:pPr>
      <w:r>
        <w:t xml:space="preserve">3. Qualitative analysis of solid organic compounds in respect of the</w:t>
      </w:r>
      <w:r>
        <w:t xml:space="preserve"> </w:t>
      </w:r>
      <w:r>
        <w:t xml:space="preserve">following: Detection of elements, determination of M.P., detection of</w:t>
      </w:r>
      <w:r>
        <w:t xml:space="preserve"> </w:t>
      </w:r>
      <w:r>
        <w:t xml:space="preserve">functional group and preparation of a derivative (with M.P):</w:t>
      </w:r>
    </w:p>
    <w:p>
      <w:pPr>
        <w:pStyle w:val="BodyText"/>
      </w:pPr>
      <w:r>
        <w:t xml:space="preserve">4. Analysis of Carbohydrate: aldoses and ketoses, reducing and</w:t>
      </w:r>
      <w:r>
        <w:t xml:space="preserve"> </w:t>
      </w:r>
      <w:r>
        <w:t xml:space="preserve">non-reducing sugars.</w:t>
      </w:r>
    </w:p>
    <w:p>
      <w:pPr>
        <w:pStyle w:val="Heading1"/>
      </w:pPr>
      <w:bookmarkStart w:id="27" w:name="learning-objective"/>
      <w:bookmarkEnd w:id="27"/>
      <w:r>
        <w:t xml:space="preserve">Learning Objective</w:t>
      </w:r>
    </w:p>
    <w:p>
      <w:pPr>
        <w:pStyle w:val="FirstParagraph"/>
      </w:pPr>
      <w:r>
        <w:t xml:space="preserve">- To gain knowledge on the structure and properties of special class</w:t>
      </w:r>
      <w:r>
        <w:t xml:space="preserve"> </w:t>
      </w:r>
      <w:r>
        <w:t xml:space="preserve">of organic compounds, viz., aliphatic hydrocarbons, aromatic hydrocarbons</w:t>
      </w:r>
      <w:r>
        <w:t xml:space="preserve"> </w:t>
      </w:r>
      <w:r>
        <w:t xml:space="preserve">and alkyl halides.</w:t>
      </w:r>
    </w:p>
    <w:p>
      <w:pPr>
        <w:pStyle w:val="BodyText"/>
      </w:pPr>
      <w:r>
        <w:t xml:space="preserve">- To gain knowledge on the reactivities and reaction mechanisms related</w:t>
      </w:r>
      <w:r>
        <w:t xml:space="preserve"> </w:t>
      </w:r>
      <w:r>
        <w:t xml:space="preserve">to the hydrocarbons and halides.</w:t>
      </w:r>
    </w:p>
    <w:p>
      <w:pPr>
        <w:pStyle w:val="Compact"/>
        <w:numPr>
          <w:numId w:val="1002"/>
          <w:ilvl w:val="0"/>
        </w:numPr>
      </w:pPr>
      <w:r>
        <w:t xml:space="preserve">To identify the reaction intermediates in the free radical mechanism.</w:t>
      </w:r>
    </w:p>
    <w:p>
      <w:pPr>
        <w:pStyle w:val="Compact"/>
        <w:numPr>
          <w:numId w:val="1002"/>
          <w:ilvl w:val="0"/>
        </w:numPr>
      </w:pPr>
      <w:r>
        <w:t xml:space="preserve">Empirical rules for regioselectivity associated with elimination process.</w:t>
      </w:r>
    </w:p>
    <w:p>
      <w:pPr>
        <w:pStyle w:val="FirstParagraph"/>
      </w:pPr>
      <w:r>
        <w:t xml:space="preserve">- Practical knowledge on how to make qualitative analysis of a pure organic</w:t>
      </w:r>
      <w:r>
        <w:t xml:space="preserve"> </w:t>
      </w:r>
      <w:r>
        <w:t xml:space="preserve">compound</w:t>
      </w:r>
    </w:p>
    <w:p>
      <w:pPr>
        <w:pStyle w:val="BodyText"/>
      </w:pPr>
      <w:r>
        <w:t xml:space="preserve">-Practical knowledge on how to purify an organic compound.</w:t>
      </w:r>
    </w:p>
    <w:p>
      <w:pPr>
        <w:pStyle w:val="Heading1"/>
      </w:pPr>
      <w:bookmarkStart w:id="28" w:name="learning-outcome"/>
      <w:bookmarkEnd w:id="28"/>
      <w:r>
        <w:t xml:space="preserve">Learning Outcome</w:t>
      </w:r>
    </w:p>
    <w:p>
      <w:pPr>
        <w:pStyle w:val="FirstParagraph"/>
      </w:pPr>
      <w:r>
        <w:t xml:space="preserve">At the end of this course the students will have a strong background on</w:t>
      </w:r>
      <w:r>
        <w:t xml:space="preserve"> </w:t>
      </w:r>
      <w:r>
        <w:t xml:space="preserve">identifying the properties and reactivities of aliphatic, aromatic</w:t>
      </w:r>
      <w:r>
        <w:t xml:space="preserve"> </w:t>
      </w:r>
      <w:r>
        <w:t xml:space="preserve">hydrocarbons and halides from their structure. They also gain the</w:t>
      </w:r>
      <w:r>
        <w:t xml:space="preserve"> </w:t>
      </w:r>
      <w:r>
        <w:t xml:space="preserve">practical knowledge on making qualitative analysis of organic compounds</w:t>
      </w:r>
      <w:r>
        <w:t xml:space="preserve"> </w:t>
      </w:r>
      <w:r>
        <w:t xml:space="preserve">and their purification technique.</w:t>
      </w:r>
    </w:p>
    <w:p>
      <w:pPr>
        <w:pStyle w:val="Heading1"/>
      </w:pPr>
      <w:bookmarkStart w:id="29" w:name="reference-books"/>
      <w:bookmarkEnd w:id="29"/>
      <w:r>
        <w:t xml:space="preserve">Reference Books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ed8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bab9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II</dc:title>
  <dc:creator/>
  <dcterms:created xsi:type="dcterms:W3CDTF">2019-10-02T09:17:17Z</dcterms:created>
  <dcterms:modified xsi:type="dcterms:W3CDTF">2019-10-02T09:17:17Z</dcterms:modified>
</cp:coreProperties>
</file>