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</w:t>
      </w:r>
      <w:r>
        <w:t xml:space="preserve"> </w:t>
      </w:r>
      <w:r>
        <w:t xml:space="preserve">III</w:t>
      </w:r>
    </w:p>
    <w:p>
      <w:pPr>
        <w:pStyle w:val="Heading1"/>
      </w:pPr>
      <w:bookmarkStart w:id="21" w:name="course-ccch6a-organic-chemistry-theory"/>
      <w:bookmarkEnd w:id="21"/>
      <w:r>
        <w:t xml:space="preserve">COURSE: CCCH6A: Organic Chemistry (Theory)</w:t>
      </w:r>
    </w:p>
    <w:p>
      <w:pPr>
        <w:pStyle w:val="FirstParagraph"/>
      </w:pPr>
      <w:r>
        <w:t xml:space="preserve">Credit 4 ; Lecture 60</w:t>
      </w:r>
    </w:p>
    <w:p>
      <w:pPr>
        <w:pStyle w:val="Heading2"/>
      </w:pPr>
      <w:bookmarkStart w:id="22" w:name="alcohols-phenols-ethers-and-epoxides-8-lectures"/>
      <w:bookmarkEnd w:id="22"/>
      <w:r>
        <w:t xml:space="preserve">Alcohols, Phenols, Ethers and Epoxides: 8 Lectures</w:t>
      </w:r>
    </w:p>
    <w:p>
      <w:pPr>
        <w:pStyle w:val="FirstParagraph"/>
      </w:pPr>
      <w:r>
        <w:rPr>
          <w:i/>
        </w:rPr>
        <w:t xml:space="preserve">Alcohols:</w:t>
      </w:r>
      <w:r>
        <w:t xml:space="preserve"> </w:t>
      </w:r>
      <w:r>
        <w:t xml:space="preserve">preparation, properties and relative reactivity of 1°, 2°,</w:t>
      </w:r>
      <w:r>
        <w:t xml:space="preserve"> </w:t>
      </w:r>
      <w:r>
        <w:t xml:space="preserve">3° alcohols, Bouvaelt-Blanc Reduction; Preparation and properties of</w:t>
      </w:r>
      <w:r>
        <w:t xml:space="preserve"> </w:t>
      </w:r>
      <w:r>
        <w:t xml:space="preserve">glycols: Oxidation by periodic acid and lead tetraacetate,</w:t>
      </w:r>
      <w:r>
        <w:t xml:space="preserve"> </w:t>
      </w:r>
      <w:r>
        <w:t xml:space="preserve">Pinacol-Pinacolone rearrangement.</w:t>
      </w:r>
    </w:p>
    <w:p>
      <w:pPr>
        <w:pStyle w:val="BodyText"/>
      </w:pPr>
      <w:r>
        <w:rPr>
          <w:i/>
        </w:rPr>
        <w:t xml:space="preserve">Phenols:</w:t>
      </w:r>
      <w:r>
        <w:t xml:space="preserve"> </w:t>
      </w:r>
      <w:r>
        <w:t xml:space="preserve">Preparation and properties; Acidity and factors effecting it,</w:t>
      </w:r>
      <w:r>
        <w:t xml:space="preserve"> </w:t>
      </w:r>
      <w:r>
        <w:t xml:space="preserve">Ring substitution reactions, Reimer–Tiemann and Kolbe’s–Schmidt</w:t>
      </w:r>
      <w:r>
        <w:t xml:space="preserve"> </w:t>
      </w:r>
      <w:r>
        <w:t xml:space="preserve">Reactions, Fries and Claisen rearrangements with mechanism.</w:t>
      </w:r>
    </w:p>
    <w:p>
      <w:pPr>
        <w:pStyle w:val="BodyText"/>
      </w:pPr>
      <w:r>
        <w:rPr>
          <w:i/>
        </w:rPr>
        <w:t xml:space="preserve">Ethers and Epoxides:</w:t>
      </w:r>
      <w:r>
        <w:t xml:space="preserve"> </w:t>
      </w:r>
      <w:r>
        <w:t xml:space="preserve">Preparation and reactions with acids. Reactions</w:t>
      </w:r>
      <w:r>
        <w:t xml:space="preserve"> </w:t>
      </w:r>
      <w:r>
        <w:t xml:space="preserve">of epoxides with alcohols, ammonia derivatives and LiAlH</w:t>
      </w:r>
      <w:r>
        <w:rPr>
          <w:vertAlign w:val="subscript"/>
        </w:rPr>
        <w:t xml:space="preserve">4</w:t>
      </w:r>
    </w:p>
    <w:p>
      <w:pPr>
        <w:pStyle w:val="Heading2"/>
      </w:pPr>
      <w:bookmarkStart w:id="23" w:name="carbonyl-compounds-20-lectures"/>
      <w:bookmarkEnd w:id="23"/>
      <w:r>
        <w:t xml:space="preserve">Carbonyl Compounds: 20 Lectures</w:t>
      </w:r>
    </w:p>
    <w:p>
      <w:pPr>
        <w:pStyle w:val="FirstParagraph"/>
      </w:pPr>
      <w:r>
        <w:t xml:space="preserve">Structure, reactivity and preparation; Nucleophilic additions,</w:t>
      </w:r>
      <w:r>
        <w:t xml:space="preserve"> </w:t>
      </w:r>
      <w:r>
        <w:t xml:space="preserve">Nucleophilic addition-elimination reactions with ammonia derivatives</w:t>
      </w:r>
      <w:r>
        <w:t xml:space="preserve"> </w:t>
      </w:r>
      <w:r>
        <w:t xml:space="preserve">with mechanism; Mechanisms of Aldol and Benzoin condensation,</w:t>
      </w:r>
      <w:r>
        <w:t xml:space="preserve"> </w:t>
      </w:r>
      <w:r>
        <w:t xml:space="preserve">Knoevenagel condensation, Claisen-Schmidt, Perkin, Cannizzaro and Wittig</w:t>
      </w:r>
      <w:r>
        <w:t xml:space="preserve"> </w:t>
      </w:r>
      <w:r>
        <w:t xml:space="preserve">reaction, Beckmann and Benzil-Benzilic acid rearrangements, haloform</w:t>
      </w:r>
      <w:r>
        <w:t xml:space="preserve"> </w:t>
      </w:r>
      <w:r>
        <w:t xml:space="preserve">reaction and Baeyer Villiger oxidation, α-substitution reactions,</w:t>
      </w:r>
      <w:r>
        <w:t xml:space="preserve"> </w:t>
      </w:r>
      <w:r>
        <w:t xml:space="preserve">oxidations and reductions (Clemmensen, Wolff-Kishner, LiAlH</w:t>
      </w:r>
      <w:r>
        <w:rPr>
          <w:vertAlign w:val="subscript"/>
        </w:rPr>
        <w:t xml:space="preserve">4</w:t>
      </w:r>
      <w:r>
        <w:t xml:space="preserve">,</w:t>
      </w:r>
      <w:r>
        <w:t xml:space="preserve"> </w:t>
      </w:r>
      <w:r>
        <w:t xml:space="preserve">NaBH</w:t>
      </w:r>
      <w:r>
        <w:rPr>
          <w:vertAlign w:val="subscript"/>
        </w:rPr>
        <w:t xml:space="preserve">4</w:t>
      </w:r>
      <w:r>
        <w:t xml:space="preserve">, MPV, PDC and PGC); Addition reactions of unsaturated</w:t>
      </w:r>
      <w:r>
        <w:t xml:space="preserve"> </w:t>
      </w:r>
      <w:r>
        <w:t xml:space="preserve">carbonyl compounds: Michael addition. Active methylene compounds:</w:t>
      </w:r>
      <w:r>
        <w:t xml:space="preserve"> </w:t>
      </w:r>
      <w:r>
        <w:t xml:space="preserve">Keto-enol tautomerism. Preparation and synthetic applications of</w:t>
      </w:r>
      <w:r>
        <w:t xml:space="preserve"> </w:t>
      </w:r>
      <w:r>
        <w:t xml:space="preserve">diethyl malonate and ethyl acetoacetate.</w:t>
      </w:r>
    </w:p>
    <w:p>
      <w:pPr>
        <w:pStyle w:val="Heading2"/>
      </w:pPr>
      <w:bookmarkStart w:id="24" w:name="carboxylic-acids-and-their-derivatives-10-lectures"/>
      <w:bookmarkEnd w:id="24"/>
      <w:r>
        <w:t xml:space="preserve">Carboxylic Acids and their Derivatives: 10 Lectures</w:t>
      </w:r>
    </w:p>
    <w:p>
      <w:pPr>
        <w:pStyle w:val="FirstParagraph"/>
      </w:pPr>
      <w:r>
        <w:t xml:space="preserve">Preparation, physical properties and reactions of monocarboxylic acids:</w:t>
      </w:r>
      <w:r>
        <w:t xml:space="preserve"> </w:t>
      </w:r>
      <w:r>
        <w:t xml:space="preserve">Typical reactions of</w:t>
      </w:r>
    </w:p>
    <w:p>
      <w:pPr>
        <w:pStyle w:val="BodyText"/>
      </w:pPr>
      <w:r>
        <w:t xml:space="preserve">dicarboxylic acids, hydroxy acids and unsaturated acids:</w:t>
      </w:r>
      <w:r>
        <w:t xml:space="preserve"> </w:t>
      </w:r>
      <w:r>
        <w:t xml:space="preserve">succinic/phthalic, lactic, malic, tartaric, citric, maleic and fumaric</w:t>
      </w:r>
      <w:r>
        <w:t xml:space="preserve"> </w:t>
      </w:r>
      <w:r>
        <w:t xml:space="preserve">acids;</w:t>
      </w:r>
    </w:p>
    <w:p>
      <w:pPr>
        <w:pStyle w:val="BodyText"/>
      </w:pPr>
      <w:r>
        <w:t xml:space="preserve">Preparation and reactions of acid chlorides, anhydrides, esters and</w:t>
      </w:r>
      <w:r>
        <w:t xml:space="preserve"> </w:t>
      </w:r>
      <w:r>
        <w:t xml:space="preserve">amides; Comparative study of nucleophilic sustitution at acyl group</w:t>
      </w:r>
      <w:r>
        <w:t xml:space="preserve"> </w:t>
      </w:r>
      <w:r>
        <w:t xml:space="preserve">-Mechanism of acidic and alkaline hydrolysis of esters, Claisen</w:t>
      </w:r>
      <w:r>
        <w:t xml:space="preserve"> </w:t>
      </w:r>
      <w:r>
        <w:t xml:space="preserve">condensation, Dieckmann and Reformatsky reactions, Hofmannbromamide</w:t>
      </w:r>
      <w:r>
        <w:t xml:space="preserve"> </w:t>
      </w:r>
      <w:r>
        <w:t xml:space="preserve">degradation and Curtius rearrangement.</w:t>
      </w:r>
    </w:p>
    <w:p>
      <w:pPr>
        <w:pStyle w:val="Heading2"/>
      </w:pPr>
      <w:bookmarkStart w:id="25" w:name="nitrogen-and-sulphur-containing-compounds-10-lectures"/>
      <w:bookmarkEnd w:id="25"/>
      <w:r>
        <w:t xml:space="preserve">Nitrogen and Sulphur containing compounds: 10 Lectures</w:t>
      </w:r>
    </w:p>
    <w:p>
      <w:pPr>
        <w:pStyle w:val="FirstParagraph"/>
      </w:pPr>
      <w:r>
        <w:t xml:space="preserve">Preparation and important reactions of nitro and nitroso compounds, nitriles and</w:t>
      </w:r>
      <w:r>
        <w:t xml:space="preserve"> </w:t>
      </w:r>
      <w:r>
        <w:t xml:space="preserve">isonitriles. Amines: Effect of substituent and solvent on basicity;</w:t>
      </w:r>
      <w:r>
        <w:t xml:space="preserve"> </w:t>
      </w:r>
      <w:r>
        <w:t xml:space="preserve">Preparation and properties: Gabriel phthalimide synthesis, Carbylamine</w:t>
      </w:r>
      <w:r>
        <w:t xml:space="preserve"> </w:t>
      </w:r>
      <w:r>
        <w:t xml:space="preserve">reaction, Mannich reaction, Hoffmann’s exhaustive methylation,</w:t>
      </w:r>
      <w:r>
        <w:t xml:space="preserve"> </w:t>
      </w:r>
      <w:r>
        <w:t xml:space="preserve">Hofmann-elimination reaction; Distinction between 1°, 2° and 3° amines</w:t>
      </w:r>
      <w:r>
        <w:t xml:space="preserve"> </w:t>
      </w:r>
      <w:r>
        <w:t xml:space="preserve">with Hinsberg reagent and nitrous acid.</w:t>
      </w:r>
    </w:p>
    <w:p>
      <w:pPr>
        <w:pStyle w:val="BodyText"/>
      </w:pPr>
      <w:r>
        <w:t xml:space="preserve">Diazonium Salts: Preparation and their synthetic applications.</w:t>
      </w:r>
    </w:p>
    <w:p>
      <w:pPr>
        <w:pStyle w:val="BodyText"/>
      </w:pPr>
      <w:r>
        <w:t xml:space="preserve">Preparation and reactions of thiols, thioethers and sulphonic acids.</w:t>
      </w:r>
    </w:p>
    <w:p>
      <w:pPr>
        <w:pStyle w:val="Heading2"/>
      </w:pPr>
      <w:bookmarkStart w:id="26" w:name="organometallic-compounds-of-mg-li-cu-b-si12-lectures"/>
      <w:bookmarkEnd w:id="26"/>
      <w:r>
        <w:t xml:space="preserve">Organometallic compounds of Mg, Li, Cu, B, Si*</w:t>
      </w:r>
      <w:r>
        <w:rPr>
          <w:i/>
        </w:rPr>
        <w:t xml:space="preserve">:</w:t>
      </w:r>
      <w:r>
        <w:t xml:space="preserve">*12 Lectures</w:t>
      </w:r>
    </w:p>
    <w:p>
      <w:pPr>
        <w:pStyle w:val="FirstParagraph"/>
      </w:pPr>
      <w:r>
        <w:t xml:space="preserve">Grignard reagent; Organolithiums; Gilman cuprates: preparation and reactions</w:t>
      </w:r>
      <w:r>
        <w:t xml:space="preserve"> </w:t>
      </w:r>
      <w:r>
        <w:t xml:space="preserve">(mechanism with evidence); addition of Grignard and organolithium to carbonyl</w:t>
      </w:r>
      <w:r>
        <w:t xml:space="preserve"> </w:t>
      </w:r>
      <w:r>
        <w:t xml:space="preserve">compounds; substitution on -COX; directed ortho metalation of arenes using</w:t>
      </w:r>
      <w:r>
        <w:t xml:space="preserve"> </w:t>
      </w:r>
      <w:r>
        <w:t xml:space="preserve">organolithiums, conjugate addition by Gilman cuprates; Corey-House synthesis;</w:t>
      </w:r>
      <w:r>
        <w:t xml:space="preserve"> </w:t>
      </w:r>
      <w:r>
        <w:t xml:space="preserve">abnormal behavior of Grignard reagents; comparison of reactivity among</w:t>
      </w:r>
      <w:r>
        <w:t xml:space="preserve"> </w:t>
      </w:r>
      <w:r>
        <w:t xml:space="preserve">Grignard, organolithiums and organocopper reagents; Reformatsky reaction;</w:t>
      </w:r>
      <w:r>
        <w:t xml:space="preserve"> </w:t>
      </w:r>
      <w:r>
        <w:t xml:space="preserve">Blaise reaction; concept of umpolung and base-nucleophile dichotomy in case</w:t>
      </w:r>
      <w:r>
        <w:t xml:space="preserve"> </w:t>
      </w:r>
      <w:r>
        <w:t xml:space="preserve">of organometallic reagents.</w:t>
      </w:r>
    </w:p>
    <w:p>
      <w:pPr>
        <w:pStyle w:val="Heading1"/>
      </w:pPr>
      <w:bookmarkStart w:id="27" w:name="course-ccch6b-organic-practical"/>
      <w:bookmarkEnd w:id="27"/>
      <w:r>
        <w:t xml:space="preserve">COURSE: CCCH6B (Organic Practical)</w:t>
      </w:r>
    </w:p>
    <w:p>
      <w:pPr>
        <w:pStyle w:val="Heading2"/>
      </w:pPr>
      <w:bookmarkStart w:id="28" w:name="practical-organic-chemistry-credit-2-60-lecture"/>
      <w:bookmarkEnd w:id="28"/>
      <w:r>
        <w:t xml:space="preserve">Practical Organic Chemistry: Credit: 2: 60 Lecture</w:t>
      </w:r>
    </w:p>
    <w:p>
      <w:pPr>
        <w:pStyle w:val="FirstParagraph"/>
      </w:pPr>
      <w:r>
        <w:t xml:space="preserve">Identification with general reaction and tests of the following</w:t>
      </w:r>
      <w:r>
        <w:t xml:space="preserve"> </w:t>
      </w:r>
      <w:r>
        <w:t xml:space="preserve">compounds</w:t>
      </w:r>
    </w:p>
    <w:p>
      <w:pPr>
        <w:pStyle w:val="Compact"/>
        <w:numPr>
          <w:numId w:val="1001"/>
          <w:ilvl w:val="0"/>
        </w:numPr>
      </w:pPr>
      <w:r>
        <w:t xml:space="preserve">Methyl alcohol b) Ethyl alcohol c) Glycerol d) Acetone</w:t>
      </w:r>
    </w:p>
    <w:p>
      <w:pPr>
        <w:pStyle w:val="Compact"/>
        <w:numPr>
          <w:numId w:val="1001"/>
          <w:ilvl w:val="0"/>
        </w:numPr>
      </w:pPr>
      <w:r>
        <w:t xml:space="preserve">Formic acid f) Acetic acid g) Aniline h) Nitrobenzene</w:t>
      </w:r>
    </w:p>
    <w:p>
      <w:pPr>
        <w:pStyle w:val="Compact"/>
        <w:numPr>
          <w:numId w:val="1001"/>
          <w:ilvl w:val="0"/>
        </w:numPr>
      </w:pPr>
      <w:r>
        <w:t xml:space="preserve">Benzyl alcohol j) Tartartic acid k) Succinic acid l) Salicylic acid</w:t>
      </w:r>
    </w:p>
    <w:p>
      <w:pPr>
        <w:pStyle w:val="Compact"/>
        <w:numPr>
          <w:numId w:val="1001"/>
          <w:ilvl w:val="0"/>
        </w:numPr>
      </w:pPr>
      <w:r>
        <w:t xml:space="preserve">Cane sugar n) Glucose m) Resorcinol</w:t>
      </w:r>
    </w:p>
    <w:p>
      <w:pPr>
        <w:pStyle w:val="Heading2"/>
      </w:pPr>
      <w:bookmarkStart w:id="29" w:name="section"/>
      <w:bookmarkEnd w:id="29"/>
      <w:r>
        <w:t xml:space="preserve">.</w:t>
      </w:r>
    </w:p>
    <w:p>
      <w:pPr>
        <w:pStyle w:val="Heading2"/>
      </w:pPr>
      <w:bookmarkStart w:id="30" w:name="learning-objectives"/>
      <w:bookmarkEnd w:id="30"/>
      <w:r>
        <w:t xml:space="preserve">Learning objectives</w:t>
      </w:r>
    </w:p>
    <w:p>
      <w:pPr>
        <w:pStyle w:val="FirstParagraph"/>
      </w:pPr>
      <w:r>
        <w:t xml:space="preserve">1. To be acquainted with alcohols, phenols, ethers, epoxides and to know</w:t>
      </w:r>
      <w:r>
        <w:t xml:space="preserve"> </w:t>
      </w:r>
      <w:r>
        <w:t xml:space="preserve">their chemical and physical properties.</w:t>
      </w:r>
    </w:p>
    <w:p>
      <w:pPr>
        <w:pStyle w:val="BodyText"/>
      </w:pPr>
      <w:r>
        <w:t xml:space="preserve">2. To be acquainted with aldehydes, ketones and carboxylic acid derivatives</w:t>
      </w:r>
      <w:r>
        <w:t xml:space="preserve"> </w:t>
      </w:r>
      <w:r>
        <w:t xml:space="preserve">and to know their chemical and physical properties.</w:t>
      </w:r>
    </w:p>
    <w:p>
      <w:pPr>
        <w:pStyle w:val="Compact"/>
        <w:numPr>
          <w:numId w:val="1002"/>
          <w:ilvl w:val="0"/>
        </w:numPr>
      </w:pPr>
      <w:r>
        <w:t xml:space="preserve">To gain knowledge on the behaviour of seleveral nitrogenous compounds.</w:t>
      </w:r>
    </w:p>
    <w:p>
      <w:pPr>
        <w:pStyle w:val="Compact"/>
        <w:numPr>
          <w:numId w:val="1002"/>
          <w:ilvl w:val="0"/>
        </w:numPr>
      </w:pPr>
      <w:r>
        <w:t xml:space="preserve">To get knowledge on the utility of differenct organo metallic reagents.</w:t>
      </w:r>
    </w:p>
    <w:p>
      <w:pPr>
        <w:pStyle w:val="FirstParagraph"/>
      </w:pPr>
      <w:r>
        <w:t xml:space="preserve">5. To understand the reactivity of different carbonyl compounds</w:t>
      </w:r>
      <w:r>
        <w:t xml:space="preserve"> </w:t>
      </w:r>
      <w:r>
        <w:t xml:space="preserve">(aldehydes, ketones and their α,β-unsaturated analogs) towards various</w:t>
      </w:r>
      <w:r>
        <w:t xml:space="preserve"> </w:t>
      </w:r>
      <w:r>
        <w:t xml:space="preserve">types of nucleophillic addition and nucleophilic addition-elimination</w:t>
      </w:r>
      <w:r>
        <w:t xml:space="preserve"> </w:t>
      </w:r>
      <w:r>
        <w:t xml:space="preserve">reactions.</w:t>
      </w:r>
    </w:p>
    <w:p>
      <w:pPr>
        <w:pStyle w:val="BodyText"/>
      </w:pPr>
      <w:r>
        <w:t xml:space="preserve">6. How to convert alcohols phenols, aldehydes and ketones, carboxylic acids</w:t>
      </w:r>
      <w:r>
        <w:t xml:space="preserve"> </w:t>
      </w:r>
      <w:r>
        <w:t xml:space="preserve">to other derivatives and</w:t>
      </w:r>
      <w:r>
        <w:t xml:space="preserve"> </w:t>
      </w:r>
      <w:r>
        <w:rPr>
          <w:i/>
        </w:rPr>
        <w:t xml:space="preserve">vice-versa</w:t>
      </w:r>
      <w:r>
        <w:t xml:space="preserve">.</w:t>
      </w:r>
    </w:p>
    <w:p>
      <w:pPr>
        <w:pStyle w:val="BodyText"/>
      </w:pPr>
      <w:r>
        <w:t xml:space="preserve">7. How to write mechanisms of various nucleophilic addition,</w:t>
      </w:r>
      <w:r>
        <w:t xml:space="preserve"> </w:t>
      </w:r>
      <w:r>
        <w:t xml:space="preserve">nucleophilic addition-elimination, nucleophilic substitution and other</w:t>
      </w:r>
      <w:r>
        <w:t xml:space="preserve"> </w:t>
      </w:r>
      <w:r>
        <w:t xml:space="preserve">reactions of oxygenated and nitrogenated derivatives.</w:t>
      </w:r>
    </w:p>
    <w:p>
      <w:pPr>
        <w:pStyle w:val="BodyText"/>
      </w:pPr>
      <w:r>
        <w:t xml:space="preserve">8. To understand how to use protecting group chemistry in multistep</w:t>
      </w:r>
      <w:r>
        <w:t xml:space="preserve"> </w:t>
      </w:r>
      <w:r>
        <w:t xml:space="preserve">organic synthesis.</w:t>
      </w:r>
    </w:p>
    <w:p>
      <w:pPr>
        <w:pStyle w:val="Compact"/>
        <w:numPr>
          <w:numId w:val="1003"/>
          <w:ilvl w:val="0"/>
        </w:numPr>
      </w:pPr>
      <w:r>
        <w:t xml:space="preserve">To identify practically some common organic compounds.</w:t>
      </w:r>
    </w:p>
    <w:p>
      <w:pPr>
        <w:pStyle w:val="Heading1"/>
      </w:pPr>
      <w:bookmarkStart w:id="31" w:name="learning-outcomes"/>
      <w:bookmarkEnd w:id="31"/>
      <w:r>
        <w:t xml:space="preserve">Learning outcomes</w:t>
      </w:r>
    </w:p>
    <w:p>
      <w:pPr>
        <w:pStyle w:val="FirstParagraph"/>
      </w:pPr>
      <w:r>
        <w:t xml:space="preserve">By the end of this course, students will be able to:</w:t>
      </w:r>
    </w:p>
    <w:p>
      <w:pPr>
        <w:pStyle w:val="BodyText"/>
      </w:pPr>
      <w:r>
        <w:t xml:space="preserve">1. Recognize various functional groups related to oxygenated and nitrogenated</w:t>
      </w:r>
      <w:r>
        <w:t xml:space="preserve"> </w:t>
      </w:r>
      <w:r>
        <w:t xml:space="preserve">organic compounds.</w:t>
      </w:r>
    </w:p>
    <w:p>
      <w:pPr>
        <w:pStyle w:val="BodyText"/>
      </w:pPr>
      <w:r>
        <w:t xml:space="preserve">2. Explain the structure and properties of oxygenated and nitrogenated</w:t>
      </w:r>
      <w:r>
        <w:t xml:space="preserve"> </w:t>
      </w:r>
      <w:r>
        <w:t xml:space="preserve">compounds.</w:t>
      </w:r>
    </w:p>
    <w:p>
      <w:pPr>
        <w:pStyle w:val="BodyText"/>
      </w:pPr>
      <w:r>
        <w:t xml:space="preserve">3. Predict mechanism of different reactions characteristic to oxygenated and</w:t>
      </w:r>
      <w:r>
        <w:t xml:space="preserve"> </w:t>
      </w:r>
      <w:r>
        <w:t xml:space="preserve">nitrogenated compounds.</w:t>
      </w:r>
    </w:p>
    <w:p>
      <w:pPr>
        <w:pStyle w:val="BodyText"/>
      </w:pPr>
      <w:r>
        <w:t xml:space="preserve">4. Identify practically some common organic compounds by exploiting their</w:t>
      </w:r>
      <w:r>
        <w:t xml:space="preserve"> </w:t>
      </w:r>
      <w:r>
        <w:t xml:space="preserve">physical properties and characteristic chemical reactions.</w:t>
      </w:r>
    </w:p>
    <w:p>
      <w:pPr>
        <w:pStyle w:val="Heading1"/>
      </w:pPr>
      <w:bookmarkStart w:id="32" w:name="recommended-texts"/>
      <w:bookmarkEnd w:id="32"/>
      <w:r>
        <w:t xml:space="preserve">Recommended Texts</w:t>
      </w:r>
    </w:p>
    <w:p>
      <w:pPr>
        <w:pStyle w:val="Compact"/>
        <w:numPr>
          <w:numId w:val="1004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04"/>
          <w:ilvl w:val="0"/>
        </w:numPr>
      </w:pPr>
      <w:r>
        <w:t xml:space="preserve">Sykes, P. “Mechanism in Organic Chemistry” (6th ed.)</w:t>
      </w:r>
    </w:p>
    <w:p>
      <w:pPr>
        <w:pStyle w:val="FirstParagraph"/>
      </w:pPr>
      <w:r>
        <w:t xml:space="preserve">3. Dickens, T. K. and Warren, S. "Chemistry of the Carbonyl Group: A</w:t>
      </w:r>
      <w:r>
        <w:t xml:space="preserve"> </w:t>
      </w:r>
      <w:r>
        <w:t xml:space="preserve">Step-by-Step Approach to Understanding Organic Reaction Mechanisms"</w:t>
      </w:r>
    </w:p>
    <w:p>
      <w:pPr>
        <w:pStyle w:val="Compact"/>
        <w:numPr>
          <w:numId w:val="1005"/>
          <w:ilvl w:val="0"/>
        </w:numPr>
      </w:pPr>
      <w:r>
        <w:t xml:space="preserve">Finar, I. L. "Organic Chemistry"</w:t>
      </w:r>
    </w:p>
    <w:p>
      <w:pPr>
        <w:pStyle w:val="FirstParagraph"/>
      </w:pPr>
      <w:r>
        <w:t xml:space="preserve">5. Nad, A. K., Mahapatra, B., Ghoshal, A. "An Advanced Course in</w:t>
      </w:r>
      <w:r>
        <w:t xml:space="preserve"> </w:t>
      </w:r>
      <w:r>
        <w:t xml:space="preserve">Practical Chemistry".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08f4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09f82b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876365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9cbc4f3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6c7d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0c9366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III</dc:title>
  <dc:creator/>
  <dcterms:created xsi:type="dcterms:W3CDTF">2019-10-02T10:38:15Z</dcterms:created>
  <dcterms:modified xsi:type="dcterms:W3CDTF">2019-10-02T10:38:15Z</dcterms:modified>
</cp:coreProperties>
</file>