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470EC9" w:rsidRPr="00B83DD1" w:rsidRDefault="00470EC9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EC9" w:rsidRPr="00B83DD1" w:rsidRDefault="00470EC9" w:rsidP="00B83D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357D5" w:rsidRPr="00B83DD1" w:rsidRDefault="00D357D5" w:rsidP="00B83D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</w:pPr>
      <w:r w:rsidRPr="00B83DD1"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  <w:t>Semester V</w:t>
      </w: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B83DD1">
        <w:rPr>
          <w:rFonts w:ascii="Times New Roman" w:hAnsi="Times New Roman" w:cs="Times New Roman"/>
          <w:b/>
          <w:sz w:val="28"/>
          <w:szCs w:val="28"/>
          <w:lang w:eastAsia="en-IN"/>
        </w:rPr>
        <w:t>GROUP –B (theory)</w:t>
      </w:r>
      <w:r w:rsidR="00343B50"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 (3 Credits)</w:t>
      </w: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B83DD1">
        <w:rPr>
          <w:rFonts w:ascii="Times New Roman" w:hAnsi="Times New Roman" w:cs="Times New Roman"/>
          <w:b/>
          <w:sz w:val="28"/>
          <w:szCs w:val="28"/>
          <w:lang w:eastAsia="en-IN"/>
        </w:rPr>
        <w:t>ORGANIC CHEMISTRY-</w:t>
      </w:r>
      <w:r w:rsidRPr="00B83DD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, </w:t>
      </w:r>
    </w:p>
    <w:p w:rsidR="00CA7243" w:rsidRPr="00B83DD1" w:rsidRDefault="00343B50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Credit 2 + 1 (Tutorial) : L</w:t>
      </w:r>
      <w:r w:rsidR="00CA7243" w:rsidRPr="00B83DD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ecture 30 +15</w:t>
      </w: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Organic Spectroscopy: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 2</w:t>
      </w:r>
      <w:r w:rsidR="00C523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Lectures</w:t>
      </w: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A7243" w:rsidRPr="00C45180" w:rsidRDefault="00CA724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General principles Introduction to absorption and emission spectroscopy.</w:t>
      </w:r>
    </w:p>
    <w:p w:rsidR="00CA7243" w:rsidRPr="00C45180" w:rsidRDefault="00CA724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C4518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n-IN"/>
        </w:rPr>
        <w:t xml:space="preserve">UV Spectroscopy: </w:t>
      </w:r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Types of electronic transitions,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λmax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Chromophores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Auxochromes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</w:t>
      </w:r>
    </w:p>
    <w:p w:rsidR="00CA7243" w:rsidRPr="00C45180" w:rsidRDefault="00CA724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Bathochromic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Hypsochromic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shifts, Intensity of absorption; Application of Woodward Rules for calculation of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λmax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the following systems: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α,β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unsaturated aldehydes, ketones, carboxylic acids and esters; Conjugated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dienes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alicyclic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homoannular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heteroannular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; Extended conjugated systems (aldehydes, ketones and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dienes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); distinction between </w:t>
      </w:r>
      <w:proofErr w:type="spellStart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cis</w:t>
      </w:r>
      <w:proofErr w:type="spellEnd"/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trans isomers.</w:t>
      </w: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18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n-IN"/>
        </w:rPr>
        <w:t xml:space="preserve">IR Spectroscopy: </w:t>
      </w:r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Fundamental and non-fundamental molecular vibrations; IR absorption positions of O, N and S containing functional groups; Effect of H-bonding, conjugation, resonance and ring size on IR absorptions; Fingerprint region and its significance; application in functional group analysis.</w:t>
      </w:r>
    </w:p>
    <w:p w:rsidR="00C45180" w:rsidRDefault="00C45180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NMR Spectroscopy: 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principles of Proton Magnetic Resonance, chemical shift and factors influencing it; Spin – Spin coupling and coupling constant; Anisotropic effects in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alkene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alkyne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, aldehydes and aromatics, Interpretation of NMR spectra of simple compounds.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C45180" w:rsidRDefault="00C45180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18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Applications of IR, UV and NMR for identification of simple organic molecules.</w:t>
      </w:r>
    </w:p>
    <w:p w:rsidR="00C45180" w:rsidRDefault="00C45180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7243" w:rsidRDefault="00CA724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Elementary idea on mass spectrometry.</w:t>
      </w:r>
    </w:p>
    <w:p w:rsidR="000D4665" w:rsidRPr="000B4EF1" w:rsidRDefault="000D4665" w:rsidP="000D4665">
      <w:pPr>
        <w:spacing w:after="0" w:line="360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0B4EF1">
        <w:rPr>
          <w:rFonts w:ascii="Times New Roman" w:hAnsi="Times New Roman"/>
          <w:b/>
          <w:color w:val="0000FF"/>
          <w:sz w:val="24"/>
          <w:szCs w:val="24"/>
        </w:rPr>
        <w:t>Learning objectives</w:t>
      </w:r>
    </w:p>
    <w:p w:rsidR="000D4665" w:rsidRPr="000B4EF1" w:rsidRDefault="000D4665" w:rsidP="000D4665">
      <w:pPr>
        <w:spacing w:after="0" w:line="360" w:lineRule="auto"/>
        <w:jc w:val="both"/>
        <w:rPr>
          <w:rFonts w:ascii="Times New Roman" w:hAnsi="Times New Roman"/>
          <w:color w:val="0000FF"/>
          <w:sz w:val="24"/>
          <w:szCs w:val="24"/>
        </w:rPr>
      </w:pPr>
      <w:r w:rsidRPr="000B4EF1">
        <w:rPr>
          <w:rFonts w:ascii="Times New Roman" w:hAnsi="Times New Roman"/>
          <w:color w:val="0000FF"/>
          <w:sz w:val="24"/>
          <w:szCs w:val="24"/>
        </w:rPr>
        <w:t>1. To make the students familiar with the basic principles of various spectroscopic techniques (UV,IR, NMR, and MS).</w:t>
      </w:r>
    </w:p>
    <w:p w:rsidR="000D4665" w:rsidRPr="000B4EF1" w:rsidRDefault="000D4665" w:rsidP="000D4665">
      <w:pPr>
        <w:spacing w:after="0" w:line="360" w:lineRule="auto"/>
        <w:jc w:val="both"/>
        <w:rPr>
          <w:rFonts w:ascii="Times New Roman" w:hAnsi="Times New Roman"/>
          <w:color w:val="0000FF"/>
          <w:sz w:val="24"/>
          <w:szCs w:val="24"/>
        </w:rPr>
      </w:pPr>
      <w:r w:rsidRPr="000B4EF1">
        <w:rPr>
          <w:rFonts w:ascii="Times New Roman" w:hAnsi="Times New Roman"/>
          <w:color w:val="0000FF"/>
          <w:sz w:val="24"/>
          <w:szCs w:val="24"/>
        </w:rPr>
        <w:t>2. How to apply these spectroscopic techniques in the structure elucidation of organic compounds.</w:t>
      </w:r>
    </w:p>
    <w:p w:rsidR="000D4665" w:rsidRPr="000B4EF1" w:rsidRDefault="000D4665" w:rsidP="000D4665">
      <w:pPr>
        <w:spacing w:after="0" w:line="360" w:lineRule="auto"/>
        <w:jc w:val="both"/>
        <w:rPr>
          <w:rFonts w:ascii="Times New Roman" w:hAnsi="Times New Roman"/>
          <w:color w:val="0000FF"/>
          <w:sz w:val="24"/>
          <w:szCs w:val="24"/>
        </w:rPr>
      </w:pPr>
      <w:r w:rsidRPr="000B4EF1">
        <w:rPr>
          <w:rFonts w:ascii="Times New Roman" w:hAnsi="Times New Roman"/>
          <w:color w:val="0000FF"/>
          <w:sz w:val="24"/>
          <w:szCs w:val="24"/>
        </w:rPr>
        <w:t xml:space="preserve">3. How to analyze  experimental NMR, IR, UV, and MS spectra </w:t>
      </w:r>
    </w:p>
    <w:p w:rsidR="000D4665" w:rsidRPr="000B4EF1" w:rsidRDefault="000D4665" w:rsidP="000D4665">
      <w:pPr>
        <w:spacing w:after="0" w:line="360" w:lineRule="auto"/>
        <w:jc w:val="both"/>
        <w:rPr>
          <w:rFonts w:ascii="Times New Roman" w:hAnsi="Times New Roman"/>
          <w:color w:val="0000FF"/>
          <w:sz w:val="24"/>
          <w:szCs w:val="24"/>
        </w:rPr>
      </w:pPr>
    </w:p>
    <w:p w:rsidR="000D4665" w:rsidRPr="000B4EF1" w:rsidRDefault="000D4665" w:rsidP="000D4665">
      <w:pPr>
        <w:spacing w:after="0" w:line="360" w:lineRule="auto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0B4EF1">
        <w:rPr>
          <w:rFonts w:ascii="Times New Roman" w:hAnsi="Times New Roman"/>
          <w:b/>
          <w:color w:val="0000FF"/>
          <w:sz w:val="24"/>
          <w:szCs w:val="24"/>
        </w:rPr>
        <w:t xml:space="preserve">Learning outcomes </w:t>
      </w:r>
    </w:p>
    <w:p w:rsidR="000D4665" w:rsidRPr="000B4EF1" w:rsidRDefault="000D4665" w:rsidP="000D4665">
      <w:pPr>
        <w:spacing w:after="0" w:line="360" w:lineRule="auto"/>
        <w:jc w:val="both"/>
        <w:rPr>
          <w:rFonts w:ascii="Times New Roman" w:hAnsi="Times New Roman"/>
          <w:color w:val="0000FF"/>
          <w:sz w:val="24"/>
          <w:szCs w:val="24"/>
        </w:rPr>
      </w:pPr>
      <w:r w:rsidRPr="000B4EF1">
        <w:rPr>
          <w:rFonts w:ascii="Times New Roman" w:hAnsi="Times New Roman"/>
          <w:color w:val="0000FF"/>
          <w:sz w:val="24"/>
          <w:szCs w:val="24"/>
        </w:rPr>
        <w:t>At the end of the course, the students will be able to gain knowledge of how various spectroscopic techniques are used in Organic Chemistry</w:t>
      </w:r>
      <w:r>
        <w:rPr>
          <w:rFonts w:ascii="Times New Roman" w:hAnsi="Times New Roman"/>
          <w:color w:val="0000FF"/>
          <w:sz w:val="24"/>
          <w:szCs w:val="24"/>
        </w:rPr>
        <w:t>. Students will be well conversant with the applications of spectroscopic techniques</w:t>
      </w:r>
      <w:r w:rsidRPr="000B4EF1">
        <w:rPr>
          <w:rFonts w:ascii="Times New Roman" w:hAnsi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towards the determination of molecular</w:t>
      </w:r>
      <w:r w:rsidRPr="000B4EF1">
        <w:rPr>
          <w:rFonts w:ascii="Times New Roman" w:hAnsi="Times New Roman"/>
          <w:color w:val="0000FF"/>
          <w:sz w:val="24"/>
          <w:szCs w:val="24"/>
        </w:rPr>
        <w:t xml:space="preserve"> structure</w:t>
      </w:r>
      <w:r>
        <w:rPr>
          <w:rFonts w:ascii="Times New Roman" w:hAnsi="Times New Roman"/>
          <w:color w:val="0000FF"/>
          <w:sz w:val="24"/>
          <w:szCs w:val="24"/>
        </w:rPr>
        <w:t>s</w:t>
      </w:r>
      <w:r w:rsidRPr="000B4EF1">
        <w:rPr>
          <w:rFonts w:ascii="Times New Roman" w:hAnsi="Times New Roman"/>
          <w:color w:val="0000FF"/>
          <w:sz w:val="24"/>
          <w:szCs w:val="24"/>
        </w:rPr>
        <w:t xml:space="preserve">. </w:t>
      </w:r>
      <w:r>
        <w:rPr>
          <w:rFonts w:ascii="Times New Roman" w:hAnsi="Times New Roman"/>
          <w:color w:val="0000FF"/>
          <w:sz w:val="24"/>
          <w:szCs w:val="24"/>
        </w:rPr>
        <w:lastRenderedPageBreak/>
        <w:t>In summary, they will l</w:t>
      </w:r>
      <w:r w:rsidRPr="00655BD9">
        <w:rPr>
          <w:rFonts w:ascii="Times New Roman" w:hAnsi="Times New Roman"/>
          <w:color w:val="0000FF"/>
          <w:sz w:val="24"/>
          <w:szCs w:val="24"/>
        </w:rPr>
        <w:t xml:space="preserve">earn </w:t>
      </w:r>
      <w:r>
        <w:rPr>
          <w:rFonts w:ascii="Times New Roman" w:hAnsi="Times New Roman"/>
          <w:color w:val="0000FF"/>
          <w:sz w:val="24"/>
          <w:szCs w:val="24"/>
        </w:rPr>
        <w:t xml:space="preserve">about </w:t>
      </w:r>
      <w:r w:rsidRPr="00655BD9">
        <w:rPr>
          <w:rFonts w:ascii="Times New Roman" w:hAnsi="Times New Roman"/>
          <w:color w:val="0000FF"/>
          <w:sz w:val="24"/>
          <w:szCs w:val="24"/>
        </w:rPr>
        <w:t>how to solve chemical and structural problems in a systematic manner</w:t>
      </w:r>
      <w:r>
        <w:rPr>
          <w:rFonts w:ascii="Times New Roman" w:hAnsi="Times New Roman"/>
          <w:color w:val="0000FF"/>
          <w:sz w:val="24"/>
          <w:szCs w:val="24"/>
        </w:rPr>
        <w:t xml:space="preserve"> by applying these spectroscopic techniques</w:t>
      </w:r>
      <w:r w:rsidRPr="00655BD9">
        <w:rPr>
          <w:rFonts w:ascii="Times New Roman" w:hAnsi="Times New Roman"/>
          <w:color w:val="0000FF"/>
          <w:sz w:val="24"/>
          <w:szCs w:val="24"/>
        </w:rPr>
        <w:t>.</w:t>
      </w:r>
    </w:p>
    <w:p w:rsidR="000D4665" w:rsidRPr="00156116" w:rsidRDefault="000D4665" w:rsidP="000D4665">
      <w:pPr>
        <w:spacing w:after="0" w:line="36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Recommended Texts </w:t>
      </w:r>
    </w:p>
    <w:p w:rsidR="000D4665" w:rsidRPr="000B4EF1" w:rsidRDefault="000D4665" w:rsidP="000D4665">
      <w:pPr>
        <w:spacing w:after="0" w:line="360" w:lineRule="auto"/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0B4EF1">
        <w:rPr>
          <w:rFonts w:ascii="Times New Roman" w:hAnsi="Times New Roman"/>
          <w:b/>
          <w:bCs/>
          <w:color w:val="0000FF"/>
          <w:sz w:val="24"/>
          <w:szCs w:val="24"/>
        </w:rPr>
        <w:t>Recommended Textbook:</w:t>
      </w:r>
    </w:p>
    <w:p w:rsidR="000D4665" w:rsidRPr="00655BD9" w:rsidRDefault="000D4665" w:rsidP="000D46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FF"/>
          <w:sz w:val="24"/>
          <w:szCs w:val="24"/>
        </w:rPr>
      </w:pPr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 xml:space="preserve">1. Pavia, D.L., </w:t>
      </w:r>
      <w:proofErr w:type="spellStart"/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>Lampman</w:t>
      </w:r>
      <w:proofErr w:type="spellEnd"/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 xml:space="preserve">, G.M., and </w:t>
      </w:r>
      <w:proofErr w:type="spellStart"/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>Kriz</w:t>
      </w:r>
      <w:proofErr w:type="spellEnd"/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>, G.S., "Introduction to Spectroscopy"</w:t>
      </w:r>
    </w:p>
    <w:p w:rsidR="000D4665" w:rsidRPr="00655BD9" w:rsidRDefault="000D4665" w:rsidP="000D46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FF"/>
          <w:sz w:val="24"/>
          <w:szCs w:val="24"/>
        </w:rPr>
      </w:pPr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>2. Silverstein, R.M., and Webster, F.X., "Spectrometric Identification of Organic Compounds"</w:t>
      </w:r>
    </w:p>
    <w:p w:rsidR="000D4665" w:rsidRPr="00655BD9" w:rsidRDefault="000D4665" w:rsidP="000D4665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FF"/>
          <w:sz w:val="24"/>
          <w:szCs w:val="24"/>
        </w:rPr>
      </w:pPr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>3.</w:t>
      </w:r>
      <w:r w:rsidRPr="00655BD9">
        <w:rPr>
          <w:rFonts w:ascii="Times New Roman" w:hAnsi="Times New Roman" w:cs="Times New Roman"/>
          <w:color w:val="0000FF"/>
          <w:sz w:val="24"/>
          <w:szCs w:val="24"/>
        </w:rPr>
        <w:t xml:space="preserve"> Kemp, W. "</w:t>
      </w:r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>Organic Spectroscopy"</w:t>
      </w:r>
    </w:p>
    <w:p w:rsidR="000D4665" w:rsidRPr="00655BD9" w:rsidRDefault="000D4665" w:rsidP="000D4665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 xml:space="preserve">4. </w:t>
      </w:r>
      <w:proofErr w:type="spellStart"/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>Kalsi</w:t>
      </w:r>
      <w:proofErr w:type="spellEnd"/>
      <w:r w:rsidRPr="00655BD9">
        <w:rPr>
          <w:rFonts w:ascii="Times New Roman" w:hAnsi="Times New Roman" w:cs="Times New Roman"/>
          <w:bCs/>
          <w:iCs/>
          <w:color w:val="0000FF"/>
          <w:sz w:val="24"/>
          <w:szCs w:val="24"/>
        </w:rPr>
        <w:t>, P.S., "Spectroscopy of Organic Compounds"</w:t>
      </w:r>
    </w:p>
    <w:p w:rsidR="000D4665" w:rsidRPr="00B83DD1" w:rsidRDefault="000D4665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Dyes: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5 Lectures</w:t>
      </w:r>
    </w:p>
    <w:p w:rsidR="00CA7243" w:rsidRPr="00B83DD1" w:rsidRDefault="00CA7243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8678F" w:rsidRDefault="00CA7243" w:rsidP="00B8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Classification,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Colour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constitution; Mordant and Vat Dyes; Chemistry of dyeing; Synthesis and applications of: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Azo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dyes – Methyl Orange and Congo Red (mechanism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Diazo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Coupling);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Triphenyl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Methane Dyes -Malachite Green,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Rosaniline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Crystal Violet;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Phthalein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Dyes – Phenolphthalein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Fluorescein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Natural dyes –structure elucidation and synthesis of Alizarin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Indigotin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; Edible Dyes with examples.</w:t>
      </w:r>
    </w:p>
    <w:p w:rsidR="00C52388" w:rsidRDefault="00C52388" w:rsidP="00B8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2388" w:rsidRPr="00E27F95" w:rsidRDefault="00C52388" w:rsidP="00C52388">
      <w:pPr>
        <w:rPr>
          <w:rFonts w:ascii="Times New Roman" w:hAnsi="Times New Roman"/>
          <w:sz w:val="24"/>
          <w:szCs w:val="24"/>
        </w:rPr>
      </w:pPr>
      <w:r w:rsidRPr="00357DD7">
        <w:rPr>
          <w:rFonts w:ascii="Times New Roman" w:hAnsi="Times New Roman"/>
          <w:b/>
          <w:bCs/>
          <w:sz w:val="24"/>
          <w:szCs w:val="24"/>
          <w:lang w:eastAsia="en-IN"/>
        </w:rPr>
        <w:t xml:space="preserve">Polymers: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  <w:t xml:space="preserve">                     5</w:t>
      </w:r>
      <w:r w:rsidRPr="00357DD7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Lectures</w:t>
      </w:r>
    </w:p>
    <w:p w:rsidR="00C52388" w:rsidRDefault="00C52388" w:rsidP="00C523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 w:rsidRPr="00357DD7">
        <w:rPr>
          <w:rFonts w:ascii="Times New Roman" w:hAnsi="Times New Roman"/>
          <w:sz w:val="24"/>
          <w:szCs w:val="24"/>
          <w:lang w:eastAsia="en-IN"/>
        </w:rPr>
        <w:t xml:space="preserve">Introduction and classification including </w:t>
      </w:r>
      <w:proofErr w:type="spellStart"/>
      <w:r w:rsidRPr="00357DD7">
        <w:rPr>
          <w:rFonts w:ascii="Times New Roman" w:hAnsi="Times New Roman"/>
          <w:sz w:val="24"/>
          <w:szCs w:val="24"/>
          <w:lang w:eastAsia="en-IN"/>
        </w:rPr>
        <w:t>di</w:t>
      </w:r>
      <w:proofErr w:type="spellEnd"/>
      <w:r w:rsidRPr="00357DD7">
        <w:rPr>
          <w:rFonts w:ascii="Times New Roman" w:hAnsi="Times New Roman"/>
          <w:sz w:val="24"/>
          <w:szCs w:val="24"/>
          <w:lang w:eastAsia="en-IN"/>
        </w:rPr>
        <w:t xml:space="preserve">-block, tri-block and </w:t>
      </w:r>
      <w:proofErr w:type="spellStart"/>
      <w:r w:rsidRPr="00357DD7">
        <w:rPr>
          <w:rFonts w:ascii="Times New Roman" w:hAnsi="Times New Roman"/>
          <w:sz w:val="24"/>
          <w:szCs w:val="24"/>
          <w:lang w:eastAsia="en-IN"/>
        </w:rPr>
        <w:t>amphiphilic</w:t>
      </w:r>
      <w:proofErr w:type="spellEnd"/>
      <w:r w:rsidRPr="00357DD7">
        <w:rPr>
          <w:rFonts w:ascii="Times New Roman" w:hAnsi="Times New Roman"/>
          <w:sz w:val="24"/>
          <w:szCs w:val="24"/>
          <w:lang w:eastAsia="en-IN"/>
        </w:rPr>
        <w:t xml:space="preserve"> polymers;</w:t>
      </w: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Pr="00357DD7">
        <w:rPr>
          <w:rFonts w:ascii="Times New Roman" w:hAnsi="Times New Roman"/>
          <w:sz w:val="24"/>
          <w:szCs w:val="24"/>
          <w:lang w:eastAsia="en-IN"/>
        </w:rPr>
        <w:t>Number average molecular weight, Weight aver</w:t>
      </w:r>
      <w:r>
        <w:rPr>
          <w:rFonts w:ascii="Times New Roman" w:hAnsi="Times New Roman"/>
          <w:sz w:val="24"/>
          <w:szCs w:val="24"/>
          <w:lang w:eastAsia="en-IN"/>
        </w:rPr>
        <w:t xml:space="preserve">age molecular weight, Degree of </w:t>
      </w:r>
      <w:r w:rsidRPr="00357DD7">
        <w:rPr>
          <w:rFonts w:ascii="Times New Roman" w:hAnsi="Times New Roman"/>
          <w:sz w:val="24"/>
          <w:szCs w:val="24"/>
          <w:lang w:eastAsia="en-IN"/>
        </w:rPr>
        <w:t xml:space="preserve">polymerization, </w:t>
      </w:r>
      <w:proofErr w:type="spellStart"/>
      <w:r w:rsidRPr="00357DD7">
        <w:rPr>
          <w:rFonts w:ascii="Times New Roman" w:hAnsi="Times New Roman"/>
          <w:sz w:val="24"/>
          <w:szCs w:val="24"/>
          <w:lang w:eastAsia="en-IN"/>
        </w:rPr>
        <w:t>Polydispersity</w:t>
      </w:r>
      <w:proofErr w:type="spellEnd"/>
      <w:r w:rsidRPr="00357DD7">
        <w:rPr>
          <w:rFonts w:ascii="Times New Roman" w:hAnsi="Times New Roman"/>
          <w:sz w:val="24"/>
          <w:szCs w:val="24"/>
          <w:lang w:eastAsia="en-IN"/>
        </w:rPr>
        <w:t xml:space="preserve"> Index.</w:t>
      </w:r>
    </w:p>
    <w:p w:rsidR="00C52388" w:rsidRPr="00357DD7" w:rsidRDefault="00C52388" w:rsidP="00C523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</w:p>
    <w:p w:rsidR="00C52388" w:rsidRDefault="00C52388" w:rsidP="00C523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357DD7">
        <w:rPr>
          <w:rFonts w:ascii="Times New Roman" w:hAnsi="Times New Roman"/>
          <w:sz w:val="24"/>
          <w:szCs w:val="24"/>
          <w:lang w:eastAsia="en-IN"/>
        </w:rPr>
        <w:t>Polymerisation</w:t>
      </w:r>
      <w:proofErr w:type="spellEnd"/>
      <w:r w:rsidRPr="00357DD7">
        <w:rPr>
          <w:rFonts w:ascii="Times New Roman" w:hAnsi="Times New Roman"/>
          <w:sz w:val="24"/>
          <w:szCs w:val="24"/>
          <w:lang w:eastAsia="en-IN"/>
        </w:rPr>
        <w:t xml:space="preserve"> reactions -Addition and condensation -Mec</w:t>
      </w:r>
      <w:r>
        <w:rPr>
          <w:rFonts w:ascii="Times New Roman" w:hAnsi="Times New Roman"/>
          <w:sz w:val="24"/>
          <w:szCs w:val="24"/>
          <w:lang w:eastAsia="en-IN"/>
        </w:rPr>
        <w:t xml:space="preserve">hanism of cationic, anionic and </w:t>
      </w:r>
      <w:r w:rsidRPr="00357DD7">
        <w:rPr>
          <w:rFonts w:ascii="Times New Roman" w:hAnsi="Times New Roman"/>
          <w:sz w:val="24"/>
          <w:szCs w:val="24"/>
          <w:lang w:eastAsia="en-IN"/>
        </w:rPr>
        <w:t xml:space="preserve">free radical addition polymerization; </w:t>
      </w:r>
      <w:proofErr w:type="spellStart"/>
      <w:r w:rsidRPr="00357DD7">
        <w:rPr>
          <w:rFonts w:ascii="Times New Roman" w:hAnsi="Times New Roman"/>
          <w:sz w:val="24"/>
          <w:szCs w:val="24"/>
          <w:lang w:eastAsia="en-IN"/>
        </w:rPr>
        <w:t>Metallocene</w:t>
      </w:r>
      <w:proofErr w:type="spellEnd"/>
      <w:r w:rsidRPr="00357DD7">
        <w:rPr>
          <w:rFonts w:ascii="Times New Roman" w:hAnsi="Times New Roman"/>
          <w:sz w:val="24"/>
          <w:szCs w:val="24"/>
          <w:lang w:eastAsia="en-IN"/>
        </w:rPr>
        <w:t xml:space="preserve">-based </w:t>
      </w:r>
      <w:r>
        <w:rPr>
          <w:rFonts w:ascii="Times New Roman" w:hAnsi="Times New Roman"/>
          <w:sz w:val="24"/>
          <w:szCs w:val="24"/>
          <w:lang w:eastAsia="en-IN"/>
        </w:rPr>
        <w:t xml:space="preserve">Ziegler-Natta </w:t>
      </w:r>
      <w:proofErr w:type="spellStart"/>
      <w:r>
        <w:rPr>
          <w:rFonts w:ascii="Times New Roman" w:hAnsi="Times New Roman"/>
          <w:sz w:val="24"/>
          <w:szCs w:val="24"/>
          <w:lang w:eastAsia="en-IN"/>
        </w:rPr>
        <w:t>polymerisation</w:t>
      </w:r>
      <w:proofErr w:type="spellEnd"/>
      <w:r>
        <w:rPr>
          <w:rFonts w:ascii="Times New Roman" w:hAnsi="Times New Roman"/>
          <w:sz w:val="24"/>
          <w:szCs w:val="24"/>
          <w:lang w:eastAsia="en-IN"/>
        </w:rPr>
        <w:t xml:space="preserve"> of </w:t>
      </w:r>
      <w:r w:rsidRPr="00357DD7">
        <w:rPr>
          <w:rFonts w:ascii="Times New Roman" w:hAnsi="Times New Roman"/>
          <w:sz w:val="24"/>
          <w:szCs w:val="24"/>
          <w:lang w:eastAsia="en-IN"/>
        </w:rPr>
        <w:t>alkenes; Preparation and applications of plastics – thermosetting (phe</w:t>
      </w:r>
      <w:r>
        <w:rPr>
          <w:rFonts w:ascii="Times New Roman" w:hAnsi="Times New Roman"/>
          <w:sz w:val="24"/>
          <w:szCs w:val="24"/>
          <w:lang w:eastAsia="en-IN"/>
        </w:rPr>
        <w:t xml:space="preserve">nol-formaldehyde, </w:t>
      </w:r>
      <w:r w:rsidRPr="00357DD7">
        <w:rPr>
          <w:rFonts w:ascii="Times New Roman" w:hAnsi="Times New Roman"/>
          <w:sz w:val="24"/>
          <w:szCs w:val="24"/>
          <w:lang w:eastAsia="en-IN"/>
        </w:rPr>
        <w:t xml:space="preserve">Polyurethanes) and </w:t>
      </w:r>
      <w:proofErr w:type="spellStart"/>
      <w:r w:rsidRPr="00357DD7">
        <w:rPr>
          <w:rFonts w:ascii="Times New Roman" w:hAnsi="Times New Roman"/>
          <w:sz w:val="24"/>
          <w:szCs w:val="24"/>
          <w:lang w:eastAsia="en-IN"/>
        </w:rPr>
        <w:t>thermosoftening</w:t>
      </w:r>
      <w:proofErr w:type="spellEnd"/>
      <w:r w:rsidRPr="00357DD7">
        <w:rPr>
          <w:rFonts w:ascii="Times New Roman" w:hAnsi="Times New Roman"/>
          <w:sz w:val="24"/>
          <w:szCs w:val="24"/>
          <w:lang w:eastAsia="en-IN"/>
        </w:rPr>
        <w:t xml:space="preserve"> (PVC, polythene);</w:t>
      </w:r>
    </w:p>
    <w:p w:rsidR="00C52388" w:rsidRPr="00357DD7" w:rsidRDefault="00C52388" w:rsidP="00C523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</w:p>
    <w:p w:rsidR="00C52388" w:rsidRDefault="00C52388" w:rsidP="00C523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 w:rsidRPr="00357DD7">
        <w:rPr>
          <w:rFonts w:ascii="Times New Roman" w:hAnsi="Times New Roman"/>
          <w:sz w:val="24"/>
          <w:szCs w:val="24"/>
          <w:lang w:eastAsia="en-IN"/>
        </w:rPr>
        <w:t xml:space="preserve">Fabrics – natural and synthetic (acrylic, </w:t>
      </w:r>
      <w:proofErr w:type="spellStart"/>
      <w:r w:rsidRPr="00357DD7">
        <w:rPr>
          <w:rFonts w:ascii="Times New Roman" w:hAnsi="Times New Roman"/>
          <w:sz w:val="24"/>
          <w:szCs w:val="24"/>
          <w:lang w:eastAsia="en-IN"/>
        </w:rPr>
        <w:t>polyamido</w:t>
      </w:r>
      <w:proofErr w:type="spellEnd"/>
      <w:r w:rsidRPr="00357DD7">
        <w:rPr>
          <w:rFonts w:ascii="Times New Roman" w:hAnsi="Times New Roman"/>
          <w:sz w:val="24"/>
          <w:szCs w:val="24"/>
          <w:lang w:eastAsia="en-IN"/>
        </w:rPr>
        <w:t>, po</w:t>
      </w:r>
      <w:r>
        <w:rPr>
          <w:rFonts w:ascii="Times New Roman" w:hAnsi="Times New Roman"/>
          <w:sz w:val="24"/>
          <w:szCs w:val="24"/>
          <w:lang w:eastAsia="en-IN"/>
        </w:rPr>
        <w:t xml:space="preserve">lyester); Rubbers – natural and </w:t>
      </w:r>
      <w:r w:rsidRPr="00357DD7">
        <w:rPr>
          <w:rFonts w:ascii="Times New Roman" w:hAnsi="Times New Roman"/>
          <w:sz w:val="24"/>
          <w:szCs w:val="24"/>
          <w:lang w:eastAsia="en-IN"/>
        </w:rPr>
        <w:t>synthetic: Buna-S, Chloroprene and Neoprene; Vu</w:t>
      </w:r>
      <w:r>
        <w:rPr>
          <w:rFonts w:ascii="Times New Roman" w:hAnsi="Times New Roman"/>
          <w:sz w:val="24"/>
          <w:szCs w:val="24"/>
          <w:lang w:eastAsia="en-IN"/>
        </w:rPr>
        <w:t xml:space="preserve">lcanization; Polymer additives; </w:t>
      </w:r>
      <w:r w:rsidRPr="00357DD7">
        <w:rPr>
          <w:rFonts w:ascii="Times New Roman" w:hAnsi="Times New Roman"/>
          <w:sz w:val="24"/>
          <w:szCs w:val="24"/>
          <w:lang w:eastAsia="en-IN"/>
        </w:rPr>
        <w:t>Introduction to liquid crystal polymers; Biodegradab</w:t>
      </w:r>
      <w:r>
        <w:rPr>
          <w:rFonts w:ascii="Times New Roman" w:hAnsi="Times New Roman"/>
          <w:sz w:val="24"/>
          <w:szCs w:val="24"/>
          <w:lang w:eastAsia="en-IN"/>
        </w:rPr>
        <w:t xml:space="preserve">le and conducting polymers with </w:t>
      </w:r>
      <w:r w:rsidRPr="00357DD7">
        <w:rPr>
          <w:rFonts w:ascii="Times New Roman" w:hAnsi="Times New Roman"/>
          <w:sz w:val="24"/>
          <w:szCs w:val="24"/>
          <w:lang w:eastAsia="en-IN"/>
        </w:rPr>
        <w:t>examples.</w:t>
      </w:r>
    </w:p>
    <w:p w:rsidR="00C52388" w:rsidRDefault="00C52388" w:rsidP="00B8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7A14" w:rsidRPr="00B83DD1" w:rsidRDefault="00DE7A14" w:rsidP="002300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06909" w:rsidRPr="00B83DD1" w:rsidRDefault="00306909" w:rsidP="00B83D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306909" w:rsidRPr="00B83DD1" w:rsidSect="00AD5167">
      <w:pgSz w:w="12240" w:h="15840"/>
      <w:pgMar w:top="1426" w:right="1440" w:bottom="1146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YInterstate">
    <w:altName w:val="EY Interstate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Serif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1861A4"/>
    <w:multiLevelType w:val="hybridMultilevel"/>
    <w:tmpl w:val="4E28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7C108C"/>
    <w:multiLevelType w:val="hybridMultilevel"/>
    <w:tmpl w:val="F3966D1A"/>
    <w:lvl w:ilvl="0" w:tplc="F9D61B7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DE3D4C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E211AE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3EC100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79CB06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ECDA4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AC541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A00C6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D415B8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79C11E9"/>
    <w:multiLevelType w:val="hybridMultilevel"/>
    <w:tmpl w:val="9A0C61FC"/>
    <w:lvl w:ilvl="0" w:tplc="75384008">
      <w:start w:val="1"/>
      <w:numFmt w:val="decimal"/>
      <w:lvlText w:val="%1.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F74B38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D47F42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D2C27C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2AE108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E0E676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469CF2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4A831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5E7C74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94018DA"/>
    <w:multiLevelType w:val="hybridMultilevel"/>
    <w:tmpl w:val="3640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312096"/>
    <w:multiLevelType w:val="hybridMultilevel"/>
    <w:tmpl w:val="9CCEF8E4"/>
    <w:lvl w:ilvl="0" w:tplc="E204601C">
      <w:start w:val="1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025A5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26E750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DA42D8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84B430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9F88662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541698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5CB92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1C2486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F224972"/>
    <w:multiLevelType w:val="hybridMultilevel"/>
    <w:tmpl w:val="C1B6E1A2"/>
    <w:lvl w:ilvl="0" w:tplc="28A463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2346B5"/>
    <w:multiLevelType w:val="hybridMultilevel"/>
    <w:tmpl w:val="B9188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23958"/>
    <w:multiLevelType w:val="hybridMultilevel"/>
    <w:tmpl w:val="2C50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6F5738"/>
    <w:multiLevelType w:val="hybridMultilevel"/>
    <w:tmpl w:val="6CDA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323C1"/>
    <w:multiLevelType w:val="hybridMultilevel"/>
    <w:tmpl w:val="9CBA1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F417F"/>
    <w:multiLevelType w:val="hybridMultilevel"/>
    <w:tmpl w:val="CE76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1E41E6"/>
    <w:multiLevelType w:val="hybridMultilevel"/>
    <w:tmpl w:val="773A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66670"/>
    <w:multiLevelType w:val="hybridMultilevel"/>
    <w:tmpl w:val="3CF4C332"/>
    <w:lvl w:ilvl="0" w:tplc="CA709F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F67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16E4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B27B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426B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FC10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40A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24C1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640D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4A1747F"/>
    <w:multiLevelType w:val="hybridMultilevel"/>
    <w:tmpl w:val="FA4CF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2F29D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E80143"/>
    <w:multiLevelType w:val="hybridMultilevel"/>
    <w:tmpl w:val="597ECD6E"/>
    <w:lvl w:ilvl="0" w:tplc="9800A514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27E8264D"/>
    <w:multiLevelType w:val="hybridMultilevel"/>
    <w:tmpl w:val="29F2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BD082D"/>
    <w:multiLevelType w:val="hybridMultilevel"/>
    <w:tmpl w:val="8A600A92"/>
    <w:lvl w:ilvl="0" w:tplc="C1568B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B6AA28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C25CF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B6F47E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6A9354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3ED21E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35E0FBC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36190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F8EA9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95C644D"/>
    <w:multiLevelType w:val="hybridMultilevel"/>
    <w:tmpl w:val="5EB8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147BB3"/>
    <w:multiLevelType w:val="hybridMultilevel"/>
    <w:tmpl w:val="B218B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7D3C9E"/>
    <w:multiLevelType w:val="hybridMultilevel"/>
    <w:tmpl w:val="919E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CF1631"/>
    <w:multiLevelType w:val="hybridMultilevel"/>
    <w:tmpl w:val="F202C060"/>
    <w:lvl w:ilvl="0" w:tplc="B58097BC">
      <w:start w:val="1"/>
      <w:numFmt w:val="decimal"/>
      <w:lvlText w:val="%1"/>
      <w:lvlJc w:val="left"/>
      <w:pPr>
        <w:ind w:left="1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A456C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2CA5A6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9434D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136826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0ACA2A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6CC478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542612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729C62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2AC3070"/>
    <w:multiLevelType w:val="hybridMultilevel"/>
    <w:tmpl w:val="9F8C6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D113D8"/>
    <w:multiLevelType w:val="hybridMultilevel"/>
    <w:tmpl w:val="3C9A529E"/>
    <w:lvl w:ilvl="0" w:tplc="51E6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2D4889"/>
    <w:multiLevelType w:val="hybridMultilevel"/>
    <w:tmpl w:val="FC42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2141E2"/>
    <w:multiLevelType w:val="hybridMultilevel"/>
    <w:tmpl w:val="29A4D13A"/>
    <w:lvl w:ilvl="0" w:tplc="F16C49F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6568CA"/>
    <w:multiLevelType w:val="hybridMultilevel"/>
    <w:tmpl w:val="D6BC6BE2"/>
    <w:lvl w:ilvl="0" w:tplc="51F223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5CAB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C854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544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5838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944E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C163F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289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07EF9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38525243"/>
    <w:multiLevelType w:val="hybridMultilevel"/>
    <w:tmpl w:val="4E42BC8A"/>
    <w:lvl w:ilvl="0" w:tplc="A66AE446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B44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5633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9E4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040E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341A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DC30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9CC0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80217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3CB36669"/>
    <w:multiLevelType w:val="hybridMultilevel"/>
    <w:tmpl w:val="09869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007990"/>
    <w:multiLevelType w:val="hybridMultilevel"/>
    <w:tmpl w:val="D988C838"/>
    <w:lvl w:ilvl="0" w:tplc="96F25828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7E9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54FB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C96E7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00AEE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D28B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56E3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763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F4C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FC07396"/>
    <w:multiLevelType w:val="hybridMultilevel"/>
    <w:tmpl w:val="BB006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27454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A1173A"/>
    <w:multiLevelType w:val="hybridMultilevel"/>
    <w:tmpl w:val="89CCF06C"/>
    <w:lvl w:ilvl="0" w:tplc="EB26D81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9C25CE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E13E8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6C395C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0BC13B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C8CD8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26EC4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5CAEC70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4C43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42E46965"/>
    <w:multiLevelType w:val="hybridMultilevel"/>
    <w:tmpl w:val="180E5410"/>
    <w:lvl w:ilvl="0" w:tplc="73749D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C8F832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643C3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56EE92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BD81006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6CD7D6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3E7606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7CAAF8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C0316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47A71B14"/>
    <w:multiLevelType w:val="hybridMultilevel"/>
    <w:tmpl w:val="1F4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DA5F8B"/>
    <w:multiLevelType w:val="hybridMultilevel"/>
    <w:tmpl w:val="3D0EB70C"/>
    <w:lvl w:ilvl="0" w:tplc="B480202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00CAC0">
      <w:start w:val="2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6F8807E">
      <w:start w:val="1"/>
      <w:numFmt w:val="lowerRoman"/>
      <w:lvlText w:val="%3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20CCDC">
      <w:start w:val="1"/>
      <w:numFmt w:val="decimal"/>
      <w:lvlText w:val="%4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F6E2A90">
      <w:start w:val="1"/>
      <w:numFmt w:val="lowerLetter"/>
      <w:lvlText w:val="%5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8C6948">
      <w:start w:val="1"/>
      <w:numFmt w:val="lowerRoman"/>
      <w:lvlText w:val="%6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4E7B4E">
      <w:start w:val="1"/>
      <w:numFmt w:val="decimal"/>
      <w:lvlText w:val="%7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9A6A2E">
      <w:start w:val="1"/>
      <w:numFmt w:val="lowerLetter"/>
      <w:lvlText w:val="%8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4287DEC">
      <w:start w:val="1"/>
      <w:numFmt w:val="lowerRoman"/>
      <w:lvlText w:val="%9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4C646AE0"/>
    <w:multiLevelType w:val="hybridMultilevel"/>
    <w:tmpl w:val="C028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DF319EC"/>
    <w:multiLevelType w:val="hybridMultilevel"/>
    <w:tmpl w:val="5DA63186"/>
    <w:lvl w:ilvl="0" w:tplc="54F0D1E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B40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B0A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E4F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2CEA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9A5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C491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1C33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52E0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59B94E2E"/>
    <w:multiLevelType w:val="hybridMultilevel"/>
    <w:tmpl w:val="EF8A1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C40FC4"/>
    <w:multiLevelType w:val="hybridMultilevel"/>
    <w:tmpl w:val="DB0E34C6"/>
    <w:lvl w:ilvl="0" w:tplc="DD78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4D1A83"/>
    <w:multiLevelType w:val="hybridMultilevel"/>
    <w:tmpl w:val="D4CC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D57ACE"/>
    <w:multiLevelType w:val="hybridMultilevel"/>
    <w:tmpl w:val="08D6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C44AE1"/>
    <w:multiLevelType w:val="hybridMultilevel"/>
    <w:tmpl w:val="A45CFC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117C4"/>
    <w:multiLevelType w:val="hybridMultilevel"/>
    <w:tmpl w:val="EF2A9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CB1042"/>
    <w:multiLevelType w:val="hybridMultilevel"/>
    <w:tmpl w:val="E6F6F9FC"/>
    <w:lvl w:ilvl="0" w:tplc="FF1EDB40">
      <w:start w:val="1"/>
      <w:numFmt w:val="lowerRoman"/>
      <w:lvlText w:val="(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A64072">
      <w:start w:val="1"/>
      <w:numFmt w:val="lowerLetter"/>
      <w:lvlText w:val="%2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2806558">
      <w:start w:val="1"/>
      <w:numFmt w:val="lowerRoman"/>
      <w:lvlText w:val="%3"/>
      <w:lvlJc w:val="left"/>
      <w:pPr>
        <w:ind w:left="2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6CE8FA">
      <w:start w:val="1"/>
      <w:numFmt w:val="decimal"/>
      <w:lvlText w:val="%4"/>
      <w:lvlJc w:val="left"/>
      <w:pPr>
        <w:ind w:left="2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46C714">
      <w:start w:val="1"/>
      <w:numFmt w:val="lowerLetter"/>
      <w:lvlText w:val="%5"/>
      <w:lvlJc w:val="left"/>
      <w:pPr>
        <w:ind w:left="3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06558C">
      <w:start w:val="1"/>
      <w:numFmt w:val="lowerRoman"/>
      <w:lvlText w:val="%6"/>
      <w:lvlJc w:val="left"/>
      <w:pPr>
        <w:ind w:left="4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E813AA">
      <w:start w:val="1"/>
      <w:numFmt w:val="decimal"/>
      <w:lvlText w:val="%7"/>
      <w:lvlJc w:val="left"/>
      <w:pPr>
        <w:ind w:left="5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2A7754">
      <w:start w:val="1"/>
      <w:numFmt w:val="lowerLetter"/>
      <w:lvlText w:val="%8"/>
      <w:lvlJc w:val="left"/>
      <w:pPr>
        <w:ind w:left="5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A22E70">
      <w:start w:val="1"/>
      <w:numFmt w:val="lowerRoman"/>
      <w:lvlText w:val="%9"/>
      <w:lvlJc w:val="left"/>
      <w:pPr>
        <w:ind w:left="6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6E2F48C1"/>
    <w:multiLevelType w:val="hybridMultilevel"/>
    <w:tmpl w:val="A5D2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381B32"/>
    <w:multiLevelType w:val="hybridMultilevel"/>
    <w:tmpl w:val="1E94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9061FF"/>
    <w:multiLevelType w:val="hybridMultilevel"/>
    <w:tmpl w:val="5CB2B1A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>
    <w:nsid w:val="6FD812F9"/>
    <w:multiLevelType w:val="hybridMultilevel"/>
    <w:tmpl w:val="37D44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EF7E73"/>
    <w:multiLevelType w:val="hybridMultilevel"/>
    <w:tmpl w:val="9552D8AE"/>
    <w:lvl w:ilvl="0" w:tplc="34C6E73C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59C0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8C2C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DE2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AC6E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18D7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0672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DC2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AA8B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1A50DF1"/>
    <w:multiLevelType w:val="hybridMultilevel"/>
    <w:tmpl w:val="241A6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DD7C84"/>
    <w:multiLevelType w:val="hybridMultilevel"/>
    <w:tmpl w:val="46D81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7249C0"/>
    <w:multiLevelType w:val="hybridMultilevel"/>
    <w:tmpl w:val="FAB473D2"/>
    <w:lvl w:ilvl="0" w:tplc="9CEA23BC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C46886">
      <w:start w:val="1"/>
      <w:numFmt w:val="bullet"/>
      <w:lvlText w:val="o"/>
      <w:lvlJc w:val="left"/>
      <w:pPr>
        <w:ind w:left="1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48F5DC">
      <w:start w:val="1"/>
      <w:numFmt w:val="bullet"/>
      <w:lvlText w:val="▪"/>
      <w:lvlJc w:val="left"/>
      <w:pPr>
        <w:ind w:left="2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843504">
      <w:start w:val="1"/>
      <w:numFmt w:val="bullet"/>
      <w:lvlText w:val="•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7C2ECC">
      <w:start w:val="1"/>
      <w:numFmt w:val="bullet"/>
      <w:lvlText w:val="o"/>
      <w:lvlJc w:val="left"/>
      <w:pPr>
        <w:ind w:left="3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3A11FC">
      <w:start w:val="1"/>
      <w:numFmt w:val="bullet"/>
      <w:lvlText w:val="▪"/>
      <w:lvlJc w:val="left"/>
      <w:pPr>
        <w:ind w:left="4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0A5B50">
      <w:start w:val="1"/>
      <w:numFmt w:val="bullet"/>
      <w:lvlText w:val="•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F8FB36">
      <w:start w:val="1"/>
      <w:numFmt w:val="bullet"/>
      <w:lvlText w:val="o"/>
      <w:lvlJc w:val="left"/>
      <w:pPr>
        <w:ind w:left="6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10540E">
      <w:start w:val="1"/>
      <w:numFmt w:val="bullet"/>
      <w:lvlText w:val="▪"/>
      <w:lvlJc w:val="left"/>
      <w:pPr>
        <w:ind w:left="6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7B897D0B"/>
    <w:multiLevelType w:val="hybridMultilevel"/>
    <w:tmpl w:val="C2D633AA"/>
    <w:lvl w:ilvl="0" w:tplc="88DE42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768DDE">
      <w:start w:val="1"/>
      <w:numFmt w:val="decimal"/>
      <w:lvlRestart w:val="0"/>
      <w:lvlText w:val="%2."/>
      <w:lvlJc w:val="left"/>
      <w:pPr>
        <w:ind w:left="1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FC5BA4">
      <w:start w:val="1"/>
      <w:numFmt w:val="lowerRoman"/>
      <w:lvlText w:val="%3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72A5D8">
      <w:start w:val="1"/>
      <w:numFmt w:val="decimal"/>
      <w:lvlText w:val="%4"/>
      <w:lvlJc w:val="left"/>
      <w:pPr>
        <w:ind w:left="3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52D97A">
      <w:start w:val="1"/>
      <w:numFmt w:val="lowerLetter"/>
      <w:lvlText w:val="%5"/>
      <w:lvlJc w:val="left"/>
      <w:pPr>
        <w:ind w:left="3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02C13C">
      <w:start w:val="1"/>
      <w:numFmt w:val="lowerRoman"/>
      <w:lvlText w:val="%6"/>
      <w:lvlJc w:val="left"/>
      <w:pPr>
        <w:ind w:left="4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046EDE">
      <w:start w:val="1"/>
      <w:numFmt w:val="decimal"/>
      <w:lvlText w:val="%7"/>
      <w:lvlJc w:val="left"/>
      <w:pPr>
        <w:ind w:left="5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867C2A">
      <w:start w:val="1"/>
      <w:numFmt w:val="lowerLetter"/>
      <w:lvlText w:val="%8"/>
      <w:lvlJc w:val="left"/>
      <w:pPr>
        <w:ind w:left="6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A668D0">
      <w:start w:val="1"/>
      <w:numFmt w:val="lowerRoman"/>
      <w:lvlText w:val="%9"/>
      <w:lvlJc w:val="left"/>
      <w:pPr>
        <w:ind w:left="6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22"/>
  </w:num>
  <w:num w:numId="11">
    <w:abstractNumId w:val="32"/>
  </w:num>
  <w:num w:numId="12">
    <w:abstractNumId w:val="51"/>
  </w:num>
  <w:num w:numId="13">
    <w:abstractNumId w:val="53"/>
  </w:num>
  <w:num w:numId="14">
    <w:abstractNumId w:val="31"/>
  </w:num>
  <w:num w:numId="15">
    <w:abstractNumId w:val="18"/>
  </w:num>
  <w:num w:numId="16">
    <w:abstractNumId w:val="15"/>
  </w:num>
  <w:num w:numId="17">
    <w:abstractNumId w:val="44"/>
  </w:num>
  <w:num w:numId="18">
    <w:abstractNumId w:val="54"/>
  </w:num>
  <w:num w:numId="19">
    <w:abstractNumId w:val="23"/>
  </w:num>
  <w:num w:numId="20">
    <w:abstractNumId w:val="37"/>
  </w:num>
  <w:num w:numId="21">
    <w:abstractNumId w:val="21"/>
  </w:num>
  <w:num w:numId="22">
    <w:abstractNumId w:val="45"/>
  </w:num>
  <w:num w:numId="23">
    <w:abstractNumId w:val="48"/>
  </w:num>
  <w:num w:numId="24">
    <w:abstractNumId w:val="30"/>
  </w:num>
  <w:num w:numId="25">
    <w:abstractNumId w:val="49"/>
  </w:num>
  <w:num w:numId="26">
    <w:abstractNumId w:val="25"/>
  </w:num>
  <w:num w:numId="27">
    <w:abstractNumId w:val="35"/>
  </w:num>
  <w:num w:numId="28">
    <w:abstractNumId w:val="27"/>
  </w:num>
  <w:num w:numId="29">
    <w:abstractNumId w:val="11"/>
  </w:num>
  <w:num w:numId="30">
    <w:abstractNumId w:val="19"/>
  </w:num>
  <w:num w:numId="31">
    <w:abstractNumId w:val="29"/>
  </w:num>
  <w:num w:numId="32">
    <w:abstractNumId w:val="26"/>
  </w:num>
  <w:num w:numId="33">
    <w:abstractNumId w:val="47"/>
  </w:num>
  <w:num w:numId="34">
    <w:abstractNumId w:val="56"/>
  </w:num>
  <w:num w:numId="35">
    <w:abstractNumId w:val="14"/>
  </w:num>
  <w:num w:numId="36">
    <w:abstractNumId w:val="8"/>
  </w:num>
  <w:num w:numId="37">
    <w:abstractNumId w:val="57"/>
  </w:num>
  <w:num w:numId="38">
    <w:abstractNumId w:val="17"/>
  </w:num>
  <w:num w:numId="39">
    <w:abstractNumId w:val="40"/>
  </w:num>
  <w:num w:numId="40">
    <w:abstractNumId w:val="52"/>
  </w:num>
  <w:num w:numId="41">
    <w:abstractNumId w:val="42"/>
  </w:num>
  <w:num w:numId="42">
    <w:abstractNumId w:val="16"/>
  </w:num>
  <w:num w:numId="43">
    <w:abstractNumId w:val="46"/>
  </w:num>
  <w:num w:numId="44">
    <w:abstractNumId w:val="38"/>
  </w:num>
  <w:num w:numId="45">
    <w:abstractNumId w:val="43"/>
  </w:num>
  <w:num w:numId="46">
    <w:abstractNumId w:val="20"/>
  </w:num>
  <w:num w:numId="47">
    <w:abstractNumId w:val="55"/>
  </w:num>
  <w:num w:numId="48">
    <w:abstractNumId w:val="34"/>
  </w:num>
  <w:num w:numId="49">
    <w:abstractNumId w:val="33"/>
  </w:num>
  <w:num w:numId="50">
    <w:abstractNumId w:val="36"/>
  </w:num>
  <w:num w:numId="51">
    <w:abstractNumId w:val="41"/>
  </w:num>
  <w:num w:numId="52">
    <w:abstractNumId w:val="24"/>
  </w:num>
  <w:num w:numId="53">
    <w:abstractNumId w:val="50"/>
  </w:num>
  <w:num w:numId="54">
    <w:abstractNumId w:val="58"/>
  </w:num>
  <w:num w:numId="55">
    <w:abstractNumId w:val="10"/>
  </w:num>
  <w:num w:numId="56">
    <w:abstractNumId w:val="12"/>
  </w:num>
  <w:num w:numId="57">
    <w:abstractNumId w:val="39"/>
  </w:num>
  <w:num w:numId="58">
    <w:abstractNumId w:val="59"/>
  </w:num>
  <w:num w:numId="59">
    <w:abstractNumId w:val="28"/>
  </w:num>
  <w:num w:numId="60">
    <w:abstractNumId w:val="9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2CC4"/>
    <w:rsid w:val="00011C02"/>
    <w:rsid w:val="00034050"/>
    <w:rsid w:val="00072CC4"/>
    <w:rsid w:val="0008599D"/>
    <w:rsid w:val="000872EC"/>
    <w:rsid w:val="00096EF4"/>
    <w:rsid w:val="000B0AA0"/>
    <w:rsid w:val="000B1781"/>
    <w:rsid w:val="000D4665"/>
    <w:rsid w:val="00105780"/>
    <w:rsid w:val="00127424"/>
    <w:rsid w:val="00155210"/>
    <w:rsid w:val="00185B99"/>
    <w:rsid w:val="00197B45"/>
    <w:rsid w:val="001D4C02"/>
    <w:rsid w:val="002011FA"/>
    <w:rsid w:val="00230072"/>
    <w:rsid w:val="00235BC1"/>
    <w:rsid w:val="00285008"/>
    <w:rsid w:val="002F4125"/>
    <w:rsid w:val="00306909"/>
    <w:rsid w:val="003420FE"/>
    <w:rsid w:val="00343B50"/>
    <w:rsid w:val="003522F4"/>
    <w:rsid w:val="0035363F"/>
    <w:rsid w:val="00362BC5"/>
    <w:rsid w:val="003702A4"/>
    <w:rsid w:val="00376EAE"/>
    <w:rsid w:val="0038375A"/>
    <w:rsid w:val="003A2AAD"/>
    <w:rsid w:val="003F495F"/>
    <w:rsid w:val="004005DC"/>
    <w:rsid w:val="00416914"/>
    <w:rsid w:val="00426F18"/>
    <w:rsid w:val="004566E7"/>
    <w:rsid w:val="00470EC9"/>
    <w:rsid w:val="004739FD"/>
    <w:rsid w:val="00484702"/>
    <w:rsid w:val="00491866"/>
    <w:rsid w:val="004A003A"/>
    <w:rsid w:val="004D322D"/>
    <w:rsid w:val="004F48A0"/>
    <w:rsid w:val="00516209"/>
    <w:rsid w:val="005201C6"/>
    <w:rsid w:val="005264AC"/>
    <w:rsid w:val="00555C48"/>
    <w:rsid w:val="00580975"/>
    <w:rsid w:val="005A1844"/>
    <w:rsid w:val="005A7F36"/>
    <w:rsid w:val="005B7A73"/>
    <w:rsid w:val="005C5CF2"/>
    <w:rsid w:val="005F6AA6"/>
    <w:rsid w:val="006050C6"/>
    <w:rsid w:val="00643E72"/>
    <w:rsid w:val="00656ED2"/>
    <w:rsid w:val="00657DA5"/>
    <w:rsid w:val="0066532D"/>
    <w:rsid w:val="006658E1"/>
    <w:rsid w:val="00693B53"/>
    <w:rsid w:val="006B12B1"/>
    <w:rsid w:val="006D0C4A"/>
    <w:rsid w:val="006D65DE"/>
    <w:rsid w:val="00704DDF"/>
    <w:rsid w:val="007054D9"/>
    <w:rsid w:val="007373FF"/>
    <w:rsid w:val="00741105"/>
    <w:rsid w:val="0075145A"/>
    <w:rsid w:val="007556E3"/>
    <w:rsid w:val="0077180A"/>
    <w:rsid w:val="00777167"/>
    <w:rsid w:val="007A7723"/>
    <w:rsid w:val="007C0A68"/>
    <w:rsid w:val="007D40B1"/>
    <w:rsid w:val="008046E8"/>
    <w:rsid w:val="00817614"/>
    <w:rsid w:val="00827132"/>
    <w:rsid w:val="00833180"/>
    <w:rsid w:val="00875D75"/>
    <w:rsid w:val="00882782"/>
    <w:rsid w:val="0088678F"/>
    <w:rsid w:val="008910CA"/>
    <w:rsid w:val="0094769F"/>
    <w:rsid w:val="0097697E"/>
    <w:rsid w:val="009A4EC5"/>
    <w:rsid w:val="009A77E1"/>
    <w:rsid w:val="009C5B82"/>
    <w:rsid w:val="009D0A5E"/>
    <w:rsid w:val="009D44F9"/>
    <w:rsid w:val="009E2113"/>
    <w:rsid w:val="009E26A6"/>
    <w:rsid w:val="009E7A6C"/>
    <w:rsid w:val="009F1215"/>
    <w:rsid w:val="00A04D70"/>
    <w:rsid w:val="00A16576"/>
    <w:rsid w:val="00A238CF"/>
    <w:rsid w:val="00A37712"/>
    <w:rsid w:val="00A46A63"/>
    <w:rsid w:val="00A8365C"/>
    <w:rsid w:val="00AD5167"/>
    <w:rsid w:val="00AD53BA"/>
    <w:rsid w:val="00B03B5B"/>
    <w:rsid w:val="00B267EF"/>
    <w:rsid w:val="00B83DD1"/>
    <w:rsid w:val="00B95A98"/>
    <w:rsid w:val="00BA4C07"/>
    <w:rsid w:val="00BC66A5"/>
    <w:rsid w:val="00BE5127"/>
    <w:rsid w:val="00C45180"/>
    <w:rsid w:val="00C507E3"/>
    <w:rsid w:val="00C52388"/>
    <w:rsid w:val="00C720E8"/>
    <w:rsid w:val="00CA7243"/>
    <w:rsid w:val="00CB12B3"/>
    <w:rsid w:val="00CB6652"/>
    <w:rsid w:val="00CF2109"/>
    <w:rsid w:val="00CF7AC6"/>
    <w:rsid w:val="00D04B92"/>
    <w:rsid w:val="00D34287"/>
    <w:rsid w:val="00D357D5"/>
    <w:rsid w:val="00D44499"/>
    <w:rsid w:val="00D57DE6"/>
    <w:rsid w:val="00D60AF3"/>
    <w:rsid w:val="00D658C9"/>
    <w:rsid w:val="00D730A0"/>
    <w:rsid w:val="00DA0688"/>
    <w:rsid w:val="00DE4FC4"/>
    <w:rsid w:val="00DE7A14"/>
    <w:rsid w:val="00DF1B67"/>
    <w:rsid w:val="00E207FA"/>
    <w:rsid w:val="00E27CD3"/>
    <w:rsid w:val="00E36083"/>
    <w:rsid w:val="00E36F4B"/>
    <w:rsid w:val="00E4142F"/>
    <w:rsid w:val="00E53D55"/>
    <w:rsid w:val="00E676C4"/>
    <w:rsid w:val="00EA502F"/>
    <w:rsid w:val="00EC1E62"/>
    <w:rsid w:val="00ED332A"/>
    <w:rsid w:val="00EE795F"/>
    <w:rsid w:val="00F01804"/>
    <w:rsid w:val="00F0752E"/>
    <w:rsid w:val="00F111DA"/>
    <w:rsid w:val="00F42169"/>
    <w:rsid w:val="00F521DF"/>
    <w:rsid w:val="00F63502"/>
    <w:rsid w:val="00F66AEC"/>
    <w:rsid w:val="00F87FB4"/>
    <w:rsid w:val="00F902E3"/>
    <w:rsid w:val="00F916AD"/>
    <w:rsid w:val="00FB109E"/>
    <w:rsid w:val="00FB3CC2"/>
    <w:rsid w:val="00FB48A4"/>
    <w:rsid w:val="00FD2CF8"/>
    <w:rsid w:val="00FE0AF5"/>
    <w:rsid w:val="00FE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7DE6"/>
    <w:pPr>
      <w:autoSpaceDE w:val="0"/>
      <w:autoSpaceDN w:val="0"/>
      <w:adjustRightInd w:val="0"/>
      <w:spacing w:after="0" w:line="240" w:lineRule="auto"/>
    </w:pPr>
    <w:rPr>
      <w:rFonts w:ascii="EYInterstate" w:eastAsia="Calibri" w:hAnsi="EYInterstate" w:cs="EYInterstate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B67"/>
    <w:pPr>
      <w:ind w:left="720"/>
      <w:contextualSpacing/>
    </w:pPr>
  </w:style>
  <w:style w:type="paragraph" w:customStyle="1" w:styleId="PreformattedText">
    <w:name w:val="Preformatted Text"/>
    <w:basedOn w:val="Normal"/>
    <w:rsid w:val="003F495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paragraph" w:customStyle="1" w:styleId="Heading">
    <w:name w:val="Heading"/>
    <w:basedOn w:val="Normal"/>
    <w:next w:val="BodyText"/>
    <w:rsid w:val="003F495F"/>
    <w:pPr>
      <w:keepNext/>
      <w:widowControl w:val="0"/>
      <w:suppressAutoHyphens/>
      <w:spacing w:before="240" w:after="120" w:line="240" w:lineRule="auto"/>
    </w:pPr>
    <w:rPr>
      <w:rFonts w:ascii="Liberation Sans" w:eastAsia="AR PL SungtiL GB" w:hAnsi="Liberation Sans" w:cs="Noto Sans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3F495F"/>
    <w:pPr>
      <w:widowControl w:val="0"/>
      <w:suppressAutoHyphens/>
      <w:spacing w:after="140" w:line="288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F495F"/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paragraph" w:styleId="List">
    <w:name w:val="List"/>
    <w:basedOn w:val="BodyText"/>
    <w:rsid w:val="003F495F"/>
  </w:style>
  <w:style w:type="paragraph" w:styleId="Caption">
    <w:name w:val="caption"/>
    <w:basedOn w:val="Normal"/>
    <w:qFormat/>
    <w:rsid w:val="003F495F"/>
    <w:pPr>
      <w:widowControl w:val="0"/>
      <w:suppressLineNumbers/>
      <w:suppressAutoHyphens/>
      <w:spacing w:before="120" w:after="120" w:line="240" w:lineRule="auto"/>
    </w:pPr>
    <w:rPr>
      <w:rFonts w:ascii="Liberation Serif" w:eastAsia="AR PL SungtiL GB" w:hAnsi="Liberation Serif" w:cs="Noto Sans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rsid w:val="003F495F"/>
    <w:pPr>
      <w:widowControl w:val="0"/>
      <w:suppressLineNumbers/>
      <w:suppressAutoHyphens/>
      <w:spacing w:after="0" w:line="240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3F49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5F"/>
    <w:pPr>
      <w:widowControl w:val="0"/>
      <w:suppressAutoHyphens/>
      <w:spacing w:after="0" w:line="240" w:lineRule="auto"/>
    </w:pPr>
    <w:rPr>
      <w:rFonts w:ascii="Tahoma" w:eastAsia="AR PL SungtiL GB" w:hAnsi="Tahoma" w:cs="Mangal"/>
      <w:sz w:val="16"/>
      <w:szCs w:val="1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5F"/>
    <w:rPr>
      <w:rFonts w:ascii="Tahoma" w:eastAsia="AR PL SungtiL GB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Dr.Sudip Kr. Mondal</dc:creator>
  <cp:lastModifiedBy>NAZNIN</cp:lastModifiedBy>
  <cp:revision>5</cp:revision>
  <cp:lastPrinted>2017-11-02T09:43:00Z</cp:lastPrinted>
  <dcterms:created xsi:type="dcterms:W3CDTF">2019-09-20T11:08:00Z</dcterms:created>
  <dcterms:modified xsi:type="dcterms:W3CDTF">2019-09-24T15:13:00Z</dcterms:modified>
</cp:coreProperties>
</file>