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C1" w:rsidRPr="00C80F40" w:rsidRDefault="00FA2B66" w:rsidP="008F79C1">
      <w:pPr>
        <w:jc w:val="right"/>
        <w:rPr>
          <w:rFonts w:ascii="Arial" w:hAnsi="Arial" w:cs="Arial"/>
          <w:sz w:val="24"/>
          <w:szCs w:val="24"/>
        </w:rPr>
      </w:pPr>
      <w:r w:rsidRPr="00C80F40">
        <w:rPr>
          <w:rFonts w:ascii="Arial" w:hAnsi="Arial" w:cs="Arial"/>
          <w:sz w:val="24"/>
          <w:szCs w:val="24"/>
        </w:rPr>
        <w:t>0</w:t>
      </w:r>
      <w:r w:rsidR="002666D9">
        <w:rPr>
          <w:rFonts w:ascii="Arial" w:hAnsi="Arial" w:cs="Arial"/>
          <w:sz w:val="24"/>
          <w:szCs w:val="24"/>
        </w:rPr>
        <w:t>5</w:t>
      </w:r>
      <w:r w:rsidR="00443A12" w:rsidRPr="00C80F40">
        <w:rPr>
          <w:rFonts w:ascii="Arial" w:hAnsi="Arial" w:cs="Arial"/>
          <w:sz w:val="24"/>
          <w:szCs w:val="24"/>
        </w:rPr>
        <w:t>.0</w:t>
      </w:r>
      <w:r w:rsidR="002666D9">
        <w:rPr>
          <w:rFonts w:ascii="Arial" w:hAnsi="Arial" w:cs="Arial"/>
          <w:sz w:val="24"/>
          <w:szCs w:val="24"/>
        </w:rPr>
        <w:t>5</w:t>
      </w:r>
      <w:r w:rsidR="00443A12" w:rsidRPr="00C80F40">
        <w:rPr>
          <w:rFonts w:ascii="Arial" w:hAnsi="Arial" w:cs="Arial"/>
          <w:sz w:val="24"/>
          <w:szCs w:val="24"/>
        </w:rPr>
        <w:t>.201</w:t>
      </w:r>
      <w:r w:rsidRPr="00C80F40">
        <w:rPr>
          <w:rFonts w:ascii="Arial" w:hAnsi="Arial" w:cs="Arial"/>
          <w:sz w:val="24"/>
          <w:szCs w:val="24"/>
        </w:rPr>
        <w:t>9</w:t>
      </w:r>
    </w:p>
    <w:p w:rsidR="004A0FD0" w:rsidRPr="00C80F40" w:rsidRDefault="004A0FD0" w:rsidP="008F79C1">
      <w:pPr>
        <w:jc w:val="right"/>
        <w:rPr>
          <w:rFonts w:ascii="Arial" w:hAnsi="Arial" w:cs="Arial"/>
          <w:sz w:val="24"/>
          <w:szCs w:val="24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sz w:val="24"/>
          <w:szCs w:val="24"/>
        </w:rPr>
      </w:pPr>
      <w:r w:rsidRPr="00C80F40">
        <w:rPr>
          <w:noProof/>
        </w:rPr>
        <w:drawing>
          <wp:inline distT="0" distB="0" distL="0" distR="0">
            <wp:extent cx="1419225" cy="1185470"/>
            <wp:effectExtent l="0" t="0" r="0" b="0"/>
            <wp:docPr id="2" name="Picture 10" descr="http://upload.wikimedia.org/wikipedia/commons/thumb/2/2f/Logo_of_METU.svg/170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f/Logo_of_METU.svg/170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C1" w:rsidRPr="00C80F40" w:rsidRDefault="008F79C1" w:rsidP="008F79C1">
      <w:pPr>
        <w:jc w:val="center"/>
        <w:rPr>
          <w:rFonts w:ascii="Arial" w:hAnsi="Arial" w:cs="Arial"/>
          <w:sz w:val="18"/>
          <w:szCs w:val="24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b/>
          <w:sz w:val="44"/>
          <w:szCs w:val="56"/>
        </w:rPr>
      </w:pPr>
      <w:r w:rsidRPr="00C80F40">
        <w:rPr>
          <w:rFonts w:ascii="Arial" w:hAnsi="Arial" w:cs="Arial"/>
          <w:b/>
          <w:sz w:val="44"/>
          <w:szCs w:val="56"/>
        </w:rPr>
        <w:t>MIDDLE EAST TECHNICAL UNIVERSITY</w:t>
      </w:r>
    </w:p>
    <w:p w:rsidR="008F79C1" w:rsidRPr="00C80F40" w:rsidRDefault="008F79C1" w:rsidP="008F79C1">
      <w:pPr>
        <w:tabs>
          <w:tab w:val="left" w:pos="3855"/>
        </w:tabs>
        <w:rPr>
          <w:rFonts w:ascii="Arial" w:hAnsi="Arial" w:cs="Arial"/>
          <w:b/>
          <w:szCs w:val="40"/>
        </w:rPr>
      </w:pPr>
      <w:r w:rsidRPr="00C80F40">
        <w:rPr>
          <w:rFonts w:ascii="Arial" w:hAnsi="Arial" w:cs="Arial"/>
          <w:b/>
          <w:szCs w:val="40"/>
        </w:rPr>
        <w:tab/>
      </w:r>
    </w:p>
    <w:p w:rsidR="004A0FD0" w:rsidRPr="00C80F40" w:rsidRDefault="004A0FD0" w:rsidP="008F79C1">
      <w:pPr>
        <w:tabs>
          <w:tab w:val="left" w:pos="3855"/>
        </w:tabs>
        <w:rPr>
          <w:rFonts w:ascii="Arial" w:hAnsi="Arial" w:cs="Arial"/>
          <w:b/>
          <w:szCs w:val="40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sz w:val="36"/>
          <w:szCs w:val="48"/>
        </w:rPr>
      </w:pPr>
      <w:r w:rsidRPr="00C80F40">
        <w:rPr>
          <w:rFonts w:ascii="Arial" w:hAnsi="Arial" w:cs="Arial"/>
          <w:sz w:val="40"/>
          <w:szCs w:val="48"/>
        </w:rPr>
        <w:t>DEPARTMENT OF ELECTRICAL AND ELECTRONICS ENGINEERING</w:t>
      </w:r>
    </w:p>
    <w:p w:rsidR="008F79C1" w:rsidRPr="00C80F40" w:rsidRDefault="008F79C1" w:rsidP="008F79C1">
      <w:pPr>
        <w:jc w:val="center"/>
        <w:rPr>
          <w:rFonts w:ascii="Arial" w:hAnsi="Arial" w:cs="Arial"/>
          <w:sz w:val="20"/>
          <w:szCs w:val="48"/>
        </w:rPr>
      </w:pPr>
    </w:p>
    <w:p w:rsidR="004A0FD0" w:rsidRPr="00C80F40" w:rsidRDefault="004A0FD0" w:rsidP="008F79C1">
      <w:pPr>
        <w:jc w:val="center"/>
        <w:rPr>
          <w:rFonts w:ascii="Arial" w:hAnsi="Arial" w:cs="Arial"/>
          <w:sz w:val="20"/>
          <w:szCs w:val="48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sz w:val="40"/>
          <w:szCs w:val="48"/>
        </w:rPr>
      </w:pPr>
      <w:r w:rsidRPr="00C80F40">
        <w:rPr>
          <w:rFonts w:ascii="Arial" w:hAnsi="Arial" w:cs="Arial"/>
          <w:b/>
          <w:sz w:val="40"/>
          <w:szCs w:val="48"/>
        </w:rPr>
        <w:t xml:space="preserve">EE </w:t>
      </w:r>
      <w:r w:rsidR="00FA2B66" w:rsidRPr="00C80F40">
        <w:rPr>
          <w:rFonts w:ascii="Arial" w:hAnsi="Arial" w:cs="Arial"/>
          <w:b/>
          <w:sz w:val="40"/>
          <w:szCs w:val="48"/>
        </w:rPr>
        <w:t>7566</w:t>
      </w:r>
      <w:r w:rsidRPr="00C80F40">
        <w:rPr>
          <w:rFonts w:ascii="Arial" w:hAnsi="Arial" w:cs="Arial"/>
          <w:b/>
          <w:sz w:val="40"/>
          <w:szCs w:val="48"/>
        </w:rPr>
        <w:t xml:space="preserve"> </w:t>
      </w:r>
      <w:r w:rsidR="00FA2B66" w:rsidRPr="00C80F40">
        <w:rPr>
          <w:rFonts w:ascii="Arial" w:hAnsi="Arial" w:cs="Arial"/>
          <w:sz w:val="40"/>
          <w:szCs w:val="48"/>
        </w:rPr>
        <w:t>Homework</w:t>
      </w:r>
      <w:r w:rsidR="001947AF" w:rsidRPr="00C80F40">
        <w:rPr>
          <w:rFonts w:ascii="Arial" w:hAnsi="Arial" w:cs="Arial"/>
          <w:sz w:val="40"/>
          <w:szCs w:val="48"/>
        </w:rPr>
        <w:t xml:space="preserve"> #</w:t>
      </w:r>
      <w:r w:rsidR="002B4270">
        <w:rPr>
          <w:rFonts w:ascii="Arial" w:hAnsi="Arial" w:cs="Arial"/>
          <w:sz w:val="40"/>
          <w:szCs w:val="48"/>
        </w:rPr>
        <w:t>2</w:t>
      </w:r>
    </w:p>
    <w:p w:rsidR="004A0FD0" w:rsidRPr="00C80F40" w:rsidRDefault="004A0FD0" w:rsidP="008F79C1">
      <w:pPr>
        <w:jc w:val="center"/>
        <w:rPr>
          <w:rFonts w:ascii="Arial" w:hAnsi="Arial" w:cs="Arial"/>
          <w:sz w:val="40"/>
          <w:szCs w:val="48"/>
        </w:rPr>
      </w:pPr>
    </w:p>
    <w:p w:rsidR="008F79C1" w:rsidRPr="00C80F40" w:rsidRDefault="00417011" w:rsidP="008F79C1">
      <w:pPr>
        <w:jc w:val="center"/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  <w:shd w:val="clear" w:color="auto" w:fill="000000" w:themeFill="text1"/>
        </w:rPr>
        <w:pict>
          <v:rect id="_x0000_i1025" style="width:0;height:1.5pt" o:hralign="center" o:hrstd="t" o:hr="t" fillcolor="#a0a0a0" stroked="f"/>
        </w:pict>
      </w:r>
    </w:p>
    <w:p w:rsidR="008F79C1" w:rsidRPr="00C80F40" w:rsidRDefault="008F79C1" w:rsidP="008F79C1">
      <w:pPr>
        <w:jc w:val="center"/>
        <w:rPr>
          <w:rFonts w:ascii="Arial" w:hAnsi="Arial" w:cs="Arial"/>
          <w:sz w:val="24"/>
          <w:szCs w:val="48"/>
        </w:rPr>
      </w:pPr>
    </w:p>
    <w:p w:rsidR="00E6192C" w:rsidRDefault="002B4270" w:rsidP="008F79C1">
      <w:pPr>
        <w:jc w:val="center"/>
        <w:rPr>
          <w:rFonts w:ascii="Arial" w:hAnsi="Arial" w:cs="Arial"/>
          <w:b/>
          <w:i/>
          <w:sz w:val="36"/>
          <w:szCs w:val="48"/>
        </w:rPr>
      </w:pPr>
      <w:r>
        <w:rPr>
          <w:rFonts w:ascii="Arial" w:hAnsi="Arial" w:cs="Arial"/>
          <w:b/>
          <w:i/>
          <w:sz w:val="36"/>
          <w:szCs w:val="48"/>
        </w:rPr>
        <w:t xml:space="preserve">IPMSM Finite Element Analysis (FEA) </w:t>
      </w:r>
    </w:p>
    <w:p w:rsidR="003E154B" w:rsidRPr="00C80F40" w:rsidRDefault="002B4270" w:rsidP="008F79C1">
      <w:pPr>
        <w:jc w:val="center"/>
        <w:rPr>
          <w:rFonts w:ascii="Arial" w:hAnsi="Arial" w:cs="Arial"/>
          <w:b/>
          <w:i/>
          <w:sz w:val="36"/>
          <w:szCs w:val="48"/>
        </w:rPr>
      </w:pPr>
      <w:r>
        <w:rPr>
          <w:rFonts w:ascii="Arial" w:hAnsi="Arial" w:cs="Arial"/>
          <w:b/>
          <w:i/>
          <w:sz w:val="36"/>
          <w:szCs w:val="48"/>
        </w:rPr>
        <w:t>with Ansys/Maxwell</w:t>
      </w:r>
      <w:r w:rsidR="008F79C1" w:rsidRPr="00C80F40">
        <w:rPr>
          <w:rFonts w:ascii="Arial" w:hAnsi="Arial" w:cs="Arial"/>
          <w:b/>
          <w:i/>
          <w:sz w:val="36"/>
          <w:szCs w:val="48"/>
        </w:rPr>
        <w:cr/>
      </w:r>
    </w:p>
    <w:p w:rsidR="008F79C1" w:rsidRPr="00C80F40" w:rsidRDefault="00417011" w:rsidP="008F79C1">
      <w:pPr>
        <w:jc w:val="center"/>
        <w:rPr>
          <w:rFonts w:ascii="Arial" w:hAnsi="Arial" w:cs="Arial"/>
          <w:b/>
          <w:i/>
          <w:sz w:val="36"/>
          <w:szCs w:val="48"/>
        </w:rPr>
      </w:pPr>
      <w:r>
        <w:rPr>
          <w:rFonts w:ascii="Arial" w:hAnsi="Arial" w:cs="Arial"/>
          <w:sz w:val="40"/>
          <w:szCs w:val="48"/>
          <w:shd w:val="clear" w:color="auto" w:fill="000000" w:themeFill="text1"/>
        </w:rPr>
        <w:pict>
          <v:rect id="_x0000_i1026" style="width:0;height:1.5pt" o:hralign="center" o:hrstd="t" o:hr="t" fillcolor="#a0a0a0" stroked="f"/>
        </w:pict>
      </w:r>
    </w:p>
    <w:p w:rsidR="008F79C1" w:rsidRPr="00C80F40" w:rsidRDefault="008F79C1" w:rsidP="008F79C1">
      <w:pPr>
        <w:spacing w:line="240" w:lineRule="auto"/>
        <w:rPr>
          <w:rFonts w:ascii="Arial" w:hAnsi="Arial" w:cs="Arial"/>
          <w:sz w:val="28"/>
          <w:szCs w:val="48"/>
        </w:rPr>
      </w:pPr>
    </w:p>
    <w:p w:rsidR="008F79C1" w:rsidRPr="00C80F40" w:rsidRDefault="00800FAC" w:rsidP="008F79C1">
      <w:pPr>
        <w:spacing w:line="240" w:lineRule="auto"/>
        <w:rPr>
          <w:rFonts w:ascii="Arial" w:hAnsi="Arial" w:cs="Arial"/>
          <w:b/>
          <w:sz w:val="28"/>
          <w:szCs w:val="48"/>
        </w:rPr>
      </w:pPr>
      <w:r w:rsidRPr="00C80F40">
        <w:rPr>
          <w:rFonts w:ascii="Arial" w:hAnsi="Arial" w:cs="Arial"/>
          <w:sz w:val="28"/>
          <w:szCs w:val="48"/>
        </w:rPr>
        <w:t>GÖKHAN ÇAKAL</w:t>
      </w:r>
      <w:r w:rsidR="008F79C1" w:rsidRPr="00C80F40">
        <w:rPr>
          <w:rFonts w:ascii="Arial" w:hAnsi="Arial" w:cs="Arial"/>
          <w:sz w:val="28"/>
          <w:szCs w:val="48"/>
        </w:rPr>
        <w:t xml:space="preserve"> – </w:t>
      </w:r>
      <w:r w:rsidR="00A333C2" w:rsidRPr="00C80F40">
        <w:rPr>
          <w:rFonts w:ascii="Arial" w:hAnsi="Arial" w:cs="Arial"/>
          <w:b/>
          <w:sz w:val="28"/>
          <w:szCs w:val="48"/>
        </w:rPr>
        <w:t>2332120</w:t>
      </w:r>
    </w:p>
    <w:p w:rsidR="004710CD" w:rsidRDefault="00B62BC5" w:rsidP="00B62BC5">
      <w:pPr>
        <w:pStyle w:val="Balk1"/>
      </w:pPr>
      <w:r>
        <w:lastRenderedPageBreak/>
        <w:t>Question 1)</w:t>
      </w:r>
    </w:p>
    <w:p w:rsidR="00B62BC5" w:rsidRDefault="00B62BC5" w:rsidP="00B62BC5"/>
    <w:p w:rsidR="00B62BC5" w:rsidRDefault="00B62BC5" w:rsidP="00B62BC5">
      <w:pPr>
        <w:pStyle w:val="Balk2"/>
      </w:pPr>
      <w:r>
        <w:t>1)</w:t>
      </w:r>
    </w:p>
    <w:p w:rsidR="00B62BC5" w:rsidRPr="00B62BC5" w:rsidRDefault="00B54584" w:rsidP="00B54584">
      <w:pPr>
        <w:jc w:val="center"/>
      </w:pPr>
      <w:r>
        <w:rPr>
          <w:noProof/>
        </w:rPr>
        <w:drawing>
          <wp:inline distT="0" distB="0" distL="0" distR="0" wp14:anchorId="5FFE4026" wp14:editId="0C871179">
            <wp:extent cx="5759450" cy="316674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C5" w:rsidRDefault="00B54584" w:rsidP="00B54584">
      <w:pPr>
        <w:jc w:val="center"/>
      </w:pPr>
      <w:r>
        <w:t>Figure 1: Magnetic flux distribution for no load case.</w:t>
      </w:r>
    </w:p>
    <w:p w:rsidR="00280B0E" w:rsidRDefault="00FA0E0F" w:rsidP="00280B0E">
      <w:pPr>
        <w:pStyle w:val="Balk2"/>
      </w:pPr>
      <w:r>
        <w:t>2</w:t>
      </w:r>
      <w:r w:rsidR="00280B0E">
        <w:t>)</w:t>
      </w:r>
    </w:p>
    <w:p w:rsidR="00280B0E" w:rsidRPr="00B62BC5" w:rsidRDefault="00745DAF" w:rsidP="00280B0E">
      <w:pPr>
        <w:jc w:val="center"/>
      </w:pPr>
      <w:r>
        <w:rPr>
          <w:noProof/>
        </w:rPr>
        <w:drawing>
          <wp:inline distT="0" distB="0" distL="0" distR="0" wp14:anchorId="609CC426" wp14:editId="394E1D7C">
            <wp:extent cx="5759450" cy="253936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0E" w:rsidRDefault="00280B0E" w:rsidP="00280B0E">
      <w:pPr>
        <w:jc w:val="center"/>
      </w:pPr>
      <w:r>
        <w:t xml:space="preserve">Figure </w:t>
      </w:r>
      <w:r w:rsidR="00745DAF">
        <w:t>2</w:t>
      </w:r>
      <w:r>
        <w:t xml:space="preserve">: </w:t>
      </w:r>
      <w:r w:rsidR="00745DAF">
        <w:t>Flux linkages under no-load</w:t>
      </w:r>
      <w:r>
        <w:t>.</w:t>
      </w:r>
    </w:p>
    <w:p w:rsidR="00280B0E" w:rsidRDefault="00E34B30" w:rsidP="00280B0E">
      <w:pPr>
        <w:pStyle w:val="Balk2"/>
      </w:pPr>
      <w:r>
        <w:lastRenderedPageBreak/>
        <w:t>3</w:t>
      </w:r>
      <w:r w:rsidR="00280B0E">
        <w:t>)</w:t>
      </w:r>
    </w:p>
    <w:p w:rsidR="00280B0E" w:rsidRPr="00B62BC5" w:rsidRDefault="00560F3F" w:rsidP="00280B0E">
      <w:pPr>
        <w:jc w:val="center"/>
      </w:pPr>
      <w:r>
        <w:rPr>
          <w:noProof/>
        </w:rPr>
        <w:drawing>
          <wp:inline distT="0" distB="0" distL="0" distR="0" wp14:anchorId="12CC5A92" wp14:editId="6B59FDE1">
            <wp:extent cx="5759450" cy="253936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0E" w:rsidRDefault="00280B0E" w:rsidP="00280B0E">
      <w:pPr>
        <w:jc w:val="center"/>
      </w:pPr>
      <w:r>
        <w:t xml:space="preserve">Figure </w:t>
      </w:r>
      <w:r w:rsidR="00560F3F">
        <w:t>3</w:t>
      </w:r>
      <w:r>
        <w:t xml:space="preserve">: </w:t>
      </w:r>
      <w:r w:rsidR="00560F3F">
        <w:t>Induced voltages under no-load</w:t>
      </w:r>
      <w:r>
        <w:t>.</w:t>
      </w:r>
    </w:p>
    <w:p w:rsidR="00280B0E" w:rsidRDefault="004E683F" w:rsidP="00280B0E">
      <w:pPr>
        <w:pStyle w:val="Balk2"/>
      </w:pPr>
      <w:r>
        <w:t>4</w:t>
      </w:r>
      <w:r w:rsidR="00280B0E">
        <w:t>)</w:t>
      </w:r>
    </w:p>
    <w:p w:rsidR="00280B0E" w:rsidRPr="00B62BC5" w:rsidRDefault="006F7C16" w:rsidP="00280B0E">
      <w:pPr>
        <w:jc w:val="center"/>
      </w:pPr>
      <w:r>
        <w:rPr>
          <w:noProof/>
        </w:rPr>
        <w:drawing>
          <wp:inline distT="0" distB="0" distL="0" distR="0" wp14:anchorId="7EE51FC4" wp14:editId="1596CE1B">
            <wp:extent cx="5759450" cy="25393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B1" w:rsidRDefault="00280B0E" w:rsidP="00280B0E">
      <w:pPr>
        <w:jc w:val="center"/>
      </w:pPr>
      <w:r>
        <w:t xml:space="preserve">Figure </w:t>
      </w:r>
      <w:r w:rsidR="006F7C16">
        <w:t>4</w:t>
      </w:r>
      <w:r>
        <w:t xml:space="preserve">: </w:t>
      </w:r>
      <w:r w:rsidR="006F7C16">
        <w:t>Torque produced under no-load</w:t>
      </w:r>
      <w:r w:rsidR="002413B1">
        <w:t>.</w:t>
      </w:r>
    </w:p>
    <w:p w:rsidR="002413B1" w:rsidRDefault="002413B1" w:rsidP="00280B0E">
      <w:pPr>
        <w:jc w:val="center"/>
      </w:pPr>
    </w:p>
    <w:p w:rsidR="002413B1" w:rsidRDefault="002413B1" w:rsidP="002413B1">
      <w:pPr>
        <w:pStyle w:val="Balk2"/>
      </w:pPr>
      <w:r>
        <w:t>5</w:t>
      </w:r>
      <w:r>
        <w:t>)</w:t>
      </w:r>
    </w:p>
    <w:p w:rsidR="00DA5BB5" w:rsidRDefault="00DA5BB5" w:rsidP="00F67B4C">
      <w:pPr>
        <w:jc w:val="both"/>
      </w:pPr>
      <w:r>
        <w:t>Here, we applied no currents to the armature and armature (stator) terminals are open circuited.</w:t>
      </w:r>
      <w:r w:rsidR="00F67B4C">
        <w:t xml:space="preserve"> Since there is no excitation, torque seen in Fig. 4 is actually cogging torque due to nature of rotor part of IPMSM.</w:t>
      </w:r>
    </w:p>
    <w:p w:rsidR="001E4F7A" w:rsidRDefault="001E4F7A" w:rsidP="00F67B4C">
      <w:pPr>
        <w:jc w:val="both"/>
      </w:pPr>
    </w:p>
    <w:p w:rsidR="001E4F7A" w:rsidRDefault="001E4F7A" w:rsidP="00F67B4C">
      <w:pPr>
        <w:jc w:val="both"/>
      </w:pPr>
    </w:p>
    <w:p w:rsidR="001E4F7A" w:rsidRDefault="001E4F7A" w:rsidP="00F67B4C">
      <w:pPr>
        <w:jc w:val="both"/>
      </w:pPr>
    </w:p>
    <w:p w:rsidR="001E4F7A" w:rsidRDefault="001E4F7A" w:rsidP="00F67B4C">
      <w:pPr>
        <w:jc w:val="both"/>
      </w:pPr>
    </w:p>
    <w:p w:rsidR="001E4F7A" w:rsidRDefault="001E4F7A" w:rsidP="001E4F7A">
      <w:pPr>
        <w:pStyle w:val="Balk1"/>
      </w:pPr>
      <w:r>
        <w:lastRenderedPageBreak/>
        <w:t xml:space="preserve">Question </w:t>
      </w:r>
      <w:r>
        <w:t>2</w:t>
      </w:r>
      <w:r>
        <w:t>)</w:t>
      </w:r>
    </w:p>
    <w:p w:rsidR="001E4F7A" w:rsidRDefault="001E4F7A" w:rsidP="001E4F7A"/>
    <w:p w:rsidR="001E4F7A" w:rsidRDefault="001E4F7A" w:rsidP="001E4F7A">
      <w:pPr>
        <w:pStyle w:val="Balk2"/>
      </w:pPr>
      <w:r>
        <w:t>6</w:t>
      </w:r>
      <w:r>
        <w:t>)</w:t>
      </w:r>
    </w:p>
    <w:p w:rsidR="001E4F7A" w:rsidRDefault="001E4F7A" w:rsidP="00F67B4C">
      <w:pPr>
        <w:jc w:val="both"/>
      </w:pPr>
      <w:r>
        <w:rPr>
          <w:noProof/>
        </w:rPr>
        <w:drawing>
          <wp:inline distT="0" distB="0" distL="0" distR="0" wp14:anchorId="346ECE30" wp14:editId="2D26CABC">
            <wp:extent cx="5759450" cy="253936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CE" w:rsidRDefault="00E20DCE" w:rsidP="00E20DCE">
      <w:pPr>
        <w:jc w:val="center"/>
      </w:pPr>
      <w:r>
        <w:t xml:space="preserve">Figure </w:t>
      </w:r>
      <w:r>
        <w:t>5</w:t>
      </w:r>
      <w:r>
        <w:t xml:space="preserve">: </w:t>
      </w:r>
      <w:r>
        <w:t>Torque produced with different load angles</w:t>
      </w:r>
      <w:r w:rsidR="00FF68A9">
        <w:t>.</w:t>
      </w:r>
    </w:p>
    <w:p w:rsidR="002413B1" w:rsidRDefault="002413B1" w:rsidP="00280B0E">
      <w:pPr>
        <w:jc w:val="center"/>
      </w:pPr>
    </w:p>
    <w:p w:rsidR="00BC0A19" w:rsidRDefault="00BC0A19" w:rsidP="00BC0A19">
      <w:pPr>
        <w:pStyle w:val="Balk2"/>
      </w:pPr>
      <w:r>
        <w:t>7</w:t>
      </w:r>
      <w:r>
        <w:t>)</w:t>
      </w:r>
    </w:p>
    <w:p w:rsidR="00742078" w:rsidRDefault="00F13609" w:rsidP="00A46BD6">
      <w:pPr>
        <w:jc w:val="both"/>
      </w:pPr>
      <w:r>
        <w:t>In sweep analysis, it is shown that maximum torque is achieved at 45 degrees.</w:t>
      </w:r>
      <w:r w:rsidR="00375399">
        <w:t xml:space="preserve"> </w:t>
      </w:r>
      <w:r w:rsidR="00A218C1">
        <w:t>There are two torque components for IPMSM: reluctance torque and magnet torque</w:t>
      </w:r>
      <w:r w:rsidR="00CD2F39">
        <w:t>.</w:t>
      </w:r>
      <w:r w:rsidR="001C5BFC">
        <w:t xml:space="preserve"> Magnet torque is proportional with Id current and reluctance torque is proportional with Id*</w:t>
      </w:r>
      <w:proofErr w:type="spellStart"/>
      <w:r w:rsidR="001C5BFC">
        <w:t>Iq</w:t>
      </w:r>
      <w:proofErr w:type="spellEnd"/>
      <w:r w:rsidR="001C5BFC">
        <w:t xml:space="preserve"> current</w:t>
      </w:r>
      <w:r w:rsidR="00742078">
        <w:t xml:space="preserve"> with following relation.</w:t>
      </w:r>
    </w:p>
    <w:p w:rsidR="00742078" w:rsidRDefault="00742078" w:rsidP="00742078">
      <w:pPr>
        <w:jc w:val="center"/>
      </w:pPr>
      <w:r>
        <w:rPr>
          <w:noProof/>
        </w:rPr>
        <w:drawing>
          <wp:inline distT="0" distB="0" distL="0" distR="0" wp14:anchorId="3F76AB9A" wp14:editId="070443D9">
            <wp:extent cx="2026285" cy="332762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906" cy="3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C5" w:rsidRDefault="00CD2F39" w:rsidP="00A46BD6">
      <w:pPr>
        <w:jc w:val="both"/>
      </w:pPr>
      <w:r>
        <w:t xml:space="preserve"> Also, l</w:t>
      </w:r>
      <w:r w:rsidR="00375399">
        <w:t>oad angle (</w:t>
      </w:r>
      <w:proofErr w:type="spellStart"/>
      <w:r w:rsidR="00375399">
        <w:t>theta_deg</w:t>
      </w:r>
      <w:proofErr w:type="spellEnd"/>
      <w:r w:rsidR="00375399">
        <w:t xml:space="preserve">) </w:t>
      </w:r>
      <w:r w:rsidR="00EA2304">
        <w:t>shows</w:t>
      </w:r>
      <w:r w:rsidR="00375399">
        <w:t xml:space="preserve"> how much Id and </w:t>
      </w:r>
      <w:proofErr w:type="spellStart"/>
      <w:r w:rsidR="00375399">
        <w:t>Iq</w:t>
      </w:r>
      <w:proofErr w:type="spellEnd"/>
      <w:r w:rsidR="00375399">
        <w:t xml:space="preserve"> c</w:t>
      </w:r>
      <w:r w:rsidR="00E20DCE">
        <w:t xml:space="preserve">urrent we supply to the system. </w:t>
      </w:r>
      <w:proofErr w:type="spellStart"/>
      <w:r w:rsidR="00E20DCE">
        <w:t>Iq</w:t>
      </w:r>
      <w:proofErr w:type="spellEnd"/>
      <w:r w:rsidR="00E20DCE">
        <w:t xml:space="preserve"> current is linear with sin(</w:t>
      </w:r>
      <w:proofErr w:type="spellStart"/>
      <w:r w:rsidR="00E20DCE">
        <w:t>theta_deg</w:t>
      </w:r>
      <w:proofErr w:type="spellEnd"/>
      <w:r w:rsidR="00E20DCE">
        <w:t>) and Id current is linear with cos(</w:t>
      </w:r>
      <w:proofErr w:type="spellStart"/>
      <w:r w:rsidR="00E20DCE">
        <w:t>theta_deg</w:t>
      </w:r>
      <w:proofErr w:type="spellEnd"/>
      <w:r w:rsidR="00E20DCE">
        <w:t>). Overall, magnet torque is proportional with sin(</w:t>
      </w:r>
      <w:proofErr w:type="spellStart"/>
      <w:r w:rsidR="00E20DCE">
        <w:t>theta_deg</w:t>
      </w:r>
      <w:proofErr w:type="spellEnd"/>
      <w:r w:rsidR="00E20DCE">
        <w:t>) and reluctance torque is proportional with sin(2*</w:t>
      </w:r>
      <w:proofErr w:type="spellStart"/>
      <w:r w:rsidR="00E20DCE">
        <w:t>theta_deg</w:t>
      </w:r>
      <w:proofErr w:type="spellEnd"/>
      <w:r w:rsidR="00E20DCE">
        <w:t>). Following figure explains this better.</w:t>
      </w:r>
    </w:p>
    <w:p w:rsidR="00FF68A9" w:rsidRDefault="00FF68A9" w:rsidP="00FF68A9">
      <w:pPr>
        <w:jc w:val="center"/>
      </w:pPr>
      <w:r>
        <w:rPr>
          <w:noProof/>
        </w:rPr>
        <w:drawing>
          <wp:inline distT="0" distB="0" distL="0" distR="0" wp14:anchorId="0DA1CC27" wp14:editId="31C549FC">
            <wp:extent cx="4922322" cy="2057932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885" cy="20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A9" w:rsidRDefault="00FF68A9" w:rsidP="00FF68A9">
      <w:pPr>
        <w:jc w:val="center"/>
      </w:pPr>
      <w:r>
        <w:t>Figure 6: Variation of torque components of IPMSM with load angle</w:t>
      </w:r>
      <w:r w:rsidR="00680A59">
        <w:t>.</w:t>
      </w:r>
    </w:p>
    <w:p w:rsidR="00680A59" w:rsidRDefault="00680A59" w:rsidP="00680A59">
      <w:pPr>
        <w:jc w:val="both"/>
      </w:pPr>
      <w:r>
        <w:lastRenderedPageBreak/>
        <w:tab/>
        <w:t xml:space="preserve">In Fig. 6. it is clear that </w:t>
      </w:r>
      <w:r w:rsidR="00DF2EEB">
        <w:t>reluctance torque peaks at load angle of 45 deg. and magnet torque peaks at 0 deg. Thus, sum of this torque components peaks between 0 and 45 deg.</w:t>
      </w:r>
      <w:r w:rsidR="0055762D">
        <w:t xml:space="preserve"> depending on relative magnitudes. </w:t>
      </w:r>
      <w:r w:rsidR="009C7C9E">
        <w:t xml:space="preserve"> In our case, we observed that maximum torque is occurred around 45 deg. showing that reluctance torque is more dominant. </w:t>
      </w:r>
    </w:p>
    <w:p w:rsidR="006E63EC" w:rsidRDefault="006E63EC" w:rsidP="00680A59">
      <w:pPr>
        <w:jc w:val="both"/>
      </w:pPr>
    </w:p>
    <w:p w:rsidR="006E63EC" w:rsidRDefault="006E63EC" w:rsidP="006E63EC">
      <w:pPr>
        <w:pStyle w:val="Balk1"/>
      </w:pPr>
      <w:r>
        <w:t xml:space="preserve">Question </w:t>
      </w:r>
      <w:r>
        <w:t>3</w:t>
      </w:r>
      <w:r>
        <w:t>)</w:t>
      </w:r>
    </w:p>
    <w:p w:rsidR="006E63EC" w:rsidRDefault="006E63EC" w:rsidP="006E63EC"/>
    <w:p w:rsidR="006E63EC" w:rsidRDefault="00705935" w:rsidP="006E63EC">
      <w:pPr>
        <w:pStyle w:val="Balk2"/>
      </w:pPr>
      <w:r>
        <w:t>8</w:t>
      </w:r>
      <w:r w:rsidR="006E63EC">
        <w:t>)</w:t>
      </w:r>
    </w:p>
    <w:p w:rsidR="00996A92" w:rsidRDefault="00CE1A90" w:rsidP="00490E22">
      <w:pPr>
        <w:jc w:val="center"/>
      </w:pPr>
      <w:r>
        <w:rPr>
          <w:noProof/>
        </w:rPr>
        <w:drawing>
          <wp:inline distT="0" distB="0" distL="0" distR="0" wp14:anchorId="32EABE66" wp14:editId="714C2EA2">
            <wp:extent cx="5911703" cy="3225691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4823" cy="32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E9" w:rsidRPr="001674E9">
        <w:t xml:space="preserve"> </w:t>
      </w:r>
      <w:r w:rsidR="001674E9">
        <w:t xml:space="preserve">Figure </w:t>
      </w:r>
      <w:r w:rsidR="001674E9">
        <w:t>7</w:t>
      </w:r>
      <w:r w:rsidR="001674E9">
        <w:t xml:space="preserve">: </w:t>
      </w:r>
      <w:r w:rsidR="001674E9">
        <w:t>Induced voltages under field weakening operation.</w:t>
      </w:r>
    </w:p>
    <w:p w:rsidR="00490E22" w:rsidRDefault="00490E22" w:rsidP="00490E22">
      <w:pPr>
        <w:jc w:val="center"/>
      </w:pPr>
    </w:p>
    <w:p w:rsidR="00996A92" w:rsidRDefault="00996A92" w:rsidP="00996A92">
      <w:pPr>
        <w:pStyle w:val="Balk2"/>
      </w:pPr>
      <w:r>
        <w:t>9</w:t>
      </w:r>
      <w:r>
        <w:t>)</w:t>
      </w:r>
    </w:p>
    <w:p w:rsidR="00C6219B" w:rsidRDefault="00BE5960" w:rsidP="00BE5960">
      <w:pPr>
        <w:jc w:val="both"/>
      </w:pPr>
      <w:r>
        <w:tab/>
      </w:r>
      <w:r w:rsidR="00200057">
        <w:t>In Fig. 7, we observed induced voltages under no-load condition at 6000 rpm.</w:t>
      </w:r>
      <w:r w:rsidR="0026655E">
        <w:t xml:space="preserve"> To be able to drive this with operation point in previous part, we should focus on line-to-line voltage of the </w:t>
      </w:r>
      <w:r w:rsidR="00BC1864">
        <w:t>armature terminals to size inverter.</w:t>
      </w:r>
      <w:r w:rsidR="00505BAA">
        <w:t xml:space="preserve"> Following plot shows line-to-line voltage in armature terminals.</w:t>
      </w:r>
    </w:p>
    <w:p w:rsidR="00505BAA" w:rsidRDefault="00505BAA" w:rsidP="00BE5960">
      <w:pPr>
        <w:jc w:val="both"/>
      </w:pPr>
      <w:r>
        <w:rPr>
          <w:noProof/>
        </w:rPr>
        <w:lastRenderedPageBreak/>
        <w:drawing>
          <wp:inline distT="0" distB="0" distL="0" distR="0" wp14:anchorId="1730BFCF" wp14:editId="45CB5DCB">
            <wp:extent cx="5759450" cy="3138805"/>
            <wp:effectExtent l="0" t="0" r="0" b="444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AA" w:rsidRDefault="00505BAA" w:rsidP="00505BAA">
      <w:pPr>
        <w:jc w:val="center"/>
      </w:pPr>
      <w:r>
        <w:t>Figure 8: Line voltage for operation point in Question 8.</w:t>
      </w:r>
    </w:p>
    <w:p w:rsidR="00505BAA" w:rsidRDefault="00505BAA" w:rsidP="00505BAA">
      <w:pPr>
        <w:jc w:val="both"/>
      </w:pPr>
      <w:r>
        <w:tab/>
        <w:t xml:space="preserve">Thus, we can conclude that output of inverter voltage should be 1740 </w:t>
      </w:r>
      <w:proofErr w:type="spellStart"/>
      <w:r>
        <w:t>Vl</w:t>
      </w:r>
      <w:proofErr w:type="spellEnd"/>
      <w:r>
        <w:t xml:space="preserve">-l and 530 V </w:t>
      </w:r>
      <w:proofErr w:type="spellStart"/>
      <w:r>
        <w:t>rms</w:t>
      </w:r>
      <w:proofErr w:type="spellEnd"/>
      <w:r>
        <w:t xml:space="preserve"> voltage.</w:t>
      </w:r>
    </w:p>
    <w:p w:rsidR="00037B8F" w:rsidRPr="00C6219B" w:rsidRDefault="00037B8F" w:rsidP="00505BAA">
      <w:pPr>
        <w:jc w:val="both"/>
      </w:pPr>
    </w:p>
    <w:p w:rsidR="00037B8F" w:rsidRDefault="00037B8F" w:rsidP="00037B8F">
      <w:pPr>
        <w:pStyle w:val="Balk2"/>
      </w:pPr>
      <w:r>
        <w:t>10</w:t>
      </w:r>
      <w:r>
        <w:t>)</w:t>
      </w:r>
    </w:p>
    <w:p w:rsidR="00037B8F" w:rsidRPr="00037B8F" w:rsidRDefault="00031B59" w:rsidP="00037B8F">
      <w:r>
        <w:rPr>
          <w:noProof/>
        </w:rPr>
        <w:drawing>
          <wp:inline distT="0" distB="0" distL="0" distR="0" wp14:anchorId="0EADD90A" wp14:editId="78E03C12">
            <wp:extent cx="5759450" cy="2875915"/>
            <wp:effectExtent l="0" t="0" r="0" b="63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4" w:rsidRDefault="00031B59" w:rsidP="00031B59">
      <w:pPr>
        <w:jc w:val="center"/>
      </w:pPr>
      <w:r>
        <w:t xml:space="preserve">Figure </w:t>
      </w:r>
      <w:r>
        <w:t>9</w:t>
      </w:r>
      <w:r>
        <w:t xml:space="preserve">: </w:t>
      </w:r>
      <w:r>
        <w:t>Phase voltages</w:t>
      </w:r>
      <w:r w:rsidR="00565DDD">
        <w:t xml:space="preserve"> with –Id excitation only.</w:t>
      </w:r>
    </w:p>
    <w:p w:rsidR="005C3CC4" w:rsidRDefault="005C3CC4">
      <w:r>
        <w:br w:type="page"/>
      </w:r>
    </w:p>
    <w:p w:rsidR="005C3CC4" w:rsidRDefault="005C3CC4" w:rsidP="005C3CC4">
      <w:pPr>
        <w:pStyle w:val="Balk2"/>
      </w:pPr>
      <w:r>
        <w:lastRenderedPageBreak/>
        <w:t>1</w:t>
      </w:r>
      <w:r>
        <w:t>1</w:t>
      </w:r>
      <w:r>
        <w:t>)</w:t>
      </w:r>
    </w:p>
    <w:p w:rsidR="00B66338" w:rsidRDefault="00B66338" w:rsidP="007D4739">
      <w:pPr>
        <w:jc w:val="both"/>
      </w:pPr>
      <w:r>
        <w:tab/>
        <w:t>First of all, since we apply only –d current, there is no torque component. Only cogging torque is observed.</w:t>
      </w:r>
      <w:r w:rsidR="00EE0C9E">
        <w:t xml:space="preserve"> We know that Id is responsible for </w:t>
      </w:r>
      <w:r w:rsidR="006467C1">
        <w:t>induced voltage.</w:t>
      </w:r>
      <w:r w:rsidR="007D4739">
        <w:t xml:space="preserve"> The more we apply Id, the more we get flux linkage and thus induced voltage.</w:t>
      </w:r>
      <w:r w:rsidR="0084581A">
        <w:t xml:space="preserve"> Applying –Id current </w:t>
      </w:r>
      <w:r w:rsidR="00AF531A">
        <w:t>results in</w:t>
      </w:r>
      <w:r w:rsidR="00863376">
        <w:t xml:space="preserve"> reverse effect </w:t>
      </w:r>
      <w:r w:rsidR="00D87F31">
        <w:t xml:space="preserve">and </w:t>
      </w:r>
      <w:r w:rsidR="00A22B89">
        <w:t xml:space="preserve">creates flux </w:t>
      </w:r>
      <w:r w:rsidR="009E60BF">
        <w:t>with opposite direction of flux created by magnets.</w:t>
      </w:r>
      <w:r w:rsidR="00BF5E7F">
        <w:t xml:space="preserve"> Thus, flux linkage by phase coils decreases, resulting in decreased phase voltages.</w:t>
      </w:r>
      <w:r w:rsidR="00341E7D">
        <w:t xml:space="preserve"> Here, one should take attention to demagnetization levels of magnets.</w:t>
      </w:r>
    </w:p>
    <w:p w:rsidR="00F3521F" w:rsidRDefault="00F3521F" w:rsidP="007D4739">
      <w:pPr>
        <w:jc w:val="both"/>
      </w:pPr>
    </w:p>
    <w:p w:rsidR="00C911F1" w:rsidRDefault="00C911F1" w:rsidP="00C911F1">
      <w:pPr>
        <w:pStyle w:val="Balk2"/>
      </w:pPr>
      <w:r>
        <w:t>1</w:t>
      </w:r>
      <w:r>
        <w:t>2</w:t>
      </w:r>
      <w:r>
        <w:t>)</w:t>
      </w:r>
    </w:p>
    <w:p w:rsidR="0089720E" w:rsidRDefault="000914BC" w:rsidP="007D4739">
      <w:pPr>
        <w:jc w:val="both"/>
      </w:pPr>
      <w:r>
        <w:tab/>
        <w:t xml:space="preserve">The torque equation for IPMSM </w:t>
      </w:r>
      <w:r w:rsidR="000C4F32">
        <w:t>is as follows</w:t>
      </w:r>
    </w:p>
    <w:p w:rsidR="000C4F32" w:rsidRDefault="000C4F32" w:rsidP="000C4F32">
      <w:pPr>
        <w:jc w:val="center"/>
      </w:pPr>
      <w:r>
        <w:rPr>
          <w:noProof/>
        </w:rPr>
        <w:drawing>
          <wp:inline distT="0" distB="0" distL="0" distR="0" wp14:anchorId="6DC312DB" wp14:editId="6FB75397">
            <wp:extent cx="2026285" cy="332762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906" cy="3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32" w:rsidRDefault="00312AC8" w:rsidP="00312AC8">
      <w:pPr>
        <w:jc w:val="both"/>
      </w:pPr>
      <w:r>
        <w:tab/>
      </w:r>
      <w:r w:rsidR="00F93447">
        <w:t>First element is magnet torque and second one is reluctance torque.</w:t>
      </w:r>
      <w:r w:rsidR="00E51CF6">
        <w:t xml:space="preserve"> We know that </w:t>
      </w:r>
      <w:proofErr w:type="spellStart"/>
      <w:r w:rsidR="00E51CF6">
        <w:t>Lq</w:t>
      </w:r>
      <w:proofErr w:type="spellEnd"/>
      <w:r w:rsidR="00E51CF6">
        <w:t xml:space="preserve"> is larger than Ld. </w:t>
      </w:r>
      <w:r w:rsidR="00A469E8">
        <w:t xml:space="preserve">Thus, applying –id current increases </w:t>
      </w:r>
      <w:r w:rsidR="00B16053">
        <w:t>torque produced.</w:t>
      </w:r>
      <w:r w:rsidR="003457B2">
        <w:t xml:space="preserve"> One should note that both torque components directly proportional to the </w:t>
      </w:r>
      <w:proofErr w:type="spellStart"/>
      <w:r w:rsidR="003457B2">
        <w:t>iq</w:t>
      </w:r>
      <w:proofErr w:type="spellEnd"/>
      <w:r w:rsidR="003457B2">
        <w:t xml:space="preserve"> current. Thus, </w:t>
      </w:r>
      <w:r w:rsidR="00CD7ACD">
        <w:t xml:space="preserve">to produce net torque, </w:t>
      </w:r>
      <w:proofErr w:type="spellStart"/>
      <w:r w:rsidR="00CD7ACD">
        <w:t>iq</w:t>
      </w:r>
      <w:proofErr w:type="spellEnd"/>
      <w:r w:rsidR="00CD7ACD">
        <w:t xml:space="preserve"> current should be applied. Thus, applying only –id current does not result in net torque produced.</w:t>
      </w:r>
      <w:r w:rsidR="000252F7">
        <w:t xml:space="preserve"> This is shown in figure below.</w:t>
      </w:r>
      <w:r w:rsidR="00785732">
        <w:t xml:space="preserve"> </w:t>
      </w:r>
    </w:p>
    <w:p w:rsidR="00F3521F" w:rsidRDefault="00785732" w:rsidP="007D4739">
      <w:pPr>
        <w:jc w:val="both"/>
      </w:pPr>
      <w:r>
        <w:rPr>
          <w:noProof/>
        </w:rPr>
        <w:drawing>
          <wp:inline distT="0" distB="0" distL="0" distR="0" wp14:anchorId="5397E53E" wp14:editId="7C3C36E4">
            <wp:extent cx="5759450" cy="2875915"/>
            <wp:effectExtent l="0" t="0" r="0" b="63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F7" w:rsidRDefault="00514EF7" w:rsidP="00514EF7">
      <w:pPr>
        <w:jc w:val="center"/>
      </w:pPr>
      <w:r>
        <w:t xml:space="preserve">Figure 10: </w:t>
      </w:r>
      <w:r w:rsidR="00A716F4">
        <w:t>Torque produced when only</w:t>
      </w:r>
      <w:r w:rsidR="00AC367C">
        <w:t xml:space="preserve"> –id current is applied.</w:t>
      </w:r>
    </w:p>
    <w:p w:rsidR="00AC367C" w:rsidRDefault="00AC367C" w:rsidP="007A3531">
      <w:pPr>
        <w:jc w:val="both"/>
      </w:pPr>
    </w:p>
    <w:p w:rsidR="0089720E" w:rsidRPr="005C3CC4" w:rsidRDefault="007A3531" w:rsidP="007D4739">
      <w:pPr>
        <w:jc w:val="both"/>
      </w:pPr>
      <w:r>
        <w:tab/>
        <w:t>Small torque observed above is cogging torque. Net produced torque is zero when only –id current is applied.</w:t>
      </w:r>
      <w:bookmarkStart w:id="0" w:name="_GoBack"/>
      <w:bookmarkEnd w:id="0"/>
    </w:p>
    <w:p w:rsidR="00031B59" w:rsidRDefault="00031B59" w:rsidP="00031B59">
      <w:pPr>
        <w:jc w:val="center"/>
      </w:pPr>
    </w:p>
    <w:p w:rsidR="006E63EC" w:rsidRPr="00B62BC5" w:rsidRDefault="006E63EC" w:rsidP="00CE1A90">
      <w:pPr>
        <w:jc w:val="center"/>
      </w:pPr>
    </w:p>
    <w:sectPr w:rsidR="006E63EC" w:rsidRPr="00B62BC5" w:rsidSect="00A35DD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011" w:rsidRDefault="00417011" w:rsidP="008F79C1">
      <w:pPr>
        <w:spacing w:after="0" w:line="240" w:lineRule="auto"/>
      </w:pPr>
      <w:r>
        <w:separator/>
      </w:r>
    </w:p>
  </w:endnote>
  <w:endnote w:type="continuationSeparator" w:id="0">
    <w:p w:rsidR="00417011" w:rsidRDefault="00417011" w:rsidP="008F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DF" w:rsidRDefault="00A35DD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485318"/>
      <w:docPartObj>
        <w:docPartGallery w:val="Page Numbers (Bottom of Page)"/>
        <w:docPartUnique/>
      </w:docPartObj>
    </w:sdtPr>
    <w:sdtEndPr/>
    <w:sdtContent>
      <w:p w:rsidR="00A429D4" w:rsidRDefault="00A429D4">
        <w:pPr>
          <w:pStyle w:val="AltBilgi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429D4" w:rsidRPr="00256F56" w:rsidRDefault="00A429D4">
                                <w:pPr>
                                  <w:pStyle w:val="AltBilgi"/>
                                  <w:jc w:val="center"/>
                                  <w:rPr>
                                    <w:sz w:val="16"/>
                                    <w:szCs w:val="16"/>
                                    <w:lang w:val="tr-T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F602D" w:rsidRPr="00EF602D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" strokecolor="#7f7f7f [1612]"/>
    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" filled="f" strokecolor="#7f7f7f [1612]">
                    <v:textbox>
                      <w:txbxContent>
                        <w:p w:rsidR="00A429D4" w:rsidRPr="00256F56" w:rsidRDefault="00A429D4">
                          <w:pPr>
                            <w:pStyle w:val="AltBilgi"/>
                            <w:jc w:val="center"/>
                            <w:rPr>
                              <w:sz w:val="16"/>
                              <w:szCs w:val="16"/>
                              <w:lang w:val="tr-T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F602D" w:rsidRPr="00EF602D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9419212"/>
      <w:docPartObj>
        <w:docPartGallery w:val="Page Numbers (Bottom of Page)"/>
        <w:docPartUnique/>
      </w:docPartObj>
    </w:sdtPr>
    <w:sdtEndPr/>
    <w:sdtContent>
      <w:p w:rsidR="00A35DDF" w:rsidRDefault="00A35DDF">
        <w:pPr>
          <w:pStyle w:val="AltBilgi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5" name="Grup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35DDF" w:rsidRDefault="00A35DDF">
                                <w:pPr>
                                  <w:pStyle w:val="AltBilgi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F602D" w:rsidRPr="00EF602D">
                                  <w:rPr>
                                    <w:noProof/>
                                    <w:sz w:val="16"/>
                                    <w:szCs w:val="16"/>
                                    <w:lang w:val="tr-TR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55" o:spid="_x0000_s1029" style="position:absolute;margin-left:0;margin-top:0;width:34.4pt;height:56.45pt;z-index:251662336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" filled="f" strokecolor="#7f7f7f">
                    <v:textbox>
                      <w:txbxContent>
                        <w:p w:rsidR="00A35DDF" w:rsidRDefault="00A35DDF">
                          <w:pPr>
                            <w:pStyle w:val="AltBilgi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F602D" w:rsidRPr="00EF602D">
                            <w:rPr>
                              <w:noProof/>
                              <w:sz w:val="16"/>
                              <w:szCs w:val="16"/>
                              <w:lang w:val="tr-TR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011" w:rsidRDefault="00417011" w:rsidP="008F79C1">
      <w:pPr>
        <w:spacing w:after="0" w:line="240" w:lineRule="auto"/>
      </w:pPr>
      <w:r>
        <w:separator/>
      </w:r>
    </w:p>
  </w:footnote>
  <w:footnote w:type="continuationSeparator" w:id="0">
    <w:p w:rsidR="00417011" w:rsidRDefault="00417011" w:rsidP="008F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DF" w:rsidRDefault="00A35DD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DF" w:rsidRDefault="00A35DD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DF" w:rsidRDefault="00A35DD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99C"/>
    <w:multiLevelType w:val="hybridMultilevel"/>
    <w:tmpl w:val="9F1C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6CE3"/>
    <w:multiLevelType w:val="hybridMultilevel"/>
    <w:tmpl w:val="7FE6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C0D6D"/>
    <w:multiLevelType w:val="multilevel"/>
    <w:tmpl w:val="868AC2E4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ED14C71"/>
    <w:multiLevelType w:val="hybridMultilevel"/>
    <w:tmpl w:val="1F06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400DB"/>
    <w:multiLevelType w:val="hybridMultilevel"/>
    <w:tmpl w:val="77FA1D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96FCE"/>
    <w:multiLevelType w:val="hybridMultilevel"/>
    <w:tmpl w:val="1DD0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57E0"/>
    <w:multiLevelType w:val="hybridMultilevel"/>
    <w:tmpl w:val="F830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14A7"/>
    <w:multiLevelType w:val="multilevel"/>
    <w:tmpl w:val="DF321E5E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1D180C"/>
    <w:multiLevelType w:val="hybridMultilevel"/>
    <w:tmpl w:val="87AC4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0768A"/>
    <w:multiLevelType w:val="hybridMultilevel"/>
    <w:tmpl w:val="5300BC3C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373D"/>
    <w:multiLevelType w:val="hybridMultilevel"/>
    <w:tmpl w:val="CD3852E6"/>
    <w:lvl w:ilvl="0" w:tplc="5C9E7D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E7ADC"/>
    <w:multiLevelType w:val="hybridMultilevel"/>
    <w:tmpl w:val="D058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1577A"/>
    <w:multiLevelType w:val="hybridMultilevel"/>
    <w:tmpl w:val="02B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F068E"/>
    <w:multiLevelType w:val="hybridMultilevel"/>
    <w:tmpl w:val="DF1A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75459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44EA3"/>
    <w:multiLevelType w:val="hybridMultilevel"/>
    <w:tmpl w:val="1C3E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33987"/>
    <w:multiLevelType w:val="hybridMultilevel"/>
    <w:tmpl w:val="9816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316DD"/>
    <w:multiLevelType w:val="hybridMultilevel"/>
    <w:tmpl w:val="3A7AA962"/>
    <w:lvl w:ilvl="0" w:tplc="18B09B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186DB9A">
      <w:start w:val="1"/>
      <w:numFmt w:val="lowerRoman"/>
      <w:lvlText w:val="%2."/>
      <w:lvlJc w:val="left"/>
      <w:pPr>
        <w:ind w:left="2007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A093B45"/>
    <w:multiLevelType w:val="hybridMultilevel"/>
    <w:tmpl w:val="2DBCD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D01B4"/>
    <w:multiLevelType w:val="multilevel"/>
    <w:tmpl w:val="0F9426B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0" w15:restartNumberingAfterBreak="0">
    <w:nsid w:val="77B36BB4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C296D"/>
    <w:multiLevelType w:val="multilevel"/>
    <w:tmpl w:val="084217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7FCF6CE5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15"/>
  </w:num>
  <w:num w:numId="7">
    <w:abstractNumId w:val="22"/>
  </w:num>
  <w:num w:numId="8">
    <w:abstractNumId w:val="14"/>
  </w:num>
  <w:num w:numId="9">
    <w:abstractNumId w:val="20"/>
  </w:num>
  <w:num w:numId="10">
    <w:abstractNumId w:val="7"/>
  </w:num>
  <w:num w:numId="11">
    <w:abstractNumId w:val="1"/>
  </w:num>
  <w:num w:numId="12">
    <w:abstractNumId w:val="2"/>
  </w:num>
  <w:num w:numId="13">
    <w:abstractNumId w:val="19"/>
  </w:num>
  <w:num w:numId="14">
    <w:abstractNumId w:val="11"/>
  </w:num>
  <w:num w:numId="15">
    <w:abstractNumId w:val="21"/>
  </w:num>
  <w:num w:numId="16">
    <w:abstractNumId w:val="12"/>
  </w:num>
  <w:num w:numId="17">
    <w:abstractNumId w:val="3"/>
  </w:num>
  <w:num w:numId="18">
    <w:abstractNumId w:val="16"/>
  </w:num>
  <w:num w:numId="19">
    <w:abstractNumId w:val="13"/>
  </w:num>
  <w:num w:numId="20">
    <w:abstractNumId w:val="6"/>
  </w:num>
  <w:num w:numId="21">
    <w:abstractNumId w:val="0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C1"/>
    <w:rsid w:val="00001150"/>
    <w:rsid w:val="0000134E"/>
    <w:rsid w:val="000026D1"/>
    <w:rsid w:val="00003FD3"/>
    <w:rsid w:val="00004897"/>
    <w:rsid w:val="00004FE3"/>
    <w:rsid w:val="000056A6"/>
    <w:rsid w:val="0000786D"/>
    <w:rsid w:val="00007B23"/>
    <w:rsid w:val="000114B9"/>
    <w:rsid w:val="00012BEA"/>
    <w:rsid w:val="0001733E"/>
    <w:rsid w:val="00020665"/>
    <w:rsid w:val="000217DD"/>
    <w:rsid w:val="00021A90"/>
    <w:rsid w:val="00022B60"/>
    <w:rsid w:val="000243F4"/>
    <w:rsid w:val="00024722"/>
    <w:rsid w:val="00024B72"/>
    <w:rsid w:val="000252F7"/>
    <w:rsid w:val="00025506"/>
    <w:rsid w:val="00027FC1"/>
    <w:rsid w:val="00031B59"/>
    <w:rsid w:val="00032BCE"/>
    <w:rsid w:val="00033FEC"/>
    <w:rsid w:val="00037B8F"/>
    <w:rsid w:val="0004272A"/>
    <w:rsid w:val="00043BE4"/>
    <w:rsid w:val="0004529E"/>
    <w:rsid w:val="000459A6"/>
    <w:rsid w:val="00047143"/>
    <w:rsid w:val="000516F5"/>
    <w:rsid w:val="00051BF0"/>
    <w:rsid w:val="000522BA"/>
    <w:rsid w:val="00052D84"/>
    <w:rsid w:val="00052FFC"/>
    <w:rsid w:val="00054C74"/>
    <w:rsid w:val="00054DCD"/>
    <w:rsid w:val="00062AB0"/>
    <w:rsid w:val="00064F9E"/>
    <w:rsid w:val="00065203"/>
    <w:rsid w:val="000676A0"/>
    <w:rsid w:val="00070F9A"/>
    <w:rsid w:val="0007115F"/>
    <w:rsid w:val="00071649"/>
    <w:rsid w:val="000723EB"/>
    <w:rsid w:val="000749FE"/>
    <w:rsid w:val="00076597"/>
    <w:rsid w:val="00076EFB"/>
    <w:rsid w:val="00076F37"/>
    <w:rsid w:val="0008217B"/>
    <w:rsid w:val="00083C5B"/>
    <w:rsid w:val="00085127"/>
    <w:rsid w:val="00085ED8"/>
    <w:rsid w:val="0008622E"/>
    <w:rsid w:val="000863B1"/>
    <w:rsid w:val="00087D04"/>
    <w:rsid w:val="000914BC"/>
    <w:rsid w:val="0009299C"/>
    <w:rsid w:val="00097459"/>
    <w:rsid w:val="00097777"/>
    <w:rsid w:val="0009780C"/>
    <w:rsid w:val="00097E1E"/>
    <w:rsid w:val="000A093C"/>
    <w:rsid w:val="000A17F9"/>
    <w:rsid w:val="000A1AD1"/>
    <w:rsid w:val="000A2E90"/>
    <w:rsid w:val="000A2FE2"/>
    <w:rsid w:val="000A5780"/>
    <w:rsid w:val="000B07F4"/>
    <w:rsid w:val="000B18DA"/>
    <w:rsid w:val="000B2547"/>
    <w:rsid w:val="000B3765"/>
    <w:rsid w:val="000B5A43"/>
    <w:rsid w:val="000C2E5B"/>
    <w:rsid w:val="000C3699"/>
    <w:rsid w:val="000C4F32"/>
    <w:rsid w:val="000C581F"/>
    <w:rsid w:val="000C66AE"/>
    <w:rsid w:val="000D02A8"/>
    <w:rsid w:val="000D07FA"/>
    <w:rsid w:val="000D14AB"/>
    <w:rsid w:val="000D1C69"/>
    <w:rsid w:val="000D2808"/>
    <w:rsid w:val="000D2AF7"/>
    <w:rsid w:val="000D301D"/>
    <w:rsid w:val="000D351C"/>
    <w:rsid w:val="000D4749"/>
    <w:rsid w:val="000D5020"/>
    <w:rsid w:val="000D6460"/>
    <w:rsid w:val="000D752D"/>
    <w:rsid w:val="000D767A"/>
    <w:rsid w:val="000D7799"/>
    <w:rsid w:val="000D7A0E"/>
    <w:rsid w:val="000E1BCB"/>
    <w:rsid w:val="000E28D0"/>
    <w:rsid w:val="000E3FC2"/>
    <w:rsid w:val="000E5657"/>
    <w:rsid w:val="000F30A7"/>
    <w:rsid w:val="000F6B53"/>
    <w:rsid w:val="000F7C4D"/>
    <w:rsid w:val="00102099"/>
    <w:rsid w:val="00102C65"/>
    <w:rsid w:val="0010453E"/>
    <w:rsid w:val="00110767"/>
    <w:rsid w:val="001136D7"/>
    <w:rsid w:val="00113E6A"/>
    <w:rsid w:val="00114690"/>
    <w:rsid w:val="00126989"/>
    <w:rsid w:val="0012710D"/>
    <w:rsid w:val="001277D5"/>
    <w:rsid w:val="001307EC"/>
    <w:rsid w:val="00131CFE"/>
    <w:rsid w:val="00134693"/>
    <w:rsid w:val="001353F5"/>
    <w:rsid w:val="001358C6"/>
    <w:rsid w:val="001373DF"/>
    <w:rsid w:val="00137977"/>
    <w:rsid w:val="00143B28"/>
    <w:rsid w:val="00145E25"/>
    <w:rsid w:val="00145F24"/>
    <w:rsid w:val="001470B6"/>
    <w:rsid w:val="00147934"/>
    <w:rsid w:val="0015084B"/>
    <w:rsid w:val="0015097E"/>
    <w:rsid w:val="001533DA"/>
    <w:rsid w:val="001539F3"/>
    <w:rsid w:val="001552EF"/>
    <w:rsid w:val="001575DB"/>
    <w:rsid w:val="00160232"/>
    <w:rsid w:val="0016258C"/>
    <w:rsid w:val="00164EA6"/>
    <w:rsid w:val="00165963"/>
    <w:rsid w:val="001674E9"/>
    <w:rsid w:val="001676AA"/>
    <w:rsid w:val="00167981"/>
    <w:rsid w:val="0017175E"/>
    <w:rsid w:val="00173041"/>
    <w:rsid w:val="001731A1"/>
    <w:rsid w:val="001733E6"/>
    <w:rsid w:val="00173A83"/>
    <w:rsid w:val="00173E07"/>
    <w:rsid w:val="00175359"/>
    <w:rsid w:val="00175452"/>
    <w:rsid w:val="00176144"/>
    <w:rsid w:val="00176BFD"/>
    <w:rsid w:val="00181613"/>
    <w:rsid w:val="0018169D"/>
    <w:rsid w:val="00181BED"/>
    <w:rsid w:val="00184AFD"/>
    <w:rsid w:val="00184C7C"/>
    <w:rsid w:val="00185056"/>
    <w:rsid w:val="0018566E"/>
    <w:rsid w:val="001868CF"/>
    <w:rsid w:val="00187827"/>
    <w:rsid w:val="0019177C"/>
    <w:rsid w:val="00192F05"/>
    <w:rsid w:val="001947AF"/>
    <w:rsid w:val="00196262"/>
    <w:rsid w:val="00197580"/>
    <w:rsid w:val="00197E02"/>
    <w:rsid w:val="001A0937"/>
    <w:rsid w:val="001A14AD"/>
    <w:rsid w:val="001A216B"/>
    <w:rsid w:val="001A2D9C"/>
    <w:rsid w:val="001A35B3"/>
    <w:rsid w:val="001A37F8"/>
    <w:rsid w:val="001A732E"/>
    <w:rsid w:val="001B2F6D"/>
    <w:rsid w:val="001B3A1D"/>
    <w:rsid w:val="001B584E"/>
    <w:rsid w:val="001B6939"/>
    <w:rsid w:val="001B6B61"/>
    <w:rsid w:val="001C0643"/>
    <w:rsid w:val="001C087A"/>
    <w:rsid w:val="001C3076"/>
    <w:rsid w:val="001C54EC"/>
    <w:rsid w:val="001C5BFC"/>
    <w:rsid w:val="001C6D38"/>
    <w:rsid w:val="001D0C8B"/>
    <w:rsid w:val="001D244B"/>
    <w:rsid w:val="001D7949"/>
    <w:rsid w:val="001E06A1"/>
    <w:rsid w:val="001E4F7A"/>
    <w:rsid w:val="001E5421"/>
    <w:rsid w:val="001E5E5F"/>
    <w:rsid w:val="001F00B7"/>
    <w:rsid w:val="001F0159"/>
    <w:rsid w:val="001F02C1"/>
    <w:rsid w:val="001F0367"/>
    <w:rsid w:val="001F0E15"/>
    <w:rsid w:val="001F2987"/>
    <w:rsid w:val="001F33D8"/>
    <w:rsid w:val="001F4039"/>
    <w:rsid w:val="001F40D0"/>
    <w:rsid w:val="001F6EBC"/>
    <w:rsid w:val="00200057"/>
    <w:rsid w:val="002011D8"/>
    <w:rsid w:val="0020150C"/>
    <w:rsid w:val="00201EA1"/>
    <w:rsid w:val="00203DC4"/>
    <w:rsid w:val="00204E83"/>
    <w:rsid w:val="002050C1"/>
    <w:rsid w:val="00206033"/>
    <w:rsid w:val="00207632"/>
    <w:rsid w:val="0021017C"/>
    <w:rsid w:val="0021060F"/>
    <w:rsid w:val="002111FF"/>
    <w:rsid w:val="00213E17"/>
    <w:rsid w:val="0021679B"/>
    <w:rsid w:val="002202B0"/>
    <w:rsid w:val="002215EC"/>
    <w:rsid w:val="00226119"/>
    <w:rsid w:val="00230EA4"/>
    <w:rsid w:val="00232D85"/>
    <w:rsid w:val="00237432"/>
    <w:rsid w:val="0024050C"/>
    <w:rsid w:val="0024082D"/>
    <w:rsid w:val="002413B1"/>
    <w:rsid w:val="002421BE"/>
    <w:rsid w:val="0024265F"/>
    <w:rsid w:val="0024362C"/>
    <w:rsid w:val="00245581"/>
    <w:rsid w:val="00245725"/>
    <w:rsid w:val="002459A7"/>
    <w:rsid w:val="00245C9B"/>
    <w:rsid w:val="00246EE1"/>
    <w:rsid w:val="002512F0"/>
    <w:rsid w:val="00256188"/>
    <w:rsid w:val="00256F56"/>
    <w:rsid w:val="002571B4"/>
    <w:rsid w:val="00260D69"/>
    <w:rsid w:val="00261710"/>
    <w:rsid w:val="00263C55"/>
    <w:rsid w:val="00264437"/>
    <w:rsid w:val="0026655E"/>
    <w:rsid w:val="002666D9"/>
    <w:rsid w:val="00266BB5"/>
    <w:rsid w:val="00267C61"/>
    <w:rsid w:val="00271705"/>
    <w:rsid w:val="00272AAD"/>
    <w:rsid w:val="002755D4"/>
    <w:rsid w:val="002774D3"/>
    <w:rsid w:val="002808B9"/>
    <w:rsid w:val="00280B0E"/>
    <w:rsid w:val="00281665"/>
    <w:rsid w:val="002859F5"/>
    <w:rsid w:val="002860F5"/>
    <w:rsid w:val="002861C8"/>
    <w:rsid w:val="00291770"/>
    <w:rsid w:val="0029256D"/>
    <w:rsid w:val="002930FA"/>
    <w:rsid w:val="002963FE"/>
    <w:rsid w:val="00296602"/>
    <w:rsid w:val="002968CF"/>
    <w:rsid w:val="00297EBF"/>
    <w:rsid w:val="002A015A"/>
    <w:rsid w:val="002A5704"/>
    <w:rsid w:val="002A6B83"/>
    <w:rsid w:val="002A7540"/>
    <w:rsid w:val="002A7ACF"/>
    <w:rsid w:val="002B349C"/>
    <w:rsid w:val="002B4270"/>
    <w:rsid w:val="002B4903"/>
    <w:rsid w:val="002C08D5"/>
    <w:rsid w:val="002C11F1"/>
    <w:rsid w:val="002C1FFC"/>
    <w:rsid w:val="002C34E5"/>
    <w:rsid w:val="002C4001"/>
    <w:rsid w:val="002C4EFE"/>
    <w:rsid w:val="002C69F1"/>
    <w:rsid w:val="002C7E6C"/>
    <w:rsid w:val="002D4525"/>
    <w:rsid w:val="002D58A3"/>
    <w:rsid w:val="002D6ED6"/>
    <w:rsid w:val="002E07BC"/>
    <w:rsid w:val="002E1FAF"/>
    <w:rsid w:val="002E4E45"/>
    <w:rsid w:val="002E61F5"/>
    <w:rsid w:val="002E68D5"/>
    <w:rsid w:val="002E77E0"/>
    <w:rsid w:val="002F3066"/>
    <w:rsid w:val="002F7588"/>
    <w:rsid w:val="002F7BF2"/>
    <w:rsid w:val="00300912"/>
    <w:rsid w:val="003011D8"/>
    <w:rsid w:val="003024E2"/>
    <w:rsid w:val="003038CF"/>
    <w:rsid w:val="00304FC5"/>
    <w:rsid w:val="00312031"/>
    <w:rsid w:val="00312AC8"/>
    <w:rsid w:val="003130B2"/>
    <w:rsid w:val="00314310"/>
    <w:rsid w:val="0031488C"/>
    <w:rsid w:val="00314946"/>
    <w:rsid w:val="003238C7"/>
    <w:rsid w:val="00325D4B"/>
    <w:rsid w:val="003267BE"/>
    <w:rsid w:val="00331A9A"/>
    <w:rsid w:val="003375B5"/>
    <w:rsid w:val="00341DB1"/>
    <w:rsid w:val="00341E7D"/>
    <w:rsid w:val="00343D0C"/>
    <w:rsid w:val="0034448C"/>
    <w:rsid w:val="00344777"/>
    <w:rsid w:val="00344941"/>
    <w:rsid w:val="00344EF7"/>
    <w:rsid w:val="003457B2"/>
    <w:rsid w:val="00347DAE"/>
    <w:rsid w:val="00350623"/>
    <w:rsid w:val="00350FEE"/>
    <w:rsid w:val="0035412F"/>
    <w:rsid w:val="00354E56"/>
    <w:rsid w:val="003568FC"/>
    <w:rsid w:val="00356ADA"/>
    <w:rsid w:val="00360649"/>
    <w:rsid w:val="00360698"/>
    <w:rsid w:val="003606FD"/>
    <w:rsid w:val="00363E01"/>
    <w:rsid w:val="003663B7"/>
    <w:rsid w:val="003676A9"/>
    <w:rsid w:val="0037051B"/>
    <w:rsid w:val="00372FA7"/>
    <w:rsid w:val="0037301E"/>
    <w:rsid w:val="00375399"/>
    <w:rsid w:val="00381158"/>
    <w:rsid w:val="003825A5"/>
    <w:rsid w:val="003831BA"/>
    <w:rsid w:val="003831E7"/>
    <w:rsid w:val="00383C6D"/>
    <w:rsid w:val="003849F9"/>
    <w:rsid w:val="00385ED4"/>
    <w:rsid w:val="00387BD5"/>
    <w:rsid w:val="00390AB3"/>
    <w:rsid w:val="00390FE2"/>
    <w:rsid w:val="0039102B"/>
    <w:rsid w:val="00391F23"/>
    <w:rsid w:val="0039400A"/>
    <w:rsid w:val="00394F44"/>
    <w:rsid w:val="00394F9E"/>
    <w:rsid w:val="00395CDE"/>
    <w:rsid w:val="00397A21"/>
    <w:rsid w:val="003A1C02"/>
    <w:rsid w:val="003A2C36"/>
    <w:rsid w:val="003A5407"/>
    <w:rsid w:val="003A64B6"/>
    <w:rsid w:val="003A6D13"/>
    <w:rsid w:val="003A6DDD"/>
    <w:rsid w:val="003A7B7D"/>
    <w:rsid w:val="003B08F2"/>
    <w:rsid w:val="003B1A5C"/>
    <w:rsid w:val="003B27A9"/>
    <w:rsid w:val="003B2D42"/>
    <w:rsid w:val="003B3892"/>
    <w:rsid w:val="003B5A83"/>
    <w:rsid w:val="003B6020"/>
    <w:rsid w:val="003B727A"/>
    <w:rsid w:val="003C0736"/>
    <w:rsid w:val="003C2B9C"/>
    <w:rsid w:val="003C6B56"/>
    <w:rsid w:val="003C7E92"/>
    <w:rsid w:val="003D2753"/>
    <w:rsid w:val="003D3F71"/>
    <w:rsid w:val="003D69CB"/>
    <w:rsid w:val="003E0D55"/>
    <w:rsid w:val="003E0F1F"/>
    <w:rsid w:val="003E154B"/>
    <w:rsid w:val="003E192C"/>
    <w:rsid w:val="003E2630"/>
    <w:rsid w:val="003E3234"/>
    <w:rsid w:val="003E3428"/>
    <w:rsid w:val="003E53F0"/>
    <w:rsid w:val="003E6150"/>
    <w:rsid w:val="003E6F59"/>
    <w:rsid w:val="003E782D"/>
    <w:rsid w:val="003F0E17"/>
    <w:rsid w:val="003F1624"/>
    <w:rsid w:val="003F1963"/>
    <w:rsid w:val="003F1E69"/>
    <w:rsid w:val="003F2EF2"/>
    <w:rsid w:val="003F35D7"/>
    <w:rsid w:val="003F3FCC"/>
    <w:rsid w:val="003F45B8"/>
    <w:rsid w:val="004012B8"/>
    <w:rsid w:val="00405527"/>
    <w:rsid w:val="00407105"/>
    <w:rsid w:val="00410582"/>
    <w:rsid w:val="00413699"/>
    <w:rsid w:val="00414FFD"/>
    <w:rsid w:val="00417011"/>
    <w:rsid w:val="0042073B"/>
    <w:rsid w:val="004247DA"/>
    <w:rsid w:val="004249BF"/>
    <w:rsid w:val="00431CF8"/>
    <w:rsid w:val="004353F0"/>
    <w:rsid w:val="004375D9"/>
    <w:rsid w:val="0044018A"/>
    <w:rsid w:val="004409A7"/>
    <w:rsid w:val="0044133E"/>
    <w:rsid w:val="0044332B"/>
    <w:rsid w:val="00443A12"/>
    <w:rsid w:val="00445CB1"/>
    <w:rsid w:val="00446248"/>
    <w:rsid w:val="0044776E"/>
    <w:rsid w:val="00453759"/>
    <w:rsid w:val="0045498B"/>
    <w:rsid w:val="00455E51"/>
    <w:rsid w:val="00456693"/>
    <w:rsid w:val="00461C6F"/>
    <w:rsid w:val="0046335F"/>
    <w:rsid w:val="00463BCA"/>
    <w:rsid w:val="00464145"/>
    <w:rsid w:val="00464DAE"/>
    <w:rsid w:val="00466C6A"/>
    <w:rsid w:val="004710CD"/>
    <w:rsid w:val="004715EE"/>
    <w:rsid w:val="004778E7"/>
    <w:rsid w:val="00482E6D"/>
    <w:rsid w:val="00483667"/>
    <w:rsid w:val="004836A0"/>
    <w:rsid w:val="00487835"/>
    <w:rsid w:val="0049086F"/>
    <w:rsid w:val="00490E22"/>
    <w:rsid w:val="00491C72"/>
    <w:rsid w:val="00494430"/>
    <w:rsid w:val="004946BC"/>
    <w:rsid w:val="004951BD"/>
    <w:rsid w:val="0049557F"/>
    <w:rsid w:val="0049627E"/>
    <w:rsid w:val="00497479"/>
    <w:rsid w:val="004975EB"/>
    <w:rsid w:val="004A0FD0"/>
    <w:rsid w:val="004A379C"/>
    <w:rsid w:val="004A58B1"/>
    <w:rsid w:val="004A66F0"/>
    <w:rsid w:val="004A7F95"/>
    <w:rsid w:val="004B4703"/>
    <w:rsid w:val="004B5197"/>
    <w:rsid w:val="004B57C3"/>
    <w:rsid w:val="004B6C56"/>
    <w:rsid w:val="004B7403"/>
    <w:rsid w:val="004B7A09"/>
    <w:rsid w:val="004C0420"/>
    <w:rsid w:val="004C2B15"/>
    <w:rsid w:val="004C5CA7"/>
    <w:rsid w:val="004C704A"/>
    <w:rsid w:val="004C7551"/>
    <w:rsid w:val="004D12A6"/>
    <w:rsid w:val="004D1D52"/>
    <w:rsid w:val="004D2290"/>
    <w:rsid w:val="004D2E6A"/>
    <w:rsid w:val="004D3A93"/>
    <w:rsid w:val="004D400C"/>
    <w:rsid w:val="004D4157"/>
    <w:rsid w:val="004D47AA"/>
    <w:rsid w:val="004D65B8"/>
    <w:rsid w:val="004D6D25"/>
    <w:rsid w:val="004E072A"/>
    <w:rsid w:val="004E447D"/>
    <w:rsid w:val="004E683F"/>
    <w:rsid w:val="004F080C"/>
    <w:rsid w:val="004F3609"/>
    <w:rsid w:val="004F3985"/>
    <w:rsid w:val="004F444A"/>
    <w:rsid w:val="004F6E0A"/>
    <w:rsid w:val="004F7A7B"/>
    <w:rsid w:val="00501118"/>
    <w:rsid w:val="00501925"/>
    <w:rsid w:val="005038B7"/>
    <w:rsid w:val="005054A4"/>
    <w:rsid w:val="00505BAA"/>
    <w:rsid w:val="00506542"/>
    <w:rsid w:val="00506F91"/>
    <w:rsid w:val="00510792"/>
    <w:rsid w:val="00510F19"/>
    <w:rsid w:val="00511CD6"/>
    <w:rsid w:val="0051372D"/>
    <w:rsid w:val="00513B07"/>
    <w:rsid w:val="00513DB2"/>
    <w:rsid w:val="00514028"/>
    <w:rsid w:val="00514070"/>
    <w:rsid w:val="00514546"/>
    <w:rsid w:val="00514EF7"/>
    <w:rsid w:val="005166B9"/>
    <w:rsid w:val="00520278"/>
    <w:rsid w:val="00520869"/>
    <w:rsid w:val="00521D7B"/>
    <w:rsid w:val="00522837"/>
    <w:rsid w:val="00523A37"/>
    <w:rsid w:val="00525958"/>
    <w:rsid w:val="00541855"/>
    <w:rsid w:val="00542DB3"/>
    <w:rsid w:val="005433EE"/>
    <w:rsid w:val="005439F9"/>
    <w:rsid w:val="00545A2B"/>
    <w:rsid w:val="00545E5B"/>
    <w:rsid w:val="005474E3"/>
    <w:rsid w:val="005525B8"/>
    <w:rsid w:val="00553AF8"/>
    <w:rsid w:val="00553CD9"/>
    <w:rsid w:val="0055762D"/>
    <w:rsid w:val="00557883"/>
    <w:rsid w:val="00557EDE"/>
    <w:rsid w:val="005603C9"/>
    <w:rsid w:val="00560F3F"/>
    <w:rsid w:val="00563C7E"/>
    <w:rsid w:val="00563CBA"/>
    <w:rsid w:val="00564AE2"/>
    <w:rsid w:val="00565DDD"/>
    <w:rsid w:val="005673C8"/>
    <w:rsid w:val="0057071F"/>
    <w:rsid w:val="00570ACB"/>
    <w:rsid w:val="00571875"/>
    <w:rsid w:val="00573287"/>
    <w:rsid w:val="005742D6"/>
    <w:rsid w:val="00576209"/>
    <w:rsid w:val="00577A3E"/>
    <w:rsid w:val="005806D3"/>
    <w:rsid w:val="00580917"/>
    <w:rsid w:val="0058192F"/>
    <w:rsid w:val="0058369B"/>
    <w:rsid w:val="0058527C"/>
    <w:rsid w:val="00590485"/>
    <w:rsid w:val="00590AB3"/>
    <w:rsid w:val="00591B10"/>
    <w:rsid w:val="00593F07"/>
    <w:rsid w:val="00593FD4"/>
    <w:rsid w:val="005953D4"/>
    <w:rsid w:val="00595E82"/>
    <w:rsid w:val="00596307"/>
    <w:rsid w:val="005A16CA"/>
    <w:rsid w:val="005A1B6B"/>
    <w:rsid w:val="005A1D66"/>
    <w:rsid w:val="005A3186"/>
    <w:rsid w:val="005A388C"/>
    <w:rsid w:val="005B35CB"/>
    <w:rsid w:val="005B3C21"/>
    <w:rsid w:val="005B4683"/>
    <w:rsid w:val="005B74C2"/>
    <w:rsid w:val="005B7EB5"/>
    <w:rsid w:val="005C323F"/>
    <w:rsid w:val="005C3CC4"/>
    <w:rsid w:val="005C63CE"/>
    <w:rsid w:val="005D19CE"/>
    <w:rsid w:val="005D2439"/>
    <w:rsid w:val="005D557B"/>
    <w:rsid w:val="005D6E8B"/>
    <w:rsid w:val="005E4313"/>
    <w:rsid w:val="005E5E0A"/>
    <w:rsid w:val="005E6687"/>
    <w:rsid w:val="005F003C"/>
    <w:rsid w:val="005F0B1D"/>
    <w:rsid w:val="005F0C8E"/>
    <w:rsid w:val="005F10A6"/>
    <w:rsid w:val="005F1554"/>
    <w:rsid w:val="005F1714"/>
    <w:rsid w:val="005F3B1B"/>
    <w:rsid w:val="005F49E4"/>
    <w:rsid w:val="005F4E2E"/>
    <w:rsid w:val="00600083"/>
    <w:rsid w:val="00601ED6"/>
    <w:rsid w:val="00603EC6"/>
    <w:rsid w:val="00605BEF"/>
    <w:rsid w:val="00610D42"/>
    <w:rsid w:val="006119FA"/>
    <w:rsid w:val="00612347"/>
    <w:rsid w:val="00612E63"/>
    <w:rsid w:val="00614C45"/>
    <w:rsid w:val="006150D5"/>
    <w:rsid w:val="0061629E"/>
    <w:rsid w:val="006234A0"/>
    <w:rsid w:val="00630825"/>
    <w:rsid w:val="00630C0E"/>
    <w:rsid w:val="0063112F"/>
    <w:rsid w:val="006331DE"/>
    <w:rsid w:val="006349B5"/>
    <w:rsid w:val="0063596F"/>
    <w:rsid w:val="00635FB1"/>
    <w:rsid w:val="00636B52"/>
    <w:rsid w:val="00636FBC"/>
    <w:rsid w:val="00640E69"/>
    <w:rsid w:val="00640F5B"/>
    <w:rsid w:val="00641A55"/>
    <w:rsid w:val="00646160"/>
    <w:rsid w:val="006467C1"/>
    <w:rsid w:val="0064741B"/>
    <w:rsid w:val="00653796"/>
    <w:rsid w:val="006546A7"/>
    <w:rsid w:val="00654CAB"/>
    <w:rsid w:val="0065645C"/>
    <w:rsid w:val="00661182"/>
    <w:rsid w:val="006615C4"/>
    <w:rsid w:val="0066275A"/>
    <w:rsid w:val="00662F63"/>
    <w:rsid w:val="00665013"/>
    <w:rsid w:val="006707DB"/>
    <w:rsid w:val="006717F8"/>
    <w:rsid w:val="00671B5B"/>
    <w:rsid w:val="006737E9"/>
    <w:rsid w:val="00674D63"/>
    <w:rsid w:val="00677417"/>
    <w:rsid w:val="006804F1"/>
    <w:rsid w:val="00680A59"/>
    <w:rsid w:val="00683782"/>
    <w:rsid w:val="006842B5"/>
    <w:rsid w:val="006855DB"/>
    <w:rsid w:val="00686E8C"/>
    <w:rsid w:val="00691506"/>
    <w:rsid w:val="00691549"/>
    <w:rsid w:val="00691747"/>
    <w:rsid w:val="00692A6B"/>
    <w:rsid w:val="006945C0"/>
    <w:rsid w:val="006959C2"/>
    <w:rsid w:val="00695B44"/>
    <w:rsid w:val="006960CE"/>
    <w:rsid w:val="006971F4"/>
    <w:rsid w:val="006A0A26"/>
    <w:rsid w:val="006A4BA5"/>
    <w:rsid w:val="006A5019"/>
    <w:rsid w:val="006A50BC"/>
    <w:rsid w:val="006A5875"/>
    <w:rsid w:val="006A63C4"/>
    <w:rsid w:val="006B1310"/>
    <w:rsid w:val="006B3766"/>
    <w:rsid w:val="006B6B58"/>
    <w:rsid w:val="006B7471"/>
    <w:rsid w:val="006B7E87"/>
    <w:rsid w:val="006C00DA"/>
    <w:rsid w:val="006C0199"/>
    <w:rsid w:val="006C1A49"/>
    <w:rsid w:val="006C1FA0"/>
    <w:rsid w:val="006C351A"/>
    <w:rsid w:val="006C6EE6"/>
    <w:rsid w:val="006D2978"/>
    <w:rsid w:val="006D2D73"/>
    <w:rsid w:val="006D2E30"/>
    <w:rsid w:val="006D300E"/>
    <w:rsid w:val="006D511E"/>
    <w:rsid w:val="006D5DF5"/>
    <w:rsid w:val="006D7E66"/>
    <w:rsid w:val="006E2E18"/>
    <w:rsid w:val="006E2F65"/>
    <w:rsid w:val="006E336D"/>
    <w:rsid w:val="006E63EC"/>
    <w:rsid w:val="006E7A65"/>
    <w:rsid w:val="006E7B72"/>
    <w:rsid w:val="006F0F94"/>
    <w:rsid w:val="006F4291"/>
    <w:rsid w:val="006F7C16"/>
    <w:rsid w:val="00701F27"/>
    <w:rsid w:val="007040F6"/>
    <w:rsid w:val="00705935"/>
    <w:rsid w:val="00705A62"/>
    <w:rsid w:val="007075E3"/>
    <w:rsid w:val="00710B75"/>
    <w:rsid w:val="0071332D"/>
    <w:rsid w:val="00713D61"/>
    <w:rsid w:val="00717CFF"/>
    <w:rsid w:val="00720F1B"/>
    <w:rsid w:val="00721B5B"/>
    <w:rsid w:val="0072257B"/>
    <w:rsid w:val="00722C40"/>
    <w:rsid w:val="007255E4"/>
    <w:rsid w:val="00725AE6"/>
    <w:rsid w:val="007262F8"/>
    <w:rsid w:val="0072693C"/>
    <w:rsid w:val="00726E6B"/>
    <w:rsid w:val="0072701A"/>
    <w:rsid w:val="00727CF5"/>
    <w:rsid w:val="007314A1"/>
    <w:rsid w:val="00733513"/>
    <w:rsid w:val="00733AC5"/>
    <w:rsid w:val="00733FCC"/>
    <w:rsid w:val="0073453B"/>
    <w:rsid w:val="007350E7"/>
    <w:rsid w:val="00735597"/>
    <w:rsid w:val="00735A6B"/>
    <w:rsid w:val="00735A77"/>
    <w:rsid w:val="007363CB"/>
    <w:rsid w:val="00740780"/>
    <w:rsid w:val="00742078"/>
    <w:rsid w:val="00743FBA"/>
    <w:rsid w:val="0074439C"/>
    <w:rsid w:val="00745DAF"/>
    <w:rsid w:val="00746C10"/>
    <w:rsid w:val="00747C9E"/>
    <w:rsid w:val="00751A8E"/>
    <w:rsid w:val="0075359F"/>
    <w:rsid w:val="00753F76"/>
    <w:rsid w:val="0075418C"/>
    <w:rsid w:val="00755936"/>
    <w:rsid w:val="007559D6"/>
    <w:rsid w:val="00757C00"/>
    <w:rsid w:val="00761973"/>
    <w:rsid w:val="00762300"/>
    <w:rsid w:val="00762806"/>
    <w:rsid w:val="0076614C"/>
    <w:rsid w:val="00770BA0"/>
    <w:rsid w:val="00771721"/>
    <w:rsid w:val="00772B6A"/>
    <w:rsid w:val="00774D0E"/>
    <w:rsid w:val="00775462"/>
    <w:rsid w:val="007770A2"/>
    <w:rsid w:val="0077785E"/>
    <w:rsid w:val="00781BA7"/>
    <w:rsid w:val="00784FC2"/>
    <w:rsid w:val="00785732"/>
    <w:rsid w:val="00786CA2"/>
    <w:rsid w:val="00792CC6"/>
    <w:rsid w:val="00796535"/>
    <w:rsid w:val="00797369"/>
    <w:rsid w:val="007975B7"/>
    <w:rsid w:val="00797E3F"/>
    <w:rsid w:val="007A0B9E"/>
    <w:rsid w:val="007A2233"/>
    <w:rsid w:val="007A2620"/>
    <w:rsid w:val="007A3188"/>
    <w:rsid w:val="007A33FC"/>
    <w:rsid w:val="007A3531"/>
    <w:rsid w:val="007A531B"/>
    <w:rsid w:val="007A6B25"/>
    <w:rsid w:val="007B07BB"/>
    <w:rsid w:val="007B3E52"/>
    <w:rsid w:val="007B407C"/>
    <w:rsid w:val="007B791B"/>
    <w:rsid w:val="007C28BD"/>
    <w:rsid w:val="007C28FD"/>
    <w:rsid w:val="007C3E3B"/>
    <w:rsid w:val="007C492B"/>
    <w:rsid w:val="007C571E"/>
    <w:rsid w:val="007C5E3B"/>
    <w:rsid w:val="007C7EB4"/>
    <w:rsid w:val="007D26C5"/>
    <w:rsid w:val="007D2AC9"/>
    <w:rsid w:val="007D38AD"/>
    <w:rsid w:val="007D3F90"/>
    <w:rsid w:val="007D4739"/>
    <w:rsid w:val="007D5FDC"/>
    <w:rsid w:val="007D6587"/>
    <w:rsid w:val="007D6EF0"/>
    <w:rsid w:val="007D74E4"/>
    <w:rsid w:val="007E20F1"/>
    <w:rsid w:val="007E36A6"/>
    <w:rsid w:val="007E47CF"/>
    <w:rsid w:val="007E4C34"/>
    <w:rsid w:val="007E5099"/>
    <w:rsid w:val="007E5B39"/>
    <w:rsid w:val="007E6E48"/>
    <w:rsid w:val="007F24E0"/>
    <w:rsid w:val="007F3707"/>
    <w:rsid w:val="007F3D05"/>
    <w:rsid w:val="007F47F9"/>
    <w:rsid w:val="007F546F"/>
    <w:rsid w:val="007F582F"/>
    <w:rsid w:val="007F6456"/>
    <w:rsid w:val="007F6BE7"/>
    <w:rsid w:val="007F72A6"/>
    <w:rsid w:val="007F770A"/>
    <w:rsid w:val="00800FAC"/>
    <w:rsid w:val="008010D9"/>
    <w:rsid w:val="00801D03"/>
    <w:rsid w:val="008035FB"/>
    <w:rsid w:val="00803F10"/>
    <w:rsid w:val="0080406F"/>
    <w:rsid w:val="00805027"/>
    <w:rsid w:val="00805193"/>
    <w:rsid w:val="00806F5C"/>
    <w:rsid w:val="00810422"/>
    <w:rsid w:val="00810591"/>
    <w:rsid w:val="00810656"/>
    <w:rsid w:val="008106C2"/>
    <w:rsid w:val="00811F10"/>
    <w:rsid w:val="00813439"/>
    <w:rsid w:val="008138B0"/>
    <w:rsid w:val="00815F0E"/>
    <w:rsid w:val="00820C74"/>
    <w:rsid w:val="0082381D"/>
    <w:rsid w:val="00824E0B"/>
    <w:rsid w:val="00825978"/>
    <w:rsid w:val="008275D3"/>
    <w:rsid w:val="008308FA"/>
    <w:rsid w:val="0083120E"/>
    <w:rsid w:val="0083499A"/>
    <w:rsid w:val="00840F1D"/>
    <w:rsid w:val="00844EA8"/>
    <w:rsid w:val="008457DE"/>
    <w:rsid w:val="0084581A"/>
    <w:rsid w:val="00847E65"/>
    <w:rsid w:val="00850977"/>
    <w:rsid w:val="0085291D"/>
    <w:rsid w:val="00853C3A"/>
    <w:rsid w:val="00863376"/>
    <w:rsid w:val="008635B3"/>
    <w:rsid w:val="00863C21"/>
    <w:rsid w:val="00863EE9"/>
    <w:rsid w:val="00865064"/>
    <w:rsid w:val="00865E1D"/>
    <w:rsid w:val="00870E23"/>
    <w:rsid w:val="00871C2E"/>
    <w:rsid w:val="0087269E"/>
    <w:rsid w:val="00875A62"/>
    <w:rsid w:val="00876133"/>
    <w:rsid w:val="0088046D"/>
    <w:rsid w:val="0088106A"/>
    <w:rsid w:val="00881554"/>
    <w:rsid w:val="0088447B"/>
    <w:rsid w:val="008850B8"/>
    <w:rsid w:val="008860E7"/>
    <w:rsid w:val="00887558"/>
    <w:rsid w:val="0089061C"/>
    <w:rsid w:val="00892DBB"/>
    <w:rsid w:val="00893D09"/>
    <w:rsid w:val="00893F6D"/>
    <w:rsid w:val="008954AC"/>
    <w:rsid w:val="008964E0"/>
    <w:rsid w:val="0089720E"/>
    <w:rsid w:val="008A049B"/>
    <w:rsid w:val="008A0760"/>
    <w:rsid w:val="008A0B79"/>
    <w:rsid w:val="008A2E41"/>
    <w:rsid w:val="008A2FC0"/>
    <w:rsid w:val="008A3316"/>
    <w:rsid w:val="008A34EA"/>
    <w:rsid w:val="008A7EC2"/>
    <w:rsid w:val="008B0A87"/>
    <w:rsid w:val="008B4038"/>
    <w:rsid w:val="008B6F5B"/>
    <w:rsid w:val="008B7C80"/>
    <w:rsid w:val="008C2E3E"/>
    <w:rsid w:val="008C4154"/>
    <w:rsid w:val="008C4569"/>
    <w:rsid w:val="008D09A9"/>
    <w:rsid w:val="008D09BA"/>
    <w:rsid w:val="008D3C27"/>
    <w:rsid w:val="008D4AA3"/>
    <w:rsid w:val="008D6772"/>
    <w:rsid w:val="008D719C"/>
    <w:rsid w:val="008E1EE8"/>
    <w:rsid w:val="008E3077"/>
    <w:rsid w:val="008E3BAA"/>
    <w:rsid w:val="008E4395"/>
    <w:rsid w:val="008E5B0C"/>
    <w:rsid w:val="008E75CE"/>
    <w:rsid w:val="008E7E90"/>
    <w:rsid w:val="008F20EC"/>
    <w:rsid w:val="008F40E6"/>
    <w:rsid w:val="008F70C7"/>
    <w:rsid w:val="008F7999"/>
    <w:rsid w:val="008F79C1"/>
    <w:rsid w:val="00900D0E"/>
    <w:rsid w:val="00900E96"/>
    <w:rsid w:val="00903DCF"/>
    <w:rsid w:val="00904F16"/>
    <w:rsid w:val="00906F1B"/>
    <w:rsid w:val="00913480"/>
    <w:rsid w:val="00913AFD"/>
    <w:rsid w:val="00915140"/>
    <w:rsid w:val="00916DC7"/>
    <w:rsid w:val="00916E9A"/>
    <w:rsid w:val="009172A1"/>
    <w:rsid w:val="00920053"/>
    <w:rsid w:val="00923024"/>
    <w:rsid w:val="00927341"/>
    <w:rsid w:val="0093096A"/>
    <w:rsid w:val="00931096"/>
    <w:rsid w:val="009318C0"/>
    <w:rsid w:val="00932012"/>
    <w:rsid w:val="009331DF"/>
    <w:rsid w:val="00935FB1"/>
    <w:rsid w:val="00937E52"/>
    <w:rsid w:val="0094000C"/>
    <w:rsid w:val="009410F7"/>
    <w:rsid w:val="00941AF4"/>
    <w:rsid w:val="00941B01"/>
    <w:rsid w:val="00942400"/>
    <w:rsid w:val="00942EBA"/>
    <w:rsid w:val="009431D6"/>
    <w:rsid w:val="00943415"/>
    <w:rsid w:val="00945CFE"/>
    <w:rsid w:val="0094628D"/>
    <w:rsid w:val="009471BF"/>
    <w:rsid w:val="009478CE"/>
    <w:rsid w:val="00947D8E"/>
    <w:rsid w:val="00951230"/>
    <w:rsid w:val="00953BA5"/>
    <w:rsid w:val="00955159"/>
    <w:rsid w:val="00955FE9"/>
    <w:rsid w:val="00956B23"/>
    <w:rsid w:val="00956E4F"/>
    <w:rsid w:val="00961BBB"/>
    <w:rsid w:val="00962A11"/>
    <w:rsid w:val="0096405D"/>
    <w:rsid w:val="009650B5"/>
    <w:rsid w:val="00966ABB"/>
    <w:rsid w:val="0097028D"/>
    <w:rsid w:val="009704DF"/>
    <w:rsid w:val="009713CB"/>
    <w:rsid w:val="009718C2"/>
    <w:rsid w:val="00971BF5"/>
    <w:rsid w:val="0097492A"/>
    <w:rsid w:val="00975F89"/>
    <w:rsid w:val="00976668"/>
    <w:rsid w:val="00982C28"/>
    <w:rsid w:val="0098392E"/>
    <w:rsid w:val="00985055"/>
    <w:rsid w:val="009903D1"/>
    <w:rsid w:val="00990D42"/>
    <w:rsid w:val="00991777"/>
    <w:rsid w:val="00991D82"/>
    <w:rsid w:val="00991DD6"/>
    <w:rsid w:val="00992599"/>
    <w:rsid w:val="00994006"/>
    <w:rsid w:val="009955CE"/>
    <w:rsid w:val="00996A92"/>
    <w:rsid w:val="009A0136"/>
    <w:rsid w:val="009A0624"/>
    <w:rsid w:val="009A1323"/>
    <w:rsid w:val="009A298F"/>
    <w:rsid w:val="009A3396"/>
    <w:rsid w:val="009A62FF"/>
    <w:rsid w:val="009A6417"/>
    <w:rsid w:val="009A7F1E"/>
    <w:rsid w:val="009B0641"/>
    <w:rsid w:val="009B0C31"/>
    <w:rsid w:val="009B319D"/>
    <w:rsid w:val="009B3297"/>
    <w:rsid w:val="009B41B2"/>
    <w:rsid w:val="009B461F"/>
    <w:rsid w:val="009B571D"/>
    <w:rsid w:val="009B61BB"/>
    <w:rsid w:val="009B704E"/>
    <w:rsid w:val="009C38D2"/>
    <w:rsid w:val="009C403C"/>
    <w:rsid w:val="009C4458"/>
    <w:rsid w:val="009C7C9E"/>
    <w:rsid w:val="009D3132"/>
    <w:rsid w:val="009D4B84"/>
    <w:rsid w:val="009D5F47"/>
    <w:rsid w:val="009D6BB7"/>
    <w:rsid w:val="009E4068"/>
    <w:rsid w:val="009E60BF"/>
    <w:rsid w:val="009F6660"/>
    <w:rsid w:val="00A01097"/>
    <w:rsid w:val="00A030E1"/>
    <w:rsid w:val="00A03E18"/>
    <w:rsid w:val="00A03E86"/>
    <w:rsid w:val="00A04483"/>
    <w:rsid w:val="00A04E29"/>
    <w:rsid w:val="00A07B5C"/>
    <w:rsid w:val="00A07B94"/>
    <w:rsid w:val="00A111E5"/>
    <w:rsid w:val="00A111F0"/>
    <w:rsid w:val="00A11F72"/>
    <w:rsid w:val="00A12084"/>
    <w:rsid w:val="00A125E7"/>
    <w:rsid w:val="00A1349F"/>
    <w:rsid w:val="00A13C66"/>
    <w:rsid w:val="00A16176"/>
    <w:rsid w:val="00A169F5"/>
    <w:rsid w:val="00A16A47"/>
    <w:rsid w:val="00A171F2"/>
    <w:rsid w:val="00A17D1C"/>
    <w:rsid w:val="00A20805"/>
    <w:rsid w:val="00A218C1"/>
    <w:rsid w:val="00A22B89"/>
    <w:rsid w:val="00A24F32"/>
    <w:rsid w:val="00A25AF9"/>
    <w:rsid w:val="00A268C7"/>
    <w:rsid w:val="00A270DA"/>
    <w:rsid w:val="00A27316"/>
    <w:rsid w:val="00A27650"/>
    <w:rsid w:val="00A278D8"/>
    <w:rsid w:val="00A3161D"/>
    <w:rsid w:val="00A333C2"/>
    <w:rsid w:val="00A34645"/>
    <w:rsid w:val="00A3597D"/>
    <w:rsid w:val="00A35DDF"/>
    <w:rsid w:val="00A3745E"/>
    <w:rsid w:val="00A403A6"/>
    <w:rsid w:val="00A42967"/>
    <w:rsid w:val="00A429D4"/>
    <w:rsid w:val="00A4686C"/>
    <w:rsid w:val="00A469E8"/>
    <w:rsid w:val="00A46BD6"/>
    <w:rsid w:val="00A5157C"/>
    <w:rsid w:val="00A52453"/>
    <w:rsid w:val="00A53A11"/>
    <w:rsid w:val="00A54552"/>
    <w:rsid w:val="00A5467C"/>
    <w:rsid w:val="00A5501B"/>
    <w:rsid w:val="00A55C98"/>
    <w:rsid w:val="00A56B5A"/>
    <w:rsid w:val="00A56FFA"/>
    <w:rsid w:val="00A60AFD"/>
    <w:rsid w:val="00A6116E"/>
    <w:rsid w:val="00A645F1"/>
    <w:rsid w:val="00A649B6"/>
    <w:rsid w:val="00A67B55"/>
    <w:rsid w:val="00A708CC"/>
    <w:rsid w:val="00A70BEE"/>
    <w:rsid w:val="00A716F4"/>
    <w:rsid w:val="00A72474"/>
    <w:rsid w:val="00A72EDA"/>
    <w:rsid w:val="00A7486D"/>
    <w:rsid w:val="00A7487A"/>
    <w:rsid w:val="00A749C5"/>
    <w:rsid w:val="00A74F43"/>
    <w:rsid w:val="00A766F2"/>
    <w:rsid w:val="00A76DF0"/>
    <w:rsid w:val="00A800D6"/>
    <w:rsid w:val="00A812A7"/>
    <w:rsid w:val="00A8299B"/>
    <w:rsid w:val="00A82AB2"/>
    <w:rsid w:val="00A842C3"/>
    <w:rsid w:val="00A84305"/>
    <w:rsid w:val="00A849C2"/>
    <w:rsid w:val="00A91C38"/>
    <w:rsid w:val="00A92639"/>
    <w:rsid w:val="00A92700"/>
    <w:rsid w:val="00A935D6"/>
    <w:rsid w:val="00A97FD1"/>
    <w:rsid w:val="00AA0E6C"/>
    <w:rsid w:val="00AA12A5"/>
    <w:rsid w:val="00AA2B3A"/>
    <w:rsid w:val="00AA2D7F"/>
    <w:rsid w:val="00AA681C"/>
    <w:rsid w:val="00AA69DB"/>
    <w:rsid w:val="00AB4235"/>
    <w:rsid w:val="00AB466C"/>
    <w:rsid w:val="00AB5DE5"/>
    <w:rsid w:val="00AB7147"/>
    <w:rsid w:val="00AB75CF"/>
    <w:rsid w:val="00AC2599"/>
    <w:rsid w:val="00AC2754"/>
    <w:rsid w:val="00AC2E9D"/>
    <w:rsid w:val="00AC367C"/>
    <w:rsid w:val="00AC4151"/>
    <w:rsid w:val="00AC4E48"/>
    <w:rsid w:val="00AD1264"/>
    <w:rsid w:val="00AD484D"/>
    <w:rsid w:val="00AD5ADA"/>
    <w:rsid w:val="00AD65D3"/>
    <w:rsid w:val="00AD66EE"/>
    <w:rsid w:val="00AD77B6"/>
    <w:rsid w:val="00AE1430"/>
    <w:rsid w:val="00AE5FCB"/>
    <w:rsid w:val="00AF0732"/>
    <w:rsid w:val="00AF0C5E"/>
    <w:rsid w:val="00AF1224"/>
    <w:rsid w:val="00AF2944"/>
    <w:rsid w:val="00AF4579"/>
    <w:rsid w:val="00AF49D2"/>
    <w:rsid w:val="00AF4D7A"/>
    <w:rsid w:val="00AF531A"/>
    <w:rsid w:val="00B00F0C"/>
    <w:rsid w:val="00B02533"/>
    <w:rsid w:val="00B03D5B"/>
    <w:rsid w:val="00B05D03"/>
    <w:rsid w:val="00B070AD"/>
    <w:rsid w:val="00B11D5D"/>
    <w:rsid w:val="00B13C8E"/>
    <w:rsid w:val="00B1573B"/>
    <w:rsid w:val="00B16053"/>
    <w:rsid w:val="00B177A6"/>
    <w:rsid w:val="00B177B4"/>
    <w:rsid w:val="00B20993"/>
    <w:rsid w:val="00B218C1"/>
    <w:rsid w:val="00B22BA9"/>
    <w:rsid w:val="00B241FA"/>
    <w:rsid w:val="00B32A37"/>
    <w:rsid w:val="00B32AB2"/>
    <w:rsid w:val="00B32DAB"/>
    <w:rsid w:val="00B35989"/>
    <w:rsid w:val="00B366F5"/>
    <w:rsid w:val="00B37152"/>
    <w:rsid w:val="00B4002D"/>
    <w:rsid w:val="00B43D27"/>
    <w:rsid w:val="00B442E0"/>
    <w:rsid w:val="00B46A32"/>
    <w:rsid w:val="00B46C63"/>
    <w:rsid w:val="00B500FD"/>
    <w:rsid w:val="00B51143"/>
    <w:rsid w:val="00B542E4"/>
    <w:rsid w:val="00B54584"/>
    <w:rsid w:val="00B54CE7"/>
    <w:rsid w:val="00B569DF"/>
    <w:rsid w:val="00B60323"/>
    <w:rsid w:val="00B60E79"/>
    <w:rsid w:val="00B611F9"/>
    <w:rsid w:val="00B62BC5"/>
    <w:rsid w:val="00B64B94"/>
    <w:rsid w:val="00B66338"/>
    <w:rsid w:val="00B66BA1"/>
    <w:rsid w:val="00B70B40"/>
    <w:rsid w:val="00B7263C"/>
    <w:rsid w:val="00B73075"/>
    <w:rsid w:val="00B76539"/>
    <w:rsid w:val="00B767CA"/>
    <w:rsid w:val="00B80973"/>
    <w:rsid w:val="00B810EC"/>
    <w:rsid w:val="00B83706"/>
    <w:rsid w:val="00B87066"/>
    <w:rsid w:val="00B90DD6"/>
    <w:rsid w:val="00B911FC"/>
    <w:rsid w:val="00B92A2D"/>
    <w:rsid w:val="00B951C6"/>
    <w:rsid w:val="00BA3B66"/>
    <w:rsid w:val="00BA4B5B"/>
    <w:rsid w:val="00BB04F1"/>
    <w:rsid w:val="00BB423A"/>
    <w:rsid w:val="00BB4B8F"/>
    <w:rsid w:val="00BC0A19"/>
    <w:rsid w:val="00BC1864"/>
    <w:rsid w:val="00BC1A2C"/>
    <w:rsid w:val="00BC1DDC"/>
    <w:rsid w:val="00BC2D82"/>
    <w:rsid w:val="00BC4910"/>
    <w:rsid w:val="00BC64B4"/>
    <w:rsid w:val="00BC64C3"/>
    <w:rsid w:val="00BC67B5"/>
    <w:rsid w:val="00BC78CE"/>
    <w:rsid w:val="00BD082E"/>
    <w:rsid w:val="00BD1290"/>
    <w:rsid w:val="00BD2982"/>
    <w:rsid w:val="00BD5FD6"/>
    <w:rsid w:val="00BD6506"/>
    <w:rsid w:val="00BE2A6B"/>
    <w:rsid w:val="00BE5960"/>
    <w:rsid w:val="00BE7A04"/>
    <w:rsid w:val="00BF037F"/>
    <w:rsid w:val="00BF2403"/>
    <w:rsid w:val="00BF2680"/>
    <w:rsid w:val="00BF2C19"/>
    <w:rsid w:val="00BF3FC4"/>
    <w:rsid w:val="00BF41C4"/>
    <w:rsid w:val="00BF5592"/>
    <w:rsid w:val="00BF5E7F"/>
    <w:rsid w:val="00BF64C7"/>
    <w:rsid w:val="00C004A5"/>
    <w:rsid w:val="00C007B1"/>
    <w:rsid w:val="00C00B0F"/>
    <w:rsid w:val="00C016D5"/>
    <w:rsid w:val="00C02639"/>
    <w:rsid w:val="00C038DD"/>
    <w:rsid w:val="00C05209"/>
    <w:rsid w:val="00C06268"/>
    <w:rsid w:val="00C0757E"/>
    <w:rsid w:val="00C100DE"/>
    <w:rsid w:val="00C10EE3"/>
    <w:rsid w:val="00C11A41"/>
    <w:rsid w:val="00C22558"/>
    <w:rsid w:val="00C23A12"/>
    <w:rsid w:val="00C24427"/>
    <w:rsid w:val="00C2442F"/>
    <w:rsid w:val="00C25955"/>
    <w:rsid w:val="00C318A8"/>
    <w:rsid w:val="00C35DCA"/>
    <w:rsid w:val="00C36C73"/>
    <w:rsid w:val="00C40A77"/>
    <w:rsid w:val="00C41FC9"/>
    <w:rsid w:val="00C41FEC"/>
    <w:rsid w:val="00C42121"/>
    <w:rsid w:val="00C42A52"/>
    <w:rsid w:val="00C45A73"/>
    <w:rsid w:val="00C46902"/>
    <w:rsid w:val="00C473F6"/>
    <w:rsid w:val="00C4781E"/>
    <w:rsid w:val="00C47ADE"/>
    <w:rsid w:val="00C506E9"/>
    <w:rsid w:val="00C50F1F"/>
    <w:rsid w:val="00C51F12"/>
    <w:rsid w:val="00C53CE9"/>
    <w:rsid w:val="00C55818"/>
    <w:rsid w:val="00C57934"/>
    <w:rsid w:val="00C6219B"/>
    <w:rsid w:val="00C6268C"/>
    <w:rsid w:val="00C6569A"/>
    <w:rsid w:val="00C65ADB"/>
    <w:rsid w:val="00C7155D"/>
    <w:rsid w:val="00C71F00"/>
    <w:rsid w:val="00C71FA4"/>
    <w:rsid w:val="00C762B6"/>
    <w:rsid w:val="00C777C5"/>
    <w:rsid w:val="00C77C70"/>
    <w:rsid w:val="00C8010E"/>
    <w:rsid w:val="00C80F40"/>
    <w:rsid w:val="00C84C94"/>
    <w:rsid w:val="00C87C2F"/>
    <w:rsid w:val="00C87E6F"/>
    <w:rsid w:val="00C907FF"/>
    <w:rsid w:val="00C90B43"/>
    <w:rsid w:val="00C911F1"/>
    <w:rsid w:val="00C92FEE"/>
    <w:rsid w:val="00C9528F"/>
    <w:rsid w:val="00C9575A"/>
    <w:rsid w:val="00CA1800"/>
    <w:rsid w:val="00CA4E36"/>
    <w:rsid w:val="00CA4F06"/>
    <w:rsid w:val="00CA4FAA"/>
    <w:rsid w:val="00CA572D"/>
    <w:rsid w:val="00CA739D"/>
    <w:rsid w:val="00CA73EC"/>
    <w:rsid w:val="00CA75DE"/>
    <w:rsid w:val="00CA78BB"/>
    <w:rsid w:val="00CB1BE4"/>
    <w:rsid w:val="00CB26D9"/>
    <w:rsid w:val="00CB3328"/>
    <w:rsid w:val="00CB6924"/>
    <w:rsid w:val="00CB7947"/>
    <w:rsid w:val="00CB7EE5"/>
    <w:rsid w:val="00CC0AA3"/>
    <w:rsid w:val="00CC3741"/>
    <w:rsid w:val="00CC55B6"/>
    <w:rsid w:val="00CC6121"/>
    <w:rsid w:val="00CC6DD2"/>
    <w:rsid w:val="00CD0D59"/>
    <w:rsid w:val="00CD2F39"/>
    <w:rsid w:val="00CD3B95"/>
    <w:rsid w:val="00CD4B9C"/>
    <w:rsid w:val="00CD4D61"/>
    <w:rsid w:val="00CD74C0"/>
    <w:rsid w:val="00CD7ACD"/>
    <w:rsid w:val="00CE09A8"/>
    <w:rsid w:val="00CE1A90"/>
    <w:rsid w:val="00CE39D5"/>
    <w:rsid w:val="00CE3B13"/>
    <w:rsid w:val="00CE5955"/>
    <w:rsid w:val="00CF0056"/>
    <w:rsid w:val="00CF5C2A"/>
    <w:rsid w:val="00CF68F5"/>
    <w:rsid w:val="00D0074D"/>
    <w:rsid w:val="00D00B7B"/>
    <w:rsid w:val="00D04F39"/>
    <w:rsid w:val="00D10EE8"/>
    <w:rsid w:val="00D1125A"/>
    <w:rsid w:val="00D11D9A"/>
    <w:rsid w:val="00D126F2"/>
    <w:rsid w:val="00D131DB"/>
    <w:rsid w:val="00D14E64"/>
    <w:rsid w:val="00D166D8"/>
    <w:rsid w:val="00D168E2"/>
    <w:rsid w:val="00D17476"/>
    <w:rsid w:val="00D22026"/>
    <w:rsid w:val="00D220D3"/>
    <w:rsid w:val="00D22923"/>
    <w:rsid w:val="00D22A38"/>
    <w:rsid w:val="00D22B1E"/>
    <w:rsid w:val="00D23339"/>
    <w:rsid w:val="00D23B73"/>
    <w:rsid w:val="00D24C0E"/>
    <w:rsid w:val="00D258D4"/>
    <w:rsid w:val="00D25E81"/>
    <w:rsid w:val="00D26688"/>
    <w:rsid w:val="00D30185"/>
    <w:rsid w:val="00D31734"/>
    <w:rsid w:val="00D33145"/>
    <w:rsid w:val="00D333DE"/>
    <w:rsid w:val="00D3420C"/>
    <w:rsid w:val="00D3458C"/>
    <w:rsid w:val="00D35DEE"/>
    <w:rsid w:val="00D424A8"/>
    <w:rsid w:val="00D51250"/>
    <w:rsid w:val="00D53F64"/>
    <w:rsid w:val="00D55C2A"/>
    <w:rsid w:val="00D571D2"/>
    <w:rsid w:val="00D60F21"/>
    <w:rsid w:val="00D6128E"/>
    <w:rsid w:val="00D6329A"/>
    <w:rsid w:val="00D63546"/>
    <w:rsid w:val="00D71A19"/>
    <w:rsid w:val="00D72A2F"/>
    <w:rsid w:val="00D75B30"/>
    <w:rsid w:val="00D775DB"/>
    <w:rsid w:val="00D82731"/>
    <w:rsid w:val="00D834EE"/>
    <w:rsid w:val="00D83C61"/>
    <w:rsid w:val="00D84C8B"/>
    <w:rsid w:val="00D851AF"/>
    <w:rsid w:val="00D8604F"/>
    <w:rsid w:val="00D878AE"/>
    <w:rsid w:val="00D878BD"/>
    <w:rsid w:val="00D87F31"/>
    <w:rsid w:val="00D902F4"/>
    <w:rsid w:val="00D924E0"/>
    <w:rsid w:val="00D93377"/>
    <w:rsid w:val="00D97A78"/>
    <w:rsid w:val="00DA1980"/>
    <w:rsid w:val="00DA1F5D"/>
    <w:rsid w:val="00DA2D56"/>
    <w:rsid w:val="00DA5BB5"/>
    <w:rsid w:val="00DA6566"/>
    <w:rsid w:val="00DA76C9"/>
    <w:rsid w:val="00DB1923"/>
    <w:rsid w:val="00DB3CA0"/>
    <w:rsid w:val="00DB3F8A"/>
    <w:rsid w:val="00DB41B7"/>
    <w:rsid w:val="00DB50FE"/>
    <w:rsid w:val="00DB53B2"/>
    <w:rsid w:val="00DB7728"/>
    <w:rsid w:val="00DB77E8"/>
    <w:rsid w:val="00DC07A6"/>
    <w:rsid w:val="00DC1EF6"/>
    <w:rsid w:val="00DC4C4C"/>
    <w:rsid w:val="00DC5D24"/>
    <w:rsid w:val="00DC67DD"/>
    <w:rsid w:val="00DC757B"/>
    <w:rsid w:val="00DC77AB"/>
    <w:rsid w:val="00DD17F4"/>
    <w:rsid w:val="00DD190B"/>
    <w:rsid w:val="00DD4070"/>
    <w:rsid w:val="00DD4DE4"/>
    <w:rsid w:val="00DD6CF1"/>
    <w:rsid w:val="00DD6F91"/>
    <w:rsid w:val="00DE0E51"/>
    <w:rsid w:val="00DE265C"/>
    <w:rsid w:val="00DE2FD9"/>
    <w:rsid w:val="00DE65CC"/>
    <w:rsid w:val="00DE66A6"/>
    <w:rsid w:val="00DE6B8E"/>
    <w:rsid w:val="00DF0EFF"/>
    <w:rsid w:val="00DF2EEB"/>
    <w:rsid w:val="00DF52A0"/>
    <w:rsid w:val="00DF6375"/>
    <w:rsid w:val="00DF79FE"/>
    <w:rsid w:val="00E01127"/>
    <w:rsid w:val="00E02E69"/>
    <w:rsid w:val="00E05351"/>
    <w:rsid w:val="00E059E7"/>
    <w:rsid w:val="00E114B9"/>
    <w:rsid w:val="00E117AE"/>
    <w:rsid w:val="00E1242D"/>
    <w:rsid w:val="00E15176"/>
    <w:rsid w:val="00E15EC4"/>
    <w:rsid w:val="00E161E6"/>
    <w:rsid w:val="00E17D1F"/>
    <w:rsid w:val="00E2016D"/>
    <w:rsid w:val="00E20DCE"/>
    <w:rsid w:val="00E245A5"/>
    <w:rsid w:val="00E2483A"/>
    <w:rsid w:val="00E24E7A"/>
    <w:rsid w:val="00E26810"/>
    <w:rsid w:val="00E3209A"/>
    <w:rsid w:val="00E33110"/>
    <w:rsid w:val="00E33E99"/>
    <w:rsid w:val="00E34B30"/>
    <w:rsid w:val="00E41454"/>
    <w:rsid w:val="00E435E8"/>
    <w:rsid w:val="00E45CE1"/>
    <w:rsid w:val="00E468F8"/>
    <w:rsid w:val="00E4710A"/>
    <w:rsid w:val="00E50625"/>
    <w:rsid w:val="00E51CF6"/>
    <w:rsid w:val="00E5238A"/>
    <w:rsid w:val="00E53E08"/>
    <w:rsid w:val="00E5579B"/>
    <w:rsid w:val="00E57CDF"/>
    <w:rsid w:val="00E57D05"/>
    <w:rsid w:val="00E6079B"/>
    <w:rsid w:val="00E6120A"/>
    <w:rsid w:val="00E6192C"/>
    <w:rsid w:val="00E64AB7"/>
    <w:rsid w:val="00E64DAA"/>
    <w:rsid w:val="00E65A6F"/>
    <w:rsid w:val="00E66015"/>
    <w:rsid w:val="00E66C17"/>
    <w:rsid w:val="00E66D06"/>
    <w:rsid w:val="00E6754A"/>
    <w:rsid w:val="00E72ED4"/>
    <w:rsid w:val="00E72FAB"/>
    <w:rsid w:val="00E73917"/>
    <w:rsid w:val="00E743F4"/>
    <w:rsid w:val="00E7588E"/>
    <w:rsid w:val="00E75A39"/>
    <w:rsid w:val="00E75CA3"/>
    <w:rsid w:val="00E75FA2"/>
    <w:rsid w:val="00E76043"/>
    <w:rsid w:val="00E7666A"/>
    <w:rsid w:val="00E87A1F"/>
    <w:rsid w:val="00E87B03"/>
    <w:rsid w:val="00E93699"/>
    <w:rsid w:val="00E9459A"/>
    <w:rsid w:val="00EA061D"/>
    <w:rsid w:val="00EA1CEB"/>
    <w:rsid w:val="00EA2304"/>
    <w:rsid w:val="00EA396E"/>
    <w:rsid w:val="00EA7078"/>
    <w:rsid w:val="00EA7F62"/>
    <w:rsid w:val="00EB2E5E"/>
    <w:rsid w:val="00EB3243"/>
    <w:rsid w:val="00EB3C62"/>
    <w:rsid w:val="00EB459C"/>
    <w:rsid w:val="00EB546C"/>
    <w:rsid w:val="00EB59DE"/>
    <w:rsid w:val="00EB7051"/>
    <w:rsid w:val="00EC0CB4"/>
    <w:rsid w:val="00EC130F"/>
    <w:rsid w:val="00EC4E66"/>
    <w:rsid w:val="00EC57D1"/>
    <w:rsid w:val="00EC59D6"/>
    <w:rsid w:val="00EC63B4"/>
    <w:rsid w:val="00EC6C2F"/>
    <w:rsid w:val="00EC6F7D"/>
    <w:rsid w:val="00EC75B3"/>
    <w:rsid w:val="00EC7DA1"/>
    <w:rsid w:val="00ED097E"/>
    <w:rsid w:val="00ED135B"/>
    <w:rsid w:val="00ED38FD"/>
    <w:rsid w:val="00ED440E"/>
    <w:rsid w:val="00ED4CAF"/>
    <w:rsid w:val="00ED571E"/>
    <w:rsid w:val="00ED76C7"/>
    <w:rsid w:val="00ED7C6D"/>
    <w:rsid w:val="00EE0C9A"/>
    <w:rsid w:val="00EE0C9E"/>
    <w:rsid w:val="00EE17FC"/>
    <w:rsid w:val="00EE19EE"/>
    <w:rsid w:val="00EE2DBF"/>
    <w:rsid w:val="00EE4462"/>
    <w:rsid w:val="00EF10C1"/>
    <w:rsid w:val="00EF1A4D"/>
    <w:rsid w:val="00EF2E59"/>
    <w:rsid w:val="00EF303C"/>
    <w:rsid w:val="00EF466E"/>
    <w:rsid w:val="00EF602D"/>
    <w:rsid w:val="00EF6E7E"/>
    <w:rsid w:val="00EF7068"/>
    <w:rsid w:val="00EF78DA"/>
    <w:rsid w:val="00F01FC5"/>
    <w:rsid w:val="00F038A3"/>
    <w:rsid w:val="00F03B3D"/>
    <w:rsid w:val="00F04225"/>
    <w:rsid w:val="00F04D76"/>
    <w:rsid w:val="00F056A4"/>
    <w:rsid w:val="00F065E2"/>
    <w:rsid w:val="00F13609"/>
    <w:rsid w:val="00F151EA"/>
    <w:rsid w:val="00F15F92"/>
    <w:rsid w:val="00F16265"/>
    <w:rsid w:val="00F17683"/>
    <w:rsid w:val="00F20C47"/>
    <w:rsid w:val="00F213F2"/>
    <w:rsid w:val="00F2227E"/>
    <w:rsid w:val="00F22A9B"/>
    <w:rsid w:val="00F22EF6"/>
    <w:rsid w:val="00F2351D"/>
    <w:rsid w:val="00F24570"/>
    <w:rsid w:val="00F248D2"/>
    <w:rsid w:val="00F24988"/>
    <w:rsid w:val="00F25418"/>
    <w:rsid w:val="00F32B8D"/>
    <w:rsid w:val="00F33B5C"/>
    <w:rsid w:val="00F3521F"/>
    <w:rsid w:val="00F356D6"/>
    <w:rsid w:val="00F358BE"/>
    <w:rsid w:val="00F3615F"/>
    <w:rsid w:val="00F3695D"/>
    <w:rsid w:val="00F36974"/>
    <w:rsid w:val="00F37465"/>
    <w:rsid w:val="00F43A3F"/>
    <w:rsid w:val="00F440C6"/>
    <w:rsid w:val="00F47147"/>
    <w:rsid w:val="00F52D7D"/>
    <w:rsid w:val="00F53355"/>
    <w:rsid w:val="00F53AF5"/>
    <w:rsid w:val="00F5431C"/>
    <w:rsid w:val="00F544D5"/>
    <w:rsid w:val="00F56678"/>
    <w:rsid w:val="00F56897"/>
    <w:rsid w:val="00F63276"/>
    <w:rsid w:val="00F652AB"/>
    <w:rsid w:val="00F66008"/>
    <w:rsid w:val="00F66CA0"/>
    <w:rsid w:val="00F67058"/>
    <w:rsid w:val="00F67B4C"/>
    <w:rsid w:val="00F70E0D"/>
    <w:rsid w:val="00F802FC"/>
    <w:rsid w:val="00F81EF6"/>
    <w:rsid w:val="00F82DEE"/>
    <w:rsid w:val="00F834CA"/>
    <w:rsid w:val="00F85BF5"/>
    <w:rsid w:val="00F85F86"/>
    <w:rsid w:val="00F929C9"/>
    <w:rsid w:val="00F92A6A"/>
    <w:rsid w:val="00F93271"/>
    <w:rsid w:val="00F93447"/>
    <w:rsid w:val="00F95E48"/>
    <w:rsid w:val="00F9664F"/>
    <w:rsid w:val="00F96E39"/>
    <w:rsid w:val="00F97925"/>
    <w:rsid w:val="00F97BA9"/>
    <w:rsid w:val="00FA013A"/>
    <w:rsid w:val="00FA0E0F"/>
    <w:rsid w:val="00FA28B1"/>
    <w:rsid w:val="00FA2B1C"/>
    <w:rsid w:val="00FA2B66"/>
    <w:rsid w:val="00FA31D1"/>
    <w:rsid w:val="00FA4EE4"/>
    <w:rsid w:val="00FA5B28"/>
    <w:rsid w:val="00FA6806"/>
    <w:rsid w:val="00FA72C8"/>
    <w:rsid w:val="00FA7F07"/>
    <w:rsid w:val="00FB0EF4"/>
    <w:rsid w:val="00FB16C6"/>
    <w:rsid w:val="00FB3770"/>
    <w:rsid w:val="00FB3E84"/>
    <w:rsid w:val="00FB44A7"/>
    <w:rsid w:val="00FB495D"/>
    <w:rsid w:val="00FB4C83"/>
    <w:rsid w:val="00FB530F"/>
    <w:rsid w:val="00FB7695"/>
    <w:rsid w:val="00FC1309"/>
    <w:rsid w:val="00FC4827"/>
    <w:rsid w:val="00FC6D4B"/>
    <w:rsid w:val="00FC71F5"/>
    <w:rsid w:val="00FD13E9"/>
    <w:rsid w:val="00FD376D"/>
    <w:rsid w:val="00FD58C9"/>
    <w:rsid w:val="00FD5D2A"/>
    <w:rsid w:val="00FD7D72"/>
    <w:rsid w:val="00FD7E5D"/>
    <w:rsid w:val="00FE085D"/>
    <w:rsid w:val="00FE0A1A"/>
    <w:rsid w:val="00FE1328"/>
    <w:rsid w:val="00FE20D0"/>
    <w:rsid w:val="00FE28D4"/>
    <w:rsid w:val="00FE3133"/>
    <w:rsid w:val="00FE521A"/>
    <w:rsid w:val="00FE5568"/>
    <w:rsid w:val="00FE7F9E"/>
    <w:rsid w:val="00FF19A4"/>
    <w:rsid w:val="00FF68A9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91A39"/>
  <w15:docId w15:val="{254BAFAA-9BDB-4C0D-8FD2-C9C553E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C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B3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3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C0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C57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B62B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B62B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B62B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B62B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B62B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F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79C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F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79C1"/>
    <w:rPr>
      <w:lang w:val="en-US"/>
    </w:rPr>
  </w:style>
  <w:style w:type="table" w:styleId="TabloKlavuzu">
    <w:name w:val="Table Grid"/>
    <w:basedOn w:val="NormalTablo"/>
    <w:uiPriority w:val="59"/>
    <w:rsid w:val="008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kKlavuz1">
    <w:name w:val="Açık Kılavuz1"/>
    <w:basedOn w:val="NormalTablo"/>
    <w:uiPriority w:val="62"/>
    <w:rsid w:val="008F79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eParagraf">
    <w:name w:val="List Paragraph"/>
    <w:basedOn w:val="Normal"/>
    <w:uiPriority w:val="34"/>
    <w:qFormat/>
    <w:rsid w:val="008F79C1"/>
    <w:pPr>
      <w:ind w:left="720"/>
      <w:contextualSpacing/>
    </w:pPr>
    <w:rPr>
      <w:lang w:val="tr-TR"/>
    </w:rPr>
  </w:style>
  <w:style w:type="character" w:styleId="YerTutucuMetni">
    <w:name w:val="Placeholder Text"/>
    <w:basedOn w:val="VarsaylanParagrafYazTipi"/>
    <w:uiPriority w:val="99"/>
    <w:semiHidden/>
    <w:rsid w:val="004A0FD0"/>
    <w:rPr>
      <w:color w:val="808080"/>
    </w:rPr>
  </w:style>
  <w:style w:type="table" w:customStyle="1" w:styleId="AkGlgeleme1">
    <w:name w:val="Açık Gölgeleme1"/>
    <w:basedOn w:val="NormalTablo"/>
    <w:uiPriority w:val="60"/>
    <w:rsid w:val="003A6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alk2Char">
    <w:name w:val="Başlık 2 Char"/>
    <w:basedOn w:val="VarsaylanParagrafYazTipi"/>
    <w:link w:val="Balk2"/>
    <w:uiPriority w:val="9"/>
    <w:rsid w:val="00EB3C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EB3C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KlavuzTablo1Ak">
    <w:name w:val="Grid Table 1 Light"/>
    <w:basedOn w:val="NormalTablo"/>
    <w:uiPriority w:val="46"/>
    <w:rsid w:val="00C11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3Char">
    <w:name w:val="Başlık 3 Char"/>
    <w:basedOn w:val="VarsaylanParagrafYazTipi"/>
    <w:link w:val="Balk3"/>
    <w:uiPriority w:val="9"/>
    <w:rsid w:val="001C06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D33145"/>
    <w:pPr>
      <w:spacing w:line="259" w:lineRule="auto"/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D33145"/>
    <w:pPr>
      <w:spacing w:after="100" w:line="259" w:lineRule="auto"/>
      <w:ind w:left="220"/>
    </w:pPr>
    <w:rPr>
      <w:rFonts w:eastAsiaTheme="minorEastAsia" w:cs="Times New Roman"/>
    </w:rPr>
  </w:style>
  <w:style w:type="paragraph" w:styleId="T1">
    <w:name w:val="toc 1"/>
    <w:basedOn w:val="Normal"/>
    <w:next w:val="Normal"/>
    <w:autoRedefine/>
    <w:uiPriority w:val="39"/>
    <w:unhideWhenUsed/>
    <w:rsid w:val="00D33145"/>
    <w:pPr>
      <w:spacing w:after="100" w:line="259" w:lineRule="auto"/>
    </w:pPr>
    <w:rPr>
      <w:rFonts w:eastAsiaTheme="minorEastAsia" w:cs="Times New Roman"/>
    </w:rPr>
  </w:style>
  <w:style w:type="paragraph" w:styleId="T3">
    <w:name w:val="toc 3"/>
    <w:basedOn w:val="Normal"/>
    <w:next w:val="Normal"/>
    <w:autoRedefine/>
    <w:uiPriority w:val="39"/>
    <w:unhideWhenUsed/>
    <w:rsid w:val="00D33145"/>
    <w:pPr>
      <w:spacing w:after="100" w:line="259" w:lineRule="auto"/>
      <w:ind w:left="440"/>
    </w:pPr>
    <w:rPr>
      <w:rFonts w:eastAsiaTheme="minorEastAsia" w:cs="Times New Roman"/>
    </w:rPr>
  </w:style>
  <w:style w:type="character" w:styleId="Kpr">
    <w:name w:val="Hyperlink"/>
    <w:basedOn w:val="VarsaylanParagrafYazTipi"/>
    <w:uiPriority w:val="99"/>
    <w:unhideWhenUsed/>
    <w:rsid w:val="001277D5"/>
    <w:rPr>
      <w:color w:val="0000FF" w:themeColor="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7C571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rsid w:val="00B62BC5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rsid w:val="00B62BC5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rsid w:val="00B62BC5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rsid w:val="00B62B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rsid w:val="00B62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62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2B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62B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62BC5"/>
    <w:rPr>
      <w:rFonts w:eastAsiaTheme="minorEastAsia"/>
      <w:color w:val="5A5A5A" w:themeColor="text1" w:themeTint="A5"/>
      <w:spacing w:val="15"/>
      <w:lang w:val="en-US"/>
    </w:rPr>
  </w:style>
  <w:style w:type="character" w:styleId="HafifVurgulama">
    <w:name w:val="Subtle Emphasis"/>
    <w:basedOn w:val="VarsaylanParagrafYazTipi"/>
    <w:uiPriority w:val="19"/>
    <w:qFormat/>
    <w:rsid w:val="00B62BC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B71B1-C0A5-46AA-B526-51BC76D1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Gokhan</dc:creator>
  <cp:lastModifiedBy>Gokhan</cp:lastModifiedBy>
  <cp:revision>1482</cp:revision>
  <cp:lastPrinted>2019-05-05T15:53:00Z</cp:lastPrinted>
  <dcterms:created xsi:type="dcterms:W3CDTF">2017-04-15T08:14:00Z</dcterms:created>
  <dcterms:modified xsi:type="dcterms:W3CDTF">2019-05-05T15:54:00Z</dcterms:modified>
</cp:coreProperties>
</file>