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[22,27,16,2,18,6]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1 - Yukar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verilen dizinin sort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ürüne göre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şamalarını yazınız.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[22,27,16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,18,6]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-&gt;En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bulunur.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,27,16,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22,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18,6]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lk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raya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,27,16,22,18,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-&gt;Sonraki en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bulunur.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u w:val="single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,16,22,18,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-&gt;Sonraki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raya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2,6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,22,18,27]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rada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sonraki kontrole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2,6,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,22,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,27]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Sonraki en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bulunur.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2,6,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22,27]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Sonraki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raya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2,6,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,18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,27]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Sonraki en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bulunur.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2,6,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,18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,27]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rada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sonraki kontrole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[2,6,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,18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Sonraki en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bulunur.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2,6,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,18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22,27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rada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sonraki kontrole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Dizi tamamland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sona erer.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2 - Big-O 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österimini yaz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ınız.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O(n^2)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3 - Time Complexity: Average case: Aradığımız sayının ortada olması,Worst case: Aradığımız sayının sonda olması, Best case: Aradığımız sayının dizinin en başında olması.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Case: O(n^2)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Case: O(n^2)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Worst Case: O(n^2)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4 - Dizi sıralandıktan sonra 18 sayısı hangi case kapsamına girer? Yazınız.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"Average Case"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5 - [7,3,5,8,2,9,4,15,6] dizisinin Insertion Sort'a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öre ilk 4 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ımını yazınız.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[7,3,5,8,2,9,4,15,6]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[3,7,5,8,2,9,4,15,6]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[3,5,7,8,2,9,4,15,6]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[3,5,7,8,2,9,4,15,6]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[2,3,5,7,8,9,4,15,6]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