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95mp25tw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Policy Ipayday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Последнее обновление: </w:t>
      </w:r>
      <w:r w:rsidDel="00000000" w:rsidR="00000000" w:rsidRPr="00000000">
        <w:rPr>
          <w:i w:val="1"/>
          <w:iCs w:val="1"/>
          <w:rtl w:val="0"/>
        </w:rPr>
        <w:t xml:space="preserve">01/12/2025</w:t>
        <w:br w:type="textWrapping"/>
      </w:r>
      <w:r w:rsidDel="00000000" w:rsidR="00000000" w:rsidRPr="00000000">
        <w:rPr>
          <w:rtl w:val="0"/>
        </w:rPr>
        <w:t xml:space="preserve">Добро пожаловать в приложение </w:t>
      </w:r>
      <w:r w:rsidDel="00000000" w:rsidR="00000000" w:rsidRPr="00000000">
        <w:rPr>
          <w:b w:val="1"/>
          <w:bCs w:val="1"/>
          <w:rtl w:val="0"/>
        </w:rPr>
        <w:t xml:space="preserve">Ipayday</w:t>
      </w:r>
      <w:r w:rsidDel="00000000" w:rsidR="00000000" w:rsidRPr="00000000">
        <w:rPr>
          <w:rtl w:val="0"/>
        </w:rPr>
        <w:t xml:space="preserve">.</w:t>
        <w:br w:type="textWrapping"/>
        <w:t xml:space="preserve">Настоящая Политика конфиденциальности объясняет, какие данные мы собираем, как используем их, защищаем и какие обязанности несут пользователи сервиса. Используя приложение, вы подтверждаете согласие с данной Политикой.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tza4bypn7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Какая информация собирается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rg0yvjx59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Информация, предоставляемая пользователем добровольно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собираем минимальные данные, предоставленные пользователем: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— используется только: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отправки уведомлений о выводах,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важных технических сообщений,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предупреждений о безопасности,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сервисных рассылок (от них можно отказаться).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— отображается внутри системы.</w:t>
        <w:br w:type="textWrapping"/>
        <w:t xml:space="preserve">Не используется для идентификации, не передаётся третьим лицам и не продаётся.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962wa1f0g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Техническая информация, собираемая автоматически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работы прокси, обеспечения стабильного соединения и начислений приложение собирает: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IP-адрес устройства</w:t>
      </w:r>
      <w:r w:rsidDel="00000000" w:rsidR="00000000" w:rsidRPr="00000000">
        <w:rPr>
          <w:rtl w:val="0"/>
        </w:rPr>
        <w:t xml:space="preserve"> — техническая необходимость для подключения к распределённой сети.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об устройстве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модель устройства,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версия операционной системы,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версия приложения,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тип сети (Wi-Fi или мобильная сеть),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технические параметры, влияющие на работу соединения.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 о переданном трафике</w:t>
      </w:r>
      <w:r w:rsidDel="00000000" w:rsidR="00000000" w:rsidRPr="00000000">
        <w:rPr>
          <w:rtl w:val="0"/>
        </w:rPr>
        <w:t xml:space="preserve"> — объём данных, необходимый для расчёта вознаграждений.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собираем содержимое трафика и не анализируем его.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26xnm5zq2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данные мы НЕ собираем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Ipayday </w:t>
      </w:r>
      <w:r w:rsidDel="00000000" w:rsidR="00000000" w:rsidRPr="00000000">
        <w:rPr>
          <w:b w:val="1"/>
          <w:bCs w:val="1"/>
          <w:rtl w:val="0"/>
        </w:rPr>
        <w:t xml:space="preserve">не собирает и не хранит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паспортные данные,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ФИО,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телефона,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банковскую информацию,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браузера,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GPS/геолокацию,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фотографии,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файлы,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контакты,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сообщения,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какие-либо контентные данные.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</w:t>
      </w:r>
      <w:r w:rsidDel="00000000" w:rsidR="00000000" w:rsidRPr="00000000">
        <w:rPr>
          <w:b w:val="1"/>
          <w:bCs w:val="1"/>
          <w:rtl w:val="0"/>
        </w:rPr>
        <w:t xml:space="preserve">не отслеживаем перемещение пользователя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 используем данные для рекламы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yljfr4xlf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Использование IP-адреса и интернет-соединения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IP-адрес используется </w:t>
      </w:r>
      <w:r w:rsidDel="00000000" w:rsidR="00000000" w:rsidRPr="00000000">
        <w:rPr>
          <w:b w:val="1"/>
          <w:bCs w:val="1"/>
          <w:rtl w:val="0"/>
        </w:rPr>
        <w:t xml:space="preserve">исключительно для технической работы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подключения устройства как узла прокси-сети,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распределения нагрузки,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расчёта вознаграждений.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используем IP-адрес для установления личности.</w:t>
        <w:br w:type="textWrapping"/>
        <w:t xml:space="preserve">Мы НЕ сохраняем историю запросов.</w:t>
        <w:br w:type="textWrapping"/>
        <w:t xml:space="preserve">Мы НЕ продаём и НЕ передаём IP-адреса третьим лицам, за исключением случаев, предусмотренных законодательством.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1qu9sm7o8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Законность и ответственность пользователя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v6pfylfjz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На что мы не влияем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Ipayday предоставляет только техническую платформу.</w:t>
        <w:br w:type="textWrapping"/>
        <w:t xml:space="preserve">Мы не контролируем и технически не можем контролировать, какие запросы проходят через подключённое интернет-соединение.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lbpn9zhn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Ответственность пользователя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обязуется: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приложение в рамках законодательства своей страны,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предоставлять доступ несовершеннолетним,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обеспечивать законность использования своего интернет-соединения.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действия, совершённые через IP-адрес пользователя сторонними сервисами, находятся вне контроля Ipayday.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8uo2r9u51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Запрещённые действия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l65tzg644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Запрещённые действия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Пользователю категорически запрещается использовать приложение Ipayday, его техническую инфраструктуру, мобильный прокси или предоставляемый трафик для любых действий, нарушающих законы, нормы безопасности или правила сервиса.</w:t>
        <w:br w:type="textWrapping"/>
        <w:t xml:space="preserve">Запрет включает, но не ограничивается следующими случаями: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3qzed5oi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Противоправная деятельность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 использовать приложение или соединение для: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любых преступных действий,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мошенничества,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незаконной передачи или получения данных,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обхода юридических ограничений.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gbo3ox5ni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Маскировка противоправной активности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прокси для сокрытия незаконной деятельности,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инструменты обхода блокировок,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маскировать личность в целях совершения нарушений.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awo0o2ojz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Вредоносная и вредная активность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Запрещены: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вирусы, трояны, вредоносные программы,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DDoS-атаки, взломы, сканирование портов,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попытки получить несанкционированный доступ,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бот-сетях.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ehj3cynjs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Незаконный контент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 передавать или распространять: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пиратский контент,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материалы, нарушающие авторские права,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запрещённые законом материалы,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экстремистские или оскорбительные материалы.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6psg8qck2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Нарушение правовых норм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 использовать сервис в нарушение: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местных законов,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международных норм безопасности,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экспортных ограничений (OFAC, ЕС, Великобритания),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требований операторов связи.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bjht3iopa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Обход технических ограничений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обходить блокировки сайтов и сервисов,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приложение как VPN, анонимайзер, обход фильтров,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доступ к запрещённым ресурсам.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zu2svhu74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Вмешательство в работу приложения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модифицировать или взламывать приложение,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механику начислений,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эмуляторы, рут-доступ, автозапускатели,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пытаться получить вознаграждение обманным путём.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k3taf076o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Передача доступа третьим лицам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передавать свой аккаунт,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продавать или сдавать в аренду доступ к IP-адресу,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приложение на устройствах, имеющих общий доступ.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mv85njo9u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Меры воздействия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нарушении условий Ipayday вправе: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временно ограничить доступ,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заблокировать аккаунт,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аннулировать вознаграждения,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запретить повторную регистрацию,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информацию компетентным органам, если это требуется законом.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16ms63o5x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Передача данных третьим лицам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передаём персональные данные третьим лицам, кроме случаев: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выполнения требований законодательных органов,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защиты прав компании,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устранения угроз безопасности.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продаём данные и НЕ используем их в рекламных целях.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3evtv3eqg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Хранение данных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храним данные только столько, сколько требуется для: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функционирования сервиса,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расчёта вознаграждений,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соблюдения законодательных требований.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запросу пользователя данные могут быть удалены.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c3wu3h6nx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Безопасность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используем современные технические меры защиты: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шифрование соединений,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ограничение доступа к данным,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протоколы безопасности.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ни одна система не может гарантировать абсолютную безопасность.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d6l1oiz0d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Права пользователя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имеет право: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запросить доступ к данным,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данные,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отозвать согласие на обработку,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прекратить использование сервиса.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Обращения принимаются через службу поддержки.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742n9jtwo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Новости и уведомления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актуальные обновления, акции и новости публикуются в официальных каналах Ipayday.</w:t>
        <w:br w:type="textWrapping"/>
        <w:t xml:space="preserve">Email может использоваться только для важных технических сообщений.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earuz6bpo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Изменение политики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можем обновлять эту Политику.</w:t>
        <w:br w:type="textWrapping"/>
        <w:t xml:space="preserve">Новая версия вступает в силу сразу после публикации в приложении.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j0c49hubg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Контакты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вопросам обработки данных вы можете обратиться в службу поддержки внутри приложения.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rppoqz72m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Использование сервиса детьми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sudu91fje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Ограничение по возрасту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Ipayday не предназначен для лиц младше </w:t>
      </w:r>
      <w:r w:rsidDel="00000000" w:rsidR="00000000" w:rsidRPr="00000000">
        <w:rPr>
          <w:b w:val="1"/>
          <w:bCs w:val="1"/>
          <w:rtl w:val="0"/>
        </w:rPr>
        <w:t xml:space="preserve">18 лет</w:t>
      </w:r>
      <w:r w:rsidDel="00000000" w:rsidR="00000000" w:rsidRPr="00000000">
        <w:rPr>
          <w:rtl w:val="0"/>
        </w:rPr>
        <w:t xml:space="preserve"> или возраста, установленного законодательством вашей страны.</w:t>
        <w:br w:type="textWrapping"/>
        <w:t xml:space="preserve">Приложение не должно использоваться детьми.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n21v5b2v0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Мы не собираем данные детей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собираем, не храним и не обрабатываем данные пользователей, которые могут считаться детьми в соответствии с: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COPPA (США),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GDPR-K (ЕС),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 Children’s Code,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Act (Австралия),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законами Канады,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другими международными нормами.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нацеливаемся на детей в маркетинговых или рекламных целях.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v58dled8o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Действия при обнаружении несовершеннолетнего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мы получим информацию, что аккаунтом пользуется ребёнок: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может быть ограничен или удалён,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будут удалены безопасным способом,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 можем запросить подтверждение возраста.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4kuf54tv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Ответственность родителей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Родители несут ответственность за предоставление детям доступа к устройствам и интернету.</w:t>
        <w:br w:type="textWrapping"/>
        <w:t xml:space="preserve">Мы не можем технически определить возраст пользователя.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