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5952244C" w:rsidR="00315864" w:rsidRDefault="001B5087" w:rsidP="00315864">
      <w:pPr>
        <w:pStyle w:val="Heading1"/>
      </w:pPr>
      <w:bookmarkStart w:id="0" w:name="_GoBack"/>
      <w:bookmarkEnd w:id="0"/>
      <w:r>
        <w:t>SBE II: Homework 2</w:t>
      </w:r>
    </w:p>
    <w:p w14:paraId="4E248879" w14:textId="3CB9C217" w:rsidR="00315864" w:rsidRDefault="002A4C59" w:rsidP="00315864">
      <w:pPr>
        <w:pStyle w:val="Heading2"/>
      </w:pPr>
      <w:r>
        <w:t>Experiment-4</w:t>
      </w:r>
      <w:r w:rsidR="00315864">
        <w:t>:</w:t>
      </w:r>
    </w:p>
    <w:p w14:paraId="6A945ED9" w14:textId="77777777" w:rsidR="00315864" w:rsidRDefault="00315864" w:rsidP="00315864"/>
    <w:p w14:paraId="1313C565" w14:textId="34DB958D" w:rsidR="00957B1A" w:rsidRDefault="0018414B" w:rsidP="005C1F23">
      <w:r>
        <w:t xml:space="preserve">For this experiment, we are asked to mathematically prove that sufficiently large value of distribution width, </w:t>
      </w:r>
      <m:oMath>
        <m:r>
          <w:rPr>
            <w:rFonts w:ascii="Cambria Math" w:hAnsi="Cambria Math"/>
          </w:rPr>
          <m:t>d</m:t>
        </m:r>
      </m:oMath>
      <w:r>
        <w:t xml:space="preserve">, </w:t>
      </w:r>
      <w:proofErr w:type="gramStart"/>
      <w:r>
        <w:t>results</w:t>
      </w:r>
      <w:proofErr w:type="gramEnd"/>
      <w:r>
        <w:t xml:space="preserve"> in an approximately linear response with respect to </w:t>
      </w:r>
      <m:oMath>
        <m:r>
          <w:rPr>
            <w:rFonts w:ascii="Cambria Math" w:hAnsi="Cambria Math"/>
          </w:rPr>
          <m:t>x</m:t>
        </m:r>
      </m:oMath>
      <w:r>
        <w:t xml:space="preserve"> for the CNS neuron, </w:t>
      </w:r>
      <m:oMath>
        <m:r>
          <w:rPr>
            <w:rFonts w:ascii="Cambria Math" w:hAnsi="Cambria Math"/>
          </w:rPr>
          <m:t>G</m:t>
        </m:r>
      </m:oMath>
      <w:r>
        <w:t>.</w:t>
      </w:r>
      <w:r w:rsidR="00957B1A">
        <w:t xml:space="preserve"> Since the proof of this mathematical phenomena takes ~10 pages of proof, I’m instead going to pose a theoretical explanation of why this occurs.</w:t>
      </w:r>
    </w:p>
    <w:p w14:paraId="670517CA" w14:textId="77777777" w:rsidR="00957B1A" w:rsidRDefault="00957B1A" w:rsidP="005C1F23"/>
    <w:p w14:paraId="496E8ADB" w14:textId="18FD3B8F" w:rsidR="00957B1A" w:rsidRDefault="00957B1A" w:rsidP="005C1F23">
      <w:r>
        <w:t xml:space="preserve">As </w:t>
      </w:r>
      <m:oMath>
        <m:r>
          <w:rPr>
            <w:rFonts w:ascii="Cambria Math" w:hAnsi="Cambria Math"/>
          </w:rPr>
          <m:t>d</m:t>
        </m:r>
      </m:oMath>
      <w:r>
        <w:t xml:space="preserve"> represents a distribution width of the response of each individual neuron, as the value of </w:t>
      </w:r>
      <m:oMath>
        <m:r>
          <w:rPr>
            <w:rFonts w:ascii="Cambria Math" w:hAnsi="Cambria Math"/>
          </w:rPr>
          <m:t>d</m:t>
        </m:r>
      </m:oMath>
      <w:r>
        <w:t xml:space="preserve"> increases so will the spread of individual neuron responses. We see that, from the definition of </w:t>
      </w:r>
      <m:oMath>
        <m:r>
          <w:rPr>
            <w:rFonts w:ascii="Cambria Math" w:hAnsi="Cambria Math"/>
          </w:rPr>
          <m:t>G</m:t>
        </m:r>
      </m:oMath>
      <w:r>
        <w:t>, that the total CNS neuron response is a scaled superposition of all independent neuron responses. As the distribution widths of each neuron’s</w:t>
      </w:r>
      <w:r w:rsidR="0085328B">
        <w:t xml:space="preserve"> response approaches infinity, </w:t>
      </w:r>
      <w:r>
        <w:t xml:space="preserve">the distributions of sensitivity will approach a uniform distribution. The superposition therein will begin to be the addition of </w:t>
      </w:r>
      <w:r w:rsidR="0085328B">
        <w:t xml:space="preserve">uniform distributions, multiplied by a positional value, </w:t>
      </w:r>
      <m:oMath>
        <m:r>
          <w:rPr>
            <w:rFonts w:ascii="Cambria Math" w:hAnsi="Cambria Math"/>
          </w:rPr>
          <m:t>k</m:t>
        </m:r>
      </m:oMath>
      <w:r w:rsidR="0085328B">
        <w:t xml:space="preserve">. At each point in space, a constant value will be added to the perceived neural response, multiplied by a scalar indicative of position. Since at every point in space the perceived neural response will be identical at </w:t>
      </w:r>
      <m:oMath>
        <m:r>
          <w:rPr>
            <w:rFonts w:ascii="Cambria Math" w:hAnsi="Cambria Math"/>
          </w:rPr>
          <m:t>d=</m:t>
        </m:r>
        <m:r>
          <w:rPr>
            <w:rFonts w:ascii="Cambria Math" w:hAnsi="Cambria Math" w:hint="eastAsia"/>
          </w:rPr>
          <m:t>∞</m:t>
        </m:r>
      </m:oMath>
      <w:r w:rsidR="0085328B">
        <w:t xml:space="preserve">, </w:t>
      </w:r>
      <w:r w:rsidR="000A33EA">
        <w:t xml:space="preserve">the only varying parameter when position varies is the positional component </w:t>
      </w:r>
      <m:oMath>
        <m:r>
          <w:rPr>
            <w:rFonts w:ascii="Cambria Math" w:hAnsi="Cambria Math"/>
          </w:rPr>
          <m:t>k</m:t>
        </m:r>
      </m:oMath>
      <w:r w:rsidR="000A33EA">
        <w:t>, which vari</w:t>
      </w:r>
      <w:proofErr w:type="spellStart"/>
      <w:r w:rsidR="000A33EA">
        <w:t>es</w:t>
      </w:r>
      <w:proofErr w:type="spellEnd"/>
      <w:r w:rsidR="000A33EA">
        <w:t xml:space="preserve"> linearly with position. Therefore, the neural response of </w:t>
      </w:r>
      <m:oMath>
        <m:r>
          <w:rPr>
            <w:rFonts w:ascii="Cambria Math" w:hAnsi="Cambria Math"/>
          </w:rPr>
          <m:t>G</m:t>
        </m:r>
      </m:oMath>
      <w:r w:rsidR="000A33EA">
        <w:t xml:space="preserve">, the CNS neuron, will approach a linear trend when the distribution width, </w:t>
      </w:r>
      <m:oMath>
        <m:r>
          <w:rPr>
            <w:rFonts w:ascii="Cambria Math" w:hAnsi="Cambria Math"/>
          </w:rPr>
          <m:t>d</m:t>
        </m:r>
      </m:oMath>
      <w:r w:rsidR="000A33EA">
        <w:t>, is sufficiently large.</w:t>
      </w:r>
    </w:p>
    <w:p w14:paraId="5B77AB8E" w14:textId="77777777" w:rsidR="000A33EA" w:rsidRDefault="000A33EA" w:rsidP="005C1F23"/>
    <w:p w14:paraId="45E28FAD" w14:textId="1FAEB891" w:rsidR="000A33EA" w:rsidRPr="00D956FB" w:rsidRDefault="000A33EA" w:rsidP="005C1F23">
      <w:r>
        <w:t>Please forgive my lack of math, but the description was far shorter and I deem equally valid.</w:t>
      </w:r>
    </w:p>
    <w:sectPr w:rsidR="000A33EA" w:rsidRPr="00D956FB" w:rsidSect="00DB189D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85328B" w:rsidRDefault="0085328B" w:rsidP="004D1DA8">
      <w:r>
        <w:separator/>
      </w:r>
    </w:p>
  </w:endnote>
  <w:endnote w:type="continuationSeparator" w:id="0">
    <w:p w14:paraId="6F119154" w14:textId="77777777" w:rsidR="0085328B" w:rsidRDefault="0085328B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85328B" w:rsidRDefault="0085328B" w:rsidP="004D1DA8">
      <w:r>
        <w:separator/>
      </w:r>
    </w:p>
  </w:footnote>
  <w:footnote w:type="continuationSeparator" w:id="0">
    <w:p w14:paraId="42A5547A" w14:textId="77777777" w:rsidR="0085328B" w:rsidRDefault="0085328B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480E3FDF" w:rsidR="0085328B" w:rsidRDefault="0085328B" w:rsidP="004D1DA8">
    <w:pPr>
      <w:pStyle w:val="Header"/>
    </w:pPr>
    <w:r>
      <w:t>Greg Kiar</w:t>
    </w:r>
    <w:r>
      <w:tab/>
      <w:t>02/05/2015</w:t>
    </w:r>
  </w:p>
  <w:p w14:paraId="38659C79" w14:textId="54118338" w:rsidR="0085328B" w:rsidRDefault="00853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A33EA"/>
    <w:rsid w:val="001636A4"/>
    <w:rsid w:val="0018414B"/>
    <w:rsid w:val="001B5087"/>
    <w:rsid w:val="002A4C59"/>
    <w:rsid w:val="002E3582"/>
    <w:rsid w:val="00315864"/>
    <w:rsid w:val="004D1DA8"/>
    <w:rsid w:val="005C1F23"/>
    <w:rsid w:val="005F51D8"/>
    <w:rsid w:val="0085328B"/>
    <w:rsid w:val="00957B1A"/>
    <w:rsid w:val="00C059E9"/>
    <w:rsid w:val="00D956FB"/>
    <w:rsid w:val="00DB189D"/>
    <w:rsid w:val="00F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Macintosh Word</Application>
  <DocSecurity>0</DocSecurity>
  <Lines>10</Lines>
  <Paragraphs>3</Paragraphs>
  <ScaleCrop>false</ScaleCrop>
  <Company>Johns Hopkins University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2</cp:revision>
  <cp:lastPrinted>2015-02-13T03:04:00Z</cp:lastPrinted>
  <dcterms:created xsi:type="dcterms:W3CDTF">2015-02-13T03:04:00Z</dcterms:created>
  <dcterms:modified xsi:type="dcterms:W3CDTF">2015-02-13T03:04:00Z</dcterms:modified>
</cp:coreProperties>
</file>