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5419C" w14:textId="577C0C82" w:rsidR="00721E06" w:rsidRPr="00721E06" w:rsidRDefault="00721E06" w:rsidP="00237B0C">
      <w:pPr>
        <w:pStyle w:val="a8"/>
        <w:jc w:val="center"/>
        <w:rPr>
          <w:rFonts w:ascii="Times New Roman" w:hAnsi="Times New Roman" w:cs="Times New Roman"/>
          <w:u w:val="none"/>
        </w:rPr>
      </w:pPr>
      <w:r>
        <w:rPr>
          <w:rFonts w:cstheme="minorHAnsi"/>
          <w:noProof/>
          <w:u w:val="none"/>
        </w:rPr>
        <w:drawing>
          <wp:inline distT="0" distB="0" distL="0" distR="0" wp14:anchorId="3AFC052D" wp14:editId="7A93F785">
            <wp:extent cx="1600200" cy="16002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757476E9" w14:textId="3E97C2D6" w:rsidR="00721E06" w:rsidRDefault="00721E06" w:rsidP="00721E06">
      <w:pPr>
        <w:jc w:val="center"/>
        <w:rPr>
          <w:sz w:val="24"/>
          <w:szCs w:val="24"/>
          <w:lang w:eastAsia="el-GR"/>
        </w:rPr>
      </w:pPr>
    </w:p>
    <w:p w14:paraId="5F1A5BB0" w14:textId="5C782985" w:rsidR="00721E06" w:rsidRDefault="00721E06" w:rsidP="00F92D5F">
      <w:pPr>
        <w:jc w:val="center"/>
        <w:rPr>
          <w:rFonts w:ascii="Times New Roman" w:hAnsi="Times New Roman" w:cs="Times New Roman"/>
          <w:sz w:val="32"/>
          <w:szCs w:val="32"/>
          <w:lang w:eastAsia="el-GR"/>
        </w:rPr>
      </w:pPr>
      <w:r w:rsidRPr="00721E06">
        <w:rPr>
          <w:rFonts w:ascii="Times New Roman" w:hAnsi="Times New Roman" w:cs="Times New Roman"/>
          <w:sz w:val="32"/>
          <w:szCs w:val="32"/>
          <w:lang w:eastAsia="el-GR"/>
        </w:rPr>
        <w:t>Εθνικό Μετσόβιο Πολυτεχνείο</w:t>
      </w:r>
    </w:p>
    <w:p w14:paraId="08DDC67C" w14:textId="09C8E4EB" w:rsidR="00721E06" w:rsidRDefault="00721E06" w:rsidP="00721E06">
      <w:pPr>
        <w:jc w:val="center"/>
        <w:rPr>
          <w:rFonts w:ascii="Times New Roman" w:hAnsi="Times New Roman" w:cs="Times New Roman"/>
          <w:sz w:val="28"/>
          <w:szCs w:val="28"/>
          <w:lang w:eastAsia="el-GR"/>
        </w:rPr>
      </w:pPr>
      <w:r w:rsidRPr="00721E06">
        <w:rPr>
          <w:rFonts w:ascii="Times New Roman" w:hAnsi="Times New Roman" w:cs="Times New Roman"/>
          <w:sz w:val="28"/>
          <w:szCs w:val="28"/>
          <w:lang w:eastAsia="el-GR"/>
        </w:rPr>
        <w:t>Σχολή Ηλεκτρολόγων Μηχανικών και Μηχανικών Υπολογιστών</w:t>
      </w:r>
    </w:p>
    <w:p w14:paraId="7B02B660" w14:textId="29753838" w:rsidR="00FF2790" w:rsidRPr="00721E06" w:rsidRDefault="00FF2790" w:rsidP="00721E06">
      <w:pPr>
        <w:jc w:val="center"/>
        <w:rPr>
          <w:rFonts w:ascii="Times New Roman" w:hAnsi="Times New Roman" w:cs="Times New Roman"/>
          <w:sz w:val="28"/>
          <w:szCs w:val="28"/>
          <w:lang w:eastAsia="el-GR"/>
        </w:rPr>
      </w:pPr>
      <w:r>
        <w:rPr>
          <w:rFonts w:ascii="Times New Roman" w:hAnsi="Times New Roman" w:cs="Times New Roman"/>
          <w:sz w:val="28"/>
          <w:szCs w:val="28"/>
          <w:lang w:eastAsia="el-GR"/>
        </w:rPr>
        <w:t>Τομέας Τεχνολογίας Πληροφορικής και Υπολογιστών</w:t>
      </w:r>
    </w:p>
    <w:p w14:paraId="53DD75A7" w14:textId="71F769D2" w:rsidR="00721E06" w:rsidRDefault="00721E06" w:rsidP="00721E06">
      <w:pPr>
        <w:rPr>
          <w:lang w:eastAsia="el-GR"/>
        </w:rPr>
      </w:pPr>
    </w:p>
    <w:p w14:paraId="200593A5" w14:textId="77777777" w:rsidR="00721E06" w:rsidRDefault="00721E06" w:rsidP="00FF2790">
      <w:pPr>
        <w:pStyle w:val="a8"/>
        <w:rPr>
          <w:rFonts w:cstheme="minorHAnsi"/>
          <w:u w:val="none"/>
        </w:rPr>
      </w:pPr>
    </w:p>
    <w:p w14:paraId="25230284" w14:textId="5222E705" w:rsidR="00FB268F" w:rsidRPr="00FF2790" w:rsidRDefault="00323CE1" w:rsidP="00237B0C">
      <w:pPr>
        <w:pStyle w:val="a8"/>
        <w:jc w:val="center"/>
        <w:rPr>
          <w:rFonts w:ascii="Times New Roman" w:hAnsi="Times New Roman" w:cs="Times New Roman"/>
          <w:sz w:val="28"/>
          <w:szCs w:val="28"/>
          <w:u w:val="none"/>
        </w:rPr>
      </w:pPr>
      <w:r w:rsidRPr="00FF2790">
        <w:rPr>
          <w:rFonts w:ascii="Times New Roman" w:hAnsi="Times New Roman" w:cs="Times New Roman"/>
          <w:sz w:val="28"/>
          <w:szCs w:val="28"/>
          <w:u w:val="none"/>
        </w:rPr>
        <w:t>Τεχνικές συμπίεσης για την</w:t>
      </w:r>
      <w:r w:rsidR="00FB268F" w:rsidRPr="00FF2790">
        <w:rPr>
          <w:rFonts w:ascii="Times New Roman" w:hAnsi="Times New Roman" w:cs="Times New Roman"/>
          <w:sz w:val="28"/>
          <w:szCs w:val="28"/>
          <w:u w:val="none"/>
        </w:rPr>
        <w:t xml:space="preserve"> ανάλυση δεδομένων μεγάλης κλίμακας</w:t>
      </w:r>
    </w:p>
    <w:p w14:paraId="48D4B21B" w14:textId="77777777" w:rsidR="00FB268F" w:rsidRPr="00106F13" w:rsidRDefault="00FB268F" w:rsidP="00FD1F02">
      <w:pPr>
        <w:pStyle w:val="a8"/>
      </w:pPr>
    </w:p>
    <w:p w14:paraId="6B15F111" w14:textId="476D15A8" w:rsidR="00FB268F" w:rsidRDefault="00FF2790" w:rsidP="00FF2790">
      <w:pPr>
        <w:pStyle w:val="a8"/>
        <w:jc w:val="center"/>
        <w:rPr>
          <w:rFonts w:ascii="Times New Roman" w:hAnsi="Times New Roman" w:cs="Times New Roman"/>
          <w:sz w:val="28"/>
          <w:szCs w:val="28"/>
          <w:u w:val="none"/>
        </w:rPr>
      </w:pPr>
      <w:r w:rsidRPr="00FF2790">
        <w:rPr>
          <w:rFonts w:ascii="Times New Roman" w:hAnsi="Times New Roman" w:cs="Times New Roman"/>
          <w:sz w:val="28"/>
          <w:szCs w:val="28"/>
          <w:u w:val="none"/>
        </w:rPr>
        <w:t>Διπλωματική Εργασία</w:t>
      </w:r>
    </w:p>
    <w:p w14:paraId="3EE4A506" w14:textId="0743D341" w:rsidR="00FF2790" w:rsidRPr="00FF2790" w:rsidRDefault="00FF2790" w:rsidP="00FF2790">
      <w:pPr>
        <w:jc w:val="center"/>
        <w:rPr>
          <w:rFonts w:ascii="Times New Roman" w:hAnsi="Times New Roman" w:cs="Times New Roman"/>
          <w:sz w:val="28"/>
          <w:szCs w:val="28"/>
          <w:lang w:eastAsia="el-GR"/>
        </w:rPr>
      </w:pPr>
      <w:r w:rsidRPr="00FF2790">
        <w:rPr>
          <w:rFonts w:ascii="Times New Roman" w:hAnsi="Times New Roman" w:cs="Times New Roman"/>
          <w:sz w:val="28"/>
          <w:szCs w:val="28"/>
          <w:lang w:eastAsia="el-GR"/>
        </w:rPr>
        <w:t>του</w:t>
      </w:r>
    </w:p>
    <w:p w14:paraId="37658A2C" w14:textId="2FFE771B" w:rsidR="00FF2790" w:rsidRDefault="00FF2790" w:rsidP="00FF2790">
      <w:pPr>
        <w:jc w:val="center"/>
        <w:rPr>
          <w:rFonts w:ascii="Times New Roman" w:hAnsi="Times New Roman" w:cs="Times New Roman"/>
          <w:sz w:val="28"/>
          <w:szCs w:val="28"/>
          <w:lang w:eastAsia="el-GR"/>
        </w:rPr>
      </w:pPr>
      <w:r>
        <w:rPr>
          <w:rFonts w:ascii="Times New Roman" w:hAnsi="Times New Roman" w:cs="Times New Roman"/>
          <w:sz w:val="28"/>
          <w:szCs w:val="28"/>
          <w:lang w:eastAsia="el-GR"/>
        </w:rPr>
        <w:t>Κυριτσά Γεωργίου</w:t>
      </w:r>
    </w:p>
    <w:p w14:paraId="502C2525" w14:textId="4899CA37" w:rsidR="00FF2790" w:rsidRDefault="00FF2790" w:rsidP="00FF2790">
      <w:pPr>
        <w:jc w:val="center"/>
        <w:rPr>
          <w:rFonts w:ascii="Times New Roman" w:hAnsi="Times New Roman" w:cs="Times New Roman"/>
          <w:sz w:val="28"/>
          <w:szCs w:val="28"/>
          <w:lang w:eastAsia="el-GR"/>
        </w:rPr>
      </w:pPr>
    </w:p>
    <w:p w14:paraId="4EEF8EA6" w14:textId="57405B02" w:rsidR="00FF2790" w:rsidRDefault="00FF2790" w:rsidP="00FF2790">
      <w:pPr>
        <w:jc w:val="center"/>
        <w:rPr>
          <w:rFonts w:ascii="Times New Roman" w:hAnsi="Times New Roman" w:cs="Times New Roman"/>
          <w:sz w:val="28"/>
          <w:szCs w:val="28"/>
          <w:lang w:eastAsia="el-GR"/>
        </w:rPr>
      </w:pPr>
    </w:p>
    <w:p w14:paraId="5AF03A5C" w14:textId="4CFBC512" w:rsidR="00FF2790" w:rsidRDefault="00FF2790" w:rsidP="00FF2790">
      <w:pPr>
        <w:jc w:val="center"/>
        <w:rPr>
          <w:rFonts w:ascii="Times New Roman" w:hAnsi="Times New Roman" w:cs="Times New Roman"/>
          <w:sz w:val="28"/>
          <w:szCs w:val="28"/>
          <w:lang w:eastAsia="el-GR"/>
        </w:rPr>
      </w:pPr>
    </w:p>
    <w:p w14:paraId="71C421B9" w14:textId="0C4E9C6A" w:rsidR="00FF2790" w:rsidRDefault="00FF2790" w:rsidP="00FF2790">
      <w:pPr>
        <w:jc w:val="center"/>
        <w:rPr>
          <w:rFonts w:ascii="Times New Roman" w:hAnsi="Times New Roman" w:cs="Times New Roman"/>
          <w:sz w:val="28"/>
          <w:szCs w:val="28"/>
          <w:lang w:eastAsia="el-GR"/>
        </w:rPr>
      </w:pPr>
    </w:p>
    <w:p w14:paraId="5E531D4A" w14:textId="35978C61" w:rsidR="00FF2790" w:rsidRDefault="00FF2790" w:rsidP="00FF2790">
      <w:pPr>
        <w:jc w:val="center"/>
        <w:rPr>
          <w:rFonts w:ascii="Times New Roman" w:hAnsi="Times New Roman" w:cs="Times New Roman"/>
          <w:sz w:val="28"/>
          <w:szCs w:val="28"/>
          <w:lang w:eastAsia="el-GR"/>
        </w:rPr>
      </w:pPr>
    </w:p>
    <w:p w14:paraId="11F13FAE" w14:textId="6F24B2E6" w:rsidR="00FF2790" w:rsidRDefault="00FF2790" w:rsidP="00FF2790">
      <w:pPr>
        <w:jc w:val="center"/>
        <w:rPr>
          <w:rFonts w:ascii="Times New Roman" w:hAnsi="Times New Roman" w:cs="Times New Roman"/>
          <w:sz w:val="28"/>
          <w:szCs w:val="28"/>
          <w:lang w:eastAsia="el-GR"/>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776"/>
      </w:tblGrid>
      <w:tr w:rsidR="00FF2790" w:rsidRPr="00FF2790" w14:paraId="58843930" w14:textId="77777777" w:rsidTr="00FF2790">
        <w:tc>
          <w:tcPr>
            <w:tcW w:w="1345" w:type="dxa"/>
          </w:tcPr>
          <w:p w14:paraId="1D814927" w14:textId="778C7E3C" w:rsidR="00FF2790" w:rsidRPr="00FF2790" w:rsidRDefault="00FF2790"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Επιβλέπων:</w:t>
            </w:r>
          </w:p>
        </w:tc>
        <w:tc>
          <w:tcPr>
            <w:tcW w:w="6951" w:type="dxa"/>
          </w:tcPr>
          <w:p w14:paraId="5BC2BAC7" w14:textId="3A29FAEF" w:rsidR="00FF2790" w:rsidRPr="00FF2790" w:rsidRDefault="00FF2790"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Νεκτάριος Κοζύρης</w:t>
            </w:r>
          </w:p>
        </w:tc>
      </w:tr>
      <w:tr w:rsidR="00FF2790" w:rsidRPr="00FF2790" w14:paraId="0EBF22CA" w14:textId="77777777" w:rsidTr="00FF2790">
        <w:tc>
          <w:tcPr>
            <w:tcW w:w="1345" w:type="dxa"/>
          </w:tcPr>
          <w:p w14:paraId="48CE1A60" w14:textId="77777777" w:rsidR="00FF2790" w:rsidRPr="00FF2790" w:rsidRDefault="00FF2790" w:rsidP="00322ECB">
            <w:pPr>
              <w:rPr>
                <w:rFonts w:ascii="Times New Roman" w:hAnsi="Times New Roman" w:cs="Times New Roman"/>
                <w:sz w:val="28"/>
                <w:szCs w:val="28"/>
                <w:lang w:eastAsia="el-GR"/>
              </w:rPr>
            </w:pPr>
          </w:p>
        </w:tc>
        <w:tc>
          <w:tcPr>
            <w:tcW w:w="6951" w:type="dxa"/>
          </w:tcPr>
          <w:p w14:paraId="6392B88F" w14:textId="03E023E7" w:rsidR="00FF2790" w:rsidRPr="00FF2790" w:rsidRDefault="00FF2790"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Καθηγητής ΕΜΠ</w:t>
            </w:r>
          </w:p>
        </w:tc>
      </w:tr>
    </w:tbl>
    <w:p w14:paraId="6809941D" w14:textId="76890363" w:rsidR="00237B0C" w:rsidRDefault="00237B0C" w:rsidP="00237B0C">
      <w:pPr>
        <w:rPr>
          <w:lang w:eastAsia="el-GR"/>
        </w:rPr>
      </w:pPr>
    </w:p>
    <w:p w14:paraId="0153E1C8" w14:textId="77777777" w:rsidR="00FF2790" w:rsidRDefault="00FF2790" w:rsidP="00237B0C">
      <w:pPr>
        <w:rPr>
          <w:lang w:eastAsia="el-GR"/>
        </w:rPr>
      </w:pPr>
    </w:p>
    <w:p w14:paraId="6E6A13DD" w14:textId="6763F410" w:rsidR="00FF2790" w:rsidRDefault="00FF2790" w:rsidP="00FF2790">
      <w:pPr>
        <w:jc w:val="center"/>
        <w:rPr>
          <w:rFonts w:ascii="Times New Roman" w:hAnsi="Times New Roman" w:cs="Times New Roman"/>
          <w:sz w:val="24"/>
          <w:szCs w:val="24"/>
          <w:lang w:eastAsia="el-GR"/>
        </w:rPr>
      </w:pPr>
      <w:r w:rsidRPr="00FF2790">
        <w:rPr>
          <w:rFonts w:ascii="Times New Roman" w:hAnsi="Times New Roman" w:cs="Times New Roman"/>
          <w:sz w:val="24"/>
          <w:szCs w:val="24"/>
          <w:lang w:eastAsia="el-GR"/>
        </w:rPr>
        <w:t>Εργαστήριο Υπολογιστικών Συστημάτων</w:t>
      </w:r>
    </w:p>
    <w:p w14:paraId="0096E8FA" w14:textId="1A24B189" w:rsidR="00FF2790" w:rsidRPr="00FF2790" w:rsidRDefault="00FF2790" w:rsidP="00FF2790">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Αθήνα, Οκτώβριος 2020</w:t>
      </w:r>
    </w:p>
    <w:p w14:paraId="39B46BF9" w14:textId="599F1090" w:rsidR="00237B0C" w:rsidRDefault="00237B0C" w:rsidP="00237B0C">
      <w:pPr>
        <w:rPr>
          <w:lang w:eastAsia="el-GR"/>
        </w:rPr>
      </w:pPr>
    </w:p>
    <w:p w14:paraId="464B4DBD" w14:textId="51F214F0" w:rsidR="00237B0C" w:rsidRDefault="00237B0C" w:rsidP="00237B0C">
      <w:pPr>
        <w:rPr>
          <w:lang w:eastAsia="el-GR"/>
        </w:rPr>
      </w:pPr>
    </w:p>
    <w:p w14:paraId="4F1A2DC1" w14:textId="3A5A148A" w:rsidR="00237B0C" w:rsidRDefault="00237B0C" w:rsidP="00237B0C">
      <w:pPr>
        <w:rPr>
          <w:lang w:eastAsia="el-GR"/>
        </w:rPr>
      </w:pPr>
    </w:p>
    <w:p w14:paraId="2CD2BA4A" w14:textId="77777777" w:rsidR="00237B0C" w:rsidRPr="00237B0C" w:rsidRDefault="00237B0C" w:rsidP="00237B0C">
      <w:pPr>
        <w:rPr>
          <w:lang w:eastAsia="el-GR"/>
        </w:rPr>
      </w:pPr>
    </w:p>
    <w:p w14:paraId="53CD5A20" w14:textId="77777777" w:rsidR="00FB268F" w:rsidRPr="00FB268F" w:rsidRDefault="00FB268F" w:rsidP="00FD1F02">
      <w:pPr>
        <w:pStyle w:val="a8"/>
      </w:pPr>
    </w:p>
    <w:p w14:paraId="1F6DC27A" w14:textId="77777777" w:rsidR="00FB268F" w:rsidRPr="00FB268F" w:rsidRDefault="00FB268F" w:rsidP="00FD1F02">
      <w:pPr>
        <w:pStyle w:val="a8"/>
      </w:pPr>
    </w:p>
    <w:p w14:paraId="072C0A33" w14:textId="77777777" w:rsidR="00FB268F" w:rsidRPr="00FB268F" w:rsidRDefault="00FB268F" w:rsidP="00FD1F02">
      <w:pPr>
        <w:pStyle w:val="a8"/>
      </w:pPr>
    </w:p>
    <w:p w14:paraId="1356D471" w14:textId="77777777" w:rsidR="00FB268F" w:rsidRPr="00FB268F" w:rsidRDefault="00FB268F" w:rsidP="00FD1F02">
      <w:pPr>
        <w:pStyle w:val="a8"/>
      </w:pPr>
    </w:p>
    <w:p w14:paraId="50E9377B" w14:textId="77777777" w:rsidR="00FB268F" w:rsidRPr="00FB268F" w:rsidRDefault="00FB268F" w:rsidP="00FD1F02">
      <w:pPr>
        <w:pStyle w:val="a8"/>
      </w:pPr>
    </w:p>
    <w:p w14:paraId="59A2C94E" w14:textId="77777777" w:rsidR="00FB268F" w:rsidRPr="00FB268F" w:rsidRDefault="00FB268F" w:rsidP="00FD1F02">
      <w:pPr>
        <w:pStyle w:val="a8"/>
      </w:pPr>
    </w:p>
    <w:p w14:paraId="1F9FCCA6" w14:textId="77777777" w:rsidR="00FB268F" w:rsidRPr="00FB268F" w:rsidRDefault="00FB268F" w:rsidP="00FD1F02">
      <w:pPr>
        <w:pStyle w:val="a8"/>
      </w:pPr>
    </w:p>
    <w:p w14:paraId="10096290" w14:textId="77777777" w:rsidR="00FB268F" w:rsidRPr="00FB268F" w:rsidRDefault="00FB268F" w:rsidP="00FD1F02">
      <w:pPr>
        <w:pStyle w:val="a8"/>
      </w:pPr>
    </w:p>
    <w:p w14:paraId="2E73C47B" w14:textId="77777777" w:rsidR="00FB268F" w:rsidRPr="00FB268F" w:rsidRDefault="00FB268F" w:rsidP="00FD1F02">
      <w:pPr>
        <w:pStyle w:val="a8"/>
      </w:pPr>
    </w:p>
    <w:p w14:paraId="44A7AACB" w14:textId="77777777" w:rsidR="00FB268F" w:rsidRPr="00FB268F" w:rsidRDefault="00FB268F" w:rsidP="00FD1F02">
      <w:pPr>
        <w:pStyle w:val="a8"/>
      </w:pPr>
    </w:p>
    <w:p w14:paraId="6DEC23E4" w14:textId="77777777" w:rsidR="00FB268F" w:rsidRPr="00FB268F" w:rsidRDefault="00FB268F" w:rsidP="00FD1F02">
      <w:pPr>
        <w:pStyle w:val="a8"/>
      </w:pPr>
    </w:p>
    <w:p w14:paraId="3CBA1FB0" w14:textId="77777777" w:rsidR="00FB268F" w:rsidRPr="00FB268F" w:rsidRDefault="00FB268F" w:rsidP="00FD1F02">
      <w:pPr>
        <w:pStyle w:val="a8"/>
      </w:pPr>
    </w:p>
    <w:p w14:paraId="0310CE07" w14:textId="77777777" w:rsidR="00FB268F" w:rsidRPr="00FB268F" w:rsidRDefault="00FB268F" w:rsidP="00FD1F02">
      <w:pPr>
        <w:pStyle w:val="a8"/>
      </w:pPr>
    </w:p>
    <w:p w14:paraId="7DFED687" w14:textId="77777777" w:rsidR="00FB268F" w:rsidRPr="00FB268F" w:rsidRDefault="00FB268F" w:rsidP="00FD1F02">
      <w:pPr>
        <w:pStyle w:val="a8"/>
      </w:pPr>
    </w:p>
    <w:p w14:paraId="1F2A0135" w14:textId="77777777" w:rsidR="00FB268F" w:rsidRPr="00FB268F" w:rsidRDefault="00FB268F" w:rsidP="00FD1F02">
      <w:pPr>
        <w:pStyle w:val="a8"/>
      </w:pPr>
    </w:p>
    <w:p w14:paraId="3C678CB8" w14:textId="77777777" w:rsidR="00FB268F" w:rsidRPr="00FB268F" w:rsidRDefault="00FB268F" w:rsidP="00FD1F02">
      <w:pPr>
        <w:pStyle w:val="a8"/>
      </w:pPr>
    </w:p>
    <w:p w14:paraId="4948789F" w14:textId="77777777" w:rsidR="00FB268F" w:rsidRPr="00FB268F" w:rsidRDefault="00FB268F" w:rsidP="00FD1F02">
      <w:pPr>
        <w:pStyle w:val="a8"/>
      </w:pPr>
    </w:p>
    <w:p w14:paraId="7BD6B449" w14:textId="77777777" w:rsidR="00FB268F" w:rsidRPr="00FB268F" w:rsidRDefault="00FB268F" w:rsidP="00FD1F02">
      <w:pPr>
        <w:pStyle w:val="a8"/>
      </w:pPr>
    </w:p>
    <w:p w14:paraId="0B428B56" w14:textId="77777777" w:rsidR="00FB268F" w:rsidRPr="00FB268F" w:rsidRDefault="00FB268F" w:rsidP="00FD1F02">
      <w:pPr>
        <w:pStyle w:val="a8"/>
      </w:pPr>
    </w:p>
    <w:p w14:paraId="6D877AA6" w14:textId="77777777" w:rsidR="00FB268F" w:rsidRPr="00FB268F" w:rsidRDefault="00FB268F" w:rsidP="00FD1F02">
      <w:pPr>
        <w:pStyle w:val="a8"/>
      </w:pPr>
    </w:p>
    <w:p w14:paraId="7AE340E2" w14:textId="77777777" w:rsidR="00721E06" w:rsidRDefault="00721E06" w:rsidP="00FD1F02">
      <w:pPr>
        <w:pStyle w:val="a8"/>
        <w:rPr>
          <w:u w:val="none"/>
        </w:rPr>
      </w:pPr>
    </w:p>
    <w:p w14:paraId="74025998" w14:textId="77777777" w:rsidR="00721E06" w:rsidRDefault="00721E06" w:rsidP="00FD1F02">
      <w:pPr>
        <w:pStyle w:val="a8"/>
        <w:rPr>
          <w:u w:val="none"/>
        </w:rPr>
      </w:pPr>
    </w:p>
    <w:p w14:paraId="000223AD" w14:textId="77777777" w:rsidR="00721E06" w:rsidRDefault="00721E06" w:rsidP="00FD1F02">
      <w:pPr>
        <w:pStyle w:val="a8"/>
        <w:rPr>
          <w:u w:val="none"/>
        </w:rPr>
      </w:pPr>
    </w:p>
    <w:p w14:paraId="63272233" w14:textId="77777777" w:rsidR="00721E06" w:rsidRDefault="00721E06" w:rsidP="00FD1F02">
      <w:pPr>
        <w:pStyle w:val="a8"/>
        <w:rPr>
          <w:u w:val="none"/>
        </w:rPr>
      </w:pPr>
    </w:p>
    <w:p w14:paraId="1A5905B3" w14:textId="77777777" w:rsidR="00721E06" w:rsidRDefault="00721E06" w:rsidP="00FD1F02">
      <w:pPr>
        <w:pStyle w:val="a8"/>
        <w:rPr>
          <w:u w:val="none"/>
        </w:rPr>
      </w:pPr>
    </w:p>
    <w:p w14:paraId="7B9F2E64" w14:textId="276A6A53" w:rsidR="00721E06" w:rsidRDefault="00721E06" w:rsidP="00FD1F02">
      <w:pPr>
        <w:pStyle w:val="a8"/>
        <w:rPr>
          <w:u w:val="none"/>
        </w:rPr>
      </w:pPr>
    </w:p>
    <w:p w14:paraId="0944721D" w14:textId="1DBE2D78" w:rsidR="00F92D5F" w:rsidRDefault="00D23517" w:rsidP="00F92D5F">
      <w:pPr>
        <w:rPr>
          <w:rFonts w:ascii="Times New Roman" w:hAnsi="Times New Roman" w:cs="Times New Roman"/>
          <w:sz w:val="28"/>
          <w:szCs w:val="28"/>
          <w:lang w:eastAsia="el-GR"/>
        </w:rPr>
      </w:pPr>
      <w:r w:rsidRPr="00F92D5F">
        <w:rPr>
          <w:rFonts w:cstheme="minorHAnsi"/>
          <w:noProof/>
          <w:sz w:val="20"/>
          <w:szCs w:val="20"/>
        </w:rPr>
        <w:lastRenderedPageBreak/>
        <w:drawing>
          <wp:anchor distT="0" distB="0" distL="114300" distR="114300" simplePos="0" relativeHeight="251761664" behindDoc="1" locked="0" layoutInCell="1" allowOverlap="1" wp14:anchorId="5D9160E2" wp14:editId="5C465B38">
            <wp:simplePos x="0" y="0"/>
            <wp:positionH relativeFrom="margin">
              <wp:align>left</wp:align>
            </wp:positionH>
            <wp:positionV relativeFrom="paragraph">
              <wp:posOffset>0</wp:posOffset>
            </wp:positionV>
            <wp:extent cx="859536" cy="859536"/>
            <wp:effectExtent l="0" t="0" r="0" b="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9536" cy="8595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D5F" w:rsidRPr="00F92D5F">
        <w:rPr>
          <w:rFonts w:ascii="Times New Roman" w:hAnsi="Times New Roman" w:cs="Times New Roman"/>
          <w:sz w:val="28"/>
          <w:szCs w:val="28"/>
          <w:lang w:eastAsia="el-GR"/>
        </w:rPr>
        <w:t>Εθνικό Μετσόβιο Πολυτεχνείο</w:t>
      </w:r>
    </w:p>
    <w:p w14:paraId="3EE1B91E" w14:textId="3B500E61" w:rsidR="00F92D5F" w:rsidRPr="00F92D5F" w:rsidRDefault="00F92D5F" w:rsidP="00F92D5F">
      <w:pPr>
        <w:rPr>
          <w:rFonts w:ascii="Times New Roman" w:hAnsi="Times New Roman" w:cs="Times New Roman"/>
          <w:sz w:val="28"/>
          <w:szCs w:val="28"/>
          <w:lang w:eastAsia="el-GR"/>
        </w:rPr>
      </w:pPr>
      <w:r w:rsidRPr="00F92D5F">
        <w:rPr>
          <w:rFonts w:ascii="Times New Roman" w:hAnsi="Times New Roman" w:cs="Times New Roman"/>
          <w:sz w:val="24"/>
          <w:szCs w:val="24"/>
          <w:lang w:eastAsia="el-GR"/>
        </w:rPr>
        <w:t>Σχολή Ηλεκτρολόγων Μηχανικών και Μηχανικών Υπολογιστών</w:t>
      </w:r>
    </w:p>
    <w:p w14:paraId="748798AD" w14:textId="68123668" w:rsidR="00F92D5F" w:rsidRPr="00F92D5F" w:rsidRDefault="00F92D5F" w:rsidP="00F92D5F">
      <w:pPr>
        <w:rPr>
          <w:rFonts w:ascii="Times New Roman" w:hAnsi="Times New Roman" w:cs="Times New Roman"/>
          <w:sz w:val="24"/>
          <w:szCs w:val="24"/>
          <w:lang w:eastAsia="el-GR"/>
        </w:rPr>
      </w:pPr>
      <w:r w:rsidRPr="00F92D5F">
        <w:rPr>
          <w:rFonts w:ascii="Times New Roman" w:hAnsi="Times New Roman" w:cs="Times New Roman"/>
          <w:sz w:val="24"/>
          <w:szCs w:val="24"/>
          <w:lang w:eastAsia="el-GR"/>
        </w:rPr>
        <w:t>Τομέας Τεχνολογίας Πληροφορικής και Υπολογιστών</w:t>
      </w:r>
    </w:p>
    <w:p w14:paraId="6AC33348" w14:textId="21071BA7" w:rsidR="00F92D5F" w:rsidRPr="00721E06" w:rsidRDefault="00F92D5F" w:rsidP="00F92D5F">
      <w:pPr>
        <w:pStyle w:val="a8"/>
        <w:jc w:val="center"/>
        <w:rPr>
          <w:rFonts w:ascii="Times New Roman" w:hAnsi="Times New Roman" w:cs="Times New Roman"/>
          <w:u w:val="none"/>
        </w:rPr>
      </w:pPr>
    </w:p>
    <w:p w14:paraId="5D933BB4" w14:textId="77777777" w:rsidR="00F92D5F" w:rsidRDefault="00F92D5F" w:rsidP="00F92D5F">
      <w:pPr>
        <w:jc w:val="center"/>
        <w:rPr>
          <w:sz w:val="24"/>
          <w:szCs w:val="24"/>
          <w:lang w:eastAsia="el-GR"/>
        </w:rPr>
      </w:pPr>
    </w:p>
    <w:p w14:paraId="49429D2B" w14:textId="77777777" w:rsidR="00F92D5F" w:rsidRDefault="00F92D5F" w:rsidP="00F92D5F">
      <w:pPr>
        <w:rPr>
          <w:lang w:eastAsia="el-GR"/>
        </w:rPr>
      </w:pPr>
    </w:p>
    <w:p w14:paraId="1B944F38" w14:textId="77777777" w:rsidR="00F92D5F" w:rsidRDefault="00F92D5F" w:rsidP="00F92D5F">
      <w:pPr>
        <w:pStyle w:val="a8"/>
        <w:rPr>
          <w:rFonts w:cstheme="minorHAnsi"/>
          <w:u w:val="none"/>
        </w:rPr>
      </w:pPr>
    </w:p>
    <w:p w14:paraId="23AFCD98" w14:textId="77777777" w:rsidR="00F92D5F" w:rsidRPr="00FF2790" w:rsidRDefault="00F92D5F" w:rsidP="00F92D5F">
      <w:pPr>
        <w:pStyle w:val="a8"/>
        <w:jc w:val="center"/>
        <w:rPr>
          <w:rFonts w:ascii="Times New Roman" w:hAnsi="Times New Roman" w:cs="Times New Roman"/>
          <w:sz w:val="28"/>
          <w:szCs w:val="28"/>
          <w:u w:val="none"/>
        </w:rPr>
      </w:pPr>
      <w:r w:rsidRPr="00FF2790">
        <w:rPr>
          <w:rFonts w:ascii="Times New Roman" w:hAnsi="Times New Roman" w:cs="Times New Roman"/>
          <w:sz w:val="28"/>
          <w:szCs w:val="28"/>
          <w:u w:val="none"/>
        </w:rPr>
        <w:t>Τεχνικές συμπίεσης για την ανάλυση δεδομένων μεγάλης κλίμακας</w:t>
      </w:r>
    </w:p>
    <w:p w14:paraId="2A6F072D" w14:textId="77777777" w:rsidR="00F92D5F" w:rsidRPr="00106F13" w:rsidRDefault="00F92D5F" w:rsidP="00F92D5F">
      <w:pPr>
        <w:pStyle w:val="a8"/>
      </w:pPr>
    </w:p>
    <w:p w14:paraId="007323B7" w14:textId="77777777" w:rsidR="00F92D5F" w:rsidRDefault="00F92D5F" w:rsidP="00F92D5F">
      <w:pPr>
        <w:pStyle w:val="a8"/>
        <w:jc w:val="center"/>
        <w:rPr>
          <w:rFonts w:ascii="Times New Roman" w:hAnsi="Times New Roman" w:cs="Times New Roman"/>
          <w:sz w:val="28"/>
          <w:szCs w:val="28"/>
          <w:u w:val="none"/>
        </w:rPr>
      </w:pPr>
      <w:r w:rsidRPr="00FF2790">
        <w:rPr>
          <w:rFonts w:ascii="Times New Roman" w:hAnsi="Times New Roman" w:cs="Times New Roman"/>
          <w:sz w:val="28"/>
          <w:szCs w:val="28"/>
          <w:u w:val="none"/>
        </w:rPr>
        <w:t>Διπλωματική Εργασία</w:t>
      </w:r>
    </w:p>
    <w:p w14:paraId="5C2DD934" w14:textId="77777777" w:rsidR="00F92D5F" w:rsidRPr="00FF2790" w:rsidRDefault="00F92D5F" w:rsidP="00F92D5F">
      <w:pPr>
        <w:jc w:val="center"/>
        <w:rPr>
          <w:rFonts w:ascii="Times New Roman" w:hAnsi="Times New Roman" w:cs="Times New Roman"/>
          <w:sz w:val="28"/>
          <w:szCs w:val="28"/>
          <w:lang w:eastAsia="el-GR"/>
        </w:rPr>
      </w:pPr>
      <w:r w:rsidRPr="00FF2790">
        <w:rPr>
          <w:rFonts w:ascii="Times New Roman" w:hAnsi="Times New Roman" w:cs="Times New Roman"/>
          <w:sz w:val="28"/>
          <w:szCs w:val="28"/>
          <w:lang w:eastAsia="el-GR"/>
        </w:rPr>
        <w:t>του</w:t>
      </w:r>
    </w:p>
    <w:p w14:paraId="65F282CC" w14:textId="77777777" w:rsidR="00F92D5F" w:rsidRDefault="00F92D5F" w:rsidP="00F92D5F">
      <w:pPr>
        <w:jc w:val="center"/>
        <w:rPr>
          <w:rFonts w:ascii="Times New Roman" w:hAnsi="Times New Roman" w:cs="Times New Roman"/>
          <w:sz w:val="28"/>
          <w:szCs w:val="28"/>
          <w:lang w:eastAsia="el-GR"/>
        </w:rPr>
      </w:pPr>
      <w:r>
        <w:rPr>
          <w:rFonts w:ascii="Times New Roman" w:hAnsi="Times New Roman" w:cs="Times New Roman"/>
          <w:sz w:val="28"/>
          <w:szCs w:val="28"/>
          <w:lang w:eastAsia="el-GR"/>
        </w:rPr>
        <w:t>Κυριτσά Γεωργίου</w:t>
      </w:r>
    </w:p>
    <w:p w14:paraId="36D21201" w14:textId="77777777" w:rsidR="00F92D5F" w:rsidRDefault="00F92D5F" w:rsidP="00F92D5F">
      <w:pPr>
        <w:jc w:val="center"/>
        <w:rPr>
          <w:rFonts w:ascii="Times New Roman" w:hAnsi="Times New Roman" w:cs="Times New Roman"/>
          <w:sz w:val="28"/>
          <w:szCs w:val="28"/>
          <w:lang w:eastAsia="el-GR"/>
        </w:rPr>
      </w:pPr>
    </w:p>
    <w:p w14:paraId="34097EAA" w14:textId="77777777" w:rsidR="00F92D5F" w:rsidRDefault="00F92D5F" w:rsidP="00F92D5F">
      <w:pPr>
        <w:jc w:val="center"/>
        <w:rPr>
          <w:rFonts w:ascii="Times New Roman" w:hAnsi="Times New Roman" w:cs="Times New Roman"/>
          <w:sz w:val="28"/>
          <w:szCs w:val="28"/>
          <w:lang w:eastAsia="el-GR"/>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776"/>
      </w:tblGrid>
      <w:tr w:rsidR="00F92D5F" w:rsidRPr="00FF2790" w14:paraId="2B494F77" w14:textId="77777777" w:rsidTr="00322ECB">
        <w:tc>
          <w:tcPr>
            <w:tcW w:w="1345" w:type="dxa"/>
          </w:tcPr>
          <w:p w14:paraId="6B4D127A" w14:textId="77777777" w:rsidR="00F92D5F" w:rsidRPr="00FF2790" w:rsidRDefault="00F92D5F"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Επιβλέπων:</w:t>
            </w:r>
          </w:p>
        </w:tc>
        <w:tc>
          <w:tcPr>
            <w:tcW w:w="6951" w:type="dxa"/>
          </w:tcPr>
          <w:p w14:paraId="06CAC08B" w14:textId="77777777" w:rsidR="00F92D5F" w:rsidRPr="00FF2790" w:rsidRDefault="00F92D5F"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Νεκτάριος Κοζύρης</w:t>
            </w:r>
          </w:p>
        </w:tc>
      </w:tr>
      <w:tr w:rsidR="00F92D5F" w:rsidRPr="00FF2790" w14:paraId="36E07FBE" w14:textId="77777777" w:rsidTr="00322ECB">
        <w:tc>
          <w:tcPr>
            <w:tcW w:w="1345" w:type="dxa"/>
          </w:tcPr>
          <w:p w14:paraId="367A6032" w14:textId="77777777" w:rsidR="00F92D5F" w:rsidRPr="00FF2790" w:rsidRDefault="00F92D5F" w:rsidP="00322ECB">
            <w:pPr>
              <w:rPr>
                <w:rFonts w:ascii="Times New Roman" w:hAnsi="Times New Roman" w:cs="Times New Roman"/>
                <w:sz w:val="28"/>
                <w:szCs w:val="28"/>
                <w:lang w:eastAsia="el-GR"/>
              </w:rPr>
            </w:pPr>
          </w:p>
        </w:tc>
        <w:tc>
          <w:tcPr>
            <w:tcW w:w="6951" w:type="dxa"/>
          </w:tcPr>
          <w:p w14:paraId="0FC94173" w14:textId="77777777" w:rsidR="00F92D5F" w:rsidRPr="00FF2790" w:rsidRDefault="00F92D5F" w:rsidP="00322ECB">
            <w:pPr>
              <w:rPr>
                <w:rFonts w:ascii="Times New Roman" w:hAnsi="Times New Roman" w:cs="Times New Roman"/>
                <w:sz w:val="28"/>
                <w:szCs w:val="28"/>
                <w:lang w:eastAsia="el-GR"/>
              </w:rPr>
            </w:pPr>
            <w:r w:rsidRPr="00FF2790">
              <w:rPr>
                <w:rFonts w:ascii="Times New Roman" w:hAnsi="Times New Roman" w:cs="Times New Roman"/>
                <w:sz w:val="28"/>
                <w:szCs w:val="28"/>
                <w:lang w:eastAsia="el-GR"/>
              </w:rPr>
              <w:t>Καθηγητής ΕΜΠ</w:t>
            </w:r>
          </w:p>
        </w:tc>
      </w:tr>
    </w:tbl>
    <w:p w14:paraId="387DB18B" w14:textId="4910EE99" w:rsidR="00721E06" w:rsidRPr="00721E06" w:rsidRDefault="00721E06" w:rsidP="00721E06">
      <w:pPr>
        <w:rPr>
          <w:lang w:eastAsia="el-GR"/>
        </w:rPr>
      </w:pPr>
    </w:p>
    <w:p w14:paraId="03291735" w14:textId="12A03582" w:rsidR="00721E06" w:rsidRDefault="00721E06" w:rsidP="00FD1F02">
      <w:pPr>
        <w:pStyle w:val="a8"/>
        <w:rPr>
          <w:u w:val="none"/>
        </w:rPr>
      </w:pPr>
    </w:p>
    <w:p w14:paraId="27316909" w14:textId="753880A1" w:rsidR="00FF2790" w:rsidRDefault="00FF2790" w:rsidP="00FF2790">
      <w:pPr>
        <w:rPr>
          <w:lang w:eastAsia="el-GR"/>
        </w:rPr>
      </w:pPr>
    </w:p>
    <w:p w14:paraId="13AB9CB9" w14:textId="20CBC019" w:rsidR="00F92D5F" w:rsidRDefault="00F92D5F" w:rsidP="00FF2790">
      <w:pPr>
        <w:rPr>
          <w:rFonts w:ascii="Times New Roman" w:hAnsi="Times New Roman" w:cs="Times New Roman"/>
          <w:sz w:val="24"/>
          <w:szCs w:val="24"/>
          <w:lang w:eastAsia="el-GR"/>
        </w:rPr>
      </w:pPr>
      <w:r>
        <w:rPr>
          <w:rFonts w:ascii="Times New Roman" w:hAnsi="Times New Roman" w:cs="Times New Roman"/>
          <w:sz w:val="24"/>
          <w:szCs w:val="24"/>
          <w:lang w:eastAsia="el-GR"/>
        </w:rPr>
        <w:t>Εγκρίθηκε από την τριμελή εξεταστική επιτροπή την ….</w:t>
      </w:r>
    </w:p>
    <w:p w14:paraId="43953ABA" w14:textId="4EFABB86" w:rsidR="00F92D5F" w:rsidRDefault="00F92D5F" w:rsidP="00FF2790">
      <w:pPr>
        <w:rPr>
          <w:rFonts w:ascii="Times New Roman" w:hAnsi="Times New Roman" w:cs="Times New Roman"/>
          <w:sz w:val="24"/>
          <w:szCs w:val="24"/>
          <w:lang w:eastAsia="el-GR"/>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92D5F" w14:paraId="1B0B4060" w14:textId="77777777" w:rsidTr="00047A4C">
        <w:tc>
          <w:tcPr>
            <w:tcW w:w="2765" w:type="dxa"/>
          </w:tcPr>
          <w:p w14:paraId="0598FEBC" w14:textId="0A0E409C" w:rsidR="00F92D5F" w:rsidRDefault="00F92D5F" w:rsidP="00F92D5F">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(Υπογραφή)</w:t>
            </w:r>
          </w:p>
        </w:tc>
        <w:tc>
          <w:tcPr>
            <w:tcW w:w="2765" w:type="dxa"/>
          </w:tcPr>
          <w:p w14:paraId="59713582" w14:textId="7C738906" w:rsidR="00F92D5F" w:rsidRDefault="00F92D5F" w:rsidP="00F92D5F">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(Υπογραφή)</w:t>
            </w:r>
          </w:p>
        </w:tc>
        <w:tc>
          <w:tcPr>
            <w:tcW w:w="2766" w:type="dxa"/>
          </w:tcPr>
          <w:p w14:paraId="671E9371" w14:textId="775CB605" w:rsidR="00F92D5F" w:rsidRDefault="00F92D5F" w:rsidP="00F92D5F">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(Υπογραφή)</w:t>
            </w:r>
          </w:p>
        </w:tc>
      </w:tr>
      <w:tr w:rsidR="00F92D5F" w14:paraId="35743905" w14:textId="77777777" w:rsidTr="00047A4C">
        <w:tc>
          <w:tcPr>
            <w:tcW w:w="2765" w:type="dxa"/>
          </w:tcPr>
          <w:p w14:paraId="19B1730D" w14:textId="77777777" w:rsidR="00F92D5F" w:rsidRDefault="00F92D5F" w:rsidP="00F92D5F">
            <w:pPr>
              <w:jc w:val="center"/>
              <w:rPr>
                <w:rFonts w:ascii="Times New Roman" w:hAnsi="Times New Roman" w:cs="Times New Roman"/>
                <w:sz w:val="24"/>
                <w:szCs w:val="24"/>
                <w:lang w:eastAsia="el-GR"/>
              </w:rPr>
            </w:pPr>
          </w:p>
        </w:tc>
        <w:tc>
          <w:tcPr>
            <w:tcW w:w="2765" w:type="dxa"/>
          </w:tcPr>
          <w:p w14:paraId="47977AD6" w14:textId="77777777" w:rsidR="00F92D5F" w:rsidRDefault="00F92D5F" w:rsidP="00F92D5F">
            <w:pPr>
              <w:jc w:val="center"/>
              <w:rPr>
                <w:rFonts w:ascii="Times New Roman" w:hAnsi="Times New Roman" w:cs="Times New Roman"/>
                <w:sz w:val="24"/>
                <w:szCs w:val="24"/>
                <w:lang w:eastAsia="el-GR"/>
              </w:rPr>
            </w:pPr>
          </w:p>
        </w:tc>
        <w:tc>
          <w:tcPr>
            <w:tcW w:w="2766" w:type="dxa"/>
          </w:tcPr>
          <w:p w14:paraId="195037AA" w14:textId="77777777" w:rsidR="00F92D5F" w:rsidRDefault="00F92D5F" w:rsidP="00F92D5F">
            <w:pPr>
              <w:jc w:val="center"/>
              <w:rPr>
                <w:rFonts w:ascii="Times New Roman" w:hAnsi="Times New Roman" w:cs="Times New Roman"/>
                <w:sz w:val="24"/>
                <w:szCs w:val="24"/>
                <w:lang w:eastAsia="el-GR"/>
              </w:rPr>
            </w:pPr>
          </w:p>
        </w:tc>
      </w:tr>
      <w:tr w:rsidR="008E08D5" w14:paraId="645C5480" w14:textId="77777777" w:rsidTr="00047A4C">
        <w:tc>
          <w:tcPr>
            <w:tcW w:w="2765" w:type="dxa"/>
          </w:tcPr>
          <w:p w14:paraId="426AE87C" w14:textId="77777777" w:rsidR="008E08D5" w:rsidRDefault="008E08D5" w:rsidP="00322ECB">
            <w:pPr>
              <w:jc w:val="center"/>
              <w:rPr>
                <w:rFonts w:ascii="Times New Roman" w:hAnsi="Times New Roman" w:cs="Times New Roman"/>
                <w:sz w:val="24"/>
                <w:szCs w:val="24"/>
                <w:lang w:eastAsia="el-GR"/>
              </w:rPr>
            </w:pPr>
          </w:p>
        </w:tc>
        <w:tc>
          <w:tcPr>
            <w:tcW w:w="2765" w:type="dxa"/>
          </w:tcPr>
          <w:p w14:paraId="1A65C2F4" w14:textId="77777777" w:rsidR="008E08D5" w:rsidRDefault="008E08D5" w:rsidP="00322ECB">
            <w:pPr>
              <w:jc w:val="center"/>
              <w:rPr>
                <w:rFonts w:ascii="Times New Roman" w:hAnsi="Times New Roman" w:cs="Times New Roman"/>
                <w:sz w:val="24"/>
                <w:szCs w:val="24"/>
                <w:lang w:eastAsia="el-GR"/>
              </w:rPr>
            </w:pPr>
          </w:p>
        </w:tc>
        <w:tc>
          <w:tcPr>
            <w:tcW w:w="2766" w:type="dxa"/>
          </w:tcPr>
          <w:p w14:paraId="4CF4BF51" w14:textId="77777777" w:rsidR="008E08D5" w:rsidRDefault="008E08D5" w:rsidP="00322ECB">
            <w:pPr>
              <w:jc w:val="center"/>
              <w:rPr>
                <w:rFonts w:ascii="Times New Roman" w:hAnsi="Times New Roman" w:cs="Times New Roman"/>
                <w:sz w:val="24"/>
                <w:szCs w:val="24"/>
                <w:lang w:eastAsia="el-GR"/>
              </w:rPr>
            </w:pPr>
          </w:p>
        </w:tc>
      </w:tr>
      <w:tr w:rsidR="008E08D5" w14:paraId="34562D48" w14:textId="77777777" w:rsidTr="00047A4C">
        <w:tc>
          <w:tcPr>
            <w:tcW w:w="2765" w:type="dxa"/>
          </w:tcPr>
          <w:p w14:paraId="452296AE" w14:textId="77777777" w:rsidR="008E08D5" w:rsidRDefault="008E08D5" w:rsidP="00322ECB">
            <w:pPr>
              <w:jc w:val="center"/>
              <w:rPr>
                <w:rFonts w:ascii="Times New Roman" w:hAnsi="Times New Roman" w:cs="Times New Roman"/>
                <w:sz w:val="24"/>
                <w:szCs w:val="24"/>
                <w:lang w:eastAsia="el-GR"/>
              </w:rPr>
            </w:pPr>
          </w:p>
        </w:tc>
        <w:tc>
          <w:tcPr>
            <w:tcW w:w="2765" w:type="dxa"/>
          </w:tcPr>
          <w:p w14:paraId="5AFB656E" w14:textId="77777777" w:rsidR="008E08D5" w:rsidRDefault="008E08D5" w:rsidP="00322ECB">
            <w:pPr>
              <w:jc w:val="center"/>
              <w:rPr>
                <w:rFonts w:ascii="Times New Roman" w:hAnsi="Times New Roman" w:cs="Times New Roman"/>
                <w:sz w:val="24"/>
                <w:szCs w:val="24"/>
                <w:lang w:eastAsia="el-GR"/>
              </w:rPr>
            </w:pPr>
          </w:p>
        </w:tc>
        <w:tc>
          <w:tcPr>
            <w:tcW w:w="2766" w:type="dxa"/>
          </w:tcPr>
          <w:p w14:paraId="796F0D17" w14:textId="77777777" w:rsidR="008E08D5" w:rsidRDefault="008E08D5" w:rsidP="00322ECB">
            <w:pPr>
              <w:jc w:val="center"/>
              <w:rPr>
                <w:rFonts w:ascii="Times New Roman" w:hAnsi="Times New Roman" w:cs="Times New Roman"/>
                <w:sz w:val="24"/>
                <w:szCs w:val="24"/>
                <w:lang w:eastAsia="el-GR"/>
              </w:rPr>
            </w:pPr>
          </w:p>
        </w:tc>
      </w:tr>
      <w:tr w:rsidR="008E08D5" w14:paraId="46A06156" w14:textId="77777777" w:rsidTr="00047A4C">
        <w:tc>
          <w:tcPr>
            <w:tcW w:w="2765" w:type="dxa"/>
          </w:tcPr>
          <w:p w14:paraId="6913FBCB" w14:textId="77777777" w:rsidR="008E08D5" w:rsidRDefault="008E08D5" w:rsidP="00322ECB">
            <w:pPr>
              <w:jc w:val="center"/>
              <w:rPr>
                <w:rFonts w:ascii="Times New Roman" w:hAnsi="Times New Roman" w:cs="Times New Roman"/>
                <w:sz w:val="24"/>
                <w:szCs w:val="24"/>
                <w:lang w:eastAsia="el-GR"/>
              </w:rPr>
            </w:pPr>
          </w:p>
        </w:tc>
        <w:tc>
          <w:tcPr>
            <w:tcW w:w="2765" w:type="dxa"/>
          </w:tcPr>
          <w:p w14:paraId="3EAF9661" w14:textId="77777777" w:rsidR="008E08D5" w:rsidRDefault="008E08D5" w:rsidP="00322ECB">
            <w:pPr>
              <w:jc w:val="center"/>
              <w:rPr>
                <w:rFonts w:ascii="Times New Roman" w:hAnsi="Times New Roman" w:cs="Times New Roman"/>
                <w:sz w:val="24"/>
                <w:szCs w:val="24"/>
                <w:lang w:eastAsia="el-GR"/>
              </w:rPr>
            </w:pPr>
          </w:p>
        </w:tc>
        <w:tc>
          <w:tcPr>
            <w:tcW w:w="2766" w:type="dxa"/>
          </w:tcPr>
          <w:p w14:paraId="7128D5D6" w14:textId="77777777" w:rsidR="008E08D5" w:rsidRDefault="008E08D5" w:rsidP="00322ECB">
            <w:pPr>
              <w:jc w:val="center"/>
              <w:rPr>
                <w:rFonts w:ascii="Times New Roman" w:hAnsi="Times New Roman" w:cs="Times New Roman"/>
                <w:sz w:val="24"/>
                <w:szCs w:val="24"/>
                <w:lang w:eastAsia="el-GR"/>
              </w:rPr>
            </w:pPr>
          </w:p>
        </w:tc>
      </w:tr>
      <w:tr w:rsidR="008E08D5" w14:paraId="4B534F76" w14:textId="77777777" w:rsidTr="00047A4C">
        <w:tc>
          <w:tcPr>
            <w:tcW w:w="2765" w:type="dxa"/>
          </w:tcPr>
          <w:p w14:paraId="4820BA9E" w14:textId="18F1145B" w:rsidR="008E08D5"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w:t>
            </w:r>
          </w:p>
        </w:tc>
        <w:tc>
          <w:tcPr>
            <w:tcW w:w="2765" w:type="dxa"/>
          </w:tcPr>
          <w:p w14:paraId="2AA423BB" w14:textId="5C12ADF4" w:rsidR="008E08D5"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w:t>
            </w:r>
          </w:p>
        </w:tc>
        <w:tc>
          <w:tcPr>
            <w:tcW w:w="2766" w:type="dxa"/>
          </w:tcPr>
          <w:p w14:paraId="75FB78B9" w14:textId="53A856A9" w:rsidR="008E08D5"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w:t>
            </w:r>
          </w:p>
        </w:tc>
      </w:tr>
      <w:tr w:rsidR="008E08D5" w14:paraId="35B17508" w14:textId="77777777" w:rsidTr="00047A4C">
        <w:tc>
          <w:tcPr>
            <w:tcW w:w="2765" w:type="dxa"/>
          </w:tcPr>
          <w:p w14:paraId="18156FDC" w14:textId="77777777" w:rsidR="008E08D5"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Νεκτάριος Κοζύρης</w:t>
            </w:r>
          </w:p>
          <w:p w14:paraId="561C3E41" w14:textId="352DE5E7" w:rsidR="008E08D5" w:rsidRPr="000C6DA7"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Καθηγητής</w:t>
            </w:r>
            <w:r w:rsidR="000C6DA7">
              <w:rPr>
                <w:rFonts w:ascii="Times New Roman" w:hAnsi="Times New Roman" w:cs="Times New Roman"/>
                <w:sz w:val="24"/>
                <w:szCs w:val="24"/>
                <w:lang w:val="en-US" w:eastAsia="el-GR"/>
              </w:rPr>
              <w:t xml:space="preserve"> </w:t>
            </w:r>
            <w:r w:rsidR="000C6DA7">
              <w:rPr>
                <w:rFonts w:ascii="Times New Roman" w:hAnsi="Times New Roman" w:cs="Times New Roman"/>
                <w:sz w:val="24"/>
                <w:szCs w:val="24"/>
                <w:lang w:eastAsia="el-GR"/>
              </w:rPr>
              <w:t>ΕΜΠ</w:t>
            </w:r>
          </w:p>
        </w:tc>
        <w:tc>
          <w:tcPr>
            <w:tcW w:w="2765" w:type="dxa"/>
          </w:tcPr>
          <w:p w14:paraId="2CE569B1" w14:textId="77777777" w:rsidR="008E08D5" w:rsidRDefault="008E08D5"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Γεώργιος Γκούμας</w:t>
            </w:r>
          </w:p>
          <w:p w14:paraId="148D1C08" w14:textId="1F4F4DA4" w:rsidR="008E08D5" w:rsidRPr="00902750" w:rsidRDefault="00047A4C"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 xml:space="preserve">Επίκουρος </w:t>
            </w:r>
            <w:r w:rsidR="008E08D5">
              <w:rPr>
                <w:rFonts w:ascii="Times New Roman" w:hAnsi="Times New Roman" w:cs="Times New Roman"/>
                <w:sz w:val="24"/>
                <w:szCs w:val="24"/>
                <w:lang w:eastAsia="el-GR"/>
              </w:rPr>
              <w:t>Καθηγητής</w:t>
            </w:r>
            <w:r w:rsidR="000C6DA7">
              <w:rPr>
                <w:rFonts w:ascii="Times New Roman" w:hAnsi="Times New Roman" w:cs="Times New Roman"/>
                <w:sz w:val="24"/>
                <w:szCs w:val="24"/>
                <w:lang w:eastAsia="el-GR"/>
              </w:rPr>
              <w:t xml:space="preserve"> ΕΜΠ</w:t>
            </w:r>
          </w:p>
        </w:tc>
        <w:tc>
          <w:tcPr>
            <w:tcW w:w="2766" w:type="dxa"/>
          </w:tcPr>
          <w:p w14:paraId="325B1DD7" w14:textId="0B12D7B4" w:rsidR="008E08D5" w:rsidRDefault="00130D41"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Δημήτριος Τσουμάκος</w:t>
            </w:r>
          </w:p>
          <w:p w14:paraId="6CE9B9C7" w14:textId="40C9DA7D" w:rsidR="00047A4C" w:rsidRDefault="00047A4C" w:rsidP="00322ECB">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 xml:space="preserve">Αναπληρωτής Καθηγητής Ιονίου Πανεπιστημίου </w:t>
            </w:r>
          </w:p>
          <w:p w14:paraId="04791F46" w14:textId="11F9AC7E" w:rsidR="00130D41" w:rsidRPr="00130D41" w:rsidRDefault="00130D41" w:rsidP="00322ECB">
            <w:pPr>
              <w:jc w:val="center"/>
              <w:rPr>
                <w:rFonts w:ascii="Times New Roman" w:hAnsi="Times New Roman" w:cs="Times New Roman"/>
                <w:sz w:val="24"/>
                <w:szCs w:val="24"/>
                <w:lang w:eastAsia="el-GR"/>
              </w:rPr>
            </w:pPr>
          </w:p>
        </w:tc>
      </w:tr>
    </w:tbl>
    <w:p w14:paraId="03F8E83D" w14:textId="0AE0D353" w:rsidR="00F92D5F" w:rsidRDefault="00F92D5F" w:rsidP="00FF2790">
      <w:pPr>
        <w:rPr>
          <w:rFonts w:ascii="Times New Roman" w:hAnsi="Times New Roman" w:cs="Times New Roman"/>
          <w:sz w:val="24"/>
          <w:szCs w:val="24"/>
          <w:lang w:eastAsia="el-GR"/>
        </w:rPr>
      </w:pPr>
    </w:p>
    <w:p w14:paraId="2F53F3B8" w14:textId="77777777" w:rsidR="00047A4C" w:rsidRDefault="00047A4C" w:rsidP="00047A4C">
      <w:pPr>
        <w:jc w:val="center"/>
        <w:rPr>
          <w:rFonts w:ascii="Times New Roman" w:hAnsi="Times New Roman" w:cs="Times New Roman"/>
          <w:sz w:val="24"/>
          <w:szCs w:val="24"/>
          <w:lang w:eastAsia="el-GR"/>
        </w:rPr>
      </w:pPr>
      <w:r w:rsidRPr="00FF2790">
        <w:rPr>
          <w:rFonts w:ascii="Times New Roman" w:hAnsi="Times New Roman" w:cs="Times New Roman"/>
          <w:sz w:val="24"/>
          <w:szCs w:val="24"/>
          <w:lang w:eastAsia="el-GR"/>
        </w:rPr>
        <w:t>Εργαστήριο Υπολογιστικών Συστημάτων</w:t>
      </w:r>
    </w:p>
    <w:p w14:paraId="4C75BFBB" w14:textId="0D952FB5" w:rsidR="00047A4C" w:rsidRPr="00FF2790" w:rsidRDefault="00047A4C" w:rsidP="00047A4C">
      <w:pPr>
        <w:jc w:val="center"/>
        <w:rPr>
          <w:rFonts w:ascii="Times New Roman" w:hAnsi="Times New Roman" w:cs="Times New Roman"/>
          <w:sz w:val="24"/>
          <w:szCs w:val="24"/>
          <w:lang w:eastAsia="el-GR"/>
        </w:rPr>
      </w:pPr>
      <w:r>
        <w:rPr>
          <w:rFonts w:ascii="Times New Roman" w:hAnsi="Times New Roman" w:cs="Times New Roman"/>
          <w:sz w:val="24"/>
          <w:szCs w:val="24"/>
          <w:lang w:eastAsia="el-GR"/>
        </w:rPr>
        <w:t>Αθήνα, Οκτώβριος 2020</w:t>
      </w:r>
    </w:p>
    <w:p w14:paraId="01B93863" w14:textId="1265E816" w:rsidR="00F92D5F" w:rsidRDefault="00F92D5F" w:rsidP="00FF2790">
      <w:pPr>
        <w:rPr>
          <w:lang w:eastAsia="el-GR"/>
        </w:rPr>
      </w:pPr>
    </w:p>
    <w:p w14:paraId="6B05C00D" w14:textId="31350CA7" w:rsidR="00F92D5F" w:rsidRDefault="00F92D5F" w:rsidP="00FF2790">
      <w:pPr>
        <w:rPr>
          <w:lang w:eastAsia="el-GR"/>
        </w:rPr>
      </w:pPr>
    </w:p>
    <w:p w14:paraId="2B0DBF9B" w14:textId="695109E2" w:rsidR="00F92D5F" w:rsidRDefault="00F92D5F" w:rsidP="00FF2790">
      <w:pPr>
        <w:rPr>
          <w:lang w:eastAsia="el-GR"/>
        </w:rPr>
      </w:pPr>
    </w:p>
    <w:p w14:paraId="450DF455" w14:textId="549C0B97" w:rsidR="00F92D5F" w:rsidRDefault="00F92D5F" w:rsidP="00FF2790">
      <w:pPr>
        <w:rPr>
          <w:lang w:eastAsia="el-GR"/>
        </w:rPr>
      </w:pPr>
    </w:p>
    <w:p w14:paraId="51A24D13" w14:textId="61755D6F" w:rsidR="00F92D5F" w:rsidRDefault="00F92D5F" w:rsidP="00FF2790">
      <w:pPr>
        <w:rPr>
          <w:lang w:eastAsia="el-GR"/>
        </w:rPr>
      </w:pPr>
    </w:p>
    <w:p w14:paraId="2367FFFF" w14:textId="0F0849E4" w:rsidR="00F92D5F" w:rsidRDefault="00F92D5F" w:rsidP="00FF2790">
      <w:pPr>
        <w:rPr>
          <w:lang w:eastAsia="el-GR"/>
        </w:rPr>
      </w:pPr>
    </w:p>
    <w:p w14:paraId="65918584" w14:textId="3420CEE1" w:rsidR="00F92D5F" w:rsidRDefault="00F92D5F" w:rsidP="00FF2790">
      <w:pPr>
        <w:rPr>
          <w:lang w:eastAsia="el-GR"/>
        </w:rPr>
      </w:pPr>
    </w:p>
    <w:p w14:paraId="3BAB15E3" w14:textId="27B4AB8E" w:rsidR="00F92D5F" w:rsidRDefault="00F92D5F" w:rsidP="00FF2790">
      <w:pPr>
        <w:rPr>
          <w:lang w:eastAsia="el-GR"/>
        </w:rPr>
      </w:pPr>
    </w:p>
    <w:p w14:paraId="42048F3A" w14:textId="43F769C1" w:rsidR="00F92D5F" w:rsidRDefault="00F92D5F" w:rsidP="00FF2790">
      <w:pPr>
        <w:rPr>
          <w:lang w:eastAsia="el-GR"/>
        </w:rPr>
      </w:pPr>
    </w:p>
    <w:p w14:paraId="0A87725A" w14:textId="739ADA68" w:rsidR="00721E06" w:rsidRDefault="00721E06" w:rsidP="00FD1F02">
      <w:pPr>
        <w:pStyle w:val="a8"/>
        <w:rPr>
          <w:u w:val="none"/>
        </w:rPr>
      </w:pPr>
      <w:r>
        <w:rPr>
          <w:u w:val="none"/>
        </w:rPr>
        <w:t>(Υπογραφή)</w:t>
      </w:r>
    </w:p>
    <w:p w14:paraId="284E8C7F" w14:textId="77777777" w:rsidR="00721E06" w:rsidRPr="00721E06" w:rsidRDefault="00721E06" w:rsidP="00721E06">
      <w:pPr>
        <w:rPr>
          <w:lang w:eastAsia="el-GR"/>
        </w:rPr>
      </w:pPr>
    </w:p>
    <w:p w14:paraId="0E594B83" w14:textId="192FE8A0" w:rsidR="00721E06" w:rsidRPr="00721E06" w:rsidRDefault="00721E06" w:rsidP="00721E06">
      <w:pPr>
        <w:rPr>
          <w:lang w:eastAsia="el-GR"/>
        </w:rPr>
      </w:pPr>
      <w:r>
        <w:rPr>
          <w:lang w:eastAsia="el-GR"/>
        </w:rPr>
        <w:t>………………………</w:t>
      </w:r>
    </w:p>
    <w:p w14:paraId="071211D0" w14:textId="11335D88" w:rsidR="00721E06" w:rsidRDefault="00721E06" w:rsidP="00721E06">
      <w:pPr>
        <w:pStyle w:val="a8"/>
        <w:rPr>
          <w:u w:val="none"/>
        </w:rPr>
      </w:pPr>
      <w:r>
        <w:rPr>
          <w:u w:val="none"/>
        </w:rPr>
        <w:t>Γεώργιος Κυριτσάς.</w:t>
      </w:r>
      <w:r>
        <w:rPr>
          <w:u w:val="none"/>
        </w:rPr>
        <w:br/>
        <w:t>Διπλωματούχος Ηλεκτρολόγος Μηχανικός και Μηχανικός Υπολογιστών ΕΜΠ</w:t>
      </w:r>
    </w:p>
    <w:p w14:paraId="7A97D962" w14:textId="2E7B8089" w:rsidR="00721E06" w:rsidRDefault="00721E06" w:rsidP="00721E06">
      <w:pPr>
        <w:rPr>
          <w:lang w:eastAsia="el-GR"/>
        </w:rPr>
      </w:pPr>
    </w:p>
    <w:p w14:paraId="3D87E4CF" w14:textId="61FE1D5F" w:rsidR="00721E06" w:rsidRDefault="00721E06" w:rsidP="00FD1F02">
      <w:pPr>
        <w:pStyle w:val="a8"/>
        <w:rPr>
          <w:u w:val="none"/>
        </w:rPr>
      </w:pPr>
    </w:p>
    <w:p w14:paraId="6CB9A3FE" w14:textId="77777777" w:rsidR="00721E06" w:rsidRPr="00721E06" w:rsidRDefault="00721E06" w:rsidP="00721E06">
      <w:pPr>
        <w:rPr>
          <w:lang w:eastAsia="el-GR"/>
        </w:rPr>
      </w:pPr>
    </w:p>
    <w:p w14:paraId="3BF05A60" w14:textId="77777777" w:rsidR="00721E06" w:rsidRPr="00721E06" w:rsidRDefault="00721E06" w:rsidP="00FD1F02">
      <w:pPr>
        <w:pStyle w:val="a8"/>
        <w:rPr>
          <w:u w:val="none"/>
        </w:rPr>
      </w:pPr>
    </w:p>
    <w:p w14:paraId="256E878E" w14:textId="77777777" w:rsidR="00721E06" w:rsidRPr="00721E06" w:rsidRDefault="00721E06" w:rsidP="00FD1F02">
      <w:pPr>
        <w:pStyle w:val="a8"/>
        <w:rPr>
          <w:u w:val="none"/>
        </w:rPr>
      </w:pPr>
    </w:p>
    <w:p w14:paraId="38B1DEC3" w14:textId="77777777" w:rsidR="00721E06" w:rsidRPr="00721E06" w:rsidRDefault="00721E06" w:rsidP="00FD1F02">
      <w:pPr>
        <w:pStyle w:val="a8"/>
        <w:rPr>
          <w:u w:val="none"/>
        </w:rPr>
      </w:pPr>
    </w:p>
    <w:p w14:paraId="2B392475" w14:textId="77777777" w:rsidR="00721E06" w:rsidRPr="00721E06" w:rsidRDefault="00721E06" w:rsidP="00FD1F02">
      <w:pPr>
        <w:pStyle w:val="a8"/>
        <w:rPr>
          <w:u w:val="none"/>
        </w:rPr>
      </w:pPr>
    </w:p>
    <w:p w14:paraId="63DDBD19" w14:textId="77777777" w:rsidR="00721E06" w:rsidRPr="00721E06" w:rsidRDefault="00721E06" w:rsidP="00FD1F02">
      <w:pPr>
        <w:pStyle w:val="a8"/>
        <w:rPr>
          <w:u w:val="none"/>
        </w:rPr>
      </w:pPr>
    </w:p>
    <w:p w14:paraId="215FB94E" w14:textId="49D0A1D8" w:rsidR="00FB268F" w:rsidRPr="00721E06" w:rsidRDefault="00237B0C" w:rsidP="00FD1F02">
      <w:pPr>
        <w:pStyle w:val="a8"/>
        <w:rPr>
          <w:u w:val="none"/>
        </w:rPr>
      </w:pPr>
      <w:r w:rsidRPr="00721E06">
        <w:rPr>
          <w:u w:val="none"/>
          <w:lang w:val="en-US"/>
        </w:rPr>
        <w:t>Copyright</w:t>
      </w:r>
      <w:r w:rsidRPr="00E02065">
        <w:rPr>
          <w:u w:val="none"/>
        </w:rPr>
        <w:t xml:space="preserve"> </w:t>
      </w:r>
      <w:r w:rsidRPr="00E02065">
        <w:rPr>
          <w:rFonts w:cstheme="minorHAnsi"/>
          <w:u w:val="none"/>
        </w:rPr>
        <w:t xml:space="preserve">© </w:t>
      </w:r>
      <w:r w:rsidRPr="00E02065">
        <w:rPr>
          <w:u w:val="none"/>
        </w:rPr>
        <w:t xml:space="preserve">– </w:t>
      </w:r>
      <w:r w:rsidRPr="00721E06">
        <w:rPr>
          <w:u w:val="none"/>
          <w:lang w:val="en-US"/>
        </w:rPr>
        <w:t>All</w:t>
      </w:r>
      <w:r w:rsidRPr="00E02065">
        <w:rPr>
          <w:u w:val="none"/>
        </w:rPr>
        <w:t xml:space="preserve"> </w:t>
      </w:r>
      <w:r w:rsidRPr="00721E06">
        <w:rPr>
          <w:u w:val="none"/>
          <w:lang w:val="en-US"/>
        </w:rPr>
        <w:t>rights</w:t>
      </w:r>
      <w:r w:rsidRPr="00E02065">
        <w:rPr>
          <w:u w:val="none"/>
        </w:rPr>
        <w:t xml:space="preserve"> </w:t>
      </w:r>
      <w:r w:rsidRPr="00721E06">
        <w:rPr>
          <w:u w:val="none"/>
          <w:lang w:val="en-US"/>
        </w:rPr>
        <w:t>reserved</w:t>
      </w:r>
      <w:r w:rsidRPr="00E02065">
        <w:rPr>
          <w:u w:val="none"/>
        </w:rPr>
        <w:t xml:space="preserve">. </w:t>
      </w:r>
      <w:r w:rsidRPr="00237B0C">
        <w:rPr>
          <w:u w:val="none"/>
        </w:rPr>
        <w:t>Με επιφύλαξη παντός δικαιώματος.</w:t>
      </w:r>
    </w:p>
    <w:p w14:paraId="218D2CE0" w14:textId="5C9EDFAD" w:rsidR="00237B0C" w:rsidRDefault="00237B0C" w:rsidP="00237B0C">
      <w:pPr>
        <w:rPr>
          <w:lang w:eastAsia="el-GR"/>
        </w:rPr>
      </w:pPr>
      <w:r>
        <w:rPr>
          <w:lang w:eastAsia="el-GR"/>
        </w:rPr>
        <w:t>Γεώργιος Κυριτσάς, 2020.</w:t>
      </w:r>
    </w:p>
    <w:p w14:paraId="2048BC5C" w14:textId="77777777" w:rsidR="00237B0C" w:rsidRDefault="00237B0C" w:rsidP="00237B0C">
      <w:pPr>
        <w:rPr>
          <w:lang w:eastAsia="el-GR"/>
        </w:rPr>
      </w:pPr>
      <w:r w:rsidRPr="00237B0C">
        <w:rPr>
          <w:lang w:eastAsia="el-GR"/>
        </w:rPr>
        <w:t>Απαγορεύεται η αντιγραφή, αποθήκευση και διανομή της παρούσας εργασίας, εξ ολοκλήρου ή</w:t>
      </w:r>
      <w:r>
        <w:rPr>
          <w:lang w:eastAsia="el-GR"/>
        </w:rPr>
        <w:t xml:space="preserve"> </w:t>
      </w:r>
      <w:r w:rsidRPr="00237B0C">
        <w:rPr>
          <w:lang w:eastAsia="el-GR"/>
        </w:rPr>
        <w:t>τμήματος αυτής, για εμπορικό σκοπό. Επιτρέπεται η ανατύπωση, αποθήκευση και διανομή για</w:t>
      </w:r>
      <w:r>
        <w:rPr>
          <w:lang w:eastAsia="el-GR"/>
        </w:rPr>
        <w:t xml:space="preserve"> </w:t>
      </w:r>
      <w:r w:rsidRPr="00237B0C">
        <w:rPr>
          <w:lang w:eastAsia="el-GR"/>
        </w:rPr>
        <w:t>σκοπό μη κερδοσκοπικό, εκπαιδευτικής ή ερευνητικής φύσης, υπό την προϋπόθεση να</w:t>
      </w:r>
      <w:r>
        <w:rPr>
          <w:lang w:eastAsia="el-GR"/>
        </w:rPr>
        <w:t xml:space="preserve"> </w:t>
      </w:r>
      <w:r w:rsidRPr="00237B0C">
        <w:rPr>
          <w:lang w:eastAsia="el-GR"/>
        </w:rPr>
        <w:t>αναφέρεται η πηγή προέλευσης και να διατηρείται το παρόν μήνυμα. Ερωτήματα που αφορούν</w:t>
      </w:r>
      <w:r>
        <w:rPr>
          <w:lang w:eastAsia="el-GR"/>
        </w:rPr>
        <w:t xml:space="preserve"> </w:t>
      </w:r>
      <w:r w:rsidRPr="00237B0C">
        <w:rPr>
          <w:lang w:eastAsia="el-GR"/>
        </w:rPr>
        <w:t>τη χρήση της εργασίας για κερδοσκοπικό σκοπό πρέπει να απευθύνονται προς τον συγγραφέα.</w:t>
      </w:r>
    </w:p>
    <w:p w14:paraId="6A70DA73" w14:textId="77777777" w:rsidR="00B71EDC" w:rsidRDefault="00237B0C" w:rsidP="00237B0C">
      <w:pPr>
        <w:rPr>
          <w:lang w:eastAsia="el-GR"/>
        </w:rPr>
        <w:sectPr w:rsidR="00B71EDC">
          <w:headerReference w:type="default" r:id="rId9"/>
          <w:footerReference w:type="default" r:id="rId10"/>
          <w:pgSz w:w="11906" w:h="16838"/>
          <w:pgMar w:top="1440" w:right="1800" w:bottom="1440" w:left="1800" w:header="708" w:footer="708" w:gutter="0"/>
          <w:cols w:space="708"/>
          <w:docGrid w:linePitch="360"/>
        </w:sectPr>
      </w:pPr>
      <w:r w:rsidRPr="00237B0C">
        <w:rPr>
          <w:lang w:eastAsia="el-GR"/>
        </w:rPr>
        <w:t>Οι απόψεις και τα συμπεράσματα που περιέχονται σε αυτό το έγγραφο εκφράζουν τον</w:t>
      </w:r>
      <w:r>
        <w:rPr>
          <w:lang w:eastAsia="el-GR"/>
        </w:rPr>
        <w:t xml:space="preserve"> </w:t>
      </w:r>
      <w:r w:rsidRPr="00237B0C">
        <w:rPr>
          <w:lang w:eastAsia="el-GR"/>
        </w:rPr>
        <w:t>συγγραφέα και δεν πρέπει να ερμηνευθεί ότι αντιπροσωπεύουν τις επίσημες θέσεις του Εθνικού</w:t>
      </w:r>
      <w:r>
        <w:rPr>
          <w:lang w:eastAsia="el-GR"/>
        </w:rPr>
        <w:t xml:space="preserve"> </w:t>
      </w:r>
      <w:r w:rsidRPr="00237B0C">
        <w:rPr>
          <w:lang w:eastAsia="el-GR"/>
        </w:rPr>
        <w:t>Μετσόβιου Πολυτεχνείου.</w:t>
      </w:r>
    </w:p>
    <w:p w14:paraId="6064D12A" w14:textId="77777777" w:rsidR="00BB3895" w:rsidRPr="003E0AAA" w:rsidRDefault="00BB3895" w:rsidP="00BB3895">
      <w:pPr>
        <w:pStyle w:val="1"/>
      </w:pPr>
      <w:bookmarkStart w:id="0" w:name="_Toc52965647"/>
      <w:r>
        <w:lastRenderedPageBreak/>
        <w:t>Περίληψη</w:t>
      </w:r>
      <w:bookmarkEnd w:id="0"/>
    </w:p>
    <w:p w14:paraId="16B9231C" w14:textId="77777777" w:rsidR="00BB3895" w:rsidRDefault="00BB3895" w:rsidP="00BB3895">
      <w:pPr>
        <w:pStyle w:val="paragraph"/>
        <w:textAlignment w:val="baseline"/>
        <w:rPr>
          <w:rFonts w:ascii="Calibri" w:hAnsi="Calibri" w:cs="Calibri"/>
          <w:sz w:val="22"/>
          <w:szCs w:val="22"/>
        </w:rPr>
      </w:pPr>
      <w:r>
        <w:rPr>
          <w:rFonts w:ascii="Calibri" w:hAnsi="Calibri" w:cs="Calibri"/>
          <w:sz w:val="22"/>
          <w:szCs w:val="22"/>
        </w:rPr>
        <w:t>Στις μέρες μας ο ρυθμός παραγωγής δεδομένων αυξάνεται με γοργούς ρυθμούς, ξεπερνώντας κατά πολύ το ρυθμό αύξησης της υπολογιστικής ισχύος. Η αξιοποίηση αυτού του όγκου δεδομένων μπορεί να οδηγήσει σε βαθύτερη κατανόηση συμπεριφορών και συστημάτων</w:t>
      </w:r>
      <w:r w:rsidRPr="0034457A">
        <w:rPr>
          <w:rFonts w:ascii="Calibri" w:hAnsi="Calibri" w:cs="Calibri"/>
          <w:sz w:val="22"/>
          <w:szCs w:val="22"/>
        </w:rPr>
        <w:t xml:space="preserve">, </w:t>
      </w:r>
      <w:r>
        <w:rPr>
          <w:rFonts w:ascii="Calibri" w:hAnsi="Calibri" w:cs="Calibri"/>
          <w:sz w:val="22"/>
          <w:szCs w:val="22"/>
        </w:rPr>
        <w:t>όπως για παράδειγμα της λειτουργίας των ανθρώπινων κυττάρων ή των κινήσεων του χρηματιστηρίου. Μια ευρέως διαδεδομένη λύση για την επεξεργασία μεγάλου όγκου δεδομένων είναι αυτή των κατανεμημένων συστημάτων, δηλαδή ενός συνόλου διασυνδεδεμένων υπολογιστών, οι οποίοι λειτουργούν σαν ένα ενιαίο υπολογιστικό σύστημα αυξημένων δυνατοτήτων. Μια άλλη λύση που κερδίζει συνεχώς έδαφος είναι η χρήση συστημάτων που χρησιμοποιούν την κύρια μνήμη για την επεξεργασία των δεδομένων</w:t>
      </w:r>
      <w:r w:rsidRPr="00823DF3">
        <w:rPr>
          <w:rFonts w:ascii="Calibri" w:hAnsi="Calibri" w:cs="Calibri"/>
          <w:sz w:val="22"/>
          <w:szCs w:val="22"/>
        </w:rPr>
        <w:t>.</w:t>
      </w:r>
      <w:r>
        <w:rPr>
          <w:rFonts w:ascii="Calibri" w:hAnsi="Calibri" w:cs="Calibri"/>
          <w:sz w:val="22"/>
          <w:szCs w:val="22"/>
        </w:rPr>
        <w:t xml:space="preserve"> Καθώς η κύρια μνήμη είναι πολύ ταχύτερη από το δίσκο, τα συστήματα αυτά μπορούν να επιτύχουν τάξεις μεγέθους καλύτερες επιδόσεις σε σχέση με τα συμβατικά. Το πρόβλημα είναι ότι η χωρητικότητα της κύριας μνήμης είναι κατά πολύ μικρότερη από αυτή ενός δίσκου.</w:t>
      </w:r>
    </w:p>
    <w:p w14:paraId="57849D65" w14:textId="77777777" w:rsidR="00BB3895" w:rsidRPr="00BB3895" w:rsidRDefault="00BB3895" w:rsidP="00BB3895">
      <w:pPr>
        <w:pStyle w:val="paragraph"/>
        <w:textAlignment w:val="baseline"/>
        <w:rPr>
          <w:rFonts w:ascii="Calibri" w:hAnsi="Calibri" w:cs="Calibri"/>
          <w:sz w:val="22"/>
          <w:szCs w:val="22"/>
        </w:rPr>
      </w:pPr>
      <w:r w:rsidRPr="003E0AAA">
        <w:rPr>
          <w:rFonts w:ascii="Calibri" w:hAnsi="Calibri" w:cs="Calibri"/>
          <w:sz w:val="22"/>
          <w:szCs w:val="22"/>
        </w:rPr>
        <w:t>Σκοπός της παρούσας διπλωματικής είναι να εξετάσουμε τ</w:t>
      </w:r>
      <w:r>
        <w:rPr>
          <w:rFonts w:ascii="Calibri" w:hAnsi="Calibri" w:cs="Calibri"/>
          <w:sz w:val="22"/>
          <w:szCs w:val="22"/>
        </w:rPr>
        <w:t>η χρήση της συμπίεσης στον τομέα της ανάλυσης δεδομένων</w:t>
      </w:r>
      <w:r w:rsidRPr="003E0AAA">
        <w:rPr>
          <w:rFonts w:ascii="Calibri" w:hAnsi="Calibri" w:cs="Calibri"/>
          <w:sz w:val="22"/>
          <w:szCs w:val="22"/>
        </w:rPr>
        <w:t xml:space="preserve"> </w:t>
      </w:r>
      <w:r>
        <w:rPr>
          <w:rFonts w:ascii="Calibri" w:hAnsi="Calibri" w:cs="Calibri"/>
          <w:sz w:val="22"/>
          <w:szCs w:val="22"/>
        </w:rPr>
        <w:t>μεγάλης κλίμακας. Εξετάζουμε τους τρόπους με τους</w:t>
      </w:r>
      <w:r w:rsidRPr="003E0AAA">
        <w:rPr>
          <w:rFonts w:ascii="Calibri" w:hAnsi="Calibri" w:cs="Calibri"/>
          <w:sz w:val="22"/>
          <w:szCs w:val="22"/>
        </w:rPr>
        <w:t xml:space="preserve"> οποίο</w:t>
      </w:r>
      <w:r>
        <w:rPr>
          <w:rFonts w:ascii="Calibri" w:hAnsi="Calibri" w:cs="Calibri"/>
          <w:sz w:val="22"/>
          <w:szCs w:val="22"/>
        </w:rPr>
        <w:t>υς</w:t>
      </w:r>
      <w:r w:rsidRPr="003E0AAA">
        <w:rPr>
          <w:rFonts w:ascii="Calibri" w:hAnsi="Calibri" w:cs="Calibri"/>
          <w:sz w:val="22"/>
          <w:szCs w:val="22"/>
        </w:rPr>
        <w:t xml:space="preserve"> μπορούμε να συμπιέσουμε δεδομένα, ώστε να χωρέσουν στη μνήμη, καθώς και την επίδραση της συμπίεσης στην απόδοση του συστήματος</w:t>
      </w:r>
      <w:r>
        <w:rPr>
          <w:rFonts w:ascii="Calibri" w:hAnsi="Calibri" w:cs="Calibri"/>
          <w:sz w:val="22"/>
          <w:szCs w:val="22"/>
        </w:rPr>
        <w:t xml:space="preserve">. </w:t>
      </w:r>
      <w:r w:rsidRPr="004F0B7B">
        <w:rPr>
          <w:rStyle w:val="normaltextrun"/>
          <w:rFonts w:ascii="Calibri" w:hAnsi="Calibri" w:cs="Calibri"/>
          <w:sz w:val="22"/>
          <w:szCs w:val="22"/>
        </w:rPr>
        <w:t>Έχοντας τα δεδομένα στην κύρια μνήμη, εξαλεί</w:t>
      </w:r>
      <w:r>
        <w:rPr>
          <w:rStyle w:val="normaltextrun"/>
          <w:rFonts w:ascii="Calibri" w:hAnsi="Calibri" w:cs="Calibri"/>
          <w:sz w:val="22"/>
          <w:szCs w:val="22"/>
        </w:rPr>
        <w:t>φεται</w:t>
      </w:r>
      <w:r w:rsidRPr="004F0B7B">
        <w:rPr>
          <w:rStyle w:val="normaltextrun"/>
          <w:rFonts w:ascii="Calibri" w:hAnsi="Calibri" w:cs="Calibri"/>
          <w:sz w:val="22"/>
          <w:szCs w:val="22"/>
        </w:rPr>
        <w:t xml:space="preserve"> ένα σημαντικό</w:t>
      </w:r>
      <w:r>
        <w:rPr>
          <w:rStyle w:val="normaltextrun"/>
          <w:rFonts w:ascii="Calibri" w:hAnsi="Calibri" w:cs="Calibri"/>
          <w:sz w:val="22"/>
          <w:szCs w:val="22"/>
        </w:rPr>
        <w:t xml:space="preserve"> κομμάτι καθυστέρησης</w:t>
      </w:r>
      <w:r w:rsidRPr="004F0B7B">
        <w:rPr>
          <w:rStyle w:val="normaltextrun"/>
          <w:rFonts w:ascii="Calibri" w:hAnsi="Calibri" w:cs="Calibri"/>
          <w:sz w:val="22"/>
          <w:szCs w:val="22"/>
        </w:rPr>
        <w:t xml:space="preserve">, αυτό της μεταφοράς δεδομένων από το δίσκο. </w:t>
      </w:r>
      <w:r>
        <w:rPr>
          <w:rFonts w:ascii="Calibri" w:hAnsi="Calibri" w:cs="Calibri"/>
          <w:sz w:val="22"/>
          <w:szCs w:val="22"/>
        </w:rPr>
        <w:t xml:space="preserve">Προκειμένου να εξετάσουμε αυτή τη προσέγγιση, </w:t>
      </w:r>
      <w:r w:rsidRPr="003E0AAA">
        <w:rPr>
          <w:rFonts w:ascii="Calibri" w:hAnsi="Calibri" w:cs="Calibri"/>
          <w:sz w:val="22"/>
          <w:szCs w:val="22"/>
        </w:rPr>
        <w:t xml:space="preserve">δημιουργήσαμε το </w:t>
      </w:r>
      <w:r>
        <w:rPr>
          <w:rFonts w:ascii="Calibri" w:hAnsi="Calibri" w:cs="Calibri"/>
          <w:sz w:val="22"/>
          <w:szCs w:val="22"/>
          <w:lang w:val="en-US"/>
        </w:rPr>
        <w:t>h</w:t>
      </w:r>
      <w:r w:rsidRPr="003E0AAA">
        <w:rPr>
          <w:rFonts w:ascii="Calibri" w:hAnsi="Calibri" w:cs="Calibri"/>
          <w:sz w:val="22"/>
          <w:szCs w:val="22"/>
          <w:lang w:val="en-US"/>
        </w:rPr>
        <w:t>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συμπίεσης δεδομένων και εκτέλεσης ερωτημάτων απευθείας στη μνήμη, χωρίς να έχει προηγηθεί αποσυμπίεση τους. Στο σύστημα αυτό υλοποιήσαμε διάφορες τεχνικές συμπίεσης με σκοπό να μελετήσουμε τη συμπεριφορά τους, τόσο σε χώρο όσο και σε χρόνο, ανάλογα με τα χαρακτηριστικά του</w:t>
      </w:r>
      <w:r w:rsidRPr="00B851FB">
        <w:rPr>
          <w:rFonts w:ascii="Calibri" w:hAnsi="Calibri" w:cs="Calibri"/>
          <w:sz w:val="22"/>
          <w:szCs w:val="22"/>
        </w:rPr>
        <w:t xml:space="preserve"> </w:t>
      </w:r>
      <w:r>
        <w:rPr>
          <w:rFonts w:ascii="Calibri" w:hAnsi="Calibri" w:cs="Calibri"/>
          <w:sz w:val="22"/>
          <w:szCs w:val="22"/>
        </w:rPr>
        <w:t>συνόλου δεδομένων</w:t>
      </w:r>
      <w:r w:rsidRPr="00AB0363">
        <w:rPr>
          <w:rFonts w:ascii="Calibri" w:hAnsi="Calibri" w:cs="Calibri"/>
          <w:sz w:val="22"/>
          <w:szCs w:val="22"/>
        </w:rPr>
        <w:t>.</w:t>
      </w:r>
      <w:r>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Pr>
          <w:rFonts w:ascii="Calibri" w:hAnsi="Calibri" w:cs="Calibri"/>
          <w:sz w:val="22"/>
          <w:szCs w:val="22"/>
          <w:lang w:val="en-US"/>
        </w:rPr>
        <w:t>Parquet</w:t>
      </w:r>
      <w:r w:rsidRPr="00540052">
        <w:rPr>
          <w:rFonts w:ascii="Calibri" w:hAnsi="Calibri" w:cs="Calibri"/>
          <w:sz w:val="22"/>
          <w:szCs w:val="22"/>
        </w:rPr>
        <w:t>.</w:t>
      </w:r>
    </w:p>
    <w:p w14:paraId="15971CB0" w14:textId="77777777" w:rsidR="00BB3895" w:rsidRPr="00CF6C57" w:rsidRDefault="00BB3895" w:rsidP="00BB3895">
      <w:pPr>
        <w:pStyle w:val="paragraph"/>
        <w:textAlignment w:val="baseline"/>
        <w:rPr>
          <w:rFonts w:ascii="Calibri" w:hAnsi="Calibri" w:cs="Calibri"/>
        </w:rPr>
      </w:pPr>
      <w:r w:rsidRPr="00CF6C57">
        <w:rPr>
          <w:rFonts w:ascii="Calibri" w:hAnsi="Calibri" w:cs="Calibri"/>
        </w:rPr>
        <w:t>Λέξεις Κλειδιά</w:t>
      </w:r>
    </w:p>
    <w:p w14:paraId="61343C1D" w14:textId="7F68CA61" w:rsidR="00BB3895" w:rsidRPr="00BB3895" w:rsidRDefault="00BB3895" w:rsidP="00BB3895">
      <w:pPr>
        <w:pStyle w:val="paragraph"/>
        <w:textAlignment w:val="baseline"/>
        <w:rPr>
          <w:rFonts w:ascii="Calibri" w:hAnsi="Calibri" w:cs="Calibri"/>
          <w:sz w:val="22"/>
          <w:szCs w:val="22"/>
        </w:rPr>
      </w:pPr>
      <w:r>
        <w:rPr>
          <w:rFonts w:ascii="Calibri" w:hAnsi="Calibri" w:cs="Calibri"/>
          <w:sz w:val="22"/>
          <w:szCs w:val="22"/>
          <w:lang w:val="en-US"/>
        </w:rPr>
        <w:t>Big</w:t>
      </w:r>
      <w:r w:rsidRPr="00C7100D">
        <w:rPr>
          <w:rFonts w:ascii="Calibri" w:hAnsi="Calibri" w:cs="Calibri"/>
          <w:sz w:val="22"/>
          <w:szCs w:val="22"/>
        </w:rPr>
        <w:t xml:space="preserve"> </w:t>
      </w:r>
      <w:r>
        <w:rPr>
          <w:rFonts w:ascii="Calibri" w:hAnsi="Calibri" w:cs="Calibri"/>
          <w:sz w:val="22"/>
          <w:szCs w:val="22"/>
          <w:lang w:val="en-US"/>
        </w:rPr>
        <w:t>Data</w:t>
      </w:r>
      <w:r w:rsidRPr="00C7100D">
        <w:rPr>
          <w:rFonts w:ascii="Calibri" w:hAnsi="Calibri" w:cs="Calibri"/>
          <w:sz w:val="22"/>
          <w:szCs w:val="22"/>
        </w:rPr>
        <w:t xml:space="preserve">, </w:t>
      </w:r>
      <w:r>
        <w:rPr>
          <w:rFonts w:ascii="Calibri" w:hAnsi="Calibri" w:cs="Calibri"/>
          <w:sz w:val="22"/>
          <w:szCs w:val="22"/>
        </w:rPr>
        <w:t>ρυθμός παραγωγής δεδομένων, ρυθμός αύξησης της υπολογιστικής ισχύος, κατανεμημένα συστήματα, συστήματα βασισμένα στην κύρια μνήμη (</w:t>
      </w:r>
      <w:r>
        <w:rPr>
          <w:rFonts w:ascii="Calibri" w:hAnsi="Calibri" w:cs="Calibri"/>
          <w:sz w:val="22"/>
          <w:szCs w:val="22"/>
          <w:lang w:val="en-US"/>
        </w:rPr>
        <w:t>IMDBs</w:t>
      </w:r>
      <w:r w:rsidRPr="00C7100D">
        <w:rPr>
          <w:rFonts w:ascii="Calibri" w:hAnsi="Calibri" w:cs="Calibri"/>
          <w:sz w:val="22"/>
          <w:szCs w:val="22"/>
        </w:rPr>
        <w:t>)</w:t>
      </w:r>
      <w:r>
        <w:rPr>
          <w:rFonts w:ascii="Calibri" w:hAnsi="Calibri" w:cs="Calibri"/>
          <w:sz w:val="22"/>
          <w:szCs w:val="22"/>
        </w:rPr>
        <w:t xml:space="preserve">, </w:t>
      </w:r>
      <w:r w:rsidR="00D23517">
        <w:rPr>
          <w:rFonts w:ascii="Calibri" w:hAnsi="Calibri" w:cs="Calibri"/>
          <w:sz w:val="22"/>
          <w:szCs w:val="22"/>
        </w:rPr>
        <w:t xml:space="preserve">επεξεργασία δεδομένων κατά στήλη, </w:t>
      </w:r>
      <w:r>
        <w:rPr>
          <w:rFonts w:ascii="Calibri" w:hAnsi="Calibri" w:cs="Calibri"/>
          <w:sz w:val="22"/>
          <w:szCs w:val="22"/>
        </w:rPr>
        <w:t xml:space="preserve">συμπίεση δεδομένων, </w:t>
      </w:r>
      <w:r>
        <w:rPr>
          <w:rFonts w:ascii="Calibri" w:hAnsi="Calibri" w:cs="Calibri"/>
          <w:sz w:val="22"/>
          <w:szCs w:val="22"/>
          <w:lang w:val="en-US"/>
        </w:rPr>
        <w:t>Apache</w:t>
      </w:r>
      <w:r w:rsidRPr="00C7100D">
        <w:rPr>
          <w:rFonts w:ascii="Calibri" w:hAnsi="Calibri" w:cs="Calibri"/>
          <w:sz w:val="22"/>
          <w:szCs w:val="22"/>
        </w:rPr>
        <w:t xml:space="preserve"> </w:t>
      </w:r>
      <w:r>
        <w:rPr>
          <w:rFonts w:ascii="Calibri" w:hAnsi="Calibri" w:cs="Calibri"/>
          <w:sz w:val="22"/>
          <w:szCs w:val="22"/>
          <w:lang w:val="en-US"/>
        </w:rPr>
        <w:t>Spark</w:t>
      </w:r>
      <w:r w:rsidRPr="00C7100D">
        <w:rPr>
          <w:rFonts w:ascii="Calibri" w:hAnsi="Calibri" w:cs="Calibri"/>
          <w:sz w:val="22"/>
          <w:szCs w:val="22"/>
        </w:rPr>
        <w:t xml:space="preserve">, </w:t>
      </w:r>
      <w:r>
        <w:rPr>
          <w:rFonts w:ascii="Calibri" w:hAnsi="Calibri" w:cs="Calibri"/>
          <w:sz w:val="22"/>
          <w:szCs w:val="22"/>
          <w:lang w:val="en-US"/>
        </w:rPr>
        <w:t>Apache</w:t>
      </w:r>
      <w:r w:rsidRPr="00C7100D">
        <w:rPr>
          <w:rFonts w:ascii="Calibri" w:hAnsi="Calibri" w:cs="Calibri"/>
          <w:sz w:val="22"/>
          <w:szCs w:val="22"/>
        </w:rPr>
        <w:t xml:space="preserve"> </w:t>
      </w:r>
      <w:r>
        <w:rPr>
          <w:rFonts w:ascii="Calibri" w:hAnsi="Calibri" w:cs="Calibri"/>
          <w:sz w:val="22"/>
          <w:szCs w:val="22"/>
          <w:lang w:val="en-US"/>
        </w:rPr>
        <w:t>Parquet</w:t>
      </w:r>
    </w:p>
    <w:p w14:paraId="2BF31CDF" w14:textId="77777777" w:rsidR="00BB3895" w:rsidRPr="00BB3895" w:rsidRDefault="00BB3895" w:rsidP="00BB3895">
      <w:pPr>
        <w:pStyle w:val="paragraph"/>
        <w:textAlignment w:val="baseline"/>
        <w:rPr>
          <w:rFonts w:ascii="Calibri" w:hAnsi="Calibri" w:cs="Calibri"/>
          <w:sz w:val="22"/>
          <w:szCs w:val="22"/>
        </w:rPr>
      </w:pPr>
    </w:p>
    <w:p w14:paraId="28A765EA" w14:textId="77777777" w:rsidR="00BB3895" w:rsidRPr="00BB3895" w:rsidRDefault="00BB3895" w:rsidP="00BB3895">
      <w:pPr>
        <w:pStyle w:val="paragraph"/>
        <w:textAlignment w:val="baseline"/>
        <w:rPr>
          <w:rFonts w:ascii="Calibri" w:hAnsi="Calibri" w:cs="Calibri"/>
          <w:sz w:val="22"/>
          <w:szCs w:val="22"/>
        </w:rPr>
      </w:pPr>
    </w:p>
    <w:p w14:paraId="38FD7FC0" w14:textId="77777777" w:rsidR="00BB3895" w:rsidRPr="00BB3895" w:rsidRDefault="00BB3895" w:rsidP="00BB3895">
      <w:pPr>
        <w:pStyle w:val="paragraph"/>
        <w:textAlignment w:val="baseline"/>
        <w:rPr>
          <w:rFonts w:ascii="Calibri" w:hAnsi="Calibri" w:cs="Calibri"/>
          <w:sz w:val="22"/>
          <w:szCs w:val="22"/>
        </w:rPr>
      </w:pPr>
    </w:p>
    <w:p w14:paraId="701AB600" w14:textId="77777777" w:rsidR="00BB3895" w:rsidRPr="00BB3895" w:rsidRDefault="00BB3895" w:rsidP="00BB3895">
      <w:pPr>
        <w:pStyle w:val="paragraph"/>
        <w:textAlignment w:val="baseline"/>
        <w:rPr>
          <w:rFonts w:ascii="Calibri" w:hAnsi="Calibri" w:cs="Calibri"/>
          <w:sz w:val="22"/>
          <w:szCs w:val="22"/>
        </w:rPr>
      </w:pPr>
    </w:p>
    <w:p w14:paraId="4BC50241" w14:textId="77777777" w:rsidR="00BB3895" w:rsidRPr="00BB3895" w:rsidRDefault="00BB3895" w:rsidP="00BB3895">
      <w:pPr>
        <w:pStyle w:val="paragraph"/>
        <w:textAlignment w:val="baseline"/>
        <w:rPr>
          <w:rFonts w:ascii="Calibri" w:hAnsi="Calibri" w:cs="Calibri"/>
          <w:sz w:val="22"/>
          <w:szCs w:val="22"/>
        </w:rPr>
      </w:pPr>
    </w:p>
    <w:p w14:paraId="5FF452F3" w14:textId="77777777" w:rsidR="00BB3895" w:rsidRPr="00BB3895" w:rsidRDefault="00BB3895" w:rsidP="00BB3895">
      <w:pPr>
        <w:pStyle w:val="paragraph"/>
        <w:textAlignment w:val="baseline"/>
        <w:rPr>
          <w:rFonts w:ascii="Calibri" w:hAnsi="Calibri" w:cs="Calibri"/>
          <w:sz w:val="22"/>
          <w:szCs w:val="22"/>
        </w:rPr>
      </w:pPr>
    </w:p>
    <w:p w14:paraId="3B1F1E3A" w14:textId="77777777" w:rsidR="00BB3895" w:rsidRPr="00C7100D" w:rsidRDefault="00BB3895" w:rsidP="00BB3895">
      <w:pPr>
        <w:pStyle w:val="paragraph"/>
        <w:textAlignment w:val="baseline"/>
        <w:rPr>
          <w:rFonts w:ascii="Calibri" w:hAnsi="Calibri" w:cs="Calibri"/>
          <w:sz w:val="22"/>
          <w:szCs w:val="22"/>
        </w:rPr>
      </w:pPr>
    </w:p>
    <w:p w14:paraId="33D76AC4" w14:textId="77777777" w:rsidR="00BB3895" w:rsidRDefault="00BB3895" w:rsidP="00BB3895">
      <w:pPr>
        <w:pStyle w:val="paragraph"/>
        <w:textAlignment w:val="baseline"/>
        <w:rPr>
          <w:rFonts w:ascii="Calibri" w:hAnsi="Calibri" w:cs="Calibri"/>
          <w:sz w:val="22"/>
          <w:szCs w:val="22"/>
        </w:rPr>
      </w:pPr>
    </w:p>
    <w:p w14:paraId="6A27B6EB" w14:textId="77777777" w:rsidR="00BB3895" w:rsidRDefault="00BB3895" w:rsidP="00BB3895">
      <w:pPr>
        <w:pStyle w:val="1"/>
        <w:rPr>
          <w:lang w:val="en-US"/>
        </w:rPr>
      </w:pPr>
      <w:bookmarkStart w:id="1" w:name="_Toc52965648"/>
      <w:r>
        <w:rPr>
          <w:lang w:val="en-US"/>
        </w:rPr>
        <w:lastRenderedPageBreak/>
        <w:t>Abstract</w:t>
      </w:r>
      <w:bookmarkEnd w:id="1"/>
    </w:p>
    <w:p w14:paraId="10A14DC9" w14:textId="77777777" w:rsidR="00BB3895" w:rsidRDefault="00BB3895" w:rsidP="00BB3895">
      <w:pPr>
        <w:rPr>
          <w:lang w:val="en-US"/>
        </w:rPr>
      </w:pPr>
      <w:r>
        <w:rPr>
          <w:lang w:val="en-US"/>
        </w:rPr>
        <w:t>The growth of data being created every year far outpaces the advancements in computing performance and the disparity between them is expected to grow. By analyzing and exploiting the vast amount of data, new insight on systems and behaviors, such as the inner workings of human cells or stock market movements can be gained. Distributed systems are an effective and popular solution for taming the vast amount of data produced. A distributed system is composed of a set of common computers, acting as a single computer with combined computing and storage capacity. Another option that is gaining ground lately is the use of in-memory databases (IMDBs), which use main memory (RAM) as the primary means of data storage. As RAM is much faster than spinning and even solid-state disks, these systems achieve performance orders of magnitude greater than disk-based systems. The downside of this approach is that the capacity of system memory is orders of magnitude smaller than the capacity of a hard disk.</w:t>
      </w:r>
    </w:p>
    <w:p w14:paraId="1731C787" w14:textId="77777777" w:rsidR="00BB3895" w:rsidRDefault="00BB3895" w:rsidP="00BB3895">
      <w:pPr>
        <w:rPr>
          <w:lang w:val="en-US"/>
        </w:rPr>
      </w:pPr>
      <w:r>
        <w:rPr>
          <w:lang w:val="en-US"/>
        </w:rPr>
        <w:t>The purpose of this thesis is to evaluate the use of data compression in large scale data processing. We examine ways for data to be compressed in order to fit in main memory and the impact of compression on system performance. Having data reside in main memory, a big bottleneck is eliminated, that of data movement between memory and disk. In order to evaluate this approach, we created hybrid columnar, a system that stores and queries data directly in memory, without prior decompression. In this system we implemented various compression schemes in order to evaluate their performance regarding both time and space, depending on the characteristics of the dataset. We also compare the system we created with Apache Parquet, one of the most established compressed data formats in the field of large-scale data processing.</w:t>
      </w:r>
    </w:p>
    <w:p w14:paraId="6BC03FA9" w14:textId="77777777" w:rsidR="00BB3895" w:rsidRDefault="00BB3895" w:rsidP="00BB3895">
      <w:pPr>
        <w:rPr>
          <w:lang w:val="en-US"/>
        </w:rPr>
      </w:pPr>
    </w:p>
    <w:p w14:paraId="49572A62" w14:textId="77777777" w:rsidR="00BB3895" w:rsidRDefault="00BB3895" w:rsidP="00BB3895">
      <w:pPr>
        <w:rPr>
          <w:lang w:val="en-US"/>
        </w:rPr>
      </w:pPr>
      <w:r>
        <w:rPr>
          <w:lang w:val="en-US"/>
        </w:rPr>
        <w:t>Keywords</w:t>
      </w:r>
    </w:p>
    <w:p w14:paraId="3001D256" w14:textId="42F430AC" w:rsidR="00BB3895" w:rsidRDefault="00BB3895" w:rsidP="00BB3895">
      <w:pPr>
        <w:rPr>
          <w:lang w:val="en-US"/>
        </w:rPr>
      </w:pPr>
      <w:r>
        <w:rPr>
          <w:lang w:val="en-US"/>
        </w:rPr>
        <w:t>Big Data, growth of data being created, advancements in computing performance, distributed systems, in-memory databases (IMDBs),</w:t>
      </w:r>
      <w:r w:rsidR="00D23517" w:rsidRPr="00D23517">
        <w:rPr>
          <w:lang w:val="en-US"/>
        </w:rPr>
        <w:t xml:space="preserve"> </w:t>
      </w:r>
      <w:r w:rsidR="00D23517">
        <w:rPr>
          <w:lang w:val="en-US"/>
        </w:rPr>
        <w:t>column stores,</w:t>
      </w:r>
      <w:r>
        <w:rPr>
          <w:lang w:val="en-US"/>
        </w:rPr>
        <w:t xml:space="preserve"> data compression, Apache Spark, Apache Parquet</w:t>
      </w:r>
    </w:p>
    <w:p w14:paraId="50EEF3D3" w14:textId="77777777" w:rsidR="00BB3895" w:rsidRDefault="00BB3895" w:rsidP="00BB3895">
      <w:pPr>
        <w:rPr>
          <w:lang w:val="en-US"/>
        </w:rPr>
      </w:pPr>
    </w:p>
    <w:p w14:paraId="7A0CC389" w14:textId="77777777" w:rsidR="00BB3895" w:rsidRDefault="00BB3895" w:rsidP="00BB3895">
      <w:pPr>
        <w:rPr>
          <w:lang w:val="en-US"/>
        </w:rPr>
      </w:pPr>
    </w:p>
    <w:p w14:paraId="56B64F76" w14:textId="77777777" w:rsidR="00BB3895" w:rsidRDefault="00BB3895" w:rsidP="00BB3895">
      <w:pPr>
        <w:rPr>
          <w:lang w:val="en-US"/>
        </w:rPr>
      </w:pPr>
    </w:p>
    <w:p w14:paraId="2B1342E7" w14:textId="77777777" w:rsidR="00BB3895" w:rsidRDefault="00BB3895" w:rsidP="00BB3895">
      <w:pPr>
        <w:rPr>
          <w:lang w:val="en-US"/>
        </w:rPr>
      </w:pPr>
    </w:p>
    <w:p w14:paraId="1CFA5403" w14:textId="77777777" w:rsidR="00BB3895" w:rsidRDefault="00BB3895" w:rsidP="00BB3895">
      <w:pPr>
        <w:rPr>
          <w:lang w:val="en-US"/>
        </w:rPr>
      </w:pPr>
    </w:p>
    <w:p w14:paraId="4A75C47E" w14:textId="77777777" w:rsidR="00BB3895" w:rsidRDefault="00BB3895" w:rsidP="00BB3895">
      <w:pPr>
        <w:rPr>
          <w:lang w:val="en-US"/>
        </w:rPr>
      </w:pPr>
    </w:p>
    <w:p w14:paraId="22FFE19A" w14:textId="77777777" w:rsidR="00BB3895" w:rsidRDefault="00BB3895" w:rsidP="00BB3895">
      <w:pPr>
        <w:rPr>
          <w:lang w:val="en-US"/>
        </w:rPr>
      </w:pPr>
    </w:p>
    <w:p w14:paraId="4D7EA3E4" w14:textId="02871CCD" w:rsidR="00BB3895" w:rsidRDefault="00BB3895" w:rsidP="00BB3895">
      <w:pPr>
        <w:rPr>
          <w:lang w:val="en-US"/>
        </w:rPr>
      </w:pPr>
    </w:p>
    <w:p w14:paraId="1468921B" w14:textId="166913D5" w:rsidR="00B71EDC" w:rsidRDefault="00B71EDC" w:rsidP="00BB3895">
      <w:pPr>
        <w:rPr>
          <w:lang w:val="en-US"/>
        </w:rPr>
      </w:pPr>
    </w:p>
    <w:p w14:paraId="582A7EBC" w14:textId="77777777" w:rsidR="00B71EDC" w:rsidRDefault="00B71EDC" w:rsidP="00BB3895">
      <w:pPr>
        <w:rPr>
          <w:lang w:val="en-US"/>
        </w:rPr>
      </w:pPr>
    </w:p>
    <w:p w14:paraId="1ADE8F6B" w14:textId="1D9C54E7" w:rsidR="00B71EDC" w:rsidRPr="00AE56AB" w:rsidRDefault="00B71EDC" w:rsidP="00BB3895">
      <w:pPr>
        <w:pStyle w:val="1"/>
        <w:rPr>
          <w:lang w:val="en-US"/>
        </w:rPr>
      </w:pPr>
    </w:p>
    <w:p w14:paraId="0F4735DA" w14:textId="2448F2EE" w:rsidR="00BB3895" w:rsidRPr="006D5D21" w:rsidRDefault="00BB3895" w:rsidP="00BB3895">
      <w:pPr>
        <w:pStyle w:val="1"/>
      </w:pPr>
      <w:bookmarkStart w:id="2" w:name="_Toc52965649"/>
      <w:r>
        <w:lastRenderedPageBreak/>
        <w:t>Ευχαριστίες</w:t>
      </w:r>
      <w:bookmarkEnd w:id="2"/>
    </w:p>
    <w:p w14:paraId="39E9A1B2" w14:textId="77777777" w:rsidR="00BB3895" w:rsidRPr="006D5D21" w:rsidRDefault="00BB3895" w:rsidP="00BB3895">
      <w:r>
        <w:t>Αρχικά, θα ήθελα να ευχαριστήσω τους ανθρώπους του εργαστηρίου υπολογιστικών συστημάτων (</w:t>
      </w:r>
      <w:r>
        <w:rPr>
          <w:lang w:val="en-US"/>
        </w:rPr>
        <w:t>CSLab</w:t>
      </w:r>
      <w:r w:rsidRPr="006D5D21">
        <w:t>)</w:t>
      </w:r>
      <w:r>
        <w:t xml:space="preserve"> στο σύνολό τους για τις γνώσεις, τις εμπειρίες και την αγάπη για το αντικείμενο που μου μετέδωσαν κατά τη διάρκεια των σπουδών μου στο πολυτεχνείο. Ιδιαίτερα θα ήθελα να ευχαριστήσω τον κ. Νεκτάριο Κοζύρη για την επίβλεψη της εργασίας μου, καθώς και τον Ιωάννη (Γιάγκο) Μυτιλήνη για την καθοδήγηση του σε όλη τη διάρκεια της εργασίας. Θα ήθελα επίσης να ευχαριστήσω την οικογένειά μου για την στήριξη που μου παρείχε όλα αυτά τα χρόνια. Τέλος, οφείλω ένα μεγάλο ευχαριστώ στη σύζυγό μου, Φωτεινή, της οποίας η στήριξη και η εμψύχωση σε όλη τη διάρκεια των σπουδών μου ήταν καθοριστική. </w:t>
      </w:r>
    </w:p>
    <w:p w14:paraId="52ECF7AA" w14:textId="77777777" w:rsidR="00BB3895" w:rsidRPr="006D5D21" w:rsidRDefault="00BB3895" w:rsidP="00BB3895">
      <w:pPr>
        <w:pStyle w:val="paragraph"/>
        <w:textAlignment w:val="baseline"/>
        <w:rPr>
          <w:rFonts w:ascii="Calibri" w:hAnsi="Calibri" w:cs="Calibri"/>
          <w:sz w:val="22"/>
          <w:szCs w:val="22"/>
        </w:rPr>
      </w:pPr>
    </w:p>
    <w:p w14:paraId="67E611F7" w14:textId="42B99FD4" w:rsidR="00BB3895" w:rsidRDefault="00BB3895" w:rsidP="00BB3895">
      <w:pPr>
        <w:pStyle w:val="paragraph"/>
        <w:textAlignment w:val="baseline"/>
        <w:rPr>
          <w:rFonts w:ascii="Calibri" w:hAnsi="Calibri" w:cs="Calibri"/>
          <w:sz w:val="22"/>
          <w:szCs w:val="22"/>
        </w:rPr>
      </w:pPr>
    </w:p>
    <w:p w14:paraId="66355484" w14:textId="26F83741" w:rsidR="00047A4C" w:rsidRDefault="00047A4C" w:rsidP="00BB3895">
      <w:pPr>
        <w:pStyle w:val="paragraph"/>
        <w:textAlignment w:val="baseline"/>
        <w:rPr>
          <w:rFonts w:ascii="Calibri" w:hAnsi="Calibri" w:cs="Calibri"/>
          <w:sz w:val="22"/>
          <w:szCs w:val="22"/>
        </w:rPr>
      </w:pPr>
    </w:p>
    <w:p w14:paraId="1B6C704A" w14:textId="2A1C78C9" w:rsidR="00047A4C" w:rsidRDefault="00047A4C" w:rsidP="00BB3895">
      <w:pPr>
        <w:pStyle w:val="paragraph"/>
        <w:textAlignment w:val="baseline"/>
        <w:rPr>
          <w:rFonts w:ascii="Calibri" w:hAnsi="Calibri" w:cs="Calibri"/>
          <w:sz w:val="22"/>
          <w:szCs w:val="22"/>
        </w:rPr>
      </w:pPr>
    </w:p>
    <w:p w14:paraId="21528FD0" w14:textId="7763DB67" w:rsidR="00047A4C" w:rsidRDefault="00047A4C" w:rsidP="00BB3895">
      <w:pPr>
        <w:pStyle w:val="paragraph"/>
        <w:textAlignment w:val="baseline"/>
        <w:rPr>
          <w:rFonts w:ascii="Calibri" w:hAnsi="Calibri" w:cs="Calibri"/>
          <w:sz w:val="22"/>
          <w:szCs w:val="22"/>
        </w:rPr>
      </w:pPr>
    </w:p>
    <w:p w14:paraId="4CE4EB23" w14:textId="051D8D23" w:rsidR="00047A4C" w:rsidRDefault="00047A4C" w:rsidP="00BB3895">
      <w:pPr>
        <w:pStyle w:val="paragraph"/>
        <w:textAlignment w:val="baseline"/>
        <w:rPr>
          <w:rFonts w:ascii="Calibri" w:hAnsi="Calibri" w:cs="Calibri"/>
          <w:sz w:val="22"/>
          <w:szCs w:val="22"/>
        </w:rPr>
      </w:pPr>
    </w:p>
    <w:p w14:paraId="59BC2F03" w14:textId="236461E1" w:rsidR="00047A4C" w:rsidRDefault="00047A4C" w:rsidP="00BB3895">
      <w:pPr>
        <w:pStyle w:val="paragraph"/>
        <w:textAlignment w:val="baseline"/>
        <w:rPr>
          <w:rFonts w:ascii="Calibri" w:hAnsi="Calibri" w:cs="Calibri"/>
          <w:sz w:val="22"/>
          <w:szCs w:val="22"/>
        </w:rPr>
      </w:pPr>
    </w:p>
    <w:p w14:paraId="5D0BBBC5" w14:textId="262F55E6" w:rsidR="00047A4C" w:rsidRDefault="00047A4C" w:rsidP="00BB3895">
      <w:pPr>
        <w:pStyle w:val="paragraph"/>
        <w:textAlignment w:val="baseline"/>
        <w:rPr>
          <w:rFonts w:ascii="Calibri" w:hAnsi="Calibri" w:cs="Calibri"/>
          <w:sz w:val="22"/>
          <w:szCs w:val="22"/>
        </w:rPr>
      </w:pPr>
    </w:p>
    <w:p w14:paraId="00FF3086" w14:textId="58F54198" w:rsidR="00047A4C" w:rsidRDefault="00047A4C" w:rsidP="00BB3895">
      <w:pPr>
        <w:pStyle w:val="paragraph"/>
        <w:textAlignment w:val="baseline"/>
        <w:rPr>
          <w:rFonts w:ascii="Calibri" w:hAnsi="Calibri" w:cs="Calibri"/>
          <w:sz w:val="22"/>
          <w:szCs w:val="22"/>
        </w:rPr>
      </w:pPr>
    </w:p>
    <w:p w14:paraId="53E257E9" w14:textId="2D5355F8" w:rsidR="00047A4C" w:rsidRDefault="00047A4C" w:rsidP="00BB3895">
      <w:pPr>
        <w:pStyle w:val="paragraph"/>
        <w:textAlignment w:val="baseline"/>
        <w:rPr>
          <w:rFonts w:ascii="Calibri" w:hAnsi="Calibri" w:cs="Calibri"/>
          <w:sz w:val="22"/>
          <w:szCs w:val="22"/>
        </w:rPr>
      </w:pPr>
    </w:p>
    <w:p w14:paraId="7115DA24" w14:textId="6E5E891E" w:rsidR="00047A4C" w:rsidRDefault="00047A4C" w:rsidP="00BB3895">
      <w:pPr>
        <w:pStyle w:val="paragraph"/>
        <w:textAlignment w:val="baseline"/>
        <w:rPr>
          <w:rFonts w:ascii="Calibri" w:hAnsi="Calibri" w:cs="Calibri"/>
          <w:sz w:val="22"/>
          <w:szCs w:val="22"/>
        </w:rPr>
      </w:pPr>
    </w:p>
    <w:p w14:paraId="3BBF2F6C" w14:textId="308B0EE3" w:rsidR="00047A4C" w:rsidRDefault="00047A4C" w:rsidP="00BB3895">
      <w:pPr>
        <w:pStyle w:val="paragraph"/>
        <w:textAlignment w:val="baseline"/>
        <w:rPr>
          <w:rFonts w:ascii="Calibri" w:hAnsi="Calibri" w:cs="Calibri"/>
          <w:sz w:val="22"/>
          <w:szCs w:val="22"/>
        </w:rPr>
      </w:pPr>
    </w:p>
    <w:p w14:paraId="61C6ED55" w14:textId="278BD209" w:rsidR="00047A4C" w:rsidRDefault="00047A4C" w:rsidP="00BB3895">
      <w:pPr>
        <w:pStyle w:val="paragraph"/>
        <w:textAlignment w:val="baseline"/>
        <w:rPr>
          <w:rFonts w:ascii="Calibri" w:hAnsi="Calibri" w:cs="Calibri"/>
          <w:sz w:val="22"/>
          <w:szCs w:val="22"/>
        </w:rPr>
      </w:pPr>
    </w:p>
    <w:p w14:paraId="3A057C49" w14:textId="7F7DCE43" w:rsidR="00047A4C" w:rsidRDefault="00047A4C" w:rsidP="00BB3895">
      <w:pPr>
        <w:pStyle w:val="paragraph"/>
        <w:textAlignment w:val="baseline"/>
        <w:rPr>
          <w:rFonts w:ascii="Calibri" w:hAnsi="Calibri" w:cs="Calibri"/>
          <w:sz w:val="22"/>
          <w:szCs w:val="22"/>
        </w:rPr>
      </w:pPr>
    </w:p>
    <w:p w14:paraId="185EE710" w14:textId="0BD31B12" w:rsidR="00047A4C" w:rsidRDefault="00047A4C" w:rsidP="00BB3895">
      <w:pPr>
        <w:pStyle w:val="paragraph"/>
        <w:textAlignment w:val="baseline"/>
        <w:rPr>
          <w:rFonts w:ascii="Calibri" w:hAnsi="Calibri" w:cs="Calibri"/>
          <w:sz w:val="22"/>
          <w:szCs w:val="22"/>
        </w:rPr>
      </w:pPr>
    </w:p>
    <w:p w14:paraId="3CC2353D" w14:textId="01814BBE" w:rsidR="00047A4C" w:rsidRDefault="00047A4C" w:rsidP="00BB3895">
      <w:pPr>
        <w:pStyle w:val="paragraph"/>
        <w:textAlignment w:val="baseline"/>
        <w:rPr>
          <w:rFonts w:ascii="Calibri" w:hAnsi="Calibri" w:cs="Calibri"/>
          <w:sz w:val="22"/>
          <w:szCs w:val="22"/>
        </w:rPr>
      </w:pPr>
    </w:p>
    <w:p w14:paraId="58435EAF" w14:textId="2B94554A" w:rsidR="00047A4C" w:rsidRDefault="00047A4C" w:rsidP="00BB3895">
      <w:pPr>
        <w:pStyle w:val="paragraph"/>
        <w:textAlignment w:val="baseline"/>
        <w:rPr>
          <w:rFonts w:ascii="Calibri" w:hAnsi="Calibri" w:cs="Calibri"/>
          <w:sz w:val="22"/>
          <w:szCs w:val="22"/>
        </w:rPr>
      </w:pPr>
    </w:p>
    <w:p w14:paraId="7498C488" w14:textId="23B88EA4" w:rsidR="00047A4C" w:rsidRDefault="00047A4C" w:rsidP="00BB3895">
      <w:pPr>
        <w:pStyle w:val="paragraph"/>
        <w:textAlignment w:val="baseline"/>
        <w:rPr>
          <w:rFonts w:ascii="Calibri" w:hAnsi="Calibri" w:cs="Calibri"/>
          <w:sz w:val="22"/>
          <w:szCs w:val="22"/>
        </w:rPr>
      </w:pPr>
    </w:p>
    <w:p w14:paraId="7A44FF85" w14:textId="440B7845" w:rsidR="00047A4C" w:rsidRDefault="00047A4C" w:rsidP="00BB3895">
      <w:pPr>
        <w:pStyle w:val="paragraph"/>
        <w:textAlignment w:val="baseline"/>
        <w:rPr>
          <w:rFonts w:ascii="Calibri" w:hAnsi="Calibri" w:cs="Calibri"/>
          <w:sz w:val="22"/>
          <w:szCs w:val="22"/>
        </w:rPr>
      </w:pPr>
    </w:p>
    <w:p w14:paraId="0711B8BA" w14:textId="38A6EF67" w:rsidR="00047A4C" w:rsidRDefault="00047A4C" w:rsidP="00047A4C">
      <w:pPr>
        <w:pStyle w:val="paragraph"/>
        <w:jc w:val="right"/>
        <w:textAlignment w:val="baseline"/>
        <w:rPr>
          <w:rFonts w:ascii="Calibri" w:hAnsi="Calibri" w:cs="Calibri"/>
          <w:sz w:val="22"/>
          <w:szCs w:val="22"/>
        </w:rPr>
      </w:pPr>
    </w:p>
    <w:p w14:paraId="773B20C0" w14:textId="326459E4" w:rsidR="00047A4C" w:rsidRDefault="00047A4C" w:rsidP="00047A4C">
      <w:pPr>
        <w:pStyle w:val="paragraph"/>
        <w:jc w:val="right"/>
        <w:textAlignment w:val="baseline"/>
        <w:rPr>
          <w:rFonts w:ascii="Calibri" w:hAnsi="Calibri" w:cs="Calibri"/>
          <w:sz w:val="22"/>
          <w:szCs w:val="22"/>
        </w:rPr>
      </w:pPr>
    </w:p>
    <w:p w14:paraId="4ED94849" w14:textId="00B6E4CD" w:rsidR="00047A4C" w:rsidRDefault="00047A4C" w:rsidP="00047A4C">
      <w:pPr>
        <w:pStyle w:val="paragraph"/>
        <w:jc w:val="right"/>
        <w:textAlignment w:val="baseline"/>
        <w:rPr>
          <w:rFonts w:ascii="Calibri" w:hAnsi="Calibri" w:cs="Calibri"/>
          <w:sz w:val="22"/>
          <w:szCs w:val="22"/>
        </w:rPr>
      </w:pPr>
    </w:p>
    <w:p w14:paraId="03743C81" w14:textId="1D41E4E7" w:rsidR="00047A4C" w:rsidRDefault="00047A4C" w:rsidP="00047A4C">
      <w:pPr>
        <w:pStyle w:val="paragraph"/>
        <w:jc w:val="right"/>
        <w:textAlignment w:val="baseline"/>
        <w:rPr>
          <w:rFonts w:ascii="Calibri" w:hAnsi="Calibri" w:cs="Calibri"/>
          <w:sz w:val="22"/>
          <w:szCs w:val="22"/>
        </w:rPr>
      </w:pPr>
    </w:p>
    <w:p w14:paraId="03F72E32" w14:textId="3CB3F829" w:rsidR="00047A4C" w:rsidRDefault="00047A4C" w:rsidP="00047A4C">
      <w:pPr>
        <w:pStyle w:val="paragraph"/>
        <w:jc w:val="right"/>
        <w:textAlignment w:val="baseline"/>
        <w:rPr>
          <w:rFonts w:ascii="Calibri" w:hAnsi="Calibri" w:cs="Calibri"/>
          <w:sz w:val="22"/>
          <w:szCs w:val="22"/>
        </w:rPr>
      </w:pPr>
    </w:p>
    <w:p w14:paraId="5F4423BB" w14:textId="541BB591" w:rsidR="00047A4C" w:rsidRDefault="00047A4C" w:rsidP="00047A4C">
      <w:pPr>
        <w:pStyle w:val="paragraph"/>
        <w:jc w:val="right"/>
        <w:textAlignment w:val="baseline"/>
        <w:rPr>
          <w:rFonts w:ascii="Calibri" w:hAnsi="Calibri" w:cs="Calibri"/>
          <w:sz w:val="22"/>
          <w:szCs w:val="22"/>
        </w:rPr>
      </w:pPr>
    </w:p>
    <w:p w14:paraId="46116673" w14:textId="24941D66" w:rsidR="00047A4C" w:rsidRDefault="00047A4C" w:rsidP="00047A4C">
      <w:pPr>
        <w:pStyle w:val="paragraph"/>
        <w:jc w:val="right"/>
        <w:textAlignment w:val="baseline"/>
        <w:rPr>
          <w:rFonts w:ascii="Calibri" w:hAnsi="Calibri" w:cs="Calibri"/>
          <w:sz w:val="22"/>
          <w:szCs w:val="22"/>
        </w:rPr>
      </w:pPr>
    </w:p>
    <w:p w14:paraId="6138A0CD" w14:textId="547DD501" w:rsidR="00047A4C" w:rsidRDefault="00047A4C" w:rsidP="00047A4C">
      <w:pPr>
        <w:pStyle w:val="paragraph"/>
        <w:jc w:val="right"/>
        <w:textAlignment w:val="baseline"/>
        <w:rPr>
          <w:rFonts w:ascii="Calibri" w:hAnsi="Calibri" w:cs="Calibri"/>
          <w:sz w:val="22"/>
          <w:szCs w:val="22"/>
        </w:rPr>
      </w:pPr>
    </w:p>
    <w:p w14:paraId="721C872D" w14:textId="77777777" w:rsidR="00B71EDC" w:rsidRDefault="00B71EDC" w:rsidP="00E02065">
      <w:pPr>
        <w:pStyle w:val="paragraph"/>
        <w:jc w:val="right"/>
        <w:textAlignment w:val="baseline"/>
        <w:rPr>
          <w:rFonts w:ascii="Calibri" w:hAnsi="Calibri" w:cs="Calibri"/>
          <w:sz w:val="22"/>
          <w:szCs w:val="22"/>
        </w:rPr>
      </w:pPr>
    </w:p>
    <w:p w14:paraId="17670A70" w14:textId="25C42DC4" w:rsidR="00E02065" w:rsidRDefault="00047A4C" w:rsidP="00E02065">
      <w:pPr>
        <w:pStyle w:val="paragraph"/>
        <w:jc w:val="right"/>
        <w:textAlignment w:val="baseline"/>
        <w:rPr>
          <w:rFonts w:ascii="Calibri" w:hAnsi="Calibri" w:cs="Calibri"/>
          <w:sz w:val="22"/>
          <w:szCs w:val="22"/>
        </w:rPr>
      </w:pPr>
      <w:r>
        <w:rPr>
          <w:rFonts w:ascii="Calibri" w:hAnsi="Calibri" w:cs="Calibri"/>
          <w:sz w:val="22"/>
          <w:szCs w:val="22"/>
        </w:rPr>
        <w:t>στη Φωτεινή</w:t>
      </w:r>
      <w:r w:rsidR="00E02065">
        <w:rPr>
          <w:rFonts w:ascii="Calibri" w:hAnsi="Calibri" w:cs="Calibri"/>
          <w:sz w:val="22"/>
          <w:szCs w:val="22"/>
        </w:rPr>
        <w:br/>
      </w:r>
      <w:r>
        <w:rPr>
          <w:rFonts w:ascii="Calibri" w:hAnsi="Calibri" w:cs="Calibri"/>
          <w:sz w:val="22"/>
          <w:szCs w:val="22"/>
        </w:rPr>
        <w:t>για την στήριξη και την υπομονή της.</w:t>
      </w:r>
    </w:p>
    <w:p w14:paraId="1772563F" w14:textId="4D54C0CE" w:rsidR="00047A4C" w:rsidRDefault="00047A4C" w:rsidP="00E02065">
      <w:pPr>
        <w:pStyle w:val="paragraph"/>
        <w:jc w:val="right"/>
        <w:textAlignment w:val="baseline"/>
        <w:rPr>
          <w:rFonts w:ascii="Calibri" w:hAnsi="Calibri" w:cs="Calibri"/>
          <w:sz w:val="22"/>
          <w:szCs w:val="22"/>
        </w:rPr>
      </w:pPr>
      <w:r>
        <w:rPr>
          <w:rFonts w:ascii="Calibri" w:hAnsi="Calibri" w:cs="Calibri"/>
          <w:sz w:val="22"/>
          <w:szCs w:val="22"/>
        </w:rPr>
        <w:t>στη μπέμπα,</w:t>
      </w:r>
      <w:r w:rsidR="00E02065">
        <w:rPr>
          <w:rFonts w:ascii="Calibri" w:hAnsi="Calibri" w:cs="Calibri"/>
          <w:sz w:val="22"/>
          <w:szCs w:val="22"/>
        </w:rPr>
        <w:br/>
      </w:r>
      <w:r>
        <w:rPr>
          <w:rFonts w:ascii="Calibri" w:hAnsi="Calibri" w:cs="Calibri"/>
          <w:sz w:val="22"/>
          <w:szCs w:val="22"/>
        </w:rPr>
        <w:t>για την ύπαρξή της.</w:t>
      </w:r>
    </w:p>
    <w:p w14:paraId="65CD3AA5" w14:textId="0D4FBC56" w:rsidR="00047A4C" w:rsidRDefault="00047A4C" w:rsidP="00BB3895">
      <w:pPr>
        <w:pStyle w:val="paragraph"/>
        <w:textAlignment w:val="baseline"/>
        <w:rPr>
          <w:rFonts w:ascii="Calibri" w:hAnsi="Calibri" w:cs="Calibri"/>
          <w:sz w:val="22"/>
          <w:szCs w:val="22"/>
        </w:rPr>
      </w:pPr>
    </w:p>
    <w:p w14:paraId="71E49350" w14:textId="68F4502F" w:rsidR="00047A4C" w:rsidRDefault="00047A4C" w:rsidP="00BB3895">
      <w:pPr>
        <w:pStyle w:val="paragraph"/>
        <w:textAlignment w:val="baseline"/>
        <w:rPr>
          <w:rFonts w:ascii="Calibri" w:hAnsi="Calibri" w:cs="Calibri"/>
          <w:sz w:val="22"/>
          <w:szCs w:val="22"/>
        </w:rPr>
      </w:pPr>
    </w:p>
    <w:p w14:paraId="7FB4F91B" w14:textId="5CC57F70" w:rsidR="00047A4C" w:rsidRDefault="00047A4C" w:rsidP="00BB3895">
      <w:pPr>
        <w:pStyle w:val="paragraph"/>
        <w:textAlignment w:val="baseline"/>
        <w:rPr>
          <w:rFonts w:ascii="Calibri" w:hAnsi="Calibri" w:cs="Calibri"/>
          <w:sz w:val="22"/>
          <w:szCs w:val="22"/>
        </w:rPr>
      </w:pPr>
    </w:p>
    <w:p w14:paraId="1FB6C4A1" w14:textId="41A21F44" w:rsidR="00047A4C" w:rsidRDefault="00047A4C" w:rsidP="00BB3895">
      <w:pPr>
        <w:pStyle w:val="paragraph"/>
        <w:textAlignment w:val="baseline"/>
        <w:rPr>
          <w:rFonts w:ascii="Calibri" w:hAnsi="Calibri" w:cs="Calibri"/>
          <w:sz w:val="22"/>
          <w:szCs w:val="22"/>
        </w:rPr>
      </w:pPr>
    </w:p>
    <w:p w14:paraId="03965830" w14:textId="39C1CCCE" w:rsidR="00047A4C" w:rsidRDefault="00047A4C" w:rsidP="00BB3895">
      <w:pPr>
        <w:pStyle w:val="paragraph"/>
        <w:textAlignment w:val="baseline"/>
        <w:rPr>
          <w:rFonts w:ascii="Calibri" w:hAnsi="Calibri" w:cs="Calibri"/>
          <w:sz w:val="22"/>
          <w:szCs w:val="22"/>
        </w:rPr>
      </w:pPr>
    </w:p>
    <w:p w14:paraId="5ADACA7C" w14:textId="1696D41C" w:rsidR="00047A4C" w:rsidRDefault="00047A4C" w:rsidP="00BB3895">
      <w:pPr>
        <w:pStyle w:val="paragraph"/>
        <w:textAlignment w:val="baseline"/>
        <w:rPr>
          <w:rFonts w:ascii="Calibri" w:hAnsi="Calibri" w:cs="Calibri"/>
          <w:sz w:val="22"/>
          <w:szCs w:val="22"/>
        </w:rPr>
      </w:pPr>
    </w:p>
    <w:p w14:paraId="33540094" w14:textId="77777777" w:rsidR="00047A4C" w:rsidRPr="006D5D21" w:rsidRDefault="00047A4C" w:rsidP="00BB3895">
      <w:pPr>
        <w:pStyle w:val="paragraph"/>
        <w:textAlignment w:val="baseline"/>
        <w:rPr>
          <w:rFonts w:ascii="Calibri" w:hAnsi="Calibri" w:cs="Calibri"/>
          <w:sz w:val="22"/>
          <w:szCs w:val="22"/>
        </w:rPr>
      </w:pPr>
    </w:p>
    <w:p w14:paraId="004C2F70" w14:textId="77777777" w:rsidR="00BB3895" w:rsidRPr="006D5D21" w:rsidRDefault="00BB3895" w:rsidP="00BB3895">
      <w:pPr>
        <w:pStyle w:val="paragraph"/>
        <w:textAlignment w:val="baseline"/>
        <w:rPr>
          <w:rFonts w:ascii="Calibri" w:hAnsi="Calibri" w:cs="Calibri"/>
          <w:sz w:val="22"/>
          <w:szCs w:val="22"/>
        </w:rPr>
      </w:pPr>
    </w:p>
    <w:p w14:paraId="05C49516" w14:textId="77777777" w:rsidR="00BB3895" w:rsidRPr="006D5D21" w:rsidRDefault="00BB3895" w:rsidP="00BB3895">
      <w:pPr>
        <w:pStyle w:val="paragraph"/>
        <w:textAlignment w:val="baseline"/>
        <w:rPr>
          <w:rFonts w:ascii="Calibri" w:hAnsi="Calibri" w:cs="Calibri"/>
          <w:sz w:val="22"/>
          <w:szCs w:val="22"/>
        </w:rPr>
      </w:pPr>
    </w:p>
    <w:p w14:paraId="619825B6" w14:textId="77777777" w:rsidR="00BB3895" w:rsidRPr="006D5D21" w:rsidRDefault="00BB3895" w:rsidP="00BB3895">
      <w:pPr>
        <w:pStyle w:val="paragraph"/>
        <w:textAlignment w:val="baseline"/>
        <w:rPr>
          <w:rFonts w:ascii="Calibri" w:hAnsi="Calibri" w:cs="Calibri"/>
          <w:sz w:val="22"/>
          <w:szCs w:val="22"/>
        </w:rPr>
      </w:pPr>
    </w:p>
    <w:p w14:paraId="24EBB296" w14:textId="77777777" w:rsidR="00BB3895" w:rsidRPr="006D5D21" w:rsidRDefault="00BB3895" w:rsidP="00BB3895">
      <w:pPr>
        <w:pStyle w:val="paragraph"/>
        <w:textAlignment w:val="baseline"/>
        <w:rPr>
          <w:rFonts w:ascii="Calibri" w:hAnsi="Calibri" w:cs="Calibri"/>
          <w:sz w:val="22"/>
          <w:szCs w:val="22"/>
        </w:rPr>
      </w:pPr>
    </w:p>
    <w:p w14:paraId="012EF4AB" w14:textId="77777777" w:rsidR="00BB3895" w:rsidRDefault="00BB3895" w:rsidP="00BB3895">
      <w:pPr>
        <w:pStyle w:val="1"/>
      </w:pPr>
    </w:p>
    <w:p w14:paraId="016D053D" w14:textId="77777777" w:rsidR="00BB3895" w:rsidRDefault="00BB3895" w:rsidP="00BB3895"/>
    <w:p w14:paraId="4E6EA2B8" w14:textId="77777777" w:rsidR="00BB3895" w:rsidRDefault="00BB3895" w:rsidP="00BB3895"/>
    <w:p w14:paraId="05653C9B" w14:textId="77777777" w:rsidR="00BB3895" w:rsidRDefault="00BB3895" w:rsidP="00BB3895"/>
    <w:p w14:paraId="17D2C3AD" w14:textId="77777777" w:rsidR="00BB3895" w:rsidRDefault="00BB3895" w:rsidP="00BB3895"/>
    <w:p w14:paraId="624D2C0F" w14:textId="45A02792" w:rsidR="00BB3895" w:rsidRDefault="00BB3895" w:rsidP="00BB3895">
      <w:pPr>
        <w:rPr>
          <w:lang w:eastAsia="el-GR"/>
        </w:rPr>
      </w:pPr>
    </w:p>
    <w:p w14:paraId="2C1AEA00" w14:textId="1F8FD34D" w:rsidR="00BB3895" w:rsidRDefault="00BB3895" w:rsidP="00BB3895">
      <w:pPr>
        <w:rPr>
          <w:lang w:eastAsia="el-GR"/>
        </w:rPr>
      </w:pPr>
    </w:p>
    <w:p w14:paraId="6BA9E785" w14:textId="7023BC25" w:rsidR="00BB3895" w:rsidRDefault="00BB3895" w:rsidP="00BB3895">
      <w:pPr>
        <w:rPr>
          <w:lang w:eastAsia="el-GR"/>
        </w:rPr>
      </w:pPr>
    </w:p>
    <w:p w14:paraId="25F5C7C3" w14:textId="60FD421B" w:rsidR="00BB3895" w:rsidRDefault="00BB3895" w:rsidP="00BB3895">
      <w:pPr>
        <w:rPr>
          <w:lang w:eastAsia="el-GR"/>
        </w:rPr>
      </w:pPr>
    </w:p>
    <w:p w14:paraId="6EDDDD79" w14:textId="508658BA" w:rsidR="00BB3895" w:rsidRDefault="00BB3895" w:rsidP="00BB3895">
      <w:pPr>
        <w:rPr>
          <w:lang w:eastAsia="el-GR"/>
        </w:rPr>
      </w:pPr>
    </w:p>
    <w:p w14:paraId="4D06B574" w14:textId="156C13D6" w:rsidR="00BB3895" w:rsidRDefault="00BB3895" w:rsidP="00BB3895">
      <w:pPr>
        <w:rPr>
          <w:lang w:eastAsia="el-GR"/>
        </w:rPr>
      </w:pPr>
    </w:p>
    <w:p w14:paraId="6E41B369" w14:textId="698CA599" w:rsidR="00BB3895" w:rsidRDefault="00BB3895" w:rsidP="00BB3895">
      <w:pPr>
        <w:rPr>
          <w:lang w:eastAsia="el-GR"/>
        </w:rPr>
      </w:pPr>
    </w:p>
    <w:p w14:paraId="53B9D27F" w14:textId="1ACD2BE7" w:rsidR="00BB3895" w:rsidRDefault="00BB3895" w:rsidP="00BB3895">
      <w:pPr>
        <w:rPr>
          <w:lang w:eastAsia="el-GR"/>
        </w:rPr>
      </w:pPr>
    </w:p>
    <w:p w14:paraId="4C1A079F" w14:textId="1DA33C46" w:rsidR="00BB3895" w:rsidRDefault="00BB3895" w:rsidP="00BB3895">
      <w:pPr>
        <w:rPr>
          <w:lang w:eastAsia="el-GR"/>
        </w:rPr>
      </w:pPr>
    </w:p>
    <w:p w14:paraId="3DB19318" w14:textId="47758A95" w:rsidR="00BB3895" w:rsidRDefault="00BB3895" w:rsidP="00BB3895">
      <w:pPr>
        <w:rPr>
          <w:lang w:eastAsia="el-GR"/>
        </w:rPr>
      </w:pPr>
    </w:p>
    <w:p w14:paraId="0352579D" w14:textId="08F7E194" w:rsidR="00E02065" w:rsidRDefault="00E02065" w:rsidP="00BB3895">
      <w:pPr>
        <w:rPr>
          <w:lang w:eastAsia="el-GR"/>
        </w:rPr>
      </w:pPr>
    </w:p>
    <w:p w14:paraId="28959F72" w14:textId="0F12971F" w:rsidR="00E02065" w:rsidRDefault="00E02065" w:rsidP="00BB3895">
      <w:pPr>
        <w:rPr>
          <w:lang w:eastAsia="el-GR"/>
        </w:rPr>
      </w:pPr>
    </w:p>
    <w:p w14:paraId="573C4C20" w14:textId="3F41513D" w:rsidR="00E02065" w:rsidRDefault="00E02065" w:rsidP="00BB3895">
      <w:pPr>
        <w:rPr>
          <w:lang w:eastAsia="el-GR"/>
        </w:rPr>
      </w:pPr>
    </w:p>
    <w:p w14:paraId="47D658A4" w14:textId="0513705C" w:rsidR="00E02065" w:rsidRDefault="00E02065" w:rsidP="00BB3895">
      <w:pPr>
        <w:rPr>
          <w:lang w:eastAsia="el-GR"/>
        </w:rPr>
      </w:pPr>
    </w:p>
    <w:p w14:paraId="55CA38A9" w14:textId="49EC90EC" w:rsidR="00E02065" w:rsidRDefault="00E02065" w:rsidP="00BB3895">
      <w:pPr>
        <w:rPr>
          <w:lang w:eastAsia="el-GR"/>
        </w:rPr>
      </w:pPr>
    </w:p>
    <w:p w14:paraId="13808C4C" w14:textId="4592FBED" w:rsidR="00E02065" w:rsidRDefault="00E02065" w:rsidP="00BB3895">
      <w:pPr>
        <w:rPr>
          <w:lang w:eastAsia="el-GR"/>
        </w:rPr>
      </w:pPr>
    </w:p>
    <w:p w14:paraId="32D79568" w14:textId="138B7640" w:rsidR="00E02065" w:rsidRDefault="00E02065" w:rsidP="00BB3895">
      <w:pPr>
        <w:rPr>
          <w:lang w:eastAsia="el-GR"/>
        </w:rPr>
      </w:pPr>
    </w:p>
    <w:p w14:paraId="684422F4" w14:textId="18FDE334" w:rsidR="00E02065" w:rsidRDefault="00E02065" w:rsidP="00BB3895">
      <w:pPr>
        <w:rPr>
          <w:lang w:eastAsia="el-GR"/>
        </w:rPr>
      </w:pPr>
    </w:p>
    <w:p w14:paraId="5F01FF55" w14:textId="6AAD379E" w:rsidR="00E02065" w:rsidRDefault="00E02065" w:rsidP="00BB3895">
      <w:pPr>
        <w:rPr>
          <w:lang w:eastAsia="el-GR"/>
        </w:rPr>
      </w:pPr>
    </w:p>
    <w:p w14:paraId="123B9D24" w14:textId="14082168" w:rsidR="00E02065" w:rsidRDefault="00E02065" w:rsidP="00BB3895">
      <w:pPr>
        <w:rPr>
          <w:lang w:eastAsia="el-GR"/>
        </w:rPr>
      </w:pPr>
    </w:p>
    <w:p w14:paraId="16F65685" w14:textId="0361E797" w:rsidR="00E02065" w:rsidRDefault="00E02065" w:rsidP="00BB3895">
      <w:pPr>
        <w:rPr>
          <w:lang w:eastAsia="el-GR"/>
        </w:rPr>
      </w:pPr>
    </w:p>
    <w:p w14:paraId="5DFE32F7" w14:textId="7BF626E3" w:rsidR="00E02065" w:rsidRDefault="00E02065" w:rsidP="00BB3895">
      <w:pPr>
        <w:rPr>
          <w:lang w:eastAsia="el-GR"/>
        </w:rPr>
      </w:pPr>
    </w:p>
    <w:p w14:paraId="2D3EC7A7" w14:textId="5C7E2ECD" w:rsidR="00E02065" w:rsidRDefault="00E02065" w:rsidP="00BB3895">
      <w:pPr>
        <w:rPr>
          <w:lang w:eastAsia="el-GR"/>
        </w:rPr>
      </w:pPr>
    </w:p>
    <w:p w14:paraId="6FD66635" w14:textId="0F1BE323" w:rsidR="00E02065" w:rsidRDefault="00E02065" w:rsidP="00BB3895">
      <w:pPr>
        <w:rPr>
          <w:lang w:eastAsia="el-GR"/>
        </w:rPr>
      </w:pPr>
    </w:p>
    <w:p w14:paraId="3BE56E23" w14:textId="6BBF05EF" w:rsidR="00E02065" w:rsidRDefault="00E02065" w:rsidP="00BB3895">
      <w:pPr>
        <w:rPr>
          <w:lang w:eastAsia="el-GR"/>
        </w:rPr>
      </w:pPr>
    </w:p>
    <w:p w14:paraId="1A539E22" w14:textId="14E63F05" w:rsidR="00E02065" w:rsidRDefault="00E02065" w:rsidP="00BB3895">
      <w:pPr>
        <w:rPr>
          <w:lang w:eastAsia="el-GR"/>
        </w:rPr>
      </w:pPr>
    </w:p>
    <w:p w14:paraId="600C4CED" w14:textId="52EFFD15" w:rsidR="00E02065" w:rsidRDefault="00E02065" w:rsidP="00BB3895">
      <w:pPr>
        <w:rPr>
          <w:lang w:eastAsia="el-GR"/>
        </w:rPr>
      </w:pPr>
    </w:p>
    <w:p w14:paraId="5BCCF86D" w14:textId="77777777" w:rsidR="00E02065" w:rsidRDefault="00E02065" w:rsidP="00BB3895">
      <w:pPr>
        <w:rPr>
          <w:lang w:eastAsia="el-GR"/>
        </w:rPr>
      </w:pPr>
    </w:p>
    <w:p w14:paraId="03B76A43" w14:textId="77777777" w:rsidR="00BB3895" w:rsidRPr="00BB3895" w:rsidRDefault="00BB3895" w:rsidP="00BB3895">
      <w:pPr>
        <w:rPr>
          <w:lang w:eastAsia="el-GR"/>
        </w:rPr>
      </w:pPr>
    </w:p>
    <w:sdt>
      <w:sdtPr>
        <w:rPr>
          <w:sz w:val="22"/>
          <w:szCs w:val="22"/>
          <w:u w:val="none"/>
          <w:lang w:eastAsia="en-US"/>
        </w:rPr>
        <w:id w:val="-1965956192"/>
        <w:docPartObj>
          <w:docPartGallery w:val="Table of Contents"/>
          <w:docPartUnique/>
        </w:docPartObj>
      </w:sdtPr>
      <w:sdtEndPr>
        <w:rPr>
          <w:b/>
          <w:bCs/>
        </w:rPr>
      </w:sdtEndPr>
      <w:sdtContent>
        <w:p w14:paraId="703F14C2" w14:textId="1FDBECE7" w:rsidR="00D715EB" w:rsidRDefault="00D715EB" w:rsidP="00FD1F02">
          <w:pPr>
            <w:pStyle w:val="a8"/>
          </w:pPr>
          <w:r>
            <w:t>Περιεχόμενα</w:t>
          </w:r>
        </w:p>
        <w:p w14:paraId="5B5FB1AF" w14:textId="685D9C2B" w:rsidR="00AE56AB" w:rsidRDefault="00D715EB">
          <w:pPr>
            <w:pStyle w:val="10"/>
            <w:tabs>
              <w:tab w:val="right" w:leader="dot" w:pos="8296"/>
            </w:tabs>
            <w:rPr>
              <w:rFonts w:eastAsiaTheme="minorEastAsia"/>
              <w:noProof/>
              <w:lang w:val="en-US"/>
            </w:rPr>
          </w:pPr>
          <w:r>
            <w:fldChar w:fldCharType="begin"/>
          </w:r>
          <w:r>
            <w:instrText xml:space="preserve"> TOC \o "1-3" \h \z \u </w:instrText>
          </w:r>
          <w:r>
            <w:fldChar w:fldCharType="separate"/>
          </w:r>
          <w:hyperlink w:anchor="_Toc52965647" w:history="1">
            <w:r w:rsidR="00AE56AB" w:rsidRPr="00F401E3">
              <w:rPr>
                <w:rStyle w:val="-"/>
                <w:noProof/>
              </w:rPr>
              <w:t>Περίληψη</w:t>
            </w:r>
            <w:r w:rsidR="00AE56AB">
              <w:rPr>
                <w:noProof/>
                <w:webHidden/>
              </w:rPr>
              <w:tab/>
            </w:r>
            <w:r w:rsidR="00AE56AB">
              <w:rPr>
                <w:noProof/>
                <w:webHidden/>
              </w:rPr>
              <w:fldChar w:fldCharType="begin"/>
            </w:r>
            <w:r w:rsidR="00AE56AB">
              <w:rPr>
                <w:noProof/>
                <w:webHidden/>
              </w:rPr>
              <w:instrText xml:space="preserve"> PAGEREF _Toc52965647 \h </w:instrText>
            </w:r>
            <w:r w:rsidR="00AE56AB">
              <w:rPr>
                <w:noProof/>
                <w:webHidden/>
              </w:rPr>
            </w:r>
            <w:r w:rsidR="00AE56AB">
              <w:rPr>
                <w:noProof/>
                <w:webHidden/>
              </w:rPr>
              <w:fldChar w:fldCharType="separate"/>
            </w:r>
            <w:r w:rsidR="00AE56AB">
              <w:rPr>
                <w:noProof/>
                <w:webHidden/>
              </w:rPr>
              <w:t>1</w:t>
            </w:r>
            <w:r w:rsidR="00AE56AB">
              <w:rPr>
                <w:noProof/>
                <w:webHidden/>
              </w:rPr>
              <w:fldChar w:fldCharType="end"/>
            </w:r>
          </w:hyperlink>
        </w:p>
        <w:p w14:paraId="01307207" w14:textId="55871ACC" w:rsidR="00AE56AB" w:rsidRDefault="00CE66F6">
          <w:pPr>
            <w:pStyle w:val="10"/>
            <w:tabs>
              <w:tab w:val="right" w:leader="dot" w:pos="8296"/>
            </w:tabs>
            <w:rPr>
              <w:rFonts w:eastAsiaTheme="minorEastAsia"/>
              <w:noProof/>
              <w:lang w:val="en-US"/>
            </w:rPr>
          </w:pPr>
          <w:hyperlink w:anchor="_Toc52965648" w:history="1">
            <w:r w:rsidR="00AE56AB" w:rsidRPr="00F401E3">
              <w:rPr>
                <w:rStyle w:val="-"/>
                <w:noProof/>
                <w:lang w:val="en-US"/>
              </w:rPr>
              <w:t>Abstract</w:t>
            </w:r>
            <w:r w:rsidR="00AE56AB">
              <w:rPr>
                <w:noProof/>
                <w:webHidden/>
              </w:rPr>
              <w:tab/>
            </w:r>
            <w:r w:rsidR="00AE56AB">
              <w:rPr>
                <w:noProof/>
                <w:webHidden/>
              </w:rPr>
              <w:fldChar w:fldCharType="begin"/>
            </w:r>
            <w:r w:rsidR="00AE56AB">
              <w:rPr>
                <w:noProof/>
                <w:webHidden/>
              </w:rPr>
              <w:instrText xml:space="preserve"> PAGEREF _Toc52965648 \h </w:instrText>
            </w:r>
            <w:r w:rsidR="00AE56AB">
              <w:rPr>
                <w:noProof/>
                <w:webHidden/>
              </w:rPr>
            </w:r>
            <w:r w:rsidR="00AE56AB">
              <w:rPr>
                <w:noProof/>
                <w:webHidden/>
              </w:rPr>
              <w:fldChar w:fldCharType="separate"/>
            </w:r>
            <w:r w:rsidR="00AE56AB">
              <w:rPr>
                <w:noProof/>
                <w:webHidden/>
              </w:rPr>
              <w:t>2</w:t>
            </w:r>
            <w:r w:rsidR="00AE56AB">
              <w:rPr>
                <w:noProof/>
                <w:webHidden/>
              </w:rPr>
              <w:fldChar w:fldCharType="end"/>
            </w:r>
          </w:hyperlink>
        </w:p>
        <w:p w14:paraId="3A9315CA" w14:textId="3ED7E61D" w:rsidR="00AE56AB" w:rsidRDefault="00CE66F6">
          <w:pPr>
            <w:pStyle w:val="10"/>
            <w:tabs>
              <w:tab w:val="right" w:leader="dot" w:pos="8296"/>
            </w:tabs>
            <w:rPr>
              <w:rFonts w:eastAsiaTheme="minorEastAsia"/>
              <w:noProof/>
              <w:lang w:val="en-US"/>
            </w:rPr>
          </w:pPr>
          <w:hyperlink w:anchor="_Toc52965649" w:history="1">
            <w:r w:rsidR="00AE56AB" w:rsidRPr="00F401E3">
              <w:rPr>
                <w:rStyle w:val="-"/>
                <w:noProof/>
              </w:rPr>
              <w:t>Ευχαριστίες</w:t>
            </w:r>
            <w:r w:rsidR="00AE56AB">
              <w:rPr>
                <w:noProof/>
                <w:webHidden/>
              </w:rPr>
              <w:tab/>
            </w:r>
            <w:r w:rsidR="00AE56AB">
              <w:rPr>
                <w:noProof/>
                <w:webHidden/>
              </w:rPr>
              <w:fldChar w:fldCharType="begin"/>
            </w:r>
            <w:r w:rsidR="00AE56AB">
              <w:rPr>
                <w:noProof/>
                <w:webHidden/>
              </w:rPr>
              <w:instrText xml:space="preserve"> PAGEREF _Toc52965649 \h </w:instrText>
            </w:r>
            <w:r w:rsidR="00AE56AB">
              <w:rPr>
                <w:noProof/>
                <w:webHidden/>
              </w:rPr>
            </w:r>
            <w:r w:rsidR="00AE56AB">
              <w:rPr>
                <w:noProof/>
                <w:webHidden/>
              </w:rPr>
              <w:fldChar w:fldCharType="separate"/>
            </w:r>
            <w:r w:rsidR="00AE56AB">
              <w:rPr>
                <w:noProof/>
                <w:webHidden/>
              </w:rPr>
              <w:t>3</w:t>
            </w:r>
            <w:r w:rsidR="00AE56AB">
              <w:rPr>
                <w:noProof/>
                <w:webHidden/>
              </w:rPr>
              <w:fldChar w:fldCharType="end"/>
            </w:r>
          </w:hyperlink>
        </w:p>
        <w:p w14:paraId="37B7B669" w14:textId="4DCF6F24" w:rsidR="00AE56AB" w:rsidRDefault="00CE66F6">
          <w:pPr>
            <w:pStyle w:val="10"/>
            <w:tabs>
              <w:tab w:val="right" w:leader="dot" w:pos="8296"/>
            </w:tabs>
            <w:rPr>
              <w:rFonts w:eastAsiaTheme="minorEastAsia"/>
              <w:noProof/>
              <w:lang w:val="en-US"/>
            </w:rPr>
          </w:pPr>
          <w:hyperlink w:anchor="_Toc52965650" w:history="1">
            <w:r w:rsidR="00AE56AB" w:rsidRPr="00F401E3">
              <w:rPr>
                <w:rStyle w:val="-"/>
                <w:noProof/>
              </w:rPr>
              <w:t>1. Εισαγωγή</w:t>
            </w:r>
            <w:r w:rsidR="00AE56AB">
              <w:rPr>
                <w:noProof/>
                <w:webHidden/>
              </w:rPr>
              <w:tab/>
            </w:r>
            <w:r w:rsidR="00AE56AB">
              <w:rPr>
                <w:noProof/>
                <w:webHidden/>
              </w:rPr>
              <w:fldChar w:fldCharType="begin"/>
            </w:r>
            <w:r w:rsidR="00AE56AB">
              <w:rPr>
                <w:noProof/>
                <w:webHidden/>
              </w:rPr>
              <w:instrText xml:space="preserve"> PAGEREF _Toc52965650 \h </w:instrText>
            </w:r>
            <w:r w:rsidR="00AE56AB">
              <w:rPr>
                <w:noProof/>
                <w:webHidden/>
              </w:rPr>
            </w:r>
            <w:r w:rsidR="00AE56AB">
              <w:rPr>
                <w:noProof/>
                <w:webHidden/>
              </w:rPr>
              <w:fldChar w:fldCharType="separate"/>
            </w:r>
            <w:r w:rsidR="00AE56AB">
              <w:rPr>
                <w:noProof/>
                <w:webHidden/>
              </w:rPr>
              <w:t>8</w:t>
            </w:r>
            <w:r w:rsidR="00AE56AB">
              <w:rPr>
                <w:noProof/>
                <w:webHidden/>
              </w:rPr>
              <w:fldChar w:fldCharType="end"/>
            </w:r>
          </w:hyperlink>
        </w:p>
        <w:p w14:paraId="1DDD98C9" w14:textId="10554695" w:rsidR="00AE56AB" w:rsidRDefault="00CE66F6">
          <w:pPr>
            <w:pStyle w:val="20"/>
            <w:tabs>
              <w:tab w:val="right" w:leader="dot" w:pos="8296"/>
            </w:tabs>
            <w:rPr>
              <w:rFonts w:eastAsiaTheme="minorEastAsia"/>
              <w:noProof/>
              <w:lang w:val="en-US"/>
            </w:rPr>
          </w:pPr>
          <w:hyperlink w:anchor="_Toc52965651" w:history="1">
            <w:r w:rsidR="00AE56AB" w:rsidRPr="00F401E3">
              <w:rPr>
                <w:rStyle w:val="-"/>
                <w:noProof/>
              </w:rPr>
              <w:t>1.1. Ρυθμός δημιουργίας δεδομένων</w:t>
            </w:r>
            <w:r w:rsidR="00AE56AB">
              <w:rPr>
                <w:noProof/>
                <w:webHidden/>
              </w:rPr>
              <w:tab/>
            </w:r>
            <w:r w:rsidR="00AE56AB">
              <w:rPr>
                <w:noProof/>
                <w:webHidden/>
              </w:rPr>
              <w:fldChar w:fldCharType="begin"/>
            </w:r>
            <w:r w:rsidR="00AE56AB">
              <w:rPr>
                <w:noProof/>
                <w:webHidden/>
              </w:rPr>
              <w:instrText xml:space="preserve"> PAGEREF _Toc52965651 \h </w:instrText>
            </w:r>
            <w:r w:rsidR="00AE56AB">
              <w:rPr>
                <w:noProof/>
                <w:webHidden/>
              </w:rPr>
            </w:r>
            <w:r w:rsidR="00AE56AB">
              <w:rPr>
                <w:noProof/>
                <w:webHidden/>
              </w:rPr>
              <w:fldChar w:fldCharType="separate"/>
            </w:r>
            <w:r w:rsidR="00AE56AB">
              <w:rPr>
                <w:noProof/>
                <w:webHidden/>
              </w:rPr>
              <w:t>8</w:t>
            </w:r>
            <w:r w:rsidR="00AE56AB">
              <w:rPr>
                <w:noProof/>
                <w:webHidden/>
              </w:rPr>
              <w:fldChar w:fldCharType="end"/>
            </w:r>
          </w:hyperlink>
        </w:p>
        <w:p w14:paraId="593B2B2A" w14:textId="2F5BD364" w:rsidR="00AE56AB" w:rsidRDefault="00CE66F6">
          <w:pPr>
            <w:pStyle w:val="20"/>
            <w:tabs>
              <w:tab w:val="right" w:leader="dot" w:pos="8296"/>
            </w:tabs>
            <w:rPr>
              <w:rFonts w:eastAsiaTheme="minorEastAsia"/>
              <w:noProof/>
              <w:lang w:val="en-US"/>
            </w:rPr>
          </w:pPr>
          <w:hyperlink w:anchor="_Toc52965652" w:history="1">
            <w:r w:rsidR="00AE56AB" w:rsidRPr="00F401E3">
              <w:rPr>
                <w:rStyle w:val="-"/>
                <w:noProof/>
              </w:rPr>
              <w:t>1.2. Η ανάγκη επεξεργασίας τεράστιου όγκου δεδομένων</w:t>
            </w:r>
            <w:r w:rsidR="00AE56AB">
              <w:rPr>
                <w:noProof/>
                <w:webHidden/>
              </w:rPr>
              <w:tab/>
            </w:r>
            <w:r w:rsidR="00AE56AB">
              <w:rPr>
                <w:noProof/>
                <w:webHidden/>
              </w:rPr>
              <w:fldChar w:fldCharType="begin"/>
            </w:r>
            <w:r w:rsidR="00AE56AB">
              <w:rPr>
                <w:noProof/>
                <w:webHidden/>
              </w:rPr>
              <w:instrText xml:space="preserve"> PAGEREF _Toc52965652 \h </w:instrText>
            </w:r>
            <w:r w:rsidR="00AE56AB">
              <w:rPr>
                <w:noProof/>
                <w:webHidden/>
              </w:rPr>
            </w:r>
            <w:r w:rsidR="00AE56AB">
              <w:rPr>
                <w:noProof/>
                <w:webHidden/>
              </w:rPr>
              <w:fldChar w:fldCharType="separate"/>
            </w:r>
            <w:r w:rsidR="00AE56AB">
              <w:rPr>
                <w:noProof/>
                <w:webHidden/>
              </w:rPr>
              <w:t>9</w:t>
            </w:r>
            <w:r w:rsidR="00AE56AB">
              <w:rPr>
                <w:noProof/>
                <w:webHidden/>
              </w:rPr>
              <w:fldChar w:fldCharType="end"/>
            </w:r>
          </w:hyperlink>
        </w:p>
        <w:p w14:paraId="4DF3C36C" w14:textId="47A0CFC7" w:rsidR="00AE56AB" w:rsidRDefault="00CE66F6">
          <w:pPr>
            <w:pStyle w:val="20"/>
            <w:tabs>
              <w:tab w:val="right" w:leader="dot" w:pos="8296"/>
            </w:tabs>
            <w:rPr>
              <w:rFonts w:eastAsiaTheme="minorEastAsia"/>
              <w:noProof/>
              <w:lang w:val="en-US"/>
            </w:rPr>
          </w:pPr>
          <w:hyperlink w:anchor="_Toc52965653" w:history="1">
            <w:r w:rsidR="00AE56AB" w:rsidRPr="00F401E3">
              <w:rPr>
                <w:rStyle w:val="-"/>
                <w:noProof/>
              </w:rPr>
              <w:t>1.3. Ρυθμός αύξησης υπολογιστικής ισχύος</w:t>
            </w:r>
            <w:r w:rsidR="00AE56AB">
              <w:rPr>
                <w:noProof/>
                <w:webHidden/>
              </w:rPr>
              <w:tab/>
            </w:r>
            <w:r w:rsidR="00AE56AB">
              <w:rPr>
                <w:noProof/>
                <w:webHidden/>
              </w:rPr>
              <w:fldChar w:fldCharType="begin"/>
            </w:r>
            <w:r w:rsidR="00AE56AB">
              <w:rPr>
                <w:noProof/>
                <w:webHidden/>
              </w:rPr>
              <w:instrText xml:space="preserve"> PAGEREF _Toc52965653 \h </w:instrText>
            </w:r>
            <w:r w:rsidR="00AE56AB">
              <w:rPr>
                <w:noProof/>
                <w:webHidden/>
              </w:rPr>
            </w:r>
            <w:r w:rsidR="00AE56AB">
              <w:rPr>
                <w:noProof/>
                <w:webHidden/>
              </w:rPr>
              <w:fldChar w:fldCharType="separate"/>
            </w:r>
            <w:r w:rsidR="00AE56AB">
              <w:rPr>
                <w:noProof/>
                <w:webHidden/>
              </w:rPr>
              <w:t>10</w:t>
            </w:r>
            <w:r w:rsidR="00AE56AB">
              <w:rPr>
                <w:noProof/>
                <w:webHidden/>
              </w:rPr>
              <w:fldChar w:fldCharType="end"/>
            </w:r>
          </w:hyperlink>
        </w:p>
        <w:p w14:paraId="1B9CE5EC" w14:textId="7F34A9A1" w:rsidR="00AE56AB" w:rsidRDefault="00CE66F6">
          <w:pPr>
            <w:pStyle w:val="20"/>
            <w:tabs>
              <w:tab w:val="right" w:leader="dot" w:pos="8296"/>
            </w:tabs>
            <w:rPr>
              <w:rFonts w:eastAsiaTheme="minorEastAsia"/>
              <w:noProof/>
              <w:lang w:val="en-US"/>
            </w:rPr>
          </w:pPr>
          <w:hyperlink w:anchor="_Toc52965654" w:history="1">
            <w:r w:rsidR="00AE56AB" w:rsidRPr="00F401E3">
              <w:rPr>
                <w:rStyle w:val="-"/>
                <w:noProof/>
              </w:rPr>
              <w:t>1.4. Κατανεμημένα συστήματα</w:t>
            </w:r>
            <w:r w:rsidR="00AE56AB">
              <w:rPr>
                <w:noProof/>
                <w:webHidden/>
              </w:rPr>
              <w:tab/>
            </w:r>
            <w:r w:rsidR="00AE56AB">
              <w:rPr>
                <w:noProof/>
                <w:webHidden/>
              </w:rPr>
              <w:fldChar w:fldCharType="begin"/>
            </w:r>
            <w:r w:rsidR="00AE56AB">
              <w:rPr>
                <w:noProof/>
                <w:webHidden/>
              </w:rPr>
              <w:instrText xml:space="preserve"> PAGEREF _Toc52965654 \h </w:instrText>
            </w:r>
            <w:r w:rsidR="00AE56AB">
              <w:rPr>
                <w:noProof/>
                <w:webHidden/>
              </w:rPr>
            </w:r>
            <w:r w:rsidR="00AE56AB">
              <w:rPr>
                <w:noProof/>
                <w:webHidden/>
              </w:rPr>
              <w:fldChar w:fldCharType="separate"/>
            </w:r>
            <w:r w:rsidR="00AE56AB">
              <w:rPr>
                <w:noProof/>
                <w:webHidden/>
              </w:rPr>
              <w:t>11</w:t>
            </w:r>
            <w:r w:rsidR="00AE56AB">
              <w:rPr>
                <w:noProof/>
                <w:webHidden/>
              </w:rPr>
              <w:fldChar w:fldCharType="end"/>
            </w:r>
          </w:hyperlink>
        </w:p>
        <w:p w14:paraId="6D2D407C" w14:textId="159DED65" w:rsidR="00AE56AB" w:rsidRDefault="00CE66F6">
          <w:pPr>
            <w:pStyle w:val="20"/>
            <w:tabs>
              <w:tab w:val="right" w:leader="dot" w:pos="8296"/>
            </w:tabs>
            <w:rPr>
              <w:rFonts w:eastAsiaTheme="minorEastAsia"/>
              <w:noProof/>
              <w:lang w:val="en-US"/>
            </w:rPr>
          </w:pPr>
          <w:hyperlink w:anchor="_Toc52965655" w:history="1">
            <w:r w:rsidR="00AE56AB" w:rsidRPr="00F401E3">
              <w:rPr>
                <w:rStyle w:val="-"/>
                <w:noProof/>
              </w:rPr>
              <w:t>1.5. Συστήματα βασισμένα στην κύρια μνήμη</w:t>
            </w:r>
            <w:r w:rsidR="00AE56AB">
              <w:rPr>
                <w:noProof/>
                <w:webHidden/>
              </w:rPr>
              <w:tab/>
            </w:r>
            <w:r w:rsidR="00AE56AB">
              <w:rPr>
                <w:noProof/>
                <w:webHidden/>
              </w:rPr>
              <w:fldChar w:fldCharType="begin"/>
            </w:r>
            <w:r w:rsidR="00AE56AB">
              <w:rPr>
                <w:noProof/>
                <w:webHidden/>
              </w:rPr>
              <w:instrText xml:space="preserve"> PAGEREF _Toc52965655 \h </w:instrText>
            </w:r>
            <w:r w:rsidR="00AE56AB">
              <w:rPr>
                <w:noProof/>
                <w:webHidden/>
              </w:rPr>
            </w:r>
            <w:r w:rsidR="00AE56AB">
              <w:rPr>
                <w:noProof/>
                <w:webHidden/>
              </w:rPr>
              <w:fldChar w:fldCharType="separate"/>
            </w:r>
            <w:r w:rsidR="00AE56AB">
              <w:rPr>
                <w:noProof/>
                <w:webHidden/>
              </w:rPr>
              <w:t>12</w:t>
            </w:r>
            <w:r w:rsidR="00AE56AB">
              <w:rPr>
                <w:noProof/>
                <w:webHidden/>
              </w:rPr>
              <w:fldChar w:fldCharType="end"/>
            </w:r>
          </w:hyperlink>
        </w:p>
        <w:p w14:paraId="7C0FC643" w14:textId="790F37CF" w:rsidR="00AE56AB" w:rsidRDefault="00CE66F6">
          <w:pPr>
            <w:pStyle w:val="20"/>
            <w:tabs>
              <w:tab w:val="right" w:leader="dot" w:pos="8296"/>
            </w:tabs>
            <w:rPr>
              <w:rFonts w:eastAsiaTheme="minorEastAsia"/>
              <w:noProof/>
              <w:lang w:val="en-US"/>
            </w:rPr>
          </w:pPr>
          <w:hyperlink w:anchor="_Toc52965656" w:history="1">
            <w:r w:rsidR="00AE56AB" w:rsidRPr="00F401E3">
              <w:rPr>
                <w:rStyle w:val="-"/>
                <w:noProof/>
              </w:rPr>
              <w:t>1.6. Σκοπός της διπλωματικής</w:t>
            </w:r>
            <w:r w:rsidR="00AE56AB">
              <w:rPr>
                <w:noProof/>
                <w:webHidden/>
              </w:rPr>
              <w:tab/>
            </w:r>
            <w:r w:rsidR="00AE56AB">
              <w:rPr>
                <w:noProof/>
                <w:webHidden/>
              </w:rPr>
              <w:fldChar w:fldCharType="begin"/>
            </w:r>
            <w:r w:rsidR="00AE56AB">
              <w:rPr>
                <w:noProof/>
                <w:webHidden/>
              </w:rPr>
              <w:instrText xml:space="preserve"> PAGEREF _Toc52965656 \h </w:instrText>
            </w:r>
            <w:r w:rsidR="00AE56AB">
              <w:rPr>
                <w:noProof/>
                <w:webHidden/>
              </w:rPr>
            </w:r>
            <w:r w:rsidR="00AE56AB">
              <w:rPr>
                <w:noProof/>
                <w:webHidden/>
              </w:rPr>
              <w:fldChar w:fldCharType="separate"/>
            </w:r>
            <w:r w:rsidR="00AE56AB">
              <w:rPr>
                <w:noProof/>
                <w:webHidden/>
              </w:rPr>
              <w:t>13</w:t>
            </w:r>
            <w:r w:rsidR="00AE56AB">
              <w:rPr>
                <w:noProof/>
                <w:webHidden/>
              </w:rPr>
              <w:fldChar w:fldCharType="end"/>
            </w:r>
          </w:hyperlink>
        </w:p>
        <w:p w14:paraId="0435E3DE" w14:textId="3C9AA1A1" w:rsidR="00AE56AB" w:rsidRDefault="00CE66F6">
          <w:pPr>
            <w:pStyle w:val="20"/>
            <w:tabs>
              <w:tab w:val="right" w:leader="dot" w:pos="8296"/>
            </w:tabs>
            <w:rPr>
              <w:rFonts w:eastAsiaTheme="minorEastAsia"/>
              <w:noProof/>
              <w:lang w:val="en-US"/>
            </w:rPr>
          </w:pPr>
          <w:hyperlink w:anchor="_Toc52965657" w:history="1">
            <w:r w:rsidR="00AE56AB" w:rsidRPr="00F401E3">
              <w:rPr>
                <w:rStyle w:val="-"/>
                <w:noProof/>
              </w:rPr>
              <w:t>1.7. Δομή της εργασίας</w:t>
            </w:r>
            <w:r w:rsidR="00AE56AB">
              <w:rPr>
                <w:noProof/>
                <w:webHidden/>
              </w:rPr>
              <w:tab/>
            </w:r>
            <w:r w:rsidR="00AE56AB">
              <w:rPr>
                <w:noProof/>
                <w:webHidden/>
              </w:rPr>
              <w:fldChar w:fldCharType="begin"/>
            </w:r>
            <w:r w:rsidR="00AE56AB">
              <w:rPr>
                <w:noProof/>
                <w:webHidden/>
              </w:rPr>
              <w:instrText xml:space="preserve"> PAGEREF _Toc52965657 \h </w:instrText>
            </w:r>
            <w:r w:rsidR="00AE56AB">
              <w:rPr>
                <w:noProof/>
                <w:webHidden/>
              </w:rPr>
            </w:r>
            <w:r w:rsidR="00AE56AB">
              <w:rPr>
                <w:noProof/>
                <w:webHidden/>
              </w:rPr>
              <w:fldChar w:fldCharType="separate"/>
            </w:r>
            <w:r w:rsidR="00AE56AB">
              <w:rPr>
                <w:noProof/>
                <w:webHidden/>
              </w:rPr>
              <w:t>13</w:t>
            </w:r>
            <w:r w:rsidR="00AE56AB">
              <w:rPr>
                <w:noProof/>
                <w:webHidden/>
              </w:rPr>
              <w:fldChar w:fldCharType="end"/>
            </w:r>
          </w:hyperlink>
        </w:p>
        <w:p w14:paraId="227361F0" w14:textId="48A571D6" w:rsidR="00AE56AB" w:rsidRDefault="00CE66F6">
          <w:pPr>
            <w:pStyle w:val="10"/>
            <w:tabs>
              <w:tab w:val="right" w:leader="dot" w:pos="8296"/>
            </w:tabs>
            <w:rPr>
              <w:rFonts w:eastAsiaTheme="minorEastAsia"/>
              <w:noProof/>
              <w:lang w:val="en-US"/>
            </w:rPr>
          </w:pPr>
          <w:hyperlink w:anchor="_Toc52965658" w:history="1">
            <w:r w:rsidR="00AE56AB" w:rsidRPr="00F401E3">
              <w:rPr>
                <w:rStyle w:val="-"/>
                <w:noProof/>
              </w:rPr>
              <w:t>2. Κατανεμημένα συστήματα</w:t>
            </w:r>
            <w:r w:rsidR="00AE56AB">
              <w:rPr>
                <w:noProof/>
                <w:webHidden/>
              </w:rPr>
              <w:tab/>
            </w:r>
            <w:r w:rsidR="00AE56AB">
              <w:rPr>
                <w:noProof/>
                <w:webHidden/>
              </w:rPr>
              <w:fldChar w:fldCharType="begin"/>
            </w:r>
            <w:r w:rsidR="00AE56AB">
              <w:rPr>
                <w:noProof/>
                <w:webHidden/>
              </w:rPr>
              <w:instrText xml:space="preserve"> PAGEREF _Toc52965658 \h </w:instrText>
            </w:r>
            <w:r w:rsidR="00AE56AB">
              <w:rPr>
                <w:noProof/>
                <w:webHidden/>
              </w:rPr>
            </w:r>
            <w:r w:rsidR="00AE56AB">
              <w:rPr>
                <w:noProof/>
                <w:webHidden/>
              </w:rPr>
              <w:fldChar w:fldCharType="separate"/>
            </w:r>
            <w:r w:rsidR="00AE56AB">
              <w:rPr>
                <w:noProof/>
                <w:webHidden/>
              </w:rPr>
              <w:t>14</w:t>
            </w:r>
            <w:r w:rsidR="00AE56AB">
              <w:rPr>
                <w:noProof/>
                <w:webHidden/>
              </w:rPr>
              <w:fldChar w:fldCharType="end"/>
            </w:r>
          </w:hyperlink>
        </w:p>
        <w:p w14:paraId="3F81070F" w14:textId="7B0BB5F3" w:rsidR="00AE56AB" w:rsidRDefault="00CE66F6">
          <w:pPr>
            <w:pStyle w:val="20"/>
            <w:tabs>
              <w:tab w:val="right" w:leader="dot" w:pos="8296"/>
            </w:tabs>
            <w:rPr>
              <w:rFonts w:eastAsiaTheme="minorEastAsia"/>
              <w:noProof/>
              <w:lang w:val="en-US"/>
            </w:rPr>
          </w:pPr>
          <w:hyperlink w:anchor="_Toc52965659" w:history="1">
            <w:r w:rsidR="00AE56AB" w:rsidRPr="00F401E3">
              <w:rPr>
                <w:rStyle w:val="-"/>
                <w:noProof/>
              </w:rPr>
              <w:t xml:space="preserve">2.1. </w:t>
            </w:r>
            <w:r w:rsidR="00AE56AB" w:rsidRPr="00F401E3">
              <w:rPr>
                <w:rStyle w:val="-"/>
                <w:noProof/>
                <w:lang w:val="en-US"/>
              </w:rPr>
              <w:t>Map</w:t>
            </w:r>
            <w:r w:rsidR="00AE56AB" w:rsidRPr="00F401E3">
              <w:rPr>
                <w:rStyle w:val="-"/>
                <w:noProof/>
              </w:rPr>
              <w:t xml:space="preserve"> </w:t>
            </w:r>
            <w:r w:rsidR="00AE56AB" w:rsidRPr="00F401E3">
              <w:rPr>
                <w:rStyle w:val="-"/>
                <w:noProof/>
                <w:lang w:val="en-US"/>
              </w:rPr>
              <w:t>Reduce</w:t>
            </w:r>
            <w:r w:rsidR="00AE56AB">
              <w:rPr>
                <w:noProof/>
                <w:webHidden/>
              </w:rPr>
              <w:tab/>
            </w:r>
            <w:r w:rsidR="00AE56AB">
              <w:rPr>
                <w:noProof/>
                <w:webHidden/>
              </w:rPr>
              <w:fldChar w:fldCharType="begin"/>
            </w:r>
            <w:r w:rsidR="00AE56AB">
              <w:rPr>
                <w:noProof/>
                <w:webHidden/>
              </w:rPr>
              <w:instrText xml:space="preserve"> PAGEREF _Toc52965659 \h </w:instrText>
            </w:r>
            <w:r w:rsidR="00AE56AB">
              <w:rPr>
                <w:noProof/>
                <w:webHidden/>
              </w:rPr>
            </w:r>
            <w:r w:rsidR="00AE56AB">
              <w:rPr>
                <w:noProof/>
                <w:webHidden/>
              </w:rPr>
              <w:fldChar w:fldCharType="separate"/>
            </w:r>
            <w:r w:rsidR="00AE56AB">
              <w:rPr>
                <w:noProof/>
                <w:webHidden/>
              </w:rPr>
              <w:t>14</w:t>
            </w:r>
            <w:r w:rsidR="00AE56AB">
              <w:rPr>
                <w:noProof/>
                <w:webHidden/>
              </w:rPr>
              <w:fldChar w:fldCharType="end"/>
            </w:r>
          </w:hyperlink>
        </w:p>
        <w:p w14:paraId="53F8A03E" w14:textId="4ADE0432" w:rsidR="00AE56AB" w:rsidRDefault="00CE66F6">
          <w:pPr>
            <w:pStyle w:val="20"/>
            <w:tabs>
              <w:tab w:val="right" w:leader="dot" w:pos="8296"/>
            </w:tabs>
            <w:rPr>
              <w:rFonts w:eastAsiaTheme="minorEastAsia"/>
              <w:noProof/>
              <w:lang w:val="en-US"/>
            </w:rPr>
          </w:pPr>
          <w:hyperlink w:anchor="_Toc52965660" w:history="1">
            <w:r w:rsidR="00AE56AB" w:rsidRPr="00F401E3">
              <w:rPr>
                <w:rStyle w:val="-"/>
                <w:noProof/>
              </w:rPr>
              <w:t>2.2. Hadoop</w:t>
            </w:r>
            <w:r w:rsidR="00AE56AB">
              <w:rPr>
                <w:noProof/>
                <w:webHidden/>
              </w:rPr>
              <w:tab/>
            </w:r>
            <w:r w:rsidR="00AE56AB">
              <w:rPr>
                <w:noProof/>
                <w:webHidden/>
              </w:rPr>
              <w:fldChar w:fldCharType="begin"/>
            </w:r>
            <w:r w:rsidR="00AE56AB">
              <w:rPr>
                <w:noProof/>
                <w:webHidden/>
              </w:rPr>
              <w:instrText xml:space="preserve"> PAGEREF _Toc52965660 \h </w:instrText>
            </w:r>
            <w:r w:rsidR="00AE56AB">
              <w:rPr>
                <w:noProof/>
                <w:webHidden/>
              </w:rPr>
            </w:r>
            <w:r w:rsidR="00AE56AB">
              <w:rPr>
                <w:noProof/>
                <w:webHidden/>
              </w:rPr>
              <w:fldChar w:fldCharType="separate"/>
            </w:r>
            <w:r w:rsidR="00AE56AB">
              <w:rPr>
                <w:noProof/>
                <w:webHidden/>
              </w:rPr>
              <w:t>16</w:t>
            </w:r>
            <w:r w:rsidR="00AE56AB">
              <w:rPr>
                <w:noProof/>
                <w:webHidden/>
              </w:rPr>
              <w:fldChar w:fldCharType="end"/>
            </w:r>
          </w:hyperlink>
        </w:p>
        <w:p w14:paraId="0428438B" w14:textId="5DBC4AFC" w:rsidR="00AE56AB" w:rsidRDefault="00CE66F6">
          <w:pPr>
            <w:pStyle w:val="20"/>
            <w:tabs>
              <w:tab w:val="right" w:leader="dot" w:pos="8296"/>
            </w:tabs>
            <w:rPr>
              <w:rFonts w:eastAsiaTheme="minorEastAsia"/>
              <w:noProof/>
              <w:lang w:val="en-US"/>
            </w:rPr>
          </w:pPr>
          <w:hyperlink w:anchor="_Toc52965661" w:history="1">
            <w:r w:rsidR="00AE56AB" w:rsidRPr="00F401E3">
              <w:rPr>
                <w:rStyle w:val="-"/>
                <w:noProof/>
              </w:rPr>
              <w:t>2.3. Spark</w:t>
            </w:r>
            <w:r w:rsidR="00AE56AB">
              <w:rPr>
                <w:noProof/>
                <w:webHidden/>
              </w:rPr>
              <w:tab/>
            </w:r>
            <w:r w:rsidR="00AE56AB">
              <w:rPr>
                <w:noProof/>
                <w:webHidden/>
              </w:rPr>
              <w:fldChar w:fldCharType="begin"/>
            </w:r>
            <w:r w:rsidR="00AE56AB">
              <w:rPr>
                <w:noProof/>
                <w:webHidden/>
              </w:rPr>
              <w:instrText xml:space="preserve"> PAGEREF _Toc52965661 \h </w:instrText>
            </w:r>
            <w:r w:rsidR="00AE56AB">
              <w:rPr>
                <w:noProof/>
                <w:webHidden/>
              </w:rPr>
            </w:r>
            <w:r w:rsidR="00AE56AB">
              <w:rPr>
                <w:noProof/>
                <w:webHidden/>
              </w:rPr>
              <w:fldChar w:fldCharType="separate"/>
            </w:r>
            <w:r w:rsidR="00AE56AB">
              <w:rPr>
                <w:noProof/>
                <w:webHidden/>
              </w:rPr>
              <w:t>18</w:t>
            </w:r>
            <w:r w:rsidR="00AE56AB">
              <w:rPr>
                <w:noProof/>
                <w:webHidden/>
              </w:rPr>
              <w:fldChar w:fldCharType="end"/>
            </w:r>
          </w:hyperlink>
        </w:p>
        <w:p w14:paraId="17B3D6E2" w14:textId="2A23AA5F" w:rsidR="00AE56AB" w:rsidRDefault="00CE66F6">
          <w:pPr>
            <w:pStyle w:val="10"/>
            <w:tabs>
              <w:tab w:val="right" w:leader="dot" w:pos="8296"/>
            </w:tabs>
            <w:rPr>
              <w:rFonts w:eastAsiaTheme="minorEastAsia"/>
              <w:noProof/>
              <w:lang w:val="en-US"/>
            </w:rPr>
          </w:pPr>
          <w:hyperlink w:anchor="_Toc52965662" w:history="1">
            <w:r w:rsidR="00AE56AB" w:rsidRPr="00F401E3">
              <w:rPr>
                <w:rStyle w:val="-"/>
                <w:noProof/>
              </w:rPr>
              <w:t>3. Ιεραρχία μνήμης</w:t>
            </w:r>
            <w:r w:rsidR="00AE56AB">
              <w:rPr>
                <w:noProof/>
                <w:webHidden/>
              </w:rPr>
              <w:tab/>
            </w:r>
            <w:r w:rsidR="00AE56AB">
              <w:rPr>
                <w:noProof/>
                <w:webHidden/>
              </w:rPr>
              <w:fldChar w:fldCharType="begin"/>
            </w:r>
            <w:r w:rsidR="00AE56AB">
              <w:rPr>
                <w:noProof/>
                <w:webHidden/>
              </w:rPr>
              <w:instrText xml:space="preserve"> PAGEREF _Toc52965662 \h </w:instrText>
            </w:r>
            <w:r w:rsidR="00AE56AB">
              <w:rPr>
                <w:noProof/>
                <w:webHidden/>
              </w:rPr>
            </w:r>
            <w:r w:rsidR="00AE56AB">
              <w:rPr>
                <w:noProof/>
                <w:webHidden/>
              </w:rPr>
              <w:fldChar w:fldCharType="separate"/>
            </w:r>
            <w:r w:rsidR="00AE56AB">
              <w:rPr>
                <w:noProof/>
                <w:webHidden/>
              </w:rPr>
              <w:t>21</w:t>
            </w:r>
            <w:r w:rsidR="00AE56AB">
              <w:rPr>
                <w:noProof/>
                <w:webHidden/>
              </w:rPr>
              <w:fldChar w:fldCharType="end"/>
            </w:r>
          </w:hyperlink>
        </w:p>
        <w:p w14:paraId="69475618" w14:textId="5D1AAB4B" w:rsidR="00AE56AB" w:rsidRDefault="00CE66F6">
          <w:pPr>
            <w:pStyle w:val="20"/>
            <w:tabs>
              <w:tab w:val="right" w:leader="dot" w:pos="8296"/>
            </w:tabs>
            <w:rPr>
              <w:rFonts w:eastAsiaTheme="minorEastAsia"/>
              <w:noProof/>
              <w:lang w:val="en-US"/>
            </w:rPr>
          </w:pPr>
          <w:hyperlink w:anchor="_Toc52965663" w:history="1">
            <w:r w:rsidR="00AE56AB" w:rsidRPr="00F401E3">
              <w:rPr>
                <w:rStyle w:val="-"/>
                <w:noProof/>
              </w:rPr>
              <w:t>3.1. Συμπίεση δεδομένων</w:t>
            </w:r>
            <w:r w:rsidR="00AE56AB">
              <w:rPr>
                <w:noProof/>
                <w:webHidden/>
              </w:rPr>
              <w:tab/>
            </w:r>
            <w:r w:rsidR="00AE56AB">
              <w:rPr>
                <w:noProof/>
                <w:webHidden/>
              </w:rPr>
              <w:fldChar w:fldCharType="begin"/>
            </w:r>
            <w:r w:rsidR="00AE56AB">
              <w:rPr>
                <w:noProof/>
                <w:webHidden/>
              </w:rPr>
              <w:instrText xml:space="preserve"> PAGEREF _Toc52965663 \h </w:instrText>
            </w:r>
            <w:r w:rsidR="00AE56AB">
              <w:rPr>
                <w:noProof/>
                <w:webHidden/>
              </w:rPr>
            </w:r>
            <w:r w:rsidR="00AE56AB">
              <w:rPr>
                <w:noProof/>
                <w:webHidden/>
              </w:rPr>
              <w:fldChar w:fldCharType="separate"/>
            </w:r>
            <w:r w:rsidR="00AE56AB">
              <w:rPr>
                <w:noProof/>
                <w:webHidden/>
              </w:rPr>
              <w:t>22</w:t>
            </w:r>
            <w:r w:rsidR="00AE56AB">
              <w:rPr>
                <w:noProof/>
                <w:webHidden/>
              </w:rPr>
              <w:fldChar w:fldCharType="end"/>
            </w:r>
          </w:hyperlink>
        </w:p>
        <w:p w14:paraId="70BEC72F" w14:textId="027234FC" w:rsidR="00AE56AB" w:rsidRDefault="00CE66F6">
          <w:pPr>
            <w:pStyle w:val="30"/>
            <w:tabs>
              <w:tab w:val="right" w:leader="dot" w:pos="8296"/>
            </w:tabs>
            <w:rPr>
              <w:rFonts w:eastAsiaTheme="minorEastAsia"/>
              <w:noProof/>
              <w:lang w:val="en-US"/>
            </w:rPr>
          </w:pPr>
          <w:hyperlink w:anchor="_Toc52965664" w:history="1">
            <w:r w:rsidR="00AE56AB" w:rsidRPr="00F401E3">
              <w:rPr>
                <w:rStyle w:val="-"/>
                <w:noProof/>
              </w:rPr>
              <w:t>3.1.1. RLE (Run Length Encoding)</w:t>
            </w:r>
            <w:r w:rsidR="00AE56AB">
              <w:rPr>
                <w:noProof/>
                <w:webHidden/>
              </w:rPr>
              <w:tab/>
            </w:r>
            <w:r w:rsidR="00AE56AB">
              <w:rPr>
                <w:noProof/>
                <w:webHidden/>
              </w:rPr>
              <w:fldChar w:fldCharType="begin"/>
            </w:r>
            <w:r w:rsidR="00AE56AB">
              <w:rPr>
                <w:noProof/>
                <w:webHidden/>
              </w:rPr>
              <w:instrText xml:space="preserve"> PAGEREF _Toc52965664 \h </w:instrText>
            </w:r>
            <w:r w:rsidR="00AE56AB">
              <w:rPr>
                <w:noProof/>
                <w:webHidden/>
              </w:rPr>
            </w:r>
            <w:r w:rsidR="00AE56AB">
              <w:rPr>
                <w:noProof/>
                <w:webHidden/>
              </w:rPr>
              <w:fldChar w:fldCharType="separate"/>
            </w:r>
            <w:r w:rsidR="00AE56AB">
              <w:rPr>
                <w:noProof/>
                <w:webHidden/>
              </w:rPr>
              <w:t>23</w:t>
            </w:r>
            <w:r w:rsidR="00AE56AB">
              <w:rPr>
                <w:noProof/>
                <w:webHidden/>
              </w:rPr>
              <w:fldChar w:fldCharType="end"/>
            </w:r>
          </w:hyperlink>
        </w:p>
        <w:p w14:paraId="61EC4890" w14:textId="26035709" w:rsidR="00AE56AB" w:rsidRDefault="00CE66F6">
          <w:pPr>
            <w:pStyle w:val="30"/>
            <w:tabs>
              <w:tab w:val="right" w:leader="dot" w:pos="8296"/>
            </w:tabs>
            <w:rPr>
              <w:rFonts w:eastAsiaTheme="minorEastAsia"/>
              <w:noProof/>
              <w:lang w:val="en-US"/>
            </w:rPr>
          </w:pPr>
          <w:hyperlink w:anchor="_Toc52965665" w:history="1">
            <w:r w:rsidR="00AE56AB" w:rsidRPr="00F401E3">
              <w:rPr>
                <w:rStyle w:val="-"/>
                <w:noProof/>
              </w:rPr>
              <w:t>3.1.2. Bitmap encoding</w:t>
            </w:r>
            <w:r w:rsidR="00AE56AB">
              <w:rPr>
                <w:noProof/>
                <w:webHidden/>
              </w:rPr>
              <w:tab/>
            </w:r>
            <w:r w:rsidR="00AE56AB">
              <w:rPr>
                <w:noProof/>
                <w:webHidden/>
              </w:rPr>
              <w:fldChar w:fldCharType="begin"/>
            </w:r>
            <w:r w:rsidR="00AE56AB">
              <w:rPr>
                <w:noProof/>
                <w:webHidden/>
              </w:rPr>
              <w:instrText xml:space="preserve"> PAGEREF _Toc52965665 \h </w:instrText>
            </w:r>
            <w:r w:rsidR="00AE56AB">
              <w:rPr>
                <w:noProof/>
                <w:webHidden/>
              </w:rPr>
            </w:r>
            <w:r w:rsidR="00AE56AB">
              <w:rPr>
                <w:noProof/>
                <w:webHidden/>
              </w:rPr>
              <w:fldChar w:fldCharType="separate"/>
            </w:r>
            <w:r w:rsidR="00AE56AB">
              <w:rPr>
                <w:noProof/>
                <w:webHidden/>
              </w:rPr>
              <w:t>23</w:t>
            </w:r>
            <w:r w:rsidR="00AE56AB">
              <w:rPr>
                <w:noProof/>
                <w:webHidden/>
              </w:rPr>
              <w:fldChar w:fldCharType="end"/>
            </w:r>
          </w:hyperlink>
        </w:p>
        <w:p w14:paraId="40A8AB22" w14:textId="21BE12E7" w:rsidR="00AE56AB" w:rsidRDefault="00CE66F6">
          <w:pPr>
            <w:pStyle w:val="30"/>
            <w:tabs>
              <w:tab w:val="right" w:leader="dot" w:pos="8296"/>
            </w:tabs>
            <w:rPr>
              <w:rFonts w:eastAsiaTheme="minorEastAsia"/>
              <w:noProof/>
              <w:lang w:val="en-US"/>
            </w:rPr>
          </w:pPr>
          <w:hyperlink w:anchor="_Toc52965666" w:history="1">
            <w:r w:rsidR="00AE56AB" w:rsidRPr="00F401E3">
              <w:rPr>
                <w:rStyle w:val="-"/>
                <w:noProof/>
              </w:rPr>
              <w:t>3.1.3. Roaring</w:t>
            </w:r>
            <w:r w:rsidR="00AE56AB">
              <w:rPr>
                <w:noProof/>
                <w:webHidden/>
              </w:rPr>
              <w:tab/>
            </w:r>
            <w:r w:rsidR="00AE56AB">
              <w:rPr>
                <w:noProof/>
                <w:webHidden/>
              </w:rPr>
              <w:fldChar w:fldCharType="begin"/>
            </w:r>
            <w:r w:rsidR="00AE56AB">
              <w:rPr>
                <w:noProof/>
                <w:webHidden/>
              </w:rPr>
              <w:instrText xml:space="preserve"> PAGEREF _Toc52965666 \h </w:instrText>
            </w:r>
            <w:r w:rsidR="00AE56AB">
              <w:rPr>
                <w:noProof/>
                <w:webHidden/>
              </w:rPr>
            </w:r>
            <w:r w:rsidR="00AE56AB">
              <w:rPr>
                <w:noProof/>
                <w:webHidden/>
              </w:rPr>
              <w:fldChar w:fldCharType="separate"/>
            </w:r>
            <w:r w:rsidR="00AE56AB">
              <w:rPr>
                <w:noProof/>
                <w:webHidden/>
              </w:rPr>
              <w:t>24</w:t>
            </w:r>
            <w:r w:rsidR="00AE56AB">
              <w:rPr>
                <w:noProof/>
                <w:webHidden/>
              </w:rPr>
              <w:fldChar w:fldCharType="end"/>
            </w:r>
          </w:hyperlink>
        </w:p>
        <w:p w14:paraId="21BA03A1" w14:textId="6EAC50F4" w:rsidR="00AE56AB" w:rsidRDefault="00CE66F6">
          <w:pPr>
            <w:pStyle w:val="30"/>
            <w:tabs>
              <w:tab w:val="right" w:leader="dot" w:pos="8296"/>
            </w:tabs>
            <w:rPr>
              <w:rFonts w:eastAsiaTheme="minorEastAsia"/>
              <w:noProof/>
              <w:lang w:val="en-US"/>
            </w:rPr>
          </w:pPr>
          <w:hyperlink w:anchor="_Toc52965667" w:history="1">
            <w:r w:rsidR="00AE56AB" w:rsidRPr="00F401E3">
              <w:rPr>
                <w:rStyle w:val="-"/>
                <w:noProof/>
              </w:rPr>
              <w:t>3.1.4. Bit packing</w:t>
            </w:r>
            <w:r w:rsidR="00AE56AB">
              <w:rPr>
                <w:noProof/>
                <w:webHidden/>
              </w:rPr>
              <w:tab/>
            </w:r>
            <w:r w:rsidR="00AE56AB">
              <w:rPr>
                <w:noProof/>
                <w:webHidden/>
              </w:rPr>
              <w:fldChar w:fldCharType="begin"/>
            </w:r>
            <w:r w:rsidR="00AE56AB">
              <w:rPr>
                <w:noProof/>
                <w:webHidden/>
              </w:rPr>
              <w:instrText xml:space="preserve"> PAGEREF _Toc52965667 \h </w:instrText>
            </w:r>
            <w:r w:rsidR="00AE56AB">
              <w:rPr>
                <w:noProof/>
                <w:webHidden/>
              </w:rPr>
            </w:r>
            <w:r w:rsidR="00AE56AB">
              <w:rPr>
                <w:noProof/>
                <w:webHidden/>
              </w:rPr>
              <w:fldChar w:fldCharType="separate"/>
            </w:r>
            <w:r w:rsidR="00AE56AB">
              <w:rPr>
                <w:noProof/>
                <w:webHidden/>
              </w:rPr>
              <w:t>26</w:t>
            </w:r>
            <w:r w:rsidR="00AE56AB">
              <w:rPr>
                <w:noProof/>
                <w:webHidden/>
              </w:rPr>
              <w:fldChar w:fldCharType="end"/>
            </w:r>
          </w:hyperlink>
        </w:p>
        <w:p w14:paraId="782A0DE1" w14:textId="064F6B4E" w:rsidR="00AE56AB" w:rsidRDefault="00CE66F6">
          <w:pPr>
            <w:pStyle w:val="30"/>
            <w:tabs>
              <w:tab w:val="right" w:leader="dot" w:pos="8296"/>
            </w:tabs>
            <w:rPr>
              <w:rFonts w:eastAsiaTheme="minorEastAsia"/>
              <w:noProof/>
              <w:lang w:val="en-US"/>
            </w:rPr>
          </w:pPr>
          <w:hyperlink w:anchor="_Toc52965668" w:history="1">
            <w:r w:rsidR="00AE56AB" w:rsidRPr="00F401E3">
              <w:rPr>
                <w:rStyle w:val="-"/>
                <w:noProof/>
              </w:rPr>
              <w:t>3.1.5. Delta encoding</w:t>
            </w:r>
            <w:r w:rsidR="00AE56AB">
              <w:rPr>
                <w:noProof/>
                <w:webHidden/>
              </w:rPr>
              <w:tab/>
            </w:r>
            <w:r w:rsidR="00AE56AB">
              <w:rPr>
                <w:noProof/>
                <w:webHidden/>
              </w:rPr>
              <w:fldChar w:fldCharType="begin"/>
            </w:r>
            <w:r w:rsidR="00AE56AB">
              <w:rPr>
                <w:noProof/>
                <w:webHidden/>
              </w:rPr>
              <w:instrText xml:space="preserve"> PAGEREF _Toc52965668 \h </w:instrText>
            </w:r>
            <w:r w:rsidR="00AE56AB">
              <w:rPr>
                <w:noProof/>
                <w:webHidden/>
              </w:rPr>
            </w:r>
            <w:r w:rsidR="00AE56AB">
              <w:rPr>
                <w:noProof/>
                <w:webHidden/>
              </w:rPr>
              <w:fldChar w:fldCharType="separate"/>
            </w:r>
            <w:r w:rsidR="00AE56AB">
              <w:rPr>
                <w:noProof/>
                <w:webHidden/>
              </w:rPr>
              <w:t>28</w:t>
            </w:r>
            <w:r w:rsidR="00AE56AB">
              <w:rPr>
                <w:noProof/>
                <w:webHidden/>
              </w:rPr>
              <w:fldChar w:fldCharType="end"/>
            </w:r>
          </w:hyperlink>
        </w:p>
        <w:p w14:paraId="00635B24" w14:textId="47D0F03E" w:rsidR="00AE56AB" w:rsidRDefault="00CE66F6">
          <w:pPr>
            <w:pStyle w:val="30"/>
            <w:tabs>
              <w:tab w:val="right" w:leader="dot" w:pos="8296"/>
            </w:tabs>
            <w:rPr>
              <w:rFonts w:eastAsiaTheme="minorEastAsia"/>
              <w:noProof/>
              <w:lang w:val="en-US"/>
            </w:rPr>
          </w:pPr>
          <w:hyperlink w:anchor="_Toc52965669" w:history="1">
            <w:r w:rsidR="00AE56AB" w:rsidRPr="00F401E3">
              <w:rPr>
                <w:rStyle w:val="-"/>
                <w:noProof/>
              </w:rPr>
              <w:t>3.1.6. Dictionary encoding</w:t>
            </w:r>
            <w:r w:rsidR="00AE56AB">
              <w:rPr>
                <w:noProof/>
                <w:webHidden/>
              </w:rPr>
              <w:tab/>
            </w:r>
            <w:r w:rsidR="00AE56AB">
              <w:rPr>
                <w:noProof/>
                <w:webHidden/>
              </w:rPr>
              <w:fldChar w:fldCharType="begin"/>
            </w:r>
            <w:r w:rsidR="00AE56AB">
              <w:rPr>
                <w:noProof/>
                <w:webHidden/>
              </w:rPr>
              <w:instrText xml:space="preserve"> PAGEREF _Toc52965669 \h </w:instrText>
            </w:r>
            <w:r w:rsidR="00AE56AB">
              <w:rPr>
                <w:noProof/>
                <w:webHidden/>
              </w:rPr>
            </w:r>
            <w:r w:rsidR="00AE56AB">
              <w:rPr>
                <w:noProof/>
                <w:webHidden/>
              </w:rPr>
              <w:fldChar w:fldCharType="separate"/>
            </w:r>
            <w:r w:rsidR="00AE56AB">
              <w:rPr>
                <w:noProof/>
                <w:webHidden/>
              </w:rPr>
              <w:t>28</w:t>
            </w:r>
            <w:r w:rsidR="00AE56AB">
              <w:rPr>
                <w:noProof/>
                <w:webHidden/>
              </w:rPr>
              <w:fldChar w:fldCharType="end"/>
            </w:r>
          </w:hyperlink>
        </w:p>
        <w:p w14:paraId="7EAC24DA" w14:textId="6EF227D0" w:rsidR="00AE56AB" w:rsidRDefault="00CE66F6">
          <w:pPr>
            <w:pStyle w:val="10"/>
            <w:tabs>
              <w:tab w:val="right" w:leader="dot" w:pos="8296"/>
            </w:tabs>
            <w:rPr>
              <w:rFonts w:eastAsiaTheme="minorEastAsia"/>
              <w:noProof/>
              <w:lang w:val="en-US"/>
            </w:rPr>
          </w:pPr>
          <w:hyperlink w:anchor="_Toc52965670" w:history="1">
            <w:r w:rsidR="00AE56AB" w:rsidRPr="00F401E3">
              <w:rPr>
                <w:rStyle w:val="-"/>
                <w:noProof/>
              </w:rPr>
              <w:t>ζ</w:t>
            </w:r>
            <w:r w:rsidR="00AE56AB">
              <w:rPr>
                <w:noProof/>
                <w:webHidden/>
              </w:rPr>
              <w:tab/>
            </w:r>
            <w:r w:rsidR="00AE56AB">
              <w:rPr>
                <w:noProof/>
                <w:webHidden/>
              </w:rPr>
              <w:fldChar w:fldCharType="begin"/>
            </w:r>
            <w:r w:rsidR="00AE56AB">
              <w:rPr>
                <w:noProof/>
                <w:webHidden/>
              </w:rPr>
              <w:instrText xml:space="preserve"> PAGEREF _Toc52965670 \h </w:instrText>
            </w:r>
            <w:r w:rsidR="00AE56AB">
              <w:rPr>
                <w:noProof/>
                <w:webHidden/>
              </w:rPr>
            </w:r>
            <w:r w:rsidR="00AE56AB">
              <w:rPr>
                <w:noProof/>
                <w:webHidden/>
              </w:rPr>
              <w:fldChar w:fldCharType="separate"/>
            </w:r>
            <w:r w:rsidR="00AE56AB">
              <w:rPr>
                <w:noProof/>
                <w:webHidden/>
              </w:rPr>
              <w:t>29</w:t>
            </w:r>
            <w:r w:rsidR="00AE56AB">
              <w:rPr>
                <w:noProof/>
                <w:webHidden/>
              </w:rPr>
              <w:fldChar w:fldCharType="end"/>
            </w:r>
          </w:hyperlink>
        </w:p>
        <w:p w14:paraId="2D0EC8EB" w14:textId="45CAC1B3" w:rsidR="00AE56AB" w:rsidRDefault="00CE66F6">
          <w:pPr>
            <w:pStyle w:val="10"/>
            <w:tabs>
              <w:tab w:val="right" w:leader="dot" w:pos="8296"/>
            </w:tabs>
            <w:rPr>
              <w:rFonts w:eastAsiaTheme="minorEastAsia"/>
              <w:noProof/>
              <w:lang w:val="en-US"/>
            </w:rPr>
          </w:pPr>
          <w:hyperlink w:anchor="_Toc52965671" w:history="1">
            <w:r w:rsidR="00AE56AB" w:rsidRPr="00F401E3">
              <w:rPr>
                <w:rStyle w:val="-"/>
                <w:noProof/>
              </w:rPr>
              <w:t>4. Συστήματα ανάλυσης δεδομένων</w:t>
            </w:r>
            <w:r w:rsidR="00AE56AB">
              <w:rPr>
                <w:noProof/>
                <w:webHidden/>
              </w:rPr>
              <w:tab/>
            </w:r>
            <w:r w:rsidR="00AE56AB">
              <w:rPr>
                <w:noProof/>
                <w:webHidden/>
              </w:rPr>
              <w:fldChar w:fldCharType="begin"/>
            </w:r>
            <w:r w:rsidR="00AE56AB">
              <w:rPr>
                <w:noProof/>
                <w:webHidden/>
              </w:rPr>
              <w:instrText xml:space="preserve"> PAGEREF _Toc52965671 \h </w:instrText>
            </w:r>
            <w:r w:rsidR="00AE56AB">
              <w:rPr>
                <w:noProof/>
                <w:webHidden/>
              </w:rPr>
            </w:r>
            <w:r w:rsidR="00AE56AB">
              <w:rPr>
                <w:noProof/>
                <w:webHidden/>
              </w:rPr>
              <w:fldChar w:fldCharType="separate"/>
            </w:r>
            <w:r w:rsidR="00AE56AB">
              <w:rPr>
                <w:noProof/>
                <w:webHidden/>
              </w:rPr>
              <w:t>30</w:t>
            </w:r>
            <w:r w:rsidR="00AE56AB">
              <w:rPr>
                <w:noProof/>
                <w:webHidden/>
              </w:rPr>
              <w:fldChar w:fldCharType="end"/>
            </w:r>
          </w:hyperlink>
        </w:p>
        <w:p w14:paraId="2B3E9BB1" w14:textId="4BB34155" w:rsidR="00AE56AB" w:rsidRDefault="00CE66F6">
          <w:pPr>
            <w:pStyle w:val="20"/>
            <w:tabs>
              <w:tab w:val="right" w:leader="dot" w:pos="8296"/>
            </w:tabs>
            <w:rPr>
              <w:rFonts w:eastAsiaTheme="minorEastAsia"/>
              <w:noProof/>
              <w:lang w:val="en-US"/>
            </w:rPr>
          </w:pPr>
          <w:hyperlink w:anchor="_Toc52965672" w:history="1">
            <w:r w:rsidR="00AE56AB" w:rsidRPr="00F401E3">
              <w:rPr>
                <w:rStyle w:val="-"/>
                <w:noProof/>
              </w:rPr>
              <w:t>4.1. Columnar λογική</w:t>
            </w:r>
            <w:r w:rsidR="00AE56AB">
              <w:rPr>
                <w:noProof/>
                <w:webHidden/>
              </w:rPr>
              <w:tab/>
            </w:r>
            <w:r w:rsidR="00AE56AB">
              <w:rPr>
                <w:noProof/>
                <w:webHidden/>
              </w:rPr>
              <w:fldChar w:fldCharType="begin"/>
            </w:r>
            <w:r w:rsidR="00AE56AB">
              <w:rPr>
                <w:noProof/>
                <w:webHidden/>
              </w:rPr>
              <w:instrText xml:space="preserve"> PAGEREF _Toc52965672 \h </w:instrText>
            </w:r>
            <w:r w:rsidR="00AE56AB">
              <w:rPr>
                <w:noProof/>
                <w:webHidden/>
              </w:rPr>
            </w:r>
            <w:r w:rsidR="00AE56AB">
              <w:rPr>
                <w:noProof/>
                <w:webHidden/>
              </w:rPr>
              <w:fldChar w:fldCharType="separate"/>
            </w:r>
            <w:r w:rsidR="00AE56AB">
              <w:rPr>
                <w:noProof/>
                <w:webHidden/>
              </w:rPr>
              <w:t>30</w:t>
            </w:r>
            <w:r w:rsidR="00AE56AB">
              <w:rPr>
                <w:noProof/>
                <w:webHidden/>
              </w:rPr>
              <w:fldChar w:fldCharType="end"/>
            </w:r>
          </w:hyperlink>
        </w:p>
        <w:p w14:paraId="1BE7913F" w14:textId="35F73F26" w:rsidR="00AE56AB" w:rsidRDefault="00CE66F6">
          <w:pPr>
            <w:pStyle w:val="20"/>
            <w:tabs>
              <w:tab w:val="right" w:leader="dot" w:pos="8296"/>
            </w:tabs>
            <w:rPr>
              <w:rFonts w:eastAsiaTheme="minorEastAsia"/>
              <w:noProof/>
              <w:lang w:val="en-US"/>
            </w:rPr>
          </w:pPr>
          <w:hyperlink w:anchor="_Toc52965673" w:history="1">
            <w:r w:rsidR="00AE56AB" w:rsidRPr="00F401E3">
              <w:rPr>
                <w:rStyle w:val="-"/>
                <w:noProof/>
              </w:rPr>
              <w:t>4.2. Apache Parquet</w:t>
            </w:r>
            <w:r w:rsidR="00AE56AB">
              <w:rPr>
                <w:noProof/>
                <w:webHidden/>
              </w:rPr>
              <w:tab/>
            </w:r>
            <w:r w:rsidR="00AE56AB">
              <w:rPr>
                <w:noProof/>
                <w:webHidden/>
              </w:rPr>
              <w:fldChar w:fldCharType="begin"/>
            </w:r>
            <w:r w:rsidR="00AE56AB">
              <w:rPr>
                <w:noProof/>
                <w:webHidden/>
              </w:rPr>
              <w:instrText xml:space="preserve"> PAGEREF _Toc52965673 \h </w:instrText>
            </w:r>
            <w:r w:rsidR="00AE56AB">
              <w:rPr>
                <w:noProof/>
                <w:webHidden/>
              </w:rPr>
            </w:r>
            <w:r w:rsidR="00AE56AB">
              <w:rPr>
                <w:noProof/>
                <w:webHidden/>
              </w:rPr>
              <w:fldChar w:fldCharType="separate"/>
            </w:r>
            <w:r w:rsidR="00AE56AB">
              <w:rPr>
                <w:noProof/>
                <w:webHidden/>
              </w:rPr>
              <w:t>32</w:t>
            </w:r>
            <w:r w:rsidR="00AE56AB">
              <w:rPr>
                <w:noProof/>
                <w:webHidden/>
              </w:rPr>
              <w:fldChar w:fldCharType="end"/>
            </w:r>
          </w:hyperlink>
        </w:p>
        <w:p w14:paraId="1DBBDD5A" w14:textId="5021125F" w:rsidR="00AE56AB" w:rsidRDefault="00CE66F6">
          <w:pPr>
            <w:pStyle w:val="10"/>
            <w:tabs>
              <w:tab w:val="right" w:leader="dot" w:pos="8296"/>
            </w:tabs>
            <w:rPr>
              <w:rFonts w:eastAsiaTheme="minorEastAsia"/>
              <w:noProof/>
              <w:lang w:val="en-US"/>
            </w:rPr>
          </w:pPr>
          <w:hyperlink w:anchor="_Toc52965674" w:history="1">
            <w:r w:rsidR="00AE56AB" w:rsidRPr="00F401E3">
              <w:rPr>
                <w:rStyle w:val="-"/>
                <w:noProof/>
              </w:rPr>
              <w:t>5. Hybrid Columnar</w:t>
            </w:r>
            <w:r w:rsidR="00AE56AB">
              <w:rPr>
                <w:noProof/>
                <w:webHidden/>
              </w:rPr>
              <w:tab/>
            </w:r>
            <w:r w:rsidR="00AE56AB">
              <w:rPr>
                <w:noProof/>
                <w:webHidden/>
              </w:rPr>
              <w:fldChar w:fldCharType="begin"/>
            </w:r>
            <w:r w:rsidR="00AE56AB">
              <w:rPr>
                <w:noProof/>
                <w:webHidden/>
              </w:rPr>
              <w:instrText xml:space="preserve"> PAGEREF _Toc52965674 \h </w:instrText>
            </w:r>
            <w:r w:rsidR="00AE56AB">
              <w:rPr>
                <w:noProof/>
                <w:webHidden/>
              </w:rPr>
            </w:r>
            <w:r w:rsidR="00AE56AB">
              <w:rPr>
                <w:noProof/>
                <w:webHidden/>
              </w:rPr>
              <w:fldChar w:fldCharType="separate"/>
            </w:r>
            <w:r w:rsidR="00AE56AB">
              <w:rPr>
                <w:noProof/>
                <w:webHidden/>
              </w:rPr>
              <w:t>34</w:t>
            </w:r>
            <w:r w:rsidR="00AE56AB">
              <w:rPr>
                <w:noProof/>
                <w:webHidden/>
              </w:rPr>
              <w:fldChar w:fldCharType="end"/>
            </w:r>
          </w:hyperlink>
        </w:p>
        <w:p w14:paraId="4B2799C4" w14:textId="2132CC25" w:rsidR="00AE56AB" w:rsidRDefault="00CE66F6">
          <w:pPr>
            <w:pStyle w:val="20"/>
            <w:tabs>
              <w:tab w:val="right" w:leader="dot" w:pos="8296"/>
            </w:tabs>
            <w:rPr>
              <w:rFonts w:eastAsiaTheme="minorEastAsia"/>
              <w:noProof/>
              <w:lang w:val="en-US"/>
            </w:rPr>
          </w:pPr>
          <w:hyperlink w:anchor="_Toc52965675" w:history="1">
            <w:r w:rsidR="00AE56AB" w:rsidRPr="00F401E3">
              <w:rPr>
                <w:rStyle w:val="-"/>
                <w:noProof/>
              </w:rPr>
              <w:t>5.1. Εισαγωγή δεδομένων</w:t>
            </w:r>
            <w:r w:rsidR="00AE56AB">
              <w:rPr>
                <w:noProof/>
                <w:webHidden/>
              </w:rPr>
              <w:tab/>
            </w:r>
            <w:r w:rsidR="00AE56AB">
              <w:rPr>
                <w:noProof/>
                <w:webHidden/>
              </w:rPr>
              <w:fldChar w:fldCharType="begin"/>
            </w:r>
            <w:r w:rsidR="00AE56AB">
              <w:rPr>
                <w:noProof/>
                <w:webHidden/>
              </w:rPr>
              <w:instrText xml:space="preserve"> PAGEREF _Toc52965675 \h </w:instrText>
            </w:r>
            <w:r w:rsidR="00AE56AB">
              <w:rPr>
                <w:noProof/>
                <w:webHidden/>
              </w:rPr>
            </w:r>
            <w:r w:rsidR="00AE56AB">
              <w:rPr>
                <w:noProof/>
                <w:webHidden/>
              </w:rPr>
              <w:fldChar w:fldCharType="separate"/>
            </w:r>
            <w:r w:rsidR="00AE56AB">
              <w:rPr>
                <w:noProof/>
                <w:webHidden/>
              </w:rPr>
              <w:t>35</w:t>
            </w:r>
            <w:r w:rsidR="00AE56AB">
              <w:rPr>
                <w:noProof/>
                <w:webHidden/>
              </w:rPr>
              <w:fldChar w:fldCharType="end"/>
            </w:r>
          </w:hyperlink>
        </w:p>
        <w:p w14:paraId="4942C666" w14:textId="6A45A62A" w:rsidR="00AE56AB" w:rsidRDefault="00CE66F6">
          <w:pPr>
            <w:pStyle w:val="20"/>
            <w:tabs>
              <w:tab w:val="right" w:leader="dot" w:pos="8296"/>
            </w:tabs>
            <w:rPr>
              <w:rFonts w:eastAsiaTheme="minorEastAsia"/>
              <w:noProof/>
              <w:lang w:val="en-US"/>
            </w:rPr>
          </w:pPr>
          <w:hyperlink w:anchor="_Toc52965676" w:history="1">
            <w:r w:rsidR="00AE56AB" w:rsidRPr="00F401E3">
              <w:rPr>
                <w:rStyle w:val="-"/>
                <w:noProof/>
              </w:rPr>
              <w:t>5.2. Επιλογή της κατάλληλης μεθόδου συμπίεσης</w:t>
            </w:r>
            <w:r w:rsidR="00AE56AB">
              <w:rPr>
                <w:noProof/>
                <w:webHidden/>
              </w:rPr>
              <w:tab/>
            </w:r>
            <w:r w:rsidR="00AE56AB">
              <w:rPr>
                <w:noProof/>
                <w:webHidden/>
              </w:rPr>
              <w:fldChar w:fldCharType="begin"/>
            </w:r>
            <w:r w:rsidR="00AE56AB">
              <w:rPr>
                <w:noProof/>
                <w:webHidden/>
              </w:rPr>
              <w:instrText xml:space="preserve"> PAGEREF _Toc52965676 \h </w:instrText>
            </w:r>
            <w:r w:rsidR="00AE56AB">
              <w:rPr>
                <w:noProof/>
                <w:webHidden/>
              </w:rPr>
            </w:r>
            <w:r w:rsidR="00AE56AB">
              <w:rPr>
                <w:noProof/>
                <w:webHidden/>
              </w:rPr>
              <w:fldChar w:fldCharType="separate"/>
            </w:r>
            <w:r w:rsidR="00AE56AB">
              <w:rPr>
                <w:noProof/>
                <w:webHidden/>
              </w:rPr>
              <w:t>38</w:t>
            </w:r>
            <w:r w:rsidR="00AE56AB">
              <w:rPr>
                <w:noProof/>
                <w:webHidden/>
              </w:rPr>
              <w:fldChar w:fldCharType="end"/>
            </w:r>
          </w:hyperlink>
        </w:p>
        <w:p w14:paraId="21C21ADD" w14:textId="4766DF71" w:rsidR="00AE56AB" w:rsidRDefault="00CE66F6">
          <w:pPr>
            <w:pStyle w:val="30"/>
            <w:tabs>
              <w:tab w:val="right" w:leader="dot" w:pos="8296"/>
            </w:tabs>
            <w:rPr>
              <w:rFonts w:eastAsiaTheme="minorEastAsia"/>
              <w:noProof/>
              <w:lang w:val="en-US"/>
            </w:rPr>
          </w:pPr>
          <w:hyperlink w:anchor="_Toc52965677" w:history="1">
            <w:r w:rsidR="00AE56AB" w:rsidRPr="00F401E3">
              <w:rPr>
                <w:rStyle w:val="-"/>
                <w:noProof/>
              </w:rPr>
              <w:t>5.2.1. Επιλογή με βάση τα χαρακτηριστικά του dataset</w:t>
            </w:r>
            <w:r w:rsidR="00AE56AB">
              <w:rPr>
                <w:noProof/>
                <w:webHidden/>
              </w:rPr>
              <w:tab/>
            </w:r>
            <w:r w:rsidR="00AE56AB">
              <w:rPr>
                <w:noProof/>
                <w:webHidden/>
              </w:rPr>
              <w:fldChar w:fldCharType="begin"/>
            </w:r>
            <w:r w:rsidR="00AE56AB">
              <w:rPr>
                <w:noProof/>
                <w:webHidden/>
              </w:rPr>
              <w:instrText xml:space="preserve"> PAGEREF _Toc52965677 \h </w:instrText>
            </w:r>
            <w:r w:rsidR="00AE56AB">
              <w:rPr>
                <w:noProof/>
                <w:webHidden/>
              </w:rPr>
            </w:r>
            <w:r w:rsidR="00AE56AB">
              <w:rPr>
                <w:noProof/>
                <w:webHidden/>
              </w:rPr>
              <w:fldChar w:fldCharType="separate"/>
            </w:r>
            <w:r w:rsidR="00AE56AB">
              <w:rPr>
                <w:noProof/>
                <w:webHidden/>
              </w:rPr>
              <w:t>38</w:t>
            </w:r>
            <w:r w:rsidR="00AE56AB">
              <w:rPr>
                <w:noProof/>
                <w:webHidden/>
              </w:rPr>
              <w:fldChar w:fldCharType="end"/>
            </w:r>
          </w:hyperlink>
        </w:p>
        <w:p w14:paraId="2E8D41AA" w14:textId="000C11EB" w:rsidR="00AE56AB" w:rsidRDefault="00CE66F6">
          <w:pPr>
            <w:pStyle w:val="30"/>
            <w:tabs>
              <w:tab w:val="right" w:leader="dot" w:pos="8296"/>
            </w:tabs>
            <w:rPr>
              <w:rFonts w:eastAsiaTheme="minorEastAsia"/>
              <w:noProof/>
              <w:lang w:val="en-US"/>
            </w:rPr>
          </w:pPr>
          <w:hyperlink w:anchor="_Toc52965678" w:history="1">
            <w:r w:rsidR="00AE56AB" w:rsidRPr="00F401E3">
              <w:rPr>
                <w:rStyle w:val="-"/>
                <w:noProof/>
              </w:rPr>
              <w:t>5.2.2. Δοκιμή όλων των μεθόδων συμπίεσης</w:t>
            </w:r>
            <w:r w:rsidR="00AE56AB">
              <w:rPr>
                <w:noProof/>
                <w:webHidden/>
              </w:rPr>
              <w:tab/>
            </w:r>
            <w:r w:rsidR="00AE56AB">
              <w:rPr>
                <w:noProof/>
                <w:webHidden/>
              </w:rPr>
              <w:fldChar w:fldCharType="begin"/>
            </w:r>
            <w:r w:rsidR="00AE56AB">
              <w:rPr>
                <w:noProof/>
                <w:webHidden/>
              </w:rPr>
              <w:instrText xml:space="preserve"> PAGEREF _Toc52965678 \h </w:instrText>
            </w:r>
            <w:r w:rsidR="00AE56AB">
              <w:rPr>
                <w:noProof/>
                <w:webHidden/>
              </w:rPr>
            </w:r>
            <w:r w:rsidR="00AE56AB">
              <w:rPr>
                <w:noProof/>
                <w:webHidden/>
              </w:rPr>
              <w:fldChar w:fldCharType="separate"/>
            </w:r>
            <w:r w:rsidR="00AE56AB">
              <w:rPr>
                <w:noProof/>
                <w:webHidden/>
              </w:rPr>
              <w:t>38</w:t>
            </w:r>
            <w:r w:rsidR="00AE56AB">
              <w:rPr>
                <w:noProof/>
                <w:webHidden/>
              </w:rPr>
              <w:fldChar w:fldCharType="end"/>
            </w:r>
          </w:hyperlink>
        </w:p>
        <w:p w14:paraId="7C1CE521" w14:textId="584D696E" w:rsidR="00AE56AB" w:rsidRDefault="00CE66F6">
          <w:pPr>
            <w:pStyle w:val="20"/>
            <w:tabs>
              <w:tab w:val="right" w:leader="dot" w:pos="8296"/>
            </w:tabs>
            <w:rPr>
              <w:rFonts w:eastAsiaTheme="minorEastAsia"/>
              <w:noProof/>
              <w:lang w:val="en-US"/>
            </w:rPr>
          </w:pPr>
          <w:hyperlink w:anchor="_Toc52965679" w:history="1">
            <w:r w:rsidR="00AE56AB" w:rsidRPr="00F401E3">
              <w:rPr>
                <w:rStyle w:val="-"/>
                <w:noProof/>
              </w:rPr>
              <w:t>5.3. Εκτέλεση ερωτημάτων</w:t>
            </w:r>
            <w:r w:rsidR="00AE56AB">
              <w:rPr>
                <w:noProof/>
                <w:webHidden/>
              </w:rPr>
              <w:tab/>
            </w:r>
            <w:r w:rsidR="00AE56AB">
              <w:rPr>
                <w:noProof/>
                <w:webHidden/>
              </w:rPr>
              <w:fldChar w:fldCharType="begin"/>
            </w:r>
            <w:r w:rsidR="00AE56AB">
              <w:rPr>
                <w:noProof/>
                <w:webHidden/>
              </w:rPr>
              <w:instrText xml:space="preserve"> PAGEREF _Toc52965679 \h </w:instrText>
            </w:r>
            <w:r w:rsidR="00AE56AB">
              <w:rPr>
                <w:noProof/>
                <w:webHidden/>
              </w:rPr>
            </w:r>
            <w:r w:rsidR="00AE56AB">
              <w:rPr>
                <w:noProof/>
                <w:webHidden/>
              </w:rPr>
              <w:fldChar w:fldCharType="separate"/>
            </w:r>
            <w:r w:rsidR="00AE56AB">
              <w:rPr>
                <w:noProof/>
                <w:webHidden/>
              </w:rPr>
              <w:t>40</w:t>
            </w:r>
            <w:r w:rsidR="00AE56AB">
              <w:rPr>
                <w:noProof/>
                <w:webHidden/>
              </w:rPr>
              <w:fldChar w:fldCharType="end"/>
            </w:r>
          </w:hyperlink>
        </w:p>
        <w:p w14:paraId="7B8F230A" w14:textId="3F2396CA" w:rsidR="00AE56AB" w:rsidRDefault="00CE66F6">
          <w:pPr>
            <w:pStyle w:val="30"/>
            <w:tabs>
              <w:tab w:val="right" w:leader="dot" w:pos="8296"/>
            </w:tabs>
            <w:rPr>
              <w:rFonts w:eastAsiaTheme="minorEastAsia"/>
              <w:noProof/>
              <w:lang w:val="en-US"/>
            </w:rPr>
          </w:pPr>
          <w:hyperlink w:anchor="_Toc52965680" w:history="1">
            <w:r w:rsidR="00AE56AB" w:rsidRPr="00F401E3">
              <w:rPr>
                <w:rStyle w:val="-"/>
                <w:noProof/>
              </w:rPr>
              <w:t>5.3.1. Select queries</w:t>
            </w:r>
            <w:r w:rsidR="00AE56AB">
              <w:rPr>
                <w:noProof/>
                <w:webHidden/>
              </w:rPr>
              <w:tab/>
            </w:r>
            <w:r w:rsidR="00AE56AB">
              <w:rPr>
                <w:noProof/>
                <w:webHidden/>
              </w:rPr>
              <w:fldChar w:fldCharType="begin"/>
            </w:r>
            <w:r w:rsidR="00AE56AB">
              <w:rPr>
                <w:noProof/>
                <w:webHidden/>
              </w:rPr>
              <w:instrText xml:space="preserve"> PAGEREF _Toc52965680 \h </w:instrText>
            </w:r>
            <w:r w:rsidR="00AE56AB">
              <w:rPr>
                <w:noProof/>
                <w:webHidden/>
              </w:rPr>
            </w:r>
            <w:r w:rsidR="00AE56AB">
              <w:rPr>
                <w:noProof/>
                <w:webHidden/>
              </w:rPr>
              <w:fldChar w:fldCharType="separate"/>
            </w:r>
            <w:r w:rsidR="00AE56AB">
              <w:rPr>
                <w:noProof/>
                <w:webHidden/>
              </w:rPr>
              <w:t>40</w:t>
            </w:r>
            <w:r w:rsidR="00AE56AB">
              <w:rPr>
                <w:noProof/>
                <w:webHidden/>
              </w:rPr>
              <w:fldChar w:fldCharType="end"/>
            </w:r>
          </w:hyperlink>
        </w:p>
        <w:p w14:paraId="3D4020CF" w14:textId="54F8ACAF" w:rsidR="00AE56AB" w:rsidRDefault="00CE66F6">
          <w:pPr>
            <w:pStyle w:val="30"/>
            <w:tabs>
              <w:tab w:val="right" w:leader="dot" w:pos="8296"/>
            </w:tabs>
            <w:rPr>
              <w:rFonts w:eastAsiaTheme="minorEastAsia"/>
              <w:noProof/>
              <w:lang w:val="en-US"/>
            </w:rPr>
          </w:pPr>
          <w:hyperlink w:anchor="_Toc52965681" w:history="1">
            <w:r w:rsidR="00AE56AB" w:rsidRPr="00F401E3">
              <w:rPr>
                <w:rStyle w:val="-"/>
                <w:noProof/>
              </w:rPr>
              <w:t>5.3.2. Aggregate queries</w:t>
            </w:r>
            <w:r w:rsidR="00AE56AB">
              <w:rPr>
                <w:noProof/>
                <w:webHidden/>
              </w:rPr>
              <w:tab/>
            </w:r>
            <w:r w:rsidR="00AE56AB">
              <w:rPr>
                <w:noProof/>
                <w:webHidden/>
              </w:rPr>
              <w:fldChar w:fldCharType="begin"/>
            </w:r>
            <w:r w:rsidR="00AE56AB">
              <w:rPr>
                <w:noProof/>
                <w:webHidden/>
              </w:rPr>
              <w:instrText xml:space="preserve"> PAGEREF _Toc52965681 \h </w:instrText>
            </w:r>
            <w:r w:rsidR="00AE56AB">
              <w:rPr>
                <w:noProof/>
                <w:webHidden/>
              </w:rPr>
            </w:r>
            <w:r w:rsidR="00AE56AB">
              <w:rPr>
                <w:noProof/>
                <w:webHidden/>
              </w:rPr>
              <w:fldChar w:fldCharType="separate"/>
            </w:r>
            <w:r w:rsidR="00AE56AB">
              <w:rPr>
                <w:noProof/>
                <w:webHidden/>
              </w:rPr>
              <w:t>47</w:t>
            </w:r>
            <w:r w:rsidR="00AE56AB">
              <w:rPr>
                <w:noProof/>
                <w:webHidden/>
              </w:rPr>
              <w:fldChar w:fldCharType="end"/>
            </w:r>
          </w:hyperlink>
        </w:p>
        <w:p w14:paraId="60376782" w14:textId="48246C71" w:rsidR="00AE56AB" w:rsidRDefault="00CE66F6">
          <w:pPr>
            <w:pStyle w:val="30"/>
            <w:tabs>
              <w:tab w:val="right" w:leader="dot" w:pos="8296"/>
            </w:tabs>
            <w:rPr>
              <w:rFonts w:eastAsiaTheme="minorEastAsia"/>
              <w:noProof/>
              <w:lang w:val="en-US"/>
            </w:rPr>
          </w:pPr>
          <w:hyperlink w:anchor="_Toc52965682" w:history="1">
            <w:r w:rsidR="00AE56AB" w:rsidRPr="00F401E3">
              <w:rPr>
                <w:rStyle w:val="-"/>
                <w:noProof/>
              </w:rPr>
              <w:t>5.3.3. Group by queries</w:t>
            </w:r>
            <w:r w:rsidR="00AE56AB">
              <w:rPr>
                <w:noProof/>
                <w:webHidden/>
              </w:rPr>
              <w:tab/>
            </w:r>
            <w:r w:rsidR="00AE56AB">
              <w:rPr>
                <w:noProof/>
                <w:webHidden/>
              </w:rPr>
              <w:fldChar w:fldCharType="begin"/>
            </w:r>
            <w:r w:rsidR="00AE56AB">
              <w:rPr>
                <w:noProof/>
                <w:webHidden/>
              </w:rPr>
              <w:instrText xml:space="preserve"> PAGEREF _Toc52965682 \h </w:instrText>
            </w:r>
            <w:r w:rsidR="00AE56AB">
              <w:rPr>
                <w:noProof/>
                <w:webHidden/>
              </w:rPr>
            </w:r>
            <w:r w:rsidR="00AE56AB">
              <w:rPr>
                <w:noProof/>
                <w:webHidden/>
              </w:rPr>
              <w:fldChar w:fldCharType="separate"/>
            </w:r>
            <w:r w:rsidR="00AE56AB">
              <w:rPr>
                <w:noProof/>
                <w:webHidden/>
              </w:rPr>
              <w:t>50</w:t>
            </w:r>
            <w:r w:rsidR="00AE56AB">
              <w:rPr>
                <w:noProof/>
                <w:webHidden/>
              </w:rPr>
              <w:fldChar w:fldCharType="end"/>
            </w:r>
          </w:hyperlink>
        </w:p>
        <w:p w14:paraId="488ADCEA" w14:textId="077505E6" w:rsidR="00AE56AB" w:rsidRDefault="00CE66F6">
          <w:pPr>
            <w:pStyle w:val="10"/>
            <w:tabs>
              <w:tab w:val="right" w:leader="dot" w:pos="8296"/>
            </w:tabs>
            <w:rPr>
              <w:rFonts w:eastAsiaTheme="minorEastAsia"/>
              <w:noProof/>
              <w:lang w:val="en-US"/>
            </w:rPr>
          </w:pPr>
          <w:hyperlink w:anchor="_Toc52965683" w:history="1">
            <w:r w:rsidR="00AE56AB" w:rsidRPr="00F401E3">
              <w:rPr>
                <w:rStyle w:val="-"/>
                <w:noProof/>
              </w:rPr>
              <w:t>6. Πειραματική αξιολόγηση του συστήματος</w:t>
            </w:r>
            <w:r w:rsidR="00AE56AB">
              <w:rPr>
                <w:noProof/>
                <w:webHidden/>
              </w:rPr>
              <w:tab/>
            </w:r>
            <w:r w:rsidR="00AE56AB">
              <w:rPr>
                <w:noProof/>
                <w:webHidden/>
              </w:rPr>
              <w:fldChar w:fldCharType="begin"/>
            </w:r>
            <w:r w:rsidR="00AE56AB">
              <w:rPr>
                <w:noProof/>
                <w:webHidden/>
              </w:rPr>
              <w:instrText xml:space="preserve"> PAGEREF _Toc52965683 \h </w:instrText>
            </w:r>
            <w:r w:rsidR="00AE56AB">
              <w:rPr>
                <w:noProof/>
                <w:webHidden/>
              </w:rPr>
            </w:r>
            <w:r w:rsidR="00AE56AB">
              <w:rPr>
                <w:noProof/>
                <w:webHidden/>
              </w:rPr>
              <w:fldChar w:fldCharType="separate"/>
            </w:r>
            <w:r w:rsidR="00AE56AB">
              <w:rPr>
                <w:noProof/>
                <w:webHidden/>
              </w:rPr>
              <w:t>52</w:t>
            </w:r>
            <w:r w:rsidR="00AE56AB">
              <w:rPr>
                <w:noProof/>
                <w:webHidden/>
              </w:rPr>
              <w:fldChar w:fldCharType="end"/>
            </w:r>
          </w:hyperlink>
        </w:p>
        <w:p w14:paraId="1249CC0F" w14:textId="7236C065" w:rsidR="00AE56AB" w:rsidRDefault="00CE66F6">
          <w:pPr>
            <w:pStyle w:val="20"/>
            <w:tabs>
              <w:tab w:val="right" w:leader="dot" w:pos="8296"/>
            </w:tabs>
            <w:rPr>
              <w:rFonts w:eastAsiaTheme="minorEastAsia"/>
              <w:noProof/>
              <w:lang w:val="en-US"/>
            </w:rPr>
          </w:pPr>
          <w:hyperlink w:anchor="_Toc52965684" w:history="1">
            <w:r w:rsidR="00AE56AB" w:rsidRPr="00F401E3">
              <w:rPr>
                <w:rStyle w:val="-"/>
                <w:noProof/>
              </w:rPr>
              <w:t>6.1. Test Setup</w:t>
            </w:r>
            <w:r w:rsidR="00AE56AB">
              <w:rPr>
                <w:noProof/>
                <w:webHidden/>
              </w:rPr>
              <w:tab/>
            </w:r>
            <w:r w:rsidR="00AE56AB">
              <w:rPr>
                <w:noProof/>
                <w:webHidden/>
              </w:rPr>
              <w:fldChar w:fldCharType="begin"/>
            </w:r>
            <w:r w:rsidR="00AE56AB">
              <w:rPr>
                <w:noProof/>
                <w:webHidden/>
              </w:rPr>
              <w:instrText xml:space="preserve"> PAGEREF _Toc52965684 \h </w:instrText>
            </w:r>
            <w:r w:rsidR="00AE56AB">
              <w:rPr>
                <w:noProof/>
                <w:webHidden/>
              </w:rPr>
            </w:r>
            <w:r w:rsidR="00AE56AB">
              <w:rPr>
                <w:noProof/>
                <w:webHidden/>
              </w:rPr>
              <w:fldChar w:fldCharType="separate"/>
            </w:r>
            <w:r w:rsidR="00AE56AB">
              <w:rPr>
                <w:noProof/>
                <w:webHidden/>
              </w:rPr>
              <w:t>52</w:t>
            </w:r>
            <w:r w:rsidR="00AE56AB">
              <w:rPr>
                <w:noProof/>
                <w:webHidden/>
              </w:rPr>
              <w:fldChar w:fldCharType="end"/>
            </w:r>
          </w:hyperlink>
        </w:p>
        <w:p w14:paraId="34262721" w14:textId="6938EE8A" w:rsidR="00AE56AB" w:rsidRDefault="00CE66F6">
          <w:pPr>
            <w:pStyle w:val="20"/>
            <w:tabs>
              <w:tab w:val="right" w:leader="dot" w:pos="8296"/>
            </w:tabs>
            <w:rPr>
              <w:rFonts w:eastAsiaTheme="minorEastAsia"/>
              <w:noProof/>
              <w:lang w:val="en-US"/>
            </w:rPr>
          </w:pPr>
          <w:hyperlink w:anchor="_Toc52965685" w:history="1">
            <w:r w:rsidR="00AE56AB" w:rsidRPr="00F401E3">
              <w:rPr>
                <w:rStyle w:val="-"/>
                <w:noProof/>
              </w:rPr>
              <w:t>6.2. Τεχνικές υπό αξιολόγηση</w:t>
            </w:r>
            <w:r w:rsidR="00AE56AB">
              <w:rPr>
                <w:noProof/>
                <w:webHidden/>
              </w:rPr>
              <w:tab/>
            </w:r>
            <w:r w:rsidR="00AE56AB">
              <w:rPr>
                <w:noProof/>
                <w:webHidden/>
              </w:rPr>
              <w:fldChar w:fldCharType="begin"/>
            </w:r>
            <w:r w:rsidR="00AE56AB">
              <w:rPr>
                <w:noProof/>
                <w:webHidden/>
              </w:rPr>
              <w:instrText xml:space="preserve"> PAGEREF _Toc52965685 \h </w:instrText>
            </w:r>
            <w:r w:rsidR="00AE56AB">
              <w:rPr>
                <w:noProof/>
                <w:webHidden/>
              </w:rPr>
            </w:r>
            <w:r w:rsidR="00AE56AB">
              <w:rPr>
                <w:noProof/>
                <w:webHidden/>
              </w:rPr>
              <w:fldChar w:fldCharType="separate"/>
            </w:r>
            <w:r w:rsidR="00AE56AB">
              <w:rPr>
                <w:noProof/>
                <w:webHidden/>
              </w:rPr>
              <w:t>53</w:t>
            </w:r>
            <w:r w:rsidR="00AE56AB">
              <w:rPr>
                <w:noProof/>
                <w:webHidden/>
              </w:rPr>
              <w:fldChar w:fldCharType="end"/>
            </w:r>
          </w:hyperlink>
        </w:p>
        <w:p w14:paraId="36B7E200" w14:textId="0009A31E" w:rsidR="00AE56AB" w:rsidRDefault="00CE66F6">
          <w:pPr>
            <w:pStyle w:val="20"/>
            <w:tabs>
              <w:tab w:val="right" w:leader="dot" w:pos="8296"/>
            </w:tabs>
            <w:rPr>
              <w:rFonts w:eastAsiaTheme="minorEastAsia"/>
              <w:noProof/>
              <w:lang w:val="en-US"/>
            </w:rPr>
          </w:pPr>
          <w:hyperlink w:anchor="_Toc52965686" w:history="1">
            <w:r w:rsidR="00AE56AB" w:rsidRPr="00F401E3">
              <w:rPr>
                <w:rStyle w:val="-"/>
                <w:noProof/>
              </w:rPr>
              <w:t>6.3. Συνθετικά δεδομένα</w:t>
            </w:r>
            <w:r w:rsidR="00AE56AB">
              <w:rPr>
                <w:noProof/>
                <w:webHidden/>
              </w:rPr>
              <w:tab/>
            </w:r>
            <w:r w:rsidR="00AE56AB">
              <w:rPr>
                <w:noProof/>
                <w:webHidden/>
              </w:rPr>
              <w:fldChar w:fldCharType="begin"/>
            </w:r>
            <w:r w:rsidR="00AE56AB">
              <w:rPr>
                <w:noProof/>
                <w:webHidden/>
              </w:rPr>
              <w:instrText xml:space="preserve"> PAGEREF _Toc52965686 \h </w:instrText>
            </w:r>
            <w:r w:rsidR="00AE56AB">
              <w:rPr>
                <w:noProof/>
                <w:webHidden/>
              </w:rPr>
            </w:r>
            <w:r w:rsidR="00AE56AB">
              <w:rPr>
                <w:noProof/>
                <w:webHidden/>
              </w:rPr>
              <w:fldChar w:fldCharType="separate"/>
            </w:r>
            <w:r w:rsidR="00AE56AB">
              <w:rPr>
                <w:noProof/>
                <w:webHidden/>
              </w:rPr>
              <w:t>54</w:t>
            </w:r>
            <w:r w:rsidR="00AE56AB">
              <w:rPr>
                <w:noProof/>
                <w:webHidden/>
              </w:rPr>
              <w:fldChar w:fldCharType="end"/>
            </w:r>
          </w:hyperlink>
        </w:p>
        <w:p w14:paraId="4765D8A4" w14:textId="02FFEB19" w:rsidR="00AE56AB" w:rsidRDefault="00CE66F6">
          <w:pPr>
            <w:pStyle w:val="30"/>
            <w:tabs>
              <w:tab w:val="right" w:leader="dot" w:pos="8296"/>
            </w:tabs>
            <w:rPr>
              <w:rFonts w:eastAsiaTheme="minorEastAsia"/>
              <w:noProof/>
              <w:lang w:val="en-US"/>
            </w:rPr>
          </w:pPr>
          <w:hyperlink w:anchor="_Toc52965687" w:history="1">
            <w:r w:rsidR="00AE56AB" w:rsidRPr="00F401E3">
              <w:rPr>
                <w:rStyle w:val="-"/>
                <w:noProof/>
              </w:rPr>
              <w:t>6.3.1. Μέγεθος αποτυπώματος στη μνήμη</w:t>
            </w:r>
            <w:r w:rsidR="00AE56AB">
              <w:rPr>
                <w:noProof/>
                <w:webHidden/>
              </w:rPr>
              <w:tab/>
            </w:r>
            <w:r w:rsidR="00AE56AB">
              <w:rPr>
                <w:noProof/>
                <w:webHidden/>
              </w:rPr>
              <w:fldChar w:fldCharType="begin"/>
            </w:r>
            <w:r w:rsidR="00AE56AB">
              <w:rPr>
                <w:noProof/>
                <w:webHidden/>
              </w:rPr>
              <w:instrText xml:space="preserve"> PAGEREF _Toc52965687 \h </w:instrText>
            </w:r>
            <w:r w:rsidR="00AE56AB">
              <w:rPr>
                <w:noProof/>
                <w:webHidden/>
              </w:rPr>
            </w:r>
            <w:r w:rsidR="00AE56AB">
              <w:rPr>
                <w:noProof/>
                <w:webHidden/>
              </w:rPr>
              <w:fldChar w:fldCharType="separate"/>
            </w:r>
            <w:r w:rsidR="00AE56AB">
              <w:rPr>
                <w:noProof/>
                <w:webHidden/>
              </w:rPr>
              <w:t>54</w:t>
            </w:r>
            <w:r w:rsidR="00AE56AB">
              <w:rPr>
                <w:noProof/>
                <w:webHidden/>
              </w:rPr>
              <w:fldChar w:fldCharType="end"/>
            </w:r>
          </w:hyperlink>
        </w:p>
        <w:p w14:paraId="2934DFB9" w14:textId="223D876B" w:rsidR="00AE56AB" w:rsidRDefault="00CE66F6">
          <w:pPr>
            <w:pStyle w:val="30"/>
            <w:tabs>
              <w:tab w:val="right" w:leader="dot" w:pos="8296"/>
            </w:tabs>
            <w:rPr>
              <w:rFonts w:eastAsiaTheme="minorEastAsia"/>
              <w:noProof/>
              <w:lang w:val="en-US"/>
            </w:rPr>
          </w:pPr>
          <w:hyperlink w:anchor="_Toc52965688" w:history="1">
            <w:r w:rsidR="00AE56AB" w:rsidRPr="00F401E3">
              <w:rPr>
                <w:rStyle w:val="-"/>
                <w:noProof/>
              </w:rPr>
              <w:t>6.3.2. Ταχύτητα εκτέλεσης</w:t>
            </w:r>
            <w:r w:rsidR="00AE56AB">
              <w:rPr>
                <w:noProof/>
                <w:webHidden/>
              </w:rPr>
              <w:tab/>
            </w:r>
            <w:r w:rsidR="00AE56AB">
              <w:rPr>
                <w:noProof/>
                <w:webHidden/>
              </w:rPr>
              <w:fldChar w:fldCharType="begin"/>
            </w:r>
            <w:r w:rsidR="00AE56AB">
              <w:rPr>
                <w:noProof/>
                <w:webHidden/>
              </w:rPr>
              <w:instrText xml:space="preserve"> PAGEREF _Toc52965688 \h </w:instrText>
            </w:r>
            <w:r w:rsidR="00AE56AB">
              <w:rPr>
                <w:noProof/>
                <w:webHidden/>
              </w:rPr>
            </w:r>
            <w:r w:rsidR="00AE56AB">
              <w:rPr>
                <w:noProof/>
                <w:webHidden/>
              </w:rPr>
              <w:fldChar w:fldCharType="separate"/>
            </w:r>
            <w:r w:rsidR="00AE56AB">
              <w:rPr>
                <w:noProof/>
                <w:webHidden/>
              </w:rPr>
              <w:t>57</w:t>
            </w:r>
            <w:r w:rsidR="00AE56AB">
              <w:rPr>
                <w:noProof/>
                <w:webHidden/>
              </w:rPr>
              <w:fldChar w:fldCharType="end"/>
            </w:r>
          </w:hyperlink>
        </w:p>
        <w:p w14:paraId="6C77955F" w14:textId="45C6A146" w:rsidR="00AE56AB" w:rsidRDefault="00CE66F6">
          <w:pPr>
            <w:pStyle w:val="30"/>
            <w:tabs>
              <w:tab w:val="right" w:leader="dot" w:pos="8296"/>
            </w:tabs>
            <w:rPr>
              <w:rFonts w:eastAsiaTheme="minorEastAsia"/>
              <w:noProof/>
              <w:lang w:val="en-US"/>
            </w:rPr>
          </w:pPr>
          <w:hyperlink w:anchor="_Toc52965689" w:history="1">
            <w:r w:rsidR="00AE56AB" w:rsidRPr="00F401E3">
              <w:rPr>
                <w:rStyle w:val="-"/>
                <w:noProof/>
              </w:rPr>
              <w:t>6.3.1. Ταχύτητα εκτέλεσης για μικρό μέγεθος μνήμης</w:t>
            </w:r>
            <w:r w:rsidR="00AE56AB">
              <w:rPr>
                <w:noProof/>
                <w:webHidden/>
              </w:rPr>
              <w:tab/>
            </w:r>
            <w:r w:rsidR="00AE56AB">
              <w:rPr>
                <w:noProof/>
                <w:webHidden/>
              </w:rPr>
              <w:fldChar w:fldCharType="begin"/>
            </w:r>
            <w:r w:rsidR="00AE56AB">
              <w:rPr>
                <w:noProof/>
                <w:webHidden/>
              </w:rPr>
              <w:instrText xml:space="preserve"> PAGEREF _Toc52965689 \h </w:instrText>
            </w:r>
            <w:r w:rsidR="00AE56AB">
              <w:rPr>
                <w:noProof/>
                <w:webHidden/>
              </w:rPr>
            </w:r>
            <w:r w:rsidR="00AE56AB">
              <w:rPr>
                <w:noProof/>
                <w:webHidden/>
              </w:rPr>
              <w:fldChar w:fldCharType="separate"/>
            </w:r>
            <w:r w:rsidR="00AE56AB">
              <w:rPr>
                <w:noProof/>
                <w:webHidden/>
              </w:rPr>
              <w:t>66</w:t>
            </w:r>
            <w:r w:rsidR="00AE56AB">
              <w:rPr>
                <w:noProof/>
                <w:webHidden/>
              </w:rPr>
              <w:fldChar w:fldCharType="end"/>
            </w:r>
          </w:hyperlink>
        </w:p>
        <w:p w14:paraId="42AA3D32" w14:textId="47D41E6F" w:rsidR="00AE56AB" w:rsidRDefault="00CE66F6">
          <w:pPr>
            <w:pStyle w:val="20"/>
            <w:tabs>
              <w:tab w:val="right" w:leader="dot" w:pos="8296"/>
            </w:tabs>
            <w:rPr>
              <w:rFonts w:eastAsiaTheme="minorEastAsia"/>
              <w:noProof/>
              <w:lang w:val="en-US"/>
            </w:rPr>
          </w:pPr>
          <w:hyperlink w:anchor="_Toc52965690" w:history="1">
            <w:r w:rsidR="00AE56AB" w:rsidRPr="00F401E3">
              <w:rPr>
                <w:rStyle w:val="-"/>
                <w:noProof/>
              </w:rPr>
              <w:t>6.4. Επιδόσεις για πολλαπλές στήλες</w:t>
            </w:r>
            <w:r w:rsidR="00AE56AB">
              <w:rPr>
                <w:noProof/>
                <w:webHidden/>
              </w:rPr>
              <w:tab/>
            </w:r>
            <w:r w:rsidR="00AE56AB">
              <w:rPr>
                <w:noProof/>
                <w:webHidden/>
              </w:rPr>
              <w:fldChar w:fldCharType="begin"/>
            </w:r>
            <w:r w:rsidR="00AE56AB">
              <w:rPr>
                <w:noProof/>
                <w:webHidden/>
              </w:rPr>
              <w:instrText xml:space="preserve"> PAGEREF _Toc52965690 \h </w:instrText>
            </w:r>
            <w:r w:rsidR="00AE56AB">
              <w:rPr>
                <w:noProof/>
                <w:webHidden/>
              </w:rPr>
            </w:r>
            <w:r w:rsidR="00AE56AB">
              <w:rPr>
                <w:noProof/>
                <w:webHidden/>
              </w:rPr>
              <w:fldChar w:fldCharType="separate"/>
            </w:r>
            <w:r w:rsidR="00AE56AB">
              <w:rPr>
                <w:noProof/>
                <w:webHidden/>
              </w:rPr>
              <w:t>73</w:t>
            </w:r>
            <w:r w:rsidR="00AE56AB">
              <w:rPr>
                <w:noProof/>
                <w:webHidden/>
              </w:rPr>
              <w:fldChar w:fldCharType="end"/>
            </w:r>
          </w:hyperlink>
        </w:p>
        <w:p w14:paraId="17FA7F5C" w14:textId="137E1CE8" w:rsidR="00AE56AB" w:rsidRDefault="00CE66F6">
          <w:pPr>
            <w:pStyle w:val="30"/>
            <w:tabs>
              <w:tab w:val="right" w:leader="dot" w:pos="8296"/>
            </w:tabs>
            <w:rPr>
              <w:rFonts w:eastAsiaTheme="minorEastAsia"/>
              <w:noProof/>
              <w:lang w:val="en-US"/>
            </w:rPr>
          </w:pPr>
          <w:hyperlink w:anchor="_Toc52965691" w:history="1">
            <w:r w:rsidR="00AE56AB" w:rsidRPr="00F401E3">
              <w:rPr>
                <w:rStyle w:val="-"/>
                <w:noProof/>
              </w:rPr>
              <w:t>6.4.1. Μέγεθος αποτυπώματος στη μνήμη</w:t>
            </w:r>
            <w:r w:rsidR="00AE56AB">
              <w:rPr>
                <w:noProof/>
                <w:webHidden/>
              </w:rPr>
              <w:tab/>
            </w:r>
            <w:r w:rsidR="00AE56AB">
              <w:rPr>
                <w:noProof/>
                <w:webHidden/>
              </w:rPr>
              <w:fldChar w:fldCharType="begin"/>
            </w:r>
            <w:r w:rsidR="00AE56AB">
              <w:rPr>
                <w:noProof/>
                <w:webHidden/>
              </w:rPr>
              <w:instrText xml:space="preserve"> PAGEREF _Toc52965691 \h </w:instrText>
            </w:r>
            <w:r w:rsidR="00AE56AB">
              <w:rPr>
                <w:noProof/>
                <w:webHidden/>
              </w:rPr>
            </w:r>
            <w:r w:rsidR="00AE56AB">
              <w:rPr>
                <w:noProof/>
                <w:webHidden/>
              </w:rPr>
              <w:fldChar w:fldCharType="separate"/>
            </w:r>
            <w:r w:rsidR="00AE56AB">
              <w:rPr>
                <w:noProof/>
                <w:webHidden/>
              </w:rPr>
              <w:t>74</w:t>
            </w:r>
            <w:r w:rsidR="00AE56AB">
              <w:rPr>
                <w:noProof/>
                <w:webHidden/>
              </w:rPr>
              <w:fldChar w:fldCharType="end"/>
            </w:r>
          </w:hyperlink>
        </w:p>
        <w:p w14:paraId="7FF497E0" w14:textId="73A084B9" w:rsidR="00AE56AB" w:rsidRDefault="00CE66F6">
          <w:pPr>
            <w:pStyle w:val="30"/>
            <w:tabs>
              <w:tab w:val="right" w:leader="dot" w:pos="8296"/>
            </w:tabs>
            <w:rPr>
              <w:rFonts w:eastAsiaTheme="minorEastAsia"/>
              <w:noProof/>
              <w:lang w:val="en-US"/>
            </w:rPr>
          </w:pPr>
          <w:hyperlink w:anchor="_Toc52965692" w:history="1">
            <w:r w:rsidR="00AE56AB" w:rsidRPr="00F401E3">
              <w:rPr>
                <w:rStyle w:val="-"/>
                <w:noProof/>
              </w:rPr>
              <w:t>6.4.2. Ταχύτητα εκτέλεσης</w:t>
            </w:r>
            <w:r w:rsidR="00AE56AB">
              <w:rPr>
                <w:noProof/>
                <w:webHidden/>
              </w:rPr>
              <w:tab/>
            </w:r>
            <w:r w:rsidR="00AE56AB">
              <w:rPr>
                <w:noProof/>
                <w:webHidden/>
              </w:rPr>
              <w:fldChar w:fldCharType="begin"/>
            </w:r>
            <w:r w:rsidR="00AE56AB">
              <w:rPr>
                <w:noProof/>
                <w:webHidden/>
              </w:rPr>
              <w:instrText xml:space="preserve"> PAGEREF _Toc52965692 \h </w:instrText>
            </w:r>
            <w:r w:rsidR="00AE56AB">
              <w:rPr>
                <w:noProof/>
                <w:webHidden/>
              </w:rPr>
            </w:r>
            <w:r w:rsidR="00AE56AB">
              <w:rPr>
                <w:noProof/>
                <w:webHidden/>
              </w:rPr>
              <w:fldChar w:fldCharType="separate"/>
            </w:r>
            <w:r w:rsidR="00AE56AB">
              <w:rPr>
                <w:noProof/>
                <w:webHidden/>
              </w:rPr>
              <w:t>76</w:t>
            </w:r>
            <w:r w:rsidR="00AE56AB">
              <w:rPr>
                <w:noProof/>
                <w:webHidden/>
              </w:rPr>
              <w:fldChar w:fldCharType="end"/>
            </w:r>
          </w:hyperlink>
        </w:p>
        <w:p w14:paraId="65737A10" w14:textId="481FF1F4" w:rsidR="00AE56AB" w:rsidRDefault="00CE66F6">
          <w:pPr>
            <w:pStyle w:val="20"/>
            <w:tabs>
              <w:tab w:val="right" w:leader="dot" w:pos="8296"/>
            </w:tabs>
            <w:rPr>
              <w:rFonts w:eastAsiaTheme="minorEastAsia"/>
              <w:noProof/>
              <w:lang w:val="en-US"/>
            </w:rPr>
          </w:pPr>
          <w:hyperlink w:anchor="_Toc52965693" w:history="1">
            <w:r w:rsidR="00AE56AB" w:rsidRPr="00F401E3">
              <w:rPr>
                <w:rStyle w:val="-"/>
                <w:noProof/>
              </w:rPr>
              <w:t xml:space="preserve">6.5. Επιδόσεις για πολλαπλά </w:t>
            </w:r>
            <w:r w:rsidR="00AE56AB" w:rsidRPr="00F401E3">
              <w:rPr>
                <w:rStyle w:val="-"/>
                <w:noProof/>
                <w:lang w:val="en-US"/>
              </w:rPr>
              <w:t>cardinalities</w:t>
            </w:r>
            <w:r w:rsidR="00AE56AB">
              <w:rPr>
                <w:noProof/>
                <w:webHidden/>
              </w:rPr>
              <w:tab/>
            </w:r>
            <w:r w:rsidR="00AE56AB">
              <w:rPr>
                <w:noProof/>
                <w:webHidden/>
              </w:rPr>
              <w:fldChar w:fldCharType="begin"/>
            </w:r>
            <w:r w:rsidR="00AE56AB">
              <w:rPr>
                <w:noProof/>
                <w:webHidden/>
              </w:rPr>
              <w:instrText xml:space="preserve"> PAGEREF _Toc52965693 \h </w:instrText>
            </w:r>
            <w:r w:rsidR="00AE56AB">
              <w:rPr>
                <w:noProof/>
                <w:webHidden/>
              </w:rPr>
            </w:r>
            <w:r w:rsidR="00AE56AB">
              <w:rPr>
                <w:noProof/>
                <w:webHidden/>
              </w:rPr>
              <w:fldChar w:fldCharType="separate"/>
            </w:r>
            <w:r w:rsidR="00AE56AB">
              <w:rPr>
                <w:noProof/>
                <w:webHidden/>
              </w:rPr>
              <w:t>82</w:t>
            </w:r>
            <w:r w:rsidR="00AE56AB">
              <w:rPr>
                <w:noProof/>
                <w:webHidden/>
              </w:rPr>
              <w:fldChar w:fldCharType="end"/>
            </w:r>
          </w:hyperlink>
        </w:p>
        <w:p w14:paraId="1A1EA43D" w14:textId="75D93991" w:rsidR="00AE56AB" w:rsidRDefault="00CE66F6">
          <w:pPr>
            <w:pStyle w:val="20"/>
            <w:tabs>
              <w:tab w:val="right" w:leader="dot" w:pos="8296"/>
            </w:tabs>
            <w:rPr>
              <w:rFonts w:eastAsiaTheme="minorEastAsia"/>
              <w:noProof/>
              <w:lang w:val="en-US"/>
            </w:rPr>
          </w:pPr>
          <w:hyperlink w:anchor="_Toc52965694" w:history="1">
            <w:r w:rsidR="00AE56AB" w:rsidRPr="00F401E3">
              <w:rPr>
                <w:rStyle w:val="-"/>
                <w:noProof/>
              </w:rPr>
              <w:t xml:space="preserve">6.6. Αξιολόγηση σε πραγματικό </w:t>
            </w:r>
            <w:r w:rsidR="00AE56AB" w:rsidRPr="00F401E3">
              <w:rPr>
                <w:rStyle w:val="-"/>
                <w:noProof/>
                <w:lang w:val="en-US"/>
              </w:rPr>
              <w:t>dataset</w:t>
            </w:r>
            <w:r w:rsidR="00AE56AB">
              <w:rPr>
                <w:noProof/>
                <w:webHidden/>
              </w:rPr>
              <w:tab/>
            </w:r>
            <w:r w:rsidR="00AE56AB">
              <w:rPr>
                <w:noProof/>
                <w:webHidden/>
              </w:rPr>
              <w:fldChar w:fldCharType="begin"/>
            </w:r>
            <w:r w:rsidR="00AE56AB">
              <w:rPr>
                <w:noProof/>
                <w:webHidden/>
              </w:rPr>
              <w:instrText xml:space="preserve"> PAGEREF _Toc52965694 \h </w:instrText>
            </w:r>
            <w:r w:rsidR="00AE56AB">
              <w:rPr>
                <w:noProof/>
                <w:webHidden/>
              </w:rPr>
            </w:r>
            <w:r w:rsidR="00AE56AB">
              <w:rPr>
                <w:noProof/>
                <w:webHidden/>
              </w:rPr>
              <w:fldChar w:fldCharType="separate"/>
            </w:r>
            <w:r w:rsidR="00AE56AB">
              <w:rPr>
                <w:noProof/>
                <w:webHidden/>
              </w:rPr>
              <w:t>84</w:t>
            </w:r>
            <w:r w:rsidR="00AE56AB">
              <w:rPr>
                <w:noProof/>
                <w:webHidden/>
              </w:rPr>
              <w:fldChar w:fldCharType="end"/>
            </w:r>
          </w:hyperlink>
        </w:p>
        <w:p w14:paraId="248F6545" w14:textId="53A6D09C" w:rsidR="00AE56AB" w:rsidRDefault="00CE66F6">
          <w:pPr>
            <w:pStyle w:val="30"/>
            <w:tabs>
              <w:tab w:val="right" w:leader="dot" w:pos="8296"/>
            </w:tabs>
            <w:rPr>
              <w:rFonts w:eastAsiaTheme="minorEastAsia"/>
              <w:noProof/>
              <w:lang w:val="en-US"/>
            </w:rPr>
          </w:pPr>
          <w:hyperlink w:anchor="_Toc52965695" w:history="1">
            <w:r w:rsidR="00AE56AB" w:rsidRPr="00F401E3">
              <w:rPr>
                <w:rStyle w:val="-"/>
                <w:noProof/>
              </w:rPr>
              <w:t>6.6.1. Μέγεθος αποτυπώματος στη μνήμη</w:t>
            </w:r>
            <w:r w:rsidR="00AE56AB">
              <w:rPr>
                <w:noProof/>
                <w:webHidden/>
              </w:rPr>
              <w:tab/>
            </w:r>
            <w:r w:rsidR="00AE56AB">
              <w:rPr>
                <w:noProof/>
                <w:webHidden/>
              </w:rPr>
              <w:fldChar w:fldCharType="begin"/>
            </w:r>
            <w:r w:rsidR="00AE56AB">
              <w:rPr>
                <w:noProof/>
                <w:webHidden/>
              </w:rPr>
              <w:instrText xml:space="preserve"> PAGEREF _Toc52965695 \h </w:instrText>
            </w:r>
            <w:r w:rsidR="00AE56AB">
              <w:rPr>
                <w:noProof/>
                <w:webHidden/>
              </w:rPr>
            </w:r>
            <w:r w:rsidR="00AE56AB">
              <w:rPr>
                <w:noProof/>
                <w:webHidden/>
              </w:rPr>
              <w:fldChar w:fldCharType="separate"/>
            </w:r>
            <w:r w:rsidR="00AE56AB">
              <w:rPr>
                <w:noProof/>
                <w:webHidden/>
              </w:rPr>
              <w:t>87</w:t>
            </w:r>
            <w:r w:rsidR="00AE56AB">
              <w:rPr>
                <w:noProof/>
                <w:webHidden/>
              </w:rPr>
              <w:fldChar w:fldCharType="end"/>
            </w:r>
          </w:hyperlink>
        </w:p>
        <w:p w14:paraId="2C2CC8E2" w14:textId="3D881399" w:rsidR="00AE56AB" w:rsidRDefault="00CE66F6">
          <w:pPr>
            <w:pStyle w:val="30"/>
            <w:tabs>
              <w:tab w:val="right" w:leader="dot" w:pos="8296"/>
            </w:tabs>
            <w:rPr>
              <w:rFonts w:eastAsiaTheme="minorEastAsia"/>
              <w:noProof/>
              <w:lang w:val="en-US"/>
            </w:rPr>
          </w:pPr>
          <w:hyperlink w:anchor="_Toc52965696" w:history="1">
            <w:r w:rsidR="00AE56AB" w:rsidRPr="00F401E3">
              <w:rPr>
                <w:rStyle w:val="-"/>
                <w:noProof/>
              </w:rPr>
              <w:t>6.6.2. Ταχύτητα εκτέλεσης</w:t>
            </w:r>
            <w:r w:rsidR="00AE56AB">
              <w:rPr>
                <w:noProof/>
                <w:webHidden/>
              </w:rPr>
              <w:tab/>
            </w:r>
            <w:r w:rsidR="00AE56AB">
              <w:rPr>
                <w:noProof/>
                <w:webHidden/>
              </w:rPr>
              <w:fldChar w:fldCharType="begin"/>
            </w:r>
            <w:r w:rsidR="00AE56AB">
              <w:rPr>
                <w:noProof/>
                <w:webHidden/>
              </w:rPr>
              <w:instrText xml:space="preserve"> PAGEREF _Toc52965696 \h </w:instrText>
            </w:r>
            <w:r w:rsidR="00AE56AB">
              <w:rPr>
                <w:noProof/>
                <w:webHidden/>
              </w:rPr>
            </w:r>
            <w:r w:rsidR="00AE56AB">
              <w:rPr>
                <w:noProof/>
                <w:webHidden/>
              </w:rPr>
              <w:fldChar w:fldCharType="separate"/>
            </w:r>
            <w:r w:rsidR="00AE56AB">
              <w:rPr>
                <w:noProof/>
                <w:webHidden/>
              </w:rPr>
              <w:t>87</w:t>
            </w:r>
            <w:r w:rsidR="00AE56AB">
              <w:rPr>
                <w:noProof/>
                <w:webHidden/>
              </w:rPr>
              <w:fldChar w:fldCharType="end"/>
            </w:r>
          </w:hyperlink>
        </w:p>
        <w:p w14:paraId="4D233E26" w14:textId="48276272" w:rsidR="00AE56AB" w:rsidRDefault="00CE66F6">
          <w:pPr>
            <w:pStyle w:val="10"/>
            <w:tabs>
              <w:tab w:val="right" w:leader="dot" w:pos="8296"/>
            </w:tabs>
            <w:rPr>
              <w:rFonts w:eastAsiaTheme="minorEastAsia"/>
              <w:noProof/>
              <w:lang w:val="en-US"/>
            </w:rPr>
          </w:pPr>
          <w:hyperlink w:anchor="_Toc52965697" w:history="1">
            <w:r w:rsidR="00AE56AB" w:rsidRPr="00F401E3">
              <w:rPr>
                <w:rStyle w:val="-"/>
                <w:noProof/>
              </w:rPr>
              <w:t>7. Συμπεράσματα</w:t>
            </w:r>
            <w:r w:rsidR="00AE56AB">
              <w:rPr>
                <w:noProof/>
                <w:webHidden/>
              </w:rPr>
              <w:tab/>
            </w:r>
            <w:r w:rsidR="00AE56AB">
              <w:rPr>
                <w:noProof/>
                <w:webHidden/>
              </w:rPr>
              <w:fldChar w:fldCharType="begin"/>
            </w:r>
            <w:r w:rsidR="00AE56AB">
              <w:rPr>
                <w:noProof/>
                <w:webHidden/>
              </w:rPr>
              <w:instrText xml:space="preserve"> PAGEREF _Toc52965697 \h </w:instrText>
            </w:r>
            <w:r w:rsidR="00AE56AB">
              <w:rPr>
                <w:noProof/>
                <w:webHidden/>
              </w:rPr>
            </w:r>
            <w:r w:rsidR="00AE56AB">
              <w:rPr>
                <w:noProof/>
                <w:webHidden/>
              </w:rPr>
              <w:fldChar w:fldCharType="separate"/>
            </w:r>
            <w:r w:rsidR="00AE56AB">
              <w:rPr>
                <w:noProof/>
                <w:webHidden/>
              </w:rPr>
              <w:t>91</w:t>
            </w:r>
            <w:r w:rsidR="00AE56AB">
              <w:rPr>
                <w:noProof/>
                <w:webHidden/>
              </w:rPr>
              <w:fldChar w:fldCharType="end"/>
            </w:r>
          </w:hyperlink>
        </w:p>
        <w:p w14:paraId="5C140C8C" w14:textId="009EACE5" w:rsidR="00AE56AB" w:rsidRDefault="00CE66F6">
          <w:pPr>
            <w:pStyle w:val="10"/>
            <w:tabs>
              <w:tab w:val="right" w:leader="dot" w:pos="8296"/>
            </w:tabs>
            <w:rPr>
              <w:rFonts w:eastAsiaTheme="minorEastAsia"/>
              <w:noProof/>
              <w:lang w:val="en-US"/>
            </w:rPr>
          </w:pPr>
          <w:hyperlink w:anchor="_Toc52965698" w:history="1">
            <w:r w:rsidR="00AE56AB" w:rsidRPr="00F401E3">
              <w:rPr>
                <w:rStyle w:val="-"/>
                <w:noProof/>
              </w:rPr>
              <w:t>8. Μελλοντικές επεκτάσεις – βελτιώσεις</w:t>
            </w:r>
            <w:r w:rsidR="00AE56AB">
              <w:rPr>
                <w:noProof/>
                <w:webHidden/>
              </w:rPr>
              <w:tab/>
            </w:r>
            <w:r w:rsidR="00AE56AB">
              <w:rPr>
                <w:noProof/>
                <w:webHidden/>
              </w:rPr>
              <w:fldChar w:fldCharType="begin"/>
            </w:r>
            <w:r w:rsidR="00AE56AB">
              <w:rPr>
                <w:noProof/>
                <w:webHidden/>
              </w:rPr>
              <w:instrText xml:space="preserve"> PAGEREF _Toc52965698 \h </w:instrText>
            </w:r>
            <w:r w:rsidR="00AE56AB">
              <w:rPr>
                <w:noProof/>
                <w:webHidden/>
              </w:rPr>
            </w:r>
            <w:r w:rsidR="00AE56AB">
              <w:rPr>
                <w:noProof/>
                <w:webHidden/>
              </w:rPr>
              <w:fldChar w:fldCharType="separate"/>
            </w:r>
            <w:r w:rsidR="00AE56AB">
              <w:rPr>
                <w:noProof/>
                <w:webHidden/>
              </w:rPr>
              <w:t>92</w:t>
            </w:r>
            <w:r w:rsidR="00AE56AB">
              <w:rPr>
                <w:noProof/>
                <w:webHidden/>
              </w:rPr>
              <w:fldChar w:fldCharType="end"/>
            </w:r>
          </w:hyperlink>
        </w:p>
        <w:p w14:paraId="08324169" w14:textId="77EB121C" w:rsidR="00AE56AB" w:rsidRDefault="00CE66F6">
          <w:pPr>
            <w:pStyle w:val="10"/>
            <w:tabs>
              <w:tab w:val="right" w:leader="dot" w:pos="8296"/>
            </w:tabs>
            <w:rPr>
              <w:rFonts w:eastAsiaTheme="minorEastAsia"/>
              <w:noProof/>
              <w:lang w:val="en-US"/>
            </w:rPr>
          </w:pPr>
          <w:hyperlink w:anchor="_Toc52965699" w:history="1">
            <w:r w:rsidR="00AE56AB" w:rsidRPr="00F401E3">
              <w:rPr>
                <w:rStyle w:val="-"/>
                <w:noProof/>
              </w:rPr>
              <w:t>9. Βιβλιογραφία</w:t>
            </w:r>
            <w:r w:rsidR="00AE56AB">
              <w:rPr>
                <w:noProof/>
                <w:webHidden/>
              </w:rPr>
              <w:tab/>
            </w:r>
            <w:r w:rsidR="00AE56AB">
              <w:rPr>
                <w:noProof/>
                <w:webHidden/>
              </w:rPr>
              <w:fldChar w:fldCharType="begin"/>
            </w:r>
            <w:r w:rsidR="00AE56AB">
              <w:rPr>
                <w:noProof/>
                <w:webHidden/>
              </w:rPr>
              <w:instrText xml:space="preserve"> PAGEREF _Toc52965699 \h </w:instrText>
            </w:r>
            <w:r w:rsidR="00AE56AB">
              <w:rPr>
                <w:noProof/>
                <w:webHidden/>
              </w:rPr>
            </w:r>
            <w:r w:rsidR="00AE56AB">
              <w:rPr>
                <w:noProof/>
                <w:webHidden/>
              </w:rPr>
              <w:fldChar w:fldCharType="separate"/>
            </w:r>
            <w:r w:rsidR="00AE56AB">
              <w:rPr>
                <w:noProof/>
                <w:webHidden/>
              </w:rPr>
              <w:t>93</w:t>
            </w:r>
            <w:r w:rsidR="00AE56AB">
              <w:rPr>
                <w:noProof/>
                <w:webHidden/>
              </w:rPr>
              <w:fldChar w:fldCharType="end"/>
            </w:r>
          </w:hyperlink>
        </w:p>
        <w:p w14:paraId="3F0C5BB3" w14:textId="0B0417DD" w:rsidR="00D715EB" w:rsidRDefault="00D715EB">
          <w:r>
            <w:rPr>
              <w:b/>
              <w:bCs/>
            </w:rPr>
            <w:fldChar w:fldCharType="end"/>
          </w:r>
        </w:p>
      </w:sdtContent>
    </w:sdt>
    <w:p w14:paraId="13E41819" w14:textId="77777777" w:rsidR="003E0AAA" w:rsidRDefault="003E0AAA" w:rsidP="003E0AAA">
      <w:pPr>
        <w:pStyle w:val="1"/>
      </w:pPr>
    </w:p>
    <w:p w14:paraId="6FA16C0E" w14:textId="77777777" w:rsidR="00E4750C" w:rsidRDefault="00E4750C" w:rsidP="003E0AAA">
      <w:pPr>
        <w:pStyle w:val="1"/>
        <w:sectPr w:rsidR="00E4750C" w:rsidSect="00B71EDC">
          <w:footerReference w:type="default" r:id="rId11"/>
          <w:pgSz w:w="11906" w:h="16838"/>
          <w:pgMar w:top="1440" w:right="1800" w:bottom="1440" w:left="1800" w:header="708" w:footer="708" w:gutter="0"/>
          <w:pgNumType w:start="1"/>
          <w:cols w:space="708"/>
          <w:docGrid w:linePitch="360"/>
        </w:sectPr>
      </w:pPr>
    </w:p>
    <w:p w14:paraId="7C4B899A" w14:textId="0C180C10" w:rsidR="00D715EB" w:rsidRPr="00E02065" w:rsidRDefault="00E02065" w:rsidP="00FD1F02">
      <w:pPr>
        <w:pStyle w:val="1"/>
      </w:pPr>
      <w:bookmarkStart w:id="3" w:name="_Toc52965650"/>
      <w:r>
        <w:lastRenderedPageBreak/>
        <w:t>1</w:t>
      </w:r>
      <w:r w:rsidR="005C3C67" w:rsidRPr="00E02065">
        <w:t xml:space="preserve">. </w:t>
      </w:r>
      <w:r w:rsidR="005C3C67" w:rsidRPr="00FA25BB">
        <w:t>Εισαγωγή</w:t>
      </w:r>
      <w:bookmarkEnd w:id="3"/>
    </w:p>
    <w:p w14:paraId="2E7B4102" w14:textId="27B5D660" w:rsidR="00D715EB" w:rsidRPr="001C5997" w:rsidRDefault="00E02065" w:rsidP="001C5997">
      <w:pPr>
        <w:pStyle w:val="2"/>
      </w:pPr>
      <w:bookmarkStart w:id="4" w:name="_Toc52965651"/>
      <w:r>
        <w:t>1</w:t>
      </w:r>
      <w:r w:rsidR="005C3C67" w:rsidRPr="001C5997">
        <w:t>.1. Ρυθμός δημιουργίας δεδομένων</w:t>
      </w:r>
      <w:bookmarkEnd w:id="4"/>
    </w:p>
    <w:p w14:paraId="7F2FA475" w14:textId="77777777" w:rsidR="00D715EB" w:rsidRPr="00D715EB" w:rsidRDefault="00D715EB" w:rsidP="00D715EB"/>
    <w:p w14:paraId="5A2C7D88" w14:textId="46CED51D" w:rsidR="005C3C67" w:rsidRPr="00B471FA" w:rsidRDefault="005C3C67" w:rsidP="005C3C67">
      <w:r>
        <w:t xml:space="preserve">Τα τελευταία χρόνια παρατηρείται ραγδαία αύξηση του ρυθμού παραγωγής δεδομένων. Πόσο μεγάλη είναι αυτή η αύξηση; Έρευνα της </w:t>
      </w:r>
      <w:r>
        <w:rPr>
          <w:lang w:val="en-US"/>
        </w:rPr>
        <w:t>IDC</w:t>
      </w:r>
      <w:r w:rsidRPr="000844F7">
        <w:t xml:space="preserve"> </w:t>
      </w:r>
      <w:r>
        <w:t xml:space="preserve">για λογαριασμό της </w:t>
      </w:r>
      <w:r>
        <w:rPr>
          <w:lang w:val="en-US"/>
        </w:rPr>
        <w:t>DELL</w:t>
      </w:r>
      <w:r w:rsidRPr="000844F7">
        <w:t xml:space="preserve"> </w:t>
      </w:r>
      <w:r>
        <w:rPr>
          <w:lang w:val="en-US"/>
        </w:rPr>
        <w:t>EMC</w:t>
      </w:r>
      <w:r>
        <w:t xml:space="preserve"> αναφέρει πως το 2020 αναμένεται ως ανθρωπότητα να έχουμε συσσωρεύσει 40 </w:t>
      </w:r>
      <w:r>
        <w:rPr>
          <w:lang w:val="en-US"/>
        </w:rPr>
        <w:t>zettabytes</w:t>
      </w:r>
      <w:r>
        <w:t xml:space="preserve"> δεδομένων. Σύμφωνα με την ίδια έρευνα, το 2010 είχαμε συσσωρεύσει μόλις 1.2 </w:t>
      </w:r>
      <w:r>
        <w:rPr>
          <w:lang w:val="en-US"/>
        </w:rPr>
        <w:t>zettabytes</w:t>
      </w:r>
      <w:r w:rsidRPr="005A1324">
        <w:t xml:space="preserve"> [1]</w:t>
      </w:r>
      <w:r w:rsidRPr="000844F7">
        <w:t xml:space="preserve">. </w:t>
      </w:r>
      <w:r>
        <w:t xml:space="preserve">Σε νεότερη έρευνα της </w:t>
      </w:r>
      <w:r>
        <w:rPr>
          <w:lang w:val="en-US"/>
        </w:rPr>
        <w:t>IDC</w:t>
      </w:r>
      <w:r>
        <w:t xml:space="preserve"> για λογαριασμό της </w:t>
      </w:r>
      <w:r>
        <w:rPr>
          <w:lang w:val="en-US"/>
        </w:rPr>
        <w:t>Seagate</w:t>
      </w:r>
      <w:r>
        <w:t xml:space="preserve"> [2], προβλέπεται πως από 33 </w:t>
      </w:r>
      <w:r>
        <w:rPr>
          <w:lang w:val="en-US"/>
        </w:rPr>
        <w:t>Zettabytes</w:t>
      </w:r>
      <w:r w:rsidRPr="005A1324">
        <w:t xml:space="preserve"> </w:t>
      </w:r>
      <w:r>
        <w:t xml:space="preserve">το 2018 ο αριθμός αυτός θα ανέλθει στα 175 </w:t>
      </w:r>
      <w:r>
        <w:rPr>
          <w:lang w:val="en-US"/>
        </w:rPr>
        <w:t>Zettabytes</w:t>
      </w:r>
      <w:r w:rsidRPr="005A1324">
        <w:t xml:space="preserve"> </w:t>
      </w:r>
      <w:r>
        <w:t>το 2025. Αυτός ο ρυθμός αύξησης των δεδομένων, σχεδόν κατά 2</w:t>
      </w:r>
      <w:r w:rsidR="00323CE1">
        <w:rPr>
          <w:lang w:val="en-US"/>
        </w:rPr>
        <w:t>x</w:t>
      </w:r>
      <w:r>
        <w:t xml:space="preserve"> ανά δυο έτη, τροφοδοτείται από μια σειρά από τεχνολογίες και κοινωνικά φαινόμενα. Κάποιες από τις κυριότερες πηγές αύξησης του όγκου των δεδομένων είναι το user generated content, το οποίο οδηγείται κατά κύριο λόγο από τη δυνατότητα εγγραφής εικόνας και βίντεο των σύγχρονων </w:t>
      </w:r>
      <w:r>
        <w:rPr>
          <w:lang w:val="en-US"/>
        </w:rPr>
        <w:t>smartphones</w:t>
      </w:r>
      <w:r>
        <w:t xml:space="preserve"> και τη δυνατότητα άμεσης αποστολής του περιεχομένου στα κοινωνικά δίκτυα, όπως για παράδειγμα το </w:t>
      </w:r>
      <w:r>
        <w:rPr>
          <w:lang w:val="en-US"/>
        </w:rPr>
        <w:t>Facebook</w:t>
      </w:r>
      <w:r>
        <w:t>, το</w:t>
      </w:r>
      <w:r w:rsidRPr="00641270">
        <w:t xml:space="preserve"> </w:t>
      </w:r>
      <w:r>
        <w:rPr>
          <w:lang w:val="en-US"/>
        </w:rPr>
        <w:t>Instagram</w:t>
      </w:r>
      <w:r>
        <w:t xml:space="preserve">, το </w:t>
      </w:r>
      <w:r>
        <w:rPr>
          <w:lang w:val="en-US"/>
        </w:rPr>
        <w:t>Twitter</w:t>
      </w:r>
      <w:r>
        <w:t xml:space="preserve"> και το ΥouΤube. Το 2019 κάθε λεπτό προβάλλονται 4,5 εκατομμύρια βίντεο στο </w:t>
      </w:r>
      <w:r>
        <w:rPr>
          <w:lang w:val="en-US"/>
        </w:rPr>
        <w:t>YouTube</w:t>
      </w:r>
      <w:r>
        <w:t xml:space="preserve">, ενώ προβάλλονται 694.444 ώρες βίντεο στο </w:t>
      </w:r>
      <w:r>
        <w:rPr>
          <w:lang w:val="en-US"/>
        </w:rPr>
        <w:t>Netflix</w:t>
      </w:r>
      <w:r w:rsidRPr="00122601">
        <w:t xml:space="preserve"> [3]</w:t>
      </w:r>
      <w:r w:rsidRPr="00463F7D">
        <w:t xml:space="preserve">. </w:t>
      </w:r>
      <w:r>
        <w:t xml:space="preserve">Η δυνατότητα άμεσου σχολιασμού αυτών των δεδομένων στις πλατφόρμες αυτές δημιουργεί με τη σειρά της νέα δεδομένα. Οι ανάγκες επικοινωνίας των ανθρώπων με κάθε μορφή, όπως </w:t>
      </w:r>
      <w:r>
        <w:rPr>
          <w:lang w:val="en-US"/>
        </w:rPr>
        <w:t>tweets</w:t>
      </w:r>
      <w:r>
        <w:t xml:space="preserve">, γραπτά μηνύματα, μήνυμα </w:t>
      </w:r>
      <w:r>
        <w:rPr>
          <w:lang w:val="en-US"/>
        </w:rPr>
        <w:t>email</w:t>
      </w:r>
      <w:r w:rsidRPr="00066488">
        <w:t xml:space="preserve">, </w:t>
      </w:r>
      <w:r>
        <w:t>ηχητική ή κλήση βίντεο, σύντομα βίντεο ή</w:t>
      </w:r>
      <w:r w:rsidRPr="00066488">
        <w:t xml:space="preserve"> </w:t>
      </w:r>
      <w:r>
        <w:rPr>
          <w:lang w:val="en-US"/>
        </w:rPr>
        <w:t>gifs</w:t>
      </w:r>
      <w:r>
        <w:t xml:space="preserve"> αποτελούν σημαντικό κομμάτι της δημιουργίας νέων δεδομένων σε καθημερινή βάση.</w:t>
      </w:r>
      <w:r w:rsidRPr="00463F7D">
        <w:t xml:space="preserve"> </w:t>
      </w:r>
      <w:r>
        <w:t xml:space="preserve">Στην ετήσια έκθεση της </w:t>
      </w:r>
      <w:r>
        <w:rPr>
          <w:lang w:val="en-US"/>
        </w:rPr>
        <w:t>DOMO</w:t>
      </w:r>
      <w:r>
        <w:t xml:space="preserve"> «</w:t>
      </w:r>
      <w:r>
        <w:rPr>
          <w:lang w:val="en-US"/>
        </w:rPr>
        <w:t>Data</w:t>
      </w:r>
      <w:r w:rsidRPr="00463F7D">
        <w:t xml:space="preserve"> </w:t>
      </w:r>
      <w:r>
        <w:rPr>
          <w:lang w:val="en-US"/>
        </w:rPr>
        <w:t>Never</w:t>
      </w:r>
      <w:r w:rsidRPr="00463F7D">
        <w:t xml:space="preserve"> </w:t>
      </w:r>
      <w:r>
        <w:rPr>
          <w:lang w:val="en-US"/>
        </w:rPr>
        <w:t>Sleeps</w:t>
      </w:r>
      <w:r w:rsidRPr="00463F7D">
        <w:t xml:space="preserve"> 7.0</w:t>
      </w:r>
      <w:r>
        <w:t xml:space="preserve">» [3] αναφέρεται ότι κάθε λεπτό ανεβαίνουν στο </w:t>
      </w:r>
      <w:r>
        <w:rPr>
          <w:lang w:val="en-US"/>
        </w:rPr>
        <w:t>Twitter</w:t>
      </w:r>
      <w:r w:rsidRPr="00463F7D">
        <w:t xml:space="preserve"> </w:t>
      </w:r>
      <w:r>
        <w:t>511.200</w:t>
      </w:r>
      <w:r w:rsidRPr="00463F7D">
        <w:t xml:space="preserve"> </w:t>
      </w:r>
      <w:r>
        <w:rPr>
          <w:lang w:val="en-US"/>
        </w:rPr>
        <w:t>tweets</w:t>
      </w:r>
      <w:r>
        <w:t xml:space="preserve">, αποστέλλονται 188.000.000 </w:t>
      </w:r>
      <w:r>
        <w:rPr>
          <w:lang w:val="en-US"/>
        </w:rPr>
        <w:t>emails</w:t>
      </w:r>
      <w:r w:rsidRPr="00463F7D">
        <w:t>,</w:t>
      </w:r>
      <w:r>
        <w:t xml:space="preserve"> ενώ πραγματοποιούνται 231.840 κλήσεις μέσω </w:t>
      </w:r>
      <w:r>
        <w:rPr>
          <w:lang w:val="en-US"/>
        </w:rPr>
        <w:t>Skype</w:t>
      </w:r>
      <w:r w:rsidRPr="00463F7D">
        <w:t>.</w:t>
      </w:r>
      <w:r>
        <w:t xml:space="preserve"> Είναι σημαντικό επίσης να αναφέρουμε ότι κάθε συναλλαγή που κάνουμε με υπηρεσίες που δεν έχουν να κάνουν άμεσα με ανταλλαγή δεδομένων, όπως πλατφόρμες ενοικίασης κατοικιών</w:t>
      </w:r>
      <w:r w:rsidRPr="00B471FA">
        <w:t xml:space="preserve"> (</w:t>
      </w:r>
      <w:r>
        <w:rPr>
          <w:lang w:val="en-US"/>
        </w:rPr>
        <w:t>Airbnb</w:t>
      </w:r>
      <w:r w:rsidRPr="00B471FA">
        <w:t>)</w:t>
      </w:r>
      <w:r>
        <w:t>, υπηρεσίες ταξί (</w:t>
      </w:r>
      <w:r>
        <w:rPr>
          <w:lang w:val="en-US"/>
        </w:rPr>
        <w:t>Uber</w:t>
      </w:r>
      <w:r w:rsidRPr="00B471FA">
        <w:t xml:space="preserve">, </w:t>
      </w:r>
      <w:r>
        <w:rPr>
          <w:lang w:val="en-US"/>
        </w:rPr>
        <w:t>Beat</w:t>
      </w:r>
      <w:r w:rsidRPr="00B471FA">
        <w:t xml:space="preserve">) </w:t>
      </w:r>
      <w:r>
        <w:t>δημιουργούμε νέα δεδομένα τόσο όταν ανεβάζουμε μια αγγελία όσο και με την κάθε επαφή μας με την υπηρεσία όπως πχ οι διαδρομές στο ταξί.</w:t>
      </w:r>
    </w:p>
    <w:p w14:paraId="77D8A4EB" w14:textId="07D2A1C4" w:rsidR="005C3C67" w:rsidRPr="00B471FA" w:rsidRDefault="005C3C67" w:rsidP="005C3C67">
      <w:r>
        <w:t xml:space="preserve">Επιπλέον, με την αύξηση του </w:t>
      </w:r>
      <w:r w:rsidR="00323CE1">
        <w:t>εύρους ζώνης</w:t>
      </w:r>
      <w:r>
        <w:t xml:space="preserve"> που είναι διαθέσιμο στους χρήστες, χάρη στα δίκτυα νέας γενιάς (</w:t>
      </w:r>
      <w:r w:rsidRPr="008C13D9">
        <w:t>5</w:t>
      </w:r>
      <w:r>
        <w:rPr>
          <w:lang w:val="en-US"/>
        </w:rPr>
        <w:t>G</w:t>
      </w:r>
      <w:r w:rsidRPr="008C13D9">
        <w:t xml:space="preserve">, </w:t>
      </w:r>
      <w:r>
        <w:rPr>
          <w:lang w:val="en-US"/>
        </w:rPr>
        <w:t>VDSL</w:t>
      </w:r>
      <w:r w:rsidRPr="008C13D9">
        <w:t xml:space="preserve">, </w:t>
      </w:r>
      <w:r>
        <w:rPr>
          <w:lang w:val="en-US"/>
        </w:rPr>
        <w:t>Fiber</w:t>
      </w:r>
      <w:r w:rsidRPr="008C13D9">
        <w:t xml:space="preserve"> </w:t>
      </w:r>
      <w:r>
        <w:rPr>
          <w:lang w:val="en-US"/>
        </w:rPr>
        <w:t>to</w:t>
      </w:r>
      <w:r w:rsidRPr="008C13D9">
        <w:t xml:space="preserve"> </w:t>
      </w:r>
      <w:r>
        <w:rPr>
          <w:lang w:val="en-US"/>
        </w:rPr>
        <w:t>The</w:t>
      </w:r>
      <w:r w:rsidRPr="008C13D9">
        <w:t xml:space="preserve"> </w:t>
      </w:r>
      <w:r>
        <w:rPr>
          <w:lang w:val="en-US"/>
        </w:rPr>
        <w:t>Home</w:t>
      </w:r>
      <w:r w:rsidRPr="008C13D9">
        <w:t xml:space="preserve">) </w:t>
      </w:r>
      <w:r>
        <w:t xml:space="preserve">ο ρυθμός παραγωγής νέων δεδομένων αναμένεται να συνεχίσει να αυξάνεται με γοργούς ρυθμούς. </w:t>
      </w:r>
    </w:p>
    <w:p w14:paraId="4D3BB565" w14:textId="40C8AD9D" w:rsidR="005C3C67" w:rsidRDefault="005C3C67" w:rsidP="005C3C67">
      <w:r>
        <w:t>Οι πλατφόρμες</w:t>
      </w:r>
      <w:r w:rsidR="00323CE1">
        <w:t xml:space="preserve"> ροών δεδομένων </w:t>
      </w:r>
      <w:r w:rsidR="00323CE1" w:rsidRPr="00CD07C8">
        <w:t>(</w:t>
      </w:r>
      <w:r w:rsidR="00323CE1">
        <w:rPr>
          <w:lang w:val="en-US"/>
        </w:rPr>
        <w:t>streaming</w:t>
      </w:r>
      <w:r w:rsidR="00323CE1" w:rsidRPr="00CD07C8">
        <w:t xml:space="preserve"> </w:t>
      </w:r>
      <w:r w:rsidR="00323CE1">
        <w:rPr>
          <w:lang w:val="en-US"/>
        </w:rPr>
        <w:t>platforms</w:t>
      </w:r>
      <w:r w:rsidR="00323CE1" w:rsidRPr="00CD07C8">
        <w:t>)</w:t>
      </w:r>
      <w:r>
        <w:t xml:space="preserve"> όπως το </w:t>
      </w:r>
      <w:r>
        <w:rPr>
          <w:lang w:val="en-US"/>
        </w:rPr>
        <w:t>Netflix</w:t>
      </w:r>
      <w:r w:rsidRPr="008C13D9">
        <w:t xml:space="preserve"> </w:t>
      </w:r>
      <w:r>
        <w:t xml:space="preserve">και το </w:t>
      </w:r>
      <w:r>
        <w:rPr>
          <w:lang w:val="en-US"/>
        </w:rPr>
        <w:t>Spotify</w:t>
      </w:r>
      <w:r>
        <w:t xml:space="preserve"> όχι μόνο δημιουργούν μεγάλη κίνηση στο δίκτυο μέσω της αποστολής </w:t>
      </w:r>
      <w:r w:rsidR="00323CE1">
        <w:t>βίντεο</w:t>
      </w:r>
      <w:r w:rsidRPr="00F82537">
        <w:t xml:space="preserve"> </w:t>
      </w:r>
      <w:r>
        <w:t>και μουσικής αντίστοιχα, αλλά δημιουργούν με τη σειρά τους νέα δεδομένα όπως στατιστικά χρήσης της υπηρεσίας ανά χρήστη, χώρα, είδος ταινίας ή μουσικής κλπ. Ένας άλλος παράγοντας που συμβάλλει στην αύξηση του ρυθμού παραγωγής δεδομένων είναι οι κάθε λογής έξυπνες συσκευές.</w:t>
      </w:r>
      <w:r w:rsidRPr="00F82537">
        <w:t xml:space="preserve"> </w:t>
      </w:r>
      <w:r>
        <w:t xml:space="preserve">Η παραγωγή οικονομικών αισθητήρων κάθε είδους (θερμοκρασίας, φωτεινότητας, ατμοσφαιρικής πίεσης, καρδιακών παλμών κλπ.) σε συνδυασμό με τους υπολογιστές ολοκληρωμένους σε μια ψηφίδα (System on Chip ή αλλιώς SoC) οι οποίοι ενσωματώνουν σε ένα ολοκληρωμένο </w:t>
      </w:r>
      <w:r>
        <w:rPr>
          <w:lang w:val="en-US"/>
        </w:rPr>
        <w:t>C</w:t>
      </w:r>
      <w:r>
        <w:t>hip όλες τις βασικές λειτουργίες ενός υπολογιστικού συστήματος (</w:t>
      </w:r>
      <w:r>
        <w:rPr>
          <w:lang w:val="en-US"/>
        </w:rPr>
        <w:t>CPU</w:t>
      </w:r>
      <w:r w:rsidRPr="00641270">
        <w:t>,</w:t>
      </w:r>
      <w:r>
        <w:t xml:space="preserve"> </w:t>
      </w:r>
      <w:r>
        <w:rPr>
          <w:lang w:val="en-US"/>
        </w:rPr>
        <w:t>RAM</w:t>
      </w:r>
      <w:r>
        <w:t xml:space="preserve">, </w:t>
      </w:r>
      <w:r>
        <w:rPr>
          <w:lang w:val="en-US"/>
        </w:rPr>
        <w:t>W</w:t>
      </w:r>
      <w:r>
        <w:t>i</w:t>
      </w:r>
      <w:r>
        <w:rPr>
          <w:lang w:val="en-US"/>
        </w:rPr>
        <w:t>F</w:t>
      </w:r>
      <w:r>
        <w:t xml:space="preserve">i, </w:t>
      </w:r>
      <w:r>
        <w:rPr>
          <w:lang w:val="en-US"/>
        </w:rPr>
        <w:t>B</w:t>
      </w:r>
      <w:r>
        <w:t>lu</w:t>
      </w:r>
      <w:r>
        <w:rPr>
          <w:lang w:val="en-US"/>
        </w:rPr>
        <w:t>et</w:t>
      </w:r>
      <w:r>
        <w:t>ooth κλπ.) έχει δημιουργήσει μια σειρά από έξυπνες συσκευές</w:t>
      </w:r>
      <w:r w:rsidR="00323CE1">
        <w:t xml:space="preserve"> (πχ., </w:t>
      </w:r>
      <w:r>
        <w:rPr>
          <w:lang w:val="en-US"/>
        </w:rPr>
        <w:t>smartwatches</w:t>
      </w:r>
      <w:r w:rsidRPr="00F82537">
        <w:t xml:space="preserve">, </w:t>
      </w:r>
      <w:r>
        <w:t>έξυπνες λάμπες, θερμοστάτες</w:t>
      </w:r>
      <w:r w:rsidR="00323CE1">
        <w:t>)</w:t>
      </w:r>
      <w:r>
        <w:t xml:space="preserve"> οι οποί</w:t>
      </w:r>
      <w:r w:rsidR="00323CE1">
        <w:t>ες</w:t>
      </w:r>
      <w:r>
        <w:t xml:space="preserve"> λειτουργούν με εξαιρετικά χαμηλή κατανάλωση ενέργειας και παίρνουν διαρκώς μετρήσεις τις οποίες </w:t>
      </w:r>
      <w:r w:rsidR="00CD07C8">
        <w:t>αποστέλλουν στο</w:t>
      </w:r>
      <w:r>
        <w:t xml:space="preserve"> διαδίκτυο.</w:t>
      </w:r>
    </w:p>
    <w:p w14:paraId="06AABE6F" w14:textId="77777777" w:rsidR="005C3C67" w:rsidRDefault="005C3C67" w:rsidP="005C3C67">
      <w:r>
        <w:lastRenderedPageBreak/>
        <w:t>Εκτός του ανθρώπου, πληροφορίες πλέον ανταλλάσσουν και οι ίδιες οι μηχανές μεταξύ τους. Τα τελευταία χρόνια όλο και περισσότερες συσκευές, όπως ψυγεία, τηλεοράσεις και άλλες οικιακές αλλά και βιομηχανικές συσκευές αποκτούν δυνατότητα σύνδεσης στο διαδίκτυο, συνθέτοντας αυτό που αποκαλούμε Internet of Things (IoT). Αυτό τους δίνει τη δυνατότητα της μεταξύ τους συνεργασίας καθώς και της καλύτερης επαφής με τον άνθρωπο.</w:t>
      </w:r>
    </w:p>
    <w:p w14:paraId="10A45BDE" w14:textId="0B70CAD6" w:rsidR="003A0DB8" w:rsidRDefault="005C3C67" w:rsidP="005C3C67">
      <w:r>
        <w:t xml:space="preserve">Η παραγωγή τόσο μεγάλου όγκου δεδομένων θέτει νέες προκλήσεις στην αποτελεσματική αποθήκευση και επεξεργασία τους. </w:t>
      </w:r>
      <w:r w:rsidRPr="00E40694">
        <w:t>Η ανάγκη αποθήκευσης των δεδομένων είναι κάτι κατανοητό.</w:t>
      </w:r>
      <w:r>
        <w:t xml:space="preserve"> Οι χρήστες περιμένουν τα δεδομένα που ανεβάζουν στο διαδίκτυο να είναι διαθέσιμα κάθε στιγμή. Επίσης τα δεδομένα καταγραφής των έξυπνων μετρητών πρέπει να είναι διαθέσιμα για αναφορά, για παράδειγμα οι τιμές της θερμοκρασίας κάθε μέρα, τα τελευταία 40 έτη σε διάφορες περιοχές του πλανήτη.</w:t>
      </w:r>
    </w:p>
    <w:p w14:paraId="5B95BB57" w14:textId="147BDE62" w:rsidR="005C3C67" w:rsidRPr="00FD1F02" w:rsidRDefault="00E02065" w:rsidP="001C5997">
      <w:pPr>
        <w:pStyle w:val="2"/>
      </w:pPr>
      <w:bookmarkStart w:id="5" w:name="_Toc52965652"/>
      <w:r>
        <w:t>1</w:t>
      </w:r>
      <w:r w:rsidR="005C3C67" w:rsidRPr="00FD1F02">
        <w:t>.2. Η ανάγκη επεξεργασίας τεράστιου όγκου δεδομένων</w:t>
      </w:r>
      <w:bookmarkEnd w:id="5"/>
    </w:p>
    <w:p w14:paraId="1A40F1B1" w14:textId="299BE451" w:rsidR="005C3C67" w:rsidRDefault="005C3C67" w:rsidP="005C3C67">
      <w:r>
        <w:br/>
        <w:t>Σήμερα, ο τεράστιος όγκος των δεδομένων που παράγονται καθημερινά μπορεί να επηρεάσει δραστικά κάθε κλάδο και ανθρώπινη δραστηριότητα. Για παράδειγμα αναλύοντας ιατρικά δεδομένα μπορούμε να βρούμε συσχετίσεις μεταξύ αύξησης μιας σειράς χαρακτηριστικών, όπως συσσώρευση ουσιών στο αίμα και συγκέντρωση πρωτεϊνών, με την πιθανότητα εκδήλωσης διάφορων ασθενειών.</w:t>
      </w:r>
      <w:r w:rsidRPr="0027496C">
        <w:t xml:space="preserve"> </w:t>
      </w:r>
      <w:r>
        <w:t xml:space="preserve">Σύμφωνα με έρευνα της </w:t>
      </w:r>
      <w:r>
        <w:rPr>
          <w:lang w:val="en-US"/>
        </w:rPr>
        <w:t>McKinsey</w:t>
      </w:r>
      <w:r w:rsidRPr="00122601">
        <w:t xml:space="preserve"> [</w:t>
      </w:r>
      <w:r w:rsidRPr="00436904">
        <w:t>4</w:t>
      </w:r>
      <w:r w:rsidRPr="00122601">
        <w:t>]</w:t>
      </w:r>
      <w:r>
        <w:t xml:space="preserve"> η χρήση δεδομένων μεγάλης κλίμακας στην Ιατρική έχει τη δυνατότητα να συσχετίσει διάφορες μεταβολές στον οργανισμό και να βοηθήσει στην αποτελεσματικότερη πρόληψη. Αντίστοιχα, κοιτώντας τις θερμοκρασίες περιοχών του πλανήτη σε βάθος χρόνου μπορούμε να βρούμε αυτές που παρουσιάζουν την μεγαλύτερη αύξηση στη θερμοκρασία αλλά και να συνδέσουμε την αύξηση αυτή με πιθανά αίτια όπως αύξηση διοξειδίου του άνθρακα ή μείωση του πρασίνου στις περιοχές αυτές. Αλλά και επιχειρήσεις μπορούν να καταλήξουν σε χρήσιμα συμπεράσματα για τους πελάτες τους όπως για παράδειγμα ποιες ιστοσελίδες επισκέπτονται συχνά, τι άλλα προϊόντα αγοράζουν παράλληλα με το δικό τους, σε ποιες περιοχές ή ηλικιακές ομάδες έχουν μεγαλύτερη απήχηση κλπ. Η γνωστότερη ίσως υπηρεσία </w:t>
      </w:r>
      <w:r>
        <w:rPr>
          <w:lang w:val="en-US"/>
        </w:rPr>
        <w:t>streaming</w:t>
      </w:r>
      <w:r>
        <w:t xml:space="preserve"> ταινιών, το </w:t>
      </w:r>
      <w:r>
        <w:rPr>
          <w:lang w:val="en-US"/>
        </w:rPr>
        <w:t>Netflix</w:t>
      </w:r>
      <w:r>
        <w:t xml:space="preserve"> χρησιμοποιεί εκτενώς στατιστικά από τα </w:t>
      </w:r>
      <w:r>
        <w:rPr>
          <w:lang w:val="en-US"/>
        </w:rPr>
        <w:t>interactions</w:t>
      </w:r>
      <w:r>
        <w:t xml:space="preserve"> των χρηστών με την εφαρμογή, όπως ποιες ταινίες τους άρεσαν ή πόσο χρόνο παρακολούθησαν μια σειρά. Εφαρμόζοντας αλγορίθμους μηχανικής μάθησης πάνω στα δεδομένα των χρηστών του μπορεί να ανακαλύπτει συσχετίσεις μεταξύ των ταινιών που άρεσαν στο χρήστη και ταινιών που είναι πιθανό να του αρέσουν στο μέλλον, δημιουργώντας έτσι αποτελεσματικότερα </w:t>
      </w:r>
      <w:r>
        <w:rPr>
          <w:lang w:val="en-US"/>
        </w:rPr>
        <w:t>recommender</w:t>
      </w:r>
      <w:r w:rsidRPr="005F4C9C">
        <w:t xml:space="preserve"> </w:t>
      </w:r>
      <w:r>
        <w:rPr>
          <w:lang w:val="en-US"/>
        </w:rPr>
        <w:t>systems</w:t>
      </w:r>
      <w:r w:rsidRPr="00542C91">
        <w:t xml:space="preserve"> [5]</w:t>
      </w:r>
      <w:r w:rsidRPr="005F4C9C">
        <w:t>.</w:t>
      </w:r>
      <w:r>
        <w:t xml:space="preserve"> Σύμφωνα με το </w:t>
      </w:r>
      <w:r>
        <w:rPr>
          <w:lang w:val="en-US"/>
        </w:rPr>
        <w:t>Netflix</w:t>
      </w:r>
      <w:r w:rsidRPr="001F6DAB">
        <w:t xml:space="preserve">, </w:t>
      </w:r>
      <w:r>
        <w:t xml:space="preserve">το 75% του περιεχομένου που βλέπουν οι χρήστες έχει προταθεί από ένα </w:t>
      </w:r>
      <w:r>
        <w:rPr>
          <w:lang w:val="en-US"/>
        </w:rPr>
        <w:t>recommender</w:t>
      </w:r>
      <w:r w:rsidRPr="001F6DAB">
        <w:t xml:space="preserve"> </w:t>
      </w:r>
      <w:r>
        <w:rPr>
          <w:lang w:val="en-US"/>
        </w:rPr>
        <w:t>system</w:t>
      </w:r>
      <w:r>
        <w:t xml:space="preserve"> </w:t>
      </w:r>
      <w:r w:rsidRPr="001F6DAB">
        <w:t xml:space="preserve">[6]. </w:t>
      </w:r>
      <w:r>
        <w:t>Τα συστήματα αυτά υπολογίζεται πως συνεισφέρουν κάθε χρόνο 1 δις. δολάρια στα έσοδα της υπηρεσίας. Όπως γίνεται αντιληπτό, από την ανάλυση δεδομένων μεγάλης κλίμακας μπορεί να προκύψει νέα γνώση για την πρόληψη και καταπολέμηση ασθενειών, την επιβράδυνση ή και αναστολή της υπερθέρμανσης του πλανήτη καθώς και για την αύξηση της κερδοφορίας των επιχειρήσεων ή ακόμα και δημιουργία καλύτερων προϊόντων.</w:t>
      </w:r>
    </w:p>
    <w:p w14:paraId="4884DB28" w14:textId="4B7AB46B" w:rsidR="005C3C67" w:rsidRDefault="005C3C67" w:rsidP="005C3C67">
      <w:r>
        <w:t xml:space="preserve">Αφού λοιπόν καταλάβαμε γιατί θα πρέπει να επεξεργαστούμε όλα αυτά τα δεδομένα, μένει να βρούμε τον κατάλληλο τρόπο για να το πραγματοποιήσουμε. </w:t>
      </w:r>
    </w:p>
    <w:p w14:paraId="3D685C71" w14:textId="67AF2048" w:rsidR="00B71EDC" w:rsidRDefault="00B71EDC" w:rsidP="005C3C67"/>
    <w:p w14:paraId="44766411" w14:textId="77777777" w:rsidR="00B71EDC" w:rsidRDefault="00B71EDC" w:rsidP="005C3C67"/>
    <w:p w14:paraId="291F0C62" w14:textId="37308A48" w:rsidR="005C3C67" w:rsidRPr="008426C9" w:rsidRDefault="00E02065" w:rsidP="001C5997">
      <w:pPr>
        <w:pStyle w:val="2"/>
      </w:pPr>
      <w:bookmarkStart w:id="6" w:name="_Toc52965653"/>
      <w:r>
        <w:lastRenderedPageBreak/>
        <w:t>1</w:t>
      </w:r>
      <w:r w:rsidR="005C3C67" w:rsidRPr="008426C9">
        <w:t>.3. Ρυθμός αύξησης υπολογιστικής ισχύος</w:t>
      </w:r>
      <w:bookmarkEnd w:id="6"/>
    </w:p>
    <w:p w14:paraId="272ACCA4" w14:textId="2206CF18" w:rsidR="005C3C67" w:rsidRPr="00FA25BB" w:rsidRDefault="005C3C67" w:rsidP="005C3C67">
      <w:r>
        <w:t xml:space="preserve">Είπαμε παραπάνω ότι ο ρυθμός παραγωγής δεδομένων αυξάνεται συνεχώς, οδηγώντας σε διπλασιασμό των διαθέσιμων δεδομένων κάθε 2 χρόνια. Στο διάσημο πλέον ρητό του, το 1977 ο </w:t>
      </w:r>
      <w:r>
        <w:rPr>
          <w:lang w:val="en-US"/>
        </w:rPr>
        <w:t>Gordon</w:t>
      </w:r>
      <w:r w:rsidRPr="00A1031A">
        <w:t xml:space="preserve"> </w:t>
      </w:r>
      <w:r>
        <w:rPr>
          <w:lang w:val="en-US"/>
        </w:rPr>
        <w:t>Moore</w:t>
      </w:r>
      <w:r w:rsidRPr="00A1031A">
        <w:t xml:space="preserve">, </w:t>
      </w:r>
      <w:r>
        <w:t xml:space="preserve">συνιδρυτής της </w:t>
      </w:r>
      <w:r>
        <w:rPr>
          <w:lang w:val="en-US"/>
        </w:rPr>
        <w:t>Intel</w:t>
      </w:r>
      <w:r>
        <w:t xml:space="preserve"> ισχυρίστηκε πως ο αριθμός των ολοκληρωμένων κυκλωμάτων που μπορούν να ενσωματωθούν σε ένα </w:t>
      </w:r>
      <w:r>
        <w:rPr>
          <w:lang w:val="en-US"/>
        </w:rPr>
        <w:t>chip</w:t>
      </w:r>
      <w:r>
        <w:t xml:space="preserve"> θα διπλασιάζεται κάθε δυο χρόνια</w:t>
      </w:r>
      <w:r w:rsidRPr="00161662">
        <w:t xml:space="preserve"> [7]</w:t>
      </w:r>
      <w:r>
        <w:t>. Παραδόξως ο ισχυρισμός αυτός προσεγγιστικά ισχύει ακόμα και σήμερα</w:t>
      </w:r>
      <w:r w:rsidRPr="00161662">
        <w:t xml:space="preserve">, </w:t>
      </w:r>
      <w:r>
        <w:t>ενώ είναι ευρύτερα γνωστός ως ο Νόμος του Μ</w:t>
      </w:r>
      <w:r w:rsidR="006A682E">
        <w:rPr>
          <w:lang w:val="en-US"/>
        </w:rPr>
        <w:t>oore</w:t>
      </w:r>
      <w:r>
        <w:t xml:space="preserve"> (</w:t>
      </w:r>
      <w:r>
        <w:rPr>
          <w:lang w:val="en-US"/>
        </w:rPr>
        <w:t>Moore</w:t>
      </w:r>
      <w:r w:rsidRPr="00161662">
        <w:t>’</w:t>
      </w:r>
      <w:r>
        <w:rPr>
          <w:lang w:val="en-US"/>
        </w:rPr>
        <w:t>s</w:t>
      </w:r>
      <w:r w:rsidRPr="00161662">
        <w:t xml:space="preserve"> </w:t>
      </w:r>
      <w:r>
        <w:rPr>
          <w:lang w:val="en-US"/>
        </w:rPr>
        <w:t>Law</w:t>
      </w:r>
      <w:r>
        <w:t xml:space="preserve">). Ο διπλάσιος όμως αριθμός </w:t>
      </w:r>
      <w:r>
        <w:rPr>
          <w:lang w:val="en-US"/>
        </w:rPr>
        <w:t>transistor</w:t>
      </w:r>
      <w:r>
        <w:t xml:space="preserve"> δεν ισοδυναμεί σε διπλασιασμό της απόδοσης, καθώς μεγάλο μέρος των </w:t>
      </w:r>
      <w:r>
        <w:rPr>
          <w:lang w:val="en-US"/>
        </w:rPr>
        <w:t>transistor</w:t>
      </w:r>
      <w:r w:rsidRPr="009835D4">
        <w:t xml:space="preserve"> </w:t>
      </w:r>
      <w:r>
        <w:t>δεν χρησιμοποιείται για τη μονάδα επεξεργασίας, αλλά σε άλλα βοηθητικά υποσυστήματα όπως κρυφές μνήμες, ελεγκτές μνήμης (</w:t>
      </w:r>
      <w:r>
        <w:rPr>
          <w:lang w:val="en-US"/>
        </w:rPr>
        <w:t>integrated</w:t>
      </w:r>
      <w:r w:rsidRPr="009835D4">
        <w:t xml:space="preserve"> </w:t>
      </w:r>
      <w:r>
        <w:rPr>
          <w:lang w:val="en-US"/>
        </w:rPr>
        <w:t>memory</w:t>
      </w:r>
      <w:r w:rsidRPr="009835D4">
        <w:t xml:space="preserve"> </w:t>
      </w:r>
      <w:r>
        <w:rPr>
          <w:lang w:val="en-US"/>
        </w:rPr>
        <w:t>controllers</w:t>
      </w:r>
      <w:r>
        <w:t xml:space="preserve"> ή αλλιώς </w:t>
      </w:r>
      <w:r>
        <w:rPr>
          <w:lang w:val="en-US"/>
        </w:rPr>
        <w:t>IMC</w:t>
      </w:r>
      <w:r w:rsidRPr="009835D4">
        <w:t xml:space="preserve">) </w:t>
      </w:r>
      <w:r>
        <w:t>και για τη διασύνδεση των υποσυστημάτων αυτών μεταξύ τους.</w:t>
      </w:r>
    </w:p>
    <w:p w14:paraId="2FF97C88" w14:textId="7C630E37" w:rsidR="005C3C67" w:rsidRPr="005C3C67" w:rsidRDefault="005C3C67" w:rsidP="005C3C67">
      <w:r>
        <w:t xml:space="preserve">Αυτό φαίνεται και στην παρακάτω εικόνα </w:t>
      </w:r>
      <w:r w:rsidR="001C33B0" w:rsidRPr="001C33B0">
        <w:t xml:space="preserve">[8] </w:t>
      </w:r>
      <w:r>
        <w:t xml:space="preserve">όπου παρουσιάζεται το </w:t>
      </w:r>
      <w:r>
        <w:rPr>
          <w:lang w:val="en-US"/>
        </w:rPr>
        <w:t>die</w:t>
      </w:r>
      <w:r>
        <w:t xml:space="preserve"> ενός </w:t>
      </w:r>
      <w:r>
        <w:rPr>
          <w:lang w:val="en-US"/>
        </w:rPr>
        <w:t>intel</w:t>
      </w:r>
      <w:r w:rsidRPr="00A95E6B">
        <w:t xml:space="preserve"> </w:t>
      </w:r>
      <w:r>
        <w:t>4-</w:t>
      </w:r>
      <w:r>
        <w:rPr>
          <w:lang w:val="en-US"/>
        </w:rPr>
        <w:t>core</w:t>
      </w:r>
      <w:r w:rsidRPr="00A95E6B">
        <w:t xml:space="preserve"> </w:t>
      </w:r>
      <w:r>
        <w:t>επεξεργαστή:</w:t>
      </w:r>
    </w:p>
    <w:p w14:paraId="0014BDDC" w14:textId="77777777" w:rsidR="003B0807" w:rsidRDefault="005C3C67" w:rsidP="003B0807">
      <w:pPr>
        <w:keepNext/>
      </w:pPr>
      <w:r>
        <w:rPr>
          <w:noProof/>
          <w:lang w:eastAsia="el-GR"/>
        </w:rPr>
        <w:drawing>
          <wp:inline distT="0" distB="0" distL="0" distR="0" wp14:anchorId="0615C01A" wp14:editId="0B7769B5">
            <wp:extent cx="4762500" cy="2905125"/>
            <wp:effectExtent l="0" t="0" r="0" b="9525"/>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p>
    <w:p w14:paraId="36C43E85" w14:textId="7162915D" w:rsidR="003B0807" w:rsidRPr="003B0807" w:rsidRDefault="003B0807" w:rsidP="003B0807">
      <w:pPr>
        <w:pStyle w:val="ae"/>
        <w:rPr>
          <w:lang w:val="en-US"/>
        </w:rPr>
      </w:pPr>
      <w:r>
        <w:t>Εικόνα</w:t>
      </w:r>
      <w:r w:rsidRPr="003B0807">
        <w:rPr>
          <w:lang w:val="en-US"/>
        </w:rPr>
        <w:t xml:space="preserve"> </w:t>
      </w:r>
      <w:r>
        <w:fldChar w:fldCharType="begin"/>
      </w:r>
      <w:r w:rsidRPr="003B0807">
        <w:rPr>
          <w:lang w:val="en-US"/>
        </w:rPr>
        <w:instrText xml:space="preserve"> SEQ </w:instrText>
      </w:r>
      <w:r>
        <w:instrText>Εικόνα</w:instrText>
      </w:r>
      <w:r w:rsidRPr="003B0807">
        <w:rPr>
          <w:lang w:val="en-US"/>
        </w:rPr>
        <w:instrText xml:space="preserve"> \* ARABIC </w:instrText>
      </w:r>
      <w:r>
        <w:fldChar w:fldCharType="separate"/>
      </w:r>
      <w:r>
        <w:rPr>
          <w:noProof/>
          <w:lang w:val="en-US"/>
        </w:rPr>
        <w:t>1</w:t>
      </w:r>
      <w:r>
        <w:fldChar w:fldCharType="end"/>
      </w:r>
      <w:r w:rsidRPr="003B0807">
        <w:rPr>
          <w:lang w:val="en-US"/>
        </w:rPr>
        <w:t>:</w:t>
      </w:r>
      <w:r>
        <w:rPr>
          <w:lang w:val="en-US"/>
        </w:rPr>
        <w:t xml:space="preserve"> Intel Lynnfield die shot.</w:t>
      </w:r>
    </w:p>
    <w:p w14:paraId="112B35CA" w14:textId="6DC3800F" w:rsidR="005C3C67" w:rsidRPr="003B0807" w:rsidRDefault="005C3C67" w:rsidP="005C3C67">
      <w:pPr>
        <w:rPr>
          <w:lang w:val="en-US"/>
        </w:rPr>
      </w:pPr>
      <w:r w:rsidRPr="003B0807">
        <w:rPr>
          <w:lang w:val="en-US"/>
        </w:rPr>
        <w:t xml:space="preserve"> </w:t>
      </w:r>
    </w:p>
    <w:p w14:paraId="41BB4BB1" w14:textId="15C03289" w:rsidR="005C3C67" w:rsidRDefault="005C3C67" w:rsidP="005C3C67">
      <w:r>
        <w:t xml:space="preserve">Επιπλέον υπάρχει ένα όριο στο πόσους υπολογιστικούς πυρήνες μπορούμε να προσθέσουμε σε ένα </w:t>
      </w:r>
      <w:r>
        <w:rPr>
          <w:lang w:val="en-US"/>
        </w:rPr>
        <w:t>chip</w:t>
      </w:r>
      <w:r>
        <w:t xml:space="preserve">, καθώς μετά θα πρέπει να αυξήσουμε αντίστοιχα τις κρυφές μνήμες και τους </w:t>
      </w:r>
      <w:r>
        <w:rPr>
          <w:lang w:val="en-US"/>
        </w:rPr>
        <w:t>memory</w:t>
      </w:r>
      <w:r w:rsidRPr="00A95E6B">
        <w:t xml:space="preserve"> </w:t>
      </w:r>
      <w:r>
        <w:rPr>
          <w:lang w:val="en-US"/>
        </w:rPr>
        <w:t>controllers</w:t>
      </w:r>
      <w:r>
        <w:t xml:space="preserve"> προκειμένου να μην έχουμε </w:t>
      </w:r>
      <w:r>
        <w:rPr>
          <w:lang w:val="en-US"/>
        </w:rPr>
        <w:t>starvation</w:t>
      </w:r>
      <w:r w:rsidRPr="00A95E6B">
        <w:t xml:space="preserve"> </w:t>
      </w:r>
      <w:r>
        <w:t xml:space="preserve">λόγω έλλειψης </w:t>
      </w:r>
      <w:r>
        <w:rPr>
          <w:lang w:val="en-US"/>
        </w:rPr>
        <w:t>bandwidth</w:t>
      </w:r>
      <w:r>
        <w:t xml:space="preserve">. Εκτός από αυτό, υπάρχουν θερμικά όρια σχετικά με το πόση ποσότητα θερμότητας μπορεί να απαχθεί από μια τόσο μικρή επιφάνεια. Χαρακτηριστικό είναι ότι ένας κορυφαίος </w:t>
      </w:r>
      <w:r>
        <w:rPr>
          <w:lang w:val="en-US"/>
        </w:rPr>
        <w:t>server</w:t>
      </w:r>
      <w:r w:rsidRPr="00135C16">
        <w:t xml:space="preserve"> </w:t>
      </w:r>
      <w:r>
        <w:rPr>
          <w:lang w:val="en-US"/>
        </w:rPr>
        <w:t>CPU</w:t>
      </w:r>
      <w:r>
        <w:t xml:space="preserve"> το 2010 είχε </w:t>
      </w:r>
      <w:r w:rsidR="00A07330" w:rsidRPr="00A07330">
        <w:t>8</w:t>
      </w:r>
      <w:r>
        <w:t xml:space="preserve"> πυρήνες</w:t>
      </w:r>
      <w:r w:rsidR="00872A3C" w:rsidRPr="00872A3C">
        <w:t xml:space="preserve"> [9]</w:t>
      </w:r>
      <w:r>
        <w:t>, ενώ  το 2019 ένας αντίστοιχος έχει 64 πυρήνες</w:t>
      </w:r>
      <w:r w:rsidR="00872A3C" w:rsidRPr="00872A3C">
        <w:t xml:space="preserve"> [10]</w:t>
      </w:r>
      <w:r>
        <w:t xml:space="preserve">. Αυτή η αύξηση του αριθμού των υπολογιστικών πυρήνων κατά </w:t>
      </w:r>
      <w:r w:rsidR="00A07330" w:rsidRPr="00A07330">
        <w:t>8</w:t>
      </w:r>
      <w:r>
        <w:rPr>
          <w:lang w:val="en-US"/>
        </w:rPr>
        <w:t>X</w:t>
      </w:r>
      <w:r w:rsidRPr="00135C16">
        <w:t xml:space="preserve"> </w:t>
      </w:r>
      <w:r>
        <w:t>είναι πράγματι εντυπωσιακή</w:t>
      </w:r>
      <w:r w:rsidRPr="00135C16">
        <w:t xml:space="preserve">. </w:t>
      </w:r>
      <w:r>
        <w:t xml:space="preserve">Αν όμως αναλογιστούμε ότι το 2010 είχαμε 1.2 </w:t>
      </w:r>
      <w:r>
        <w:rPr>
          <w:lang w:val="en-US"/>
        </w:rPr>
        <w:t>Zettabytes</w:t>
      </w:r>
      <w:r w:rsidRPr="00135C16">
        <w:t xml:space="preserve"> </w:t>
      </w:r>
      <w:r>
        <w:t xml:space="preserve">δεδομένων, ενώ το 2019 έχουμε αντίστοιχα 40 </w:t>
      </w:r>
      <w:r>
        <w:rPr>
          <w:lang w:val="en-US"/>
        </w:rPr>
        <w:t>Zettabytes</w:t>
      </w:r>
      <w:r w:rsidRPr="00135C16">
        <w:t xml:space="preserve">, </w:t>
      </w:r>
      <w:r>
        <w:t>μια άνω του 32Χ αύξηση μεγέθους, η αύξηση αυτή φαίνεται αισθητά μικρότερη. Εκτός από αυτό, οι επεξεργαστές αυτοί είναι μια τάξη μεγέθους πιο ακριβοί από τους απλούς επεξεργαστές που χρησιμοποιούν οι οικιακοί υπολογιστές.</w:t>
      </w:r>
    </w:p>
    <w:p w14:paraId="0E8A1A65" w14:textId="77777777" w:rsidR="00E40694" w:rsidRDefault="00E40694" w:rsidP="001C5997">
      <w:pPr>
        <w:pStyle w:val="2"/>
      </w:pPr>
    </w:p>
    <w:p w14:paraId="754FCD27" w14:textId="30560740" w:rsidR="005C3C67" w:rsidRPr="008426C9" w:rsidRDefault="00E02065" w:rsidP="001C5997">
      <w:pPr>
        <w:pStyle w:val="2"/>
      </w:pPr>
      <w:bookmarkStart w:id="7" w:name="_Toc52965654"/>
      <w:r>
        <w:lastRenderedPageBreak/>
        <w:t>1</w:t>
      </w:r>
      <w:r w:rsidR="005C3C67" w:rsidRPr="008426C9">
        <w:t>.4. Κατανεμημένα συστήματα</w:t>
      </w:r>
      <w:bookmarkEnd w:id="7"/>
    </w:p>
    <w:p w14:paraId="117E4922" w14:textId="2B1928DC" w:rsidR="005C3C67" w:rsidRDefault="005C3C67" w:rsidP="005C3C67">
      <w:r>
        <w:t xml:space="preserve">Οι μεγάλες εταιρίες του διαδικτύου όπως η </w:t>
      </w:r>
      <w:r>
        <w:rPr>
          <w:lang w:val="en-US"/>
        </w:rPr>
        <w:t>Google</w:t>
      </w:r>
      <w:r w:rsidRPr="000326B0">
        <w:t xml:space="preserve"> </w:t>
      </w:r>
      <w:r>
        <w:t xml:space="preserve">και η </w:t>
      </w:r>
      <w:r>
        <w:rPr>
          <w:lang w:val="en-US"/>
        </w:rPr>
        <w:t>Yahoo</w:t>
      </w:r>
      <w:r w:rsidRPr="000326B0">
        <w:t>!</w:t>
      </w:r>
      <w:r>
        <w:t xml:space="preserve"> ήταν οι πρώτοι που αντιμετώπισαν τέτοιο όγκο δεδομένων, ήδη από τις αρχές της χιλιετίας. Βλέποντας λοιπόν ότι υπάρχει όριο στην υπολογιστική ισχύ που μπορεί να χωρέσει σε ένα σύστημα (</w:t>
      </w:r>
      <w:r>
        <w:rPr>
          <w:lang w:val="en-US"/>
        </w:rPr>
        <w:t>vertical</w:t>
      </w:r>
      <w:r w:rsidRPr="000326B0">
        <w:t xml:space="preserve"> </w:t>
      </w:r>
      <w:r>
        <w:rPr>
          <w:lang w:val="en-US"/>
        </w:rPr>
        <w:t>scaling</w:t>
      </w:r>
      <w:r w:rsidRPr="000326B0">
        <w:t>)</w:t>
      </w:r>
      <w:r>
        <w:t xml:space="preserve"> στράφηκαν στη λύση της χρήσης πολλών απλών υπολογιστών, οι οποίοι συνδεδεμένοι μεταξύ τους με δίκτυο λειτουργούν σαν ένα σύστημα αυξημένης υπολογιστικής ισχύος</w:t>
      </w:r>
      <w:r w:rsidR="00872A3C" w:rsidRPr="00872A3C">
        <w:t xml:space="preserve"> [11]</w:t>
      </w:r>
      <w:r>
        <w:t>.</w:t>
      </w:r>
      <w:r w:rsidRPr="001E241C">
        <w:t xml:space="preserve"> </w:t>
      </w:r>
    </w:p>
    <w:p w14:paraId="2F224594" w14:textId="77777777" w:rsidR="003B0807" w:rsidRDefault="005C3C67" w:rsidP="003B0807">
      <w:pPr>
        <w:keepNext/>
      </w:pPr>
      <w:r>
        <w:rPr>
          <w:noProof/>
          <w:lang w:eastAsia="el-GR"/>
        </w:rPr>
        <w:drawing>
          <wp:inline distT="0" distB="0" distL="0" distR="0" wp14:anchorId="7F1F0A6F" wp14:editId="64E041AD">
            <wp:extent cx="5734050" cy="3829050"/>
            <wp:effectExtent l="0" t="0" r="0" b="0"/>
            <wp:docPr id="225" name="Εικόνα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34C8497C" w14:textId="545F6BEA" w:rsidR="005C3C67" w:rsidRPr="003B0807" w:rsidRDefault="003B0807" w:rsidP="003B0807">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Pr>
          <w:noProof/>
        </w:rPr>
        <w:t>2</w:t>
      </w:r>
      <w:r w:rsidR="00014512">
        <w:rPr>
          <w:noProof/>
        </w:rPr>
        <w:fldChar w:fldCharType="end"/>
      </w:r>
      <w:r>
        <w:t xml:space="preserve">: </w:t>
      </w:r>
      <w:r>
        <w:rPr>
          <w:lang w:val="en-US"/>
        </w:rPr>
        <w:t>Google</w:t>
      </w:r>
      <w:r w:rsidRPr="003B0807">
        <w:t xml:space="preserve"> </w:t>
      </w:r>
      <w:r>
        <w:rPr>
          <w:lang w:val="en-US"/>
        </w:rPr>
        <w:t>data</w:t>
      </w:r>
      <w:r w:rsidRPr="003B0807">
        <w:t xml:space="preserve"> </w:t>
      </w:r>
      <w:r>
        <w:rPr>
          <w:lang w:val="en-US"/>
        </w:rPr>
        <w:t>center</w:t>
      </w:r>
      <w:r w:rsidRPr="003B0807">
        <w:t>.</w:t>
      </w:r>
    </w:p>
    <w:p w14:paraId="02B7F35E" w14:textId="77777777" w:rsidR="005C3C67" w:rsidRDefault="005C3C67" w:rsidP="005C3C67"/>
    <w:p w14:paraId="65FFFE0A" w14:textId="77777777" w:rsidR="005C3C67" w:rsidRPr="001E241C" w:rsidRDefault="005C3C67" w:rsidP="005C3C67">
      <w:r>
        <w:t xml:space="preserve">Ο κάθε υπολογιστής διαθέτει το δικό του λειτουργικό σύστημα, ενώ ένα λογισμικό, το οποίο ονομάζεται </w:t>
      </w:r>
      <w:r>
        <w:rPr>
          <w:lang w:val="en-US"/>
        </w:rPr>
        <w:t>middleware</w:t>
      </w:r>
      <w:r>
        <w:t>, αναλαμβάνει να διαχειριστεί τους διαθέσιμους πόρους και να τους παρουσιάσει στον χρήστη σαν ένα ενιαίο σύστημα. Το ενδιάμεσο αυτό λογισμικό είναι η βάση αυτού που αποκαλούμε κατανεμημένο σύστημα (</w:t>
      </w:r>
      <w:r>
        <w:rPr>
          <w:lang w:val="en-US"/>
        </w:rPr>
        <w:t>distributed</w:t>
      </w:r>
      <w:r w:rsidRPr="001E241C">
        <w:t xml:space="preserve"> </w:t>
      </w:r>
      <w:r>
        <w:rPr>
          <w:lang w:val="en-US"/>
        </w:rPr>
        <w:t>system</w:t>
      </w:r>
      <w:r w:rsidRPr="001E241C">
        <w:t>).</w:t>
      </w:r>
    </w:p>
    <w:p w14:paraId="3BF9AFF7" w14:textId="34DEDD41" w:rsidR="006901AD" w:rsidRDefault="005C3C67" w:rsidP="005C3C67">
      <w:r>
        <w:t xml:space="preserve">Χαρακτηριστικό σύστημα είναι το </w:t>
      </w:r>
      <w:r>
        <w:rPr>
          <w:lang w:val="en-US"/>
        </w:rPr>
        <w:t>GFS</w:t>
      </w:r>
      <w:r w:rsidRPr="001E241C">
        <w:t xml:space="preserve"> </w:t>
      </w:r>
      <w:r>
        <w:t xml:space="preserve">της </w:t>
      </w:r>
      <w:r>
        <w:rPr>
          <w:lang w:val="en-US"/>
        </w:rPr>
        <w:t>Google</w:t>
      </w:r>
      <w:r w:rsidRPr="005F3734">
        <w:t xml:space="preserve"> [</w:t>
      </w:r>
      <w:r w:rsidR="00872A3C" w:rsidRPr="00872A3C">
        <w:t>12</w:t>
      </w:r>
      <w:r w:rsidRPr="005F3734">
        <w:t>]</w:t>
      </w:r>
      <w:r>
        <w:t xml:space="preserve">, το οποίο διαχειρίζεται τον αποθηκευτικό χώρο σε κάθε υπολογιστή και τον κάνει να εμφανίζεται σαν ενιαίος. Παράλληλα ασχολείται με θέματα που αφορούν το </w:t>
      </w:r>
      <w:r>
        <w:rPr>
          <w:lang w:val="en-US"/>
        </w:rPr>
        <w:t>failover</w:t>
      </w:r>
      <w:r w:rsidRPr="001E241C">
        <w:t>,</w:t>
      </w:r>
      <w:r>
        <w:t xml:space="preserve"> δηλαδή την αστοχία κόμβων μέσω </w:t>
      </w:r>
      <w:r w:rsidR="001C4288">
        <w:t xml:space="preserve">της αντιγραφής </w:t>
      </w:r>
      <w:r>
        <w:t xml:space="preserve">ενός </w:t>
      </w:r>
      <w:r>
        <w:rPr>
          <w:lang w:val="en-US"/>
        </w:rPr>
        <w:t>block</w:t>
      </w:r>
      <w:r>
        <w:t xml:space="preserve"> δεδομένων σε πολλαπλούς κόμβους. Πάνω στο σύστημα αυτό, σχεδιάστηκε το σύστημα κατανεμημένης επεξεργασίας της </w:t>
      </w:r>
      <w:r>
        <w:rPr>
          <w:lang w:val="en-US"/>
        </w:rPr>
        <w:t>Google</w:t>
      </w:r>
      <w:r w:rsidRPr="00C825C8">
        <w:t xml:space="preserve">, </w:t>
      </w:r>
      <w:r>
        <w:t xml:space="preserve">το </w:t>
      </w:r>
      <w:r>
        <w:rPr>
          <w:lang w:val="en-US"/>
        </w:rPr>
        <w:t>Map</w:t>
      </w:r>
      <w:r w:rsidRPr="00C825C8">
        <w:t xml:space="preserve"> </w:t>
      </w:r>
      <w:r>
        <w:rPr>
          <w:lang w:val="en-US"/>
        </w:rPr>
        <w:t>Reduce</w:t>
      </w:r>
      <w:r w:rsidRPr="00463FCF">
        <w:t xml:space="preserve"> [</w:t>
      </w:r>
      <w:r w:rsidR="00872A3C" w:rsidRPr="00872A3C">
        <w:t>13</w:t>
      </w:r>
      <w:r w:rsidRPr="00463FCF">
        <w:t>]</w:t>
      </w:r>
      <w:r w:rsidRPr="00C825C8">
        <w:t xml:space="preserve">. </w:t>
      </w:r>
    </w:p>
    <w:p w14:paraId="64DAD42A" w14:textId="63235B46" w:rsidR="00E40694" w:rsidRDefault="00E40694" w:rsidP="005C3C67"/>
    <w:p w14:paraId="5E716A50" w14:textId="77777777" w:rsidR="00E40694" w:rsidRDefault="00E40694" w:rsidP="005C3C67"/>
    <w:p w14:paraId="32D495E2" w14:textId="77777777" w:rsidR="00E40694" w:rsidRDefault="00E40694" w:rsidP="005C3C67"/>
    <w:p w14:paraId="744C6FA1" w14:textId="73723587" w:rsidR="00420A96" w:rsidRPr="00760D3C" w:rsidRDefault="00E02065" w:rsidP="00420A96">
      <w:pPr>
        <w:pStyle w:val="2"/>
        <w:rPr>
          <w:u w:val="none"/>
        </w:rPr>
      </w:pPr>
      <w:bookmarkStart w:id="8" w:name="_Toc52965655"/>
      <w:r>
        <w:lastRenderedPageBreak/>
        <w:t>1</w:t>
      </w:r>
      <w:r w:rsidR="00420A96">
        <w:t>.5. Συστήματα βασισμένα στην κύρια</w:t>
      </w:r>
      <w:r w:rsidR="00420A96" w:rsidRPr="00760D3C">
        <w:t xml:space="preserve"> </w:t>
      </w:r>
      <w:r w:rsidR="00420A96">
        <w:t>μνήμη</w:t>
      </w:r>
      <w:bookmarkEnd w:id="8"/>
    </w:p>
    <w:p w14:paraId="33636EF9" w14:textId="16E3ABED" w:rsidR="00420A96" w:rsidRPr="00517758" w:rsidRDefault="00420A96" w:rsidP="00420A96">
      <w:r>
        <w:t>Μια κατηγορία συστημάτων που γνωρίζει μεγάλη αύξηση του ενδιαφέροντος τα τελευταία χρόνια είναι οι βάσεις δεδομένων βασισμένες στην κύρια μνήμη</w:t>
      </w:r>
      <w:r w:rsidRPr="00517758">
        <w:t xml:space="preserve"> (</w:t>
      </w:r>
      <w:r>
        <w:rPr>
          <w:lang w:val="en-US"/>
        </w:rPr>
        <w:t>In</w:t>
      </w:r>
      <w:r w:rsidRPr="00517758">
        <w:t>-</w:t>
      </w:r>
      <w:r>
        <w:rPr>
          <w:lang w:val="en-US"/>
        </w:rPr>
        <w:t>memory</w:t>
      </w:r>
      <w:r w:rsidRPr="00517758">
        <w:t xml:space="preserve"> </w:t>
      </w:r>
      <w:r>
        <w:rPr>
          <w:lang w:val="en-US"/>
        </w:rPr>
        <w:t>databases</w:t>
      </w:r>
      <w:r w:rsidRPr="00517758">
        <w:t xml:space="preserve"> </w:t>
      </w:r>
      <w:r>
        <w:t xml:space="preserve">ή </w:t>
      </w:r>
      <w:r>
        <w:rPr>
          <w:lang w:val="en-US"/>
        </w:rPr>
        <w:t>IMDB</w:t>
      </w:r>
      <w:r w:rsidRPr="00517758">
        <w:t>)</w:t>
      </w:r>
      <w:r>
        <w:t>. Σε αντίθεση με τα συστήματα βάσεων δεδομένων που αποθηκεύουν τα δεδομένα σε σκληρούς δίσκους, τα συστήματα αυτά χρησιμοποιούν την κύρια μνήμη για την αποθήκευση των δεδομένων αλλά και για την εκτέλεση των ερωτημάτων πάνω σε αυτά. Καθώς η κύρια μνήμη είναι τάξεις μεγέθους ταχύτερη από τους σκληρούς δίσκους, τα συστήματα αυτά μπορούν να επιτύχουν επιδόσεις κατά πολύ καλύτερες από τα συμβατικά συστήματα που αποθηκεύουν τα δεδομένα στο δίσκο.</w:t>
      </w:r>
      <w:r w:rsidRPr="00517758">
        <w:t xml:space="preserve"> </w:t>
      </w:r>
      <w:r>
        <w:t xml:space="preserve">Τέτοια συστήματα χρησιμοποιούνται τόσο για επιτάχυνση των δοσοληψιών, όπως για παράδειγμα </w:t>
      </w:r>
      <w:r>
        <w:rPr>
          <w:lang w:val="en-US"/>
        </w:rPr>
        <w:t>caching</w:t>
      </w:r>
      <w:r>
        <w:t xml:space="preserve">, όσο και για ανάλυση μεγάλου όγκου δεδομένων. Παράδειγμα συστήματος της πρώτης κατηγορίας είναι το </w:t>
      </w:r>
      <w:r>
        <w:rPr>
          <w:lang w:val="en-US"/>
        </w:rPr>
        <w:t>Redis</w:t>
      </w:r>
      <w:r w:rsidRPr="00517758">
        <w:t xml:space="preserve"> </w:t>
      </w:r>
      <w:r w:rsidR="006511AC" w:rsidRPr="006511AC">
        <w:t xml:space="preserve">[30] </w:t>
      </w:r>
      <w:r>
        <w:t xml:space="preserve">και το </w:t>
      </w:r>
      <w:r>
        <w:rPr>
          <w:lang w:val="en-US"/>
        </w:rPr>
        <w:t>Memcached</w:t>
      </w:r>
      <w:r w:rsidR="006511AC" w:rsidRPr="006511AC">
        <w:t xml:space="preserve"> [29]</w:t>
      </w:r>
      <w:r>
        <w:t xml:space="preserve">, ενώ παράδειγμα συστήματος προσανατολισμένο στην επεξεργασία δεδομένων είναι το </w:t>
      </w:r>
      <w:r>
        <w:rPr>
          <w:lang w:val="en-US"/>
        </w:rPr>
        <w:t>Spark</w:t>
      </w:r>
      <w:r w:rsidR="002C2599" w:rsidRPr="002C2599">
        <w:t xml:space="preserve"> [15]</w:t>
      </w:r>
      <w:r w:rsidRPr="00517758">
        <w:t>.</w:t>
      </w:r>
    </w:p>
    <w:p w14:paraId="08A50720" w14:textId="77777777" w:rsidR="00420A96" w:rsidRDefault="00420A96" w:rsidP="00420A96"/>
    <w:p w14:paraId="609C0948" w14:textId="40379ADC" w:rsidR="00420A96" w:rsidRDefault="00420A96" w:rsidP="00420A96">
      <w:r>
        <w:t>Όπως τα μεγαλύτερα πλεονεκτήματα των συστημάτων αυτών, αυτό της υψηλής ταχύτητας και του χαμηλού χρόνου απόκρισης, προέρχονται από τη χρήση της κύριας μνήμης, αντίστοιχα συμβαίνει και για τα μεγαλύτερα μειονεκτήματα, όπως αυτό της απώλειας δεδομένων και της υποβάθμισης των επιδόσεων όταν ο όγκος δεδομένων ξεπερνά το μέγεθος της κύριας μνήμης. Για το πρώτο πρόβλημα, το οποίο οφείλεται στην πτητικότητα της κύριας μνήμης, χρησιμοποιούνται λύσεις όπως καταγραφή ημερολογίου (</w:t>
      </w:r>
      <w:r>
        <w:rPr>
          <w:lang w:val="en-US"/>
        </w:rPr>
        <w:t>journaling</w:t>
      </w:r>
      <w:r>
        <w:t>) και περιοδική αποθήκευση (</w:t>
      </w:r>
      <w:r>
        <w:rPr>
          <w:lang w:val="en-US"/>
        </w:rPr>
        <w:t>flushing</w:t>
      </w:r>
      <w:r w:rsidRPr="00517758">
        <w:t>)</w:t>
      </w:r>
      <w:r>
        <w:t xml:space="preserve"> στο δίσκο.  Το δεύτερο πρόβλημα, αυτό της υποβάθμισης επιδόσεων, οφείλεται στο μέγεθος της κύριας μνήμης, το οποίο είναι τάξεις μικρότερο από αυτό του δίσκου. Καθώς η μνήμη γεμίζει, τμήματα δεδομένων μεταφέρονται από τη μνήμη στον (πολύ πιο αργό) σκληρό δίσκο, το οποίο έχει ως αποτέλεσμα την σημαντική επιβράδυνση της επεξεργασίας των δεδομένων. Για το πρόβλημα αυτό έχουν προταθεί λύσεις όπως η δειγματοληψία και η συμπίεση δεδομένων. Στη δειγματοληψία, επιλέγεται προσεκτικά ένα υποσύνολο των δεδομένων τέτοιο ώστε αφενός ο όγκος των δεδομένων να μειωθεί αρκετά ώστε να χωράει στην κύρια μνήμη και αφετέρου να έχουμε την ελάχιστη δυνατή απώλεια πληροφορίας. Πάνω σε αυτή την ιδέα έχουν σχεδιαστεί συστήματα, όπως το </w:t>
      </w:r>
      <w:r>
        <w:rPr>
          <w:lang w:val="en-US"/>
        </w:rPr>
        <w:t>BlinkDB</w:t>
      </w:r>
      <w:r w:rsidR="006511AC" w:rsidRPr="006511AC">
        <w:t xml:space="preserve"> [28]</w:t>
      </w:r>
      <w:r>
        <w:t>, τα οποία προσφέρουν σημαντική επιτάχυνση, με μικρή απώλεια ακρίβειας. Σε κάθε περίπτωση η μέθοδος της δειγματοληψίας είναι απωλεστική (</w:t>
      </w:r>
      <w:r>
        <w:rPr>
          <w:lang w:val="en-US"/>
        </w:rPr>
        <w:t>lossy</w:t>
      </w:r>
      <w:r w:rsidRPr="00085A60">
        <w:t>)</w:t>
      </w:r>
      <w:r>
        <w:t>, καθώς κρατάμε μόνο ένα υποσύνολο των αρχικών δεδομένων. Στην συμπίεση δεδομένων αντίθετα, κρατάμε το πλήρες σύνολο των δεδομένων και επιδιώκουμε τη μείωση του μεγέθους τους μέσω αποδοτικών τεχνικών αναπαράστασης αλλά και μέσω εξάλειψης της επανάληψης όμοιων μεταξύ τους τιμών. Η δυνατότητα μη απωλεστικής συμπίεσης δεδομένων είναι πολύ σημαντική σε συστήματα που εκτελούν συναλλαγές, όπως για παράδειγμα τραπεζικά συστήματα αλλά και σε συστήματα ανάλυσης δεδομένων, για παράδειγμα όταν θα πρέπει να παραχθούν λεπτομερείς αναφορές (</w:t>
      </w:r>
      <w:r>
        <w:rPr>
          <w:lang w:val="en-US"/>
        </w:rPr>
        <w:t>reports</w:t>
      </w:r>
      <w:r w:rsidRPr="00085A60">
        <w:t>)</w:t>
      </w:r>
      <w:r>
        <w:t>.</w:t>
      </w:r>
      <w:r w:rsidRPr="00085A60">
        <w:t xml:space="preserve"> </w:t>
      </w:r>
      <w:r>
        <w:t>Η αποδοτική συμπίεση δεδομένων παραμένει μια πρόκληση, καθώς θα πρέπει το μέγεθος των δεδομένων να μικρύνει αρκετά ώστε να χωρέσει στην κύρια μνήμη, αλλά και η διαδικασία αυτή να μην καθυστερεί σημαντικά την εκτέλεση ερωτημάτων.</w:t>
      </w:r>
    </w:p>
    <w:p w14:paraId="09096CD3" w14:textId="1DCABD35" w:rsidR="00420A96" w:rsidRDefault="00420A96" w:rsidP="00420A96"/>
    <w:p w14:paraId="05C965EF" w14:textId="77777777" w:rsidR="00566762" w:rsidRDefault="00566762" w:rsidP="00420A96"/>
    <w:p w14:paraId="5D1CF8F4" w14:textId="66864552" w:rsidR="00420A96" w:rsidRPr="00760D3C" w:rsidRDefault="00E02065" w:rsidP="00420A96">
      <w:pPr>
        <w:pStyle w:val="2"/>
        <w:rPr>
          <w:rStyle w:val="normaltextrun"/>
        </w:rPr>
      </w:pPr>
      <w:bookmarkStart w:id="9" w:name="_Toc52965656"/>
      <w:r>
        <w:rPr>
          <w:rStyle w:val="normaltextrun"/>
        </w:rPr>
        <w:lastRenderedPageBreak/>
        <w:t>1</w:t>
      </w:r>
      <w:r w:rsidR="00420A96">
        <w:rPr>
          <w:rStyle w:val="normaltextrun"/>
        </w:rPr>
        <w:t xml:space="preserve">.6. </w:t>
      </w:r>
      <w:r w:rsidR="00420A96" w:rsidRPr="00760D3C">
        <w:rPr>
          <w:rStyle w:val="normaltextrun"/>
        </w:rPr>
        <w:t>Σκοπός της διπλωματικής</w:t>
      </w:r>
      <w:bookmarkEnd w:id="9"/>
    </w:p>
    <w:p w14:paraId="51E0517A" w14:textId="2E4B873E" w:rsidR="00420A96" w:rsidRPr="00420A96" w:rsidRDefault="00420A96" w:rsidP="00420A96">
      <w:pPr>
        <w:pStyle w:val="paragraph"/>
        <w:textAlignment w:val="baseline"/>
        <w:rPr>
          <w:rFonts w:ascii="Calibri" w:hAnsi="Calibri" w:cs="Calibri"/>
          <w:sz w:val="22"/>
          <w:szCs w:val="22"/>
        </w:rPr>
      </w:pPr>
      <w:r>
        <w:rPr>
          <w:rFonts w:ascii="Calibri" w:hAnsi="Calibri" w:cs="Calibri"/>
          <w:sz w:val="22"/>
          <w:szCs w:val="22"/>
        </w:rPr>
        <w:t>Σκοπός της παρούσας διπλωματικής είναι να εξετάσουμε</w:t>
      </w:r>
      <w:r w:rsidRPr="00517758">
        <w:rPr>
          <w:rFonts w:ascii="Calibri" w:hAnsi="Calibri" w:cs="Calibri"/>
          <w:sz w:val="22"/>
          <w:szCs w:val="22"/>
        </w:rPr>
        <w:t xml:space="preserve"> </w:t>
      </w:r>
      <w:r>
        <w:rPr>
          <w:rFonts w:ascii="Calibri" w:hAnsi="Calibri" w:cs="Calibri"/>
          <w:sz w:val="22"/>
          <w:szCs w:val="22"/>
        </w:rPr>
        <w:t xml:space="preserve">κατά πόσο η χρήση συμπίεσης δεδομένων μπορεί να οδηγήσει σε αποδοτικότερη εκτέλεση ερωτημάτων ανάλυσης δεδομένων. Το ζητούμενο είναι να καταφέρουμε να αποθηκεύσουμε όσο το δυνατόν περισσότερα δεδομένα στην κύρια μνήμη, ενώ ταυτόχρονα το υπολογιστικό κόστος της συμπίεσης να μην επιβαρύνει δυσανάλογα την ταχύτητα εκτέλεσης των ερωτημάτων. Για το σκοπό αυτό δημιουργήσαμε το </w:t>
      </w:r>
      <w:r>
        <w:rPr>
          <w:rFonts w:ascii="Calibri" w:hAnsi="Calibri" w:cs="Calibri"/>
          <w:sz w:val="22"/>
          <w:szCs w:val="22"/>
          <w:lang w:val="en-US"/>
        </w:rPr>
        <w:t>hybrid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το οποίο συμπιέζει τα δεδομένα στη μνήμη και στη συνέχεια εκτελεί ερωτήματα (</w:t>
      </w:r>
      <w:r>
        <w:rPr>
          <w:rFonts w:ascii="Calibri" w:hAnsi="Calibri" w:cs="Calibri"/>
          <w:sz w:val="22"/>
          <w:szCs w:val="22"/>
          <w:lang w:val="en-US"/>
        </w:rPr>
        <w:t>queries</w:t>
      </w:r>
      <w:r w:rsidRPr="00AB0363">
        <w:rPr>
          <w:rFonts w:ascii="Calibri" w:hAnsi="Calibri" w:cs="Calibri"/>
          <w:sz w:val="22"/>
          <w:szCs w:val="22"/>
        </w:rPr>
        <w:t>)</w:t>
      </w:r>
      <w:r>
        <w:rPr>
          <w:rFonts w:ascii="Calibri" w:hAnsi="Calibri" w:cs="Calibri"/>
          <w:sz w:val="22"/>
          <w:szCs w:val="22"/>
        </w:rPr>
        <w:t xml:space="preserve"> απευθείας πάνω σε αυτά, χωρίς να έχει προηγηθεί αποσυμπίεση τους. </w:t>
      </w:r>
    </w:p>
    <w:p w14:paraId="25A29827" w14:textId="275B382B" w:rsidR="00420A96" w:rsidRDefault="00E02065" w:rsidP="00420A96">
      <w:pPr>
        <w:pStyle w:val="2"/>
      </w:pPr>
      <w:bookmarkStart w:id="10" w:name="_Toc52965657"/>
      <w:r>
        <w:t>1</w:t>
      </w:r>
      <w:r w:rsidR="00420A96" w:rsidRPr="00760D3C">
        <w:t xml:space="preserve">.7. </w:t>
      </w:r>
      <w:r w:rsidR="00420A96" w:rsidRPr="00774C42">
        <w:t>Δομή της εργασίας</w:t>
      </w:r>
      <w:bookmarkEnd w:id="10"/>
    </w:p>
    <w:p w14:paraId="69B3DA0C" w14:textId="77777777" w:rsidR="00420A96" w:rsidRPr="00635A5B" w:rsidRDefault="00420A96" w:rsidP="00420A96">
      <w:pPr>
        <w:pStyle w:val="paragraph"/>
        <w:textAlignment w:val="baseline"/>
        <w:rPr>
          <w:rFonts w:ascii="Calibri" w:hAnsi="Calibri" w:cs="Calibri"/>
          <w:sz w:val="22"/>
          <w:szCs w:val="22"/>
        </w:rPr>
      </w:pPr>
      <w:r>
        <w:rPr>
          <w:rFonts w:ascii="Calibri" w:hAnsi="Calibri" w:cs="Calibri"/>
          <w:sz w:val="22"/>
          <w:szCs w:val="22"/>
        </w:rPr>
        <w:t xml:space="preserve">Αρχικά κάνουμε μια εισαγωγή στην ιεραρχία μνήμης προκειμένου να εξηγήσουμε για ποιο λόγο θέλουμε να έχουμε όσο το δυνατόν περισσότερα δεδομένα στην κύρια μνήμη, αλλά και για ποιο λόγο αυτό δεν είναι πάντα εφικτό. Στη συνέχεια κάνουμε μια εισαγωγή στη συμπίεση δεδομένων ως λύση στο πρόβλημα αυτό και περιγράφουμε τις τεχνικές συμπίεσης που εξετάσαμε. Σε επόμενο κεφάλαιο περιγράφουμε τις αρχιτεκτονικές δημοφιλών προτύπων αποθήκευσης και επεξεργασίας μεγάλου όγκου δεδομένων, όπως το </w:t>
      </w:r>
      <w:r>
        <w:rPr>
          <w:rFonts w:ascii="Calibri" w:hAnsi="Calibri" w:cs="Calibri"/>
          <w:sz w:val="22"/>
          <w:szCs w:val="22"/>
          <w:lang w:val="en-US"/>
        </w:rPr>
        <w:t>parquet</w:t>
      </w:r>
      <w:r>
        <w:rPr>
          <w:rFonts w:ascii="Calibri" w:hAnsi="Calibri" w:cs="Calibri"/>
          <w:sz w:val="22"/>
          <w:szCs w:val="22"/>
        </w:rPr>
        <w:t xml:space="preserve"> και κάνουμε μια εισαγωγή στο σύστημα που δημιουργήσαμε, το </w:t>
      </w:r>
      <w:r>
        <w:rPr>
          <w:rFonts w:ascii="Calibri" w:hAnsi="Calibri" w:cs="Calibri"/>
          <w:sz w:val="22"/>
          <w:szCs w:val="22"/>
          <w:lang w:val="en-US"/>
        </w:rPr>
        <w:t>hybrid</w:t>
      </w:r>
      <w:r w:rsidRPr="00A52C9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 συνέχεια ακολουθεί περιγραφή της αρχιτεκτονικής του συστήματος, καθώς και του τρόπου εισαγωγής δεδομένων και εκτέλεσης ερωτημάτων. Στη συνέχεια ακολουθεί πειραματική αξιολόγηση του συστήματος για ένα πλήθος συνθετικών </w:t>
      </w:r>
      <w:r>
        <w:rPr>
          <w:rFonts w:ascii="Calibri" w:hAnsi="Calibri" w:cs="Calibri"/>
          <w:sz w:val="22"/>
          <w:szCs w:val="22"/>
          <w:lang w:val="en-US"/>
        </w:rPr>
        <w:t>datasets</w:t>
      </w:r>
      <w:r>
        <w:rPr>
          <w:rFonts w:ascii="Calibri" w:hAnsi="Calibri" w:cs="Calibri"/>
          <w:sz w:val="22"/>
          <w:szCs w:val="22"/>
        </w:rPr>
        <w:t xml:space="preserve">, αλλά και πάνω σε πραγματικά δεδομένα. Σκοπός ήταν η μελέτη της συμπεριφοράς του συστήματος που δημιουργήσαμε, αλλά και των επιμέρους τεχνικών συμπίεσης που αυτό υλοποιεί, τόσο σε χώρο όσο και σε χρόνο, ανάλογα με τα χαρακτηριστικά του </w:t>
      </w:r>
      <w:r>
        <w:rPr>
          <w:rFonts w:ascii="Calibri" w:hAnsi="Calibri" w:cs="Calibri"/>
          <w:sz w:val="22"/>
          <w:szCs w:val="22"/>
          <w:lang w:val="en-US"/>
        </w:rPr>
        <w:t>dataset</w:t>
      </w:r>
      <w:r w:rsidRPr="00AB0363">
        <w:rPr>
          <w:rFonts w:ascii="Calibri" w:hAnsi="Calibri" w:cs="Calibri"/>
          <w:sz w:val="22"/>
          <w:szCs w:val="22"/>
        </w:rPr>
        <w:t>.</w:t>
      </w:r>
      <w:r>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Pr>
          <w:rFonts w:ascii="Calibri" w:hAnsi="Calibri" w:cs="Calibri"/>
          <w:sz w:val="22"/>
          <w:szCs w:val="22"/>
          <w:lang w:val="en-US"/>
        </w:rPr>
        <w:t>parquet</w:t>
      </w:r>
      <w:r w:rsidRPr="00540052">
        <w:rPr>
          <w:rFonts w:ascii="Calibri" w:hAnsi="Calibri" w:cs="Calibri"/>
          <w:sz w:val="22"/>
          <w:szCs w:val="22"/>
        </w:rPr>
        <w:t>.</w:t>
      </w:r>
    </w:p>
    <w:p w14:paraId="181EE539" w14:textId="77777777" w:rsidR="00420A96" w:rsidRDefault="00420A96" w:rsidP="005C3C67"/>
    <w:p w14:paraId="22901344" w14:textId="77777777" w:rsidR="00420A96" w:rsidRDefault="00420A96" w:rsidP="005C3C67"/>
    <w:p w14:paraId="0C3FE4F5" w14:textId="364009BF" w:rsidR="00420A96" w:rsidRDefault="00420A96" w:rsidP="005C3C67"/>
    <w:p w14:paraId="51C2BD8D" w14:textId="77B770E8" w:rsidR="00566762" w:rsidRDefault="00566762" w:rsidP="005C3C67"/>
    <w:p w14:paraId="53735FCD" w14:textId="0C2F2E7E" w:rsidR="00566762" w:rsidRDefault="00566762" w:rsidP="005C3C67"/>
    <w:p w14:paraId="09174449" w14:textId="5CA353F3" w:rsidR="00566762" w:rsidRDefault="00566762" w:rsidP="005C3C67"/>
    <w:p w14:paraId="06C7F577" w14:textId="77777777" w:rsidR="00983AAF" w:rsidRDefault="00983AAF" w:rsidP="005C3C67">
      <w:pPr>
        <w:sectPr w:rsidR="00983AAF" w:rsidSect="00E4750C">
          <w:headerReference w:type="default" r:id="rId14"/>
          <w:pgSz w:w="11906" w:h="16838"/>
          <w:pgMar w:top="1440" w:right="1800" w:bottom="1440" w:left="1800" w:header="708" w:footer="708" w:gutter="0"/>
          <w:cols w:space="708"/>
          <w:docGrid w:linePitch="360"/>
        </w:sectPr>
      </w:pPr>
    </w:p>
    <w:p w14:paraId="668F54BC" w14:textId="4FE17519" w:rsidR="005C3C67" w:rsidRPr="000C00E9" w:rsidRDefault="00E02065" w:rsidP="00212DF2">
      <w:pPr>
        <w:pStyle w:val="1"/>
      </w:pPr>
      <w:bookmarkStart w:id="11" w:name="_Toc52965658"/>
      <w:r>
        <w:lastRenderedPageBreak/>
        <w:t>2</w:t>
      </w:r>
      <w:r w:rsidR="000C00E9">
        <w:t>.</w:t>
      </w:r>
      <w:r w:rsidR="00212DF2">
        <w:t xml:space="preserve"> Κατανεμημένα συστήματα</w:t>
      </w:r>
      <w:bookmarkEnd w:id="11"/>
      <w:r w:rsidR="000C00E9">
        <w:t xml:space="preserve"> </w:t>
      </w:r>
      <w:r w:rsidR="00212DF2">
        <w:t xml:space="preserve"> </w:t>
      </w:r>
    </w:p>
    <w:p w14:paraId="15D43696" w14:textId="3EFAA4CE" w:rsidR="005C3C67" w:rsidRDefault="00212DF2" w:rsidP="00212DF2">
      <w:r>
        <w:t>Στο κεφάλαιο αυτό περιγράφεται πιο αναλυτικά η αρχιτεκτονική των κατανεμημένων συστημάτων.</w:t>
      </w:r>
    </w:p>
    <w:p w14:paraId="093EC7DA" w14:textId="5DE53C21" w:rsidR="005C3C67" w:rsidRPr="001272FF" w:rsidRDefault="00E02065" w:rsidP="00212DF2">
      <w:pPr>
        <w:pStyle w:val="2"/>
      </w:pPr>
      <w:bookmarkStart w:id="12" w:name="_Toc52965659"/>
      <w:r>
        <w:t>2</w:t>
      </w:r>
      <w:r w:rsidR="00212DF2">
        <w:t xml:space="preserve">.1. </w:t>
      </w:r>
      <w:r w:rsidR="005C3C67" w:rsidRPr="001272FF">
        <w:rPr>
          <w:lang w:val="en-US"/>
        </w:rPr>
        <w:t>Map</w:t>
      </w:r>
      <w:r w:rsidR="005C3C67" w:rsidRPr="001272FF">
        <w:t xml:space="preserve"> </w:t>
      </w:r>
      <w:r w:rsidR="005C3C67">
        <w:rPr>
          <w:lang w:val="en-US"/>
        </w:rPr>
        <w:t>R</w:t>
      </w:r>
      <w:r w:rsidR="005C3C67" w:rsidRPr="001272FF">
        <w:rPr>
          <w:lang w:val="en-US"/>
        </w:rPr>
        <w:t>educe</w:t>
      </w:r>
      <w:bookmarkEnd w:id="12"/>
    </w:p>
    <w:p w14:paraId="4885A1E1" w14:textId="77777777" w:rsidR="005C3C67" w:rsidRDefault="005C3C67" w:rsidP="005C3C67">
      <w:r>
        <w:t>Το σύστημα αυτό αναλαμβάνει να δρομολογήσει τις εργασίες στους κόμβους του συστήματος, με τρόπο αποδοτικό σύμφωνα με τα δεδομένα που έχει ο κάθε κόμβος, την επικοινωνία των κόμβων και την ανάκαμψη από αστοχία υλικού (</w:t>
      </w:r>
      <w:r>
        <w:rPr>
          <w:lang w:val="en-US"/>
        </w:rPr>
        <w:t>failover</w:t>
      </w:r>
      <w:r w:rsidRPr="00C825C8">
        <w:t>).</w:t>
      </w:r>
      <w:r>
        <w:t xml:space="preserve"> </w:t>
      </w:r>
    </w:p>
    <w:p w14:paraId="49A00A9B" w14:textId="77777777" w:rsidR="005C3C67" w:rsidRDefault="005C3C67" w:rsidP="005C3C67">
      <w:r>
        <w:t xml:space="preserve">Η μεγαλύτερη όμως επανάσταση που έφερε το </w:t>
      </w:r>
      <w:r>
        <w:rPr>
          <w:lang w:val="en-US"/>
        </w:rPr>
        <w:t>Map</w:t>
      </w:r>
      <w:r w:rsidRPr="00C825C8">
        <w:t xml:space="preserve"> </w:t>
      </w:r>
      <w:r>
        <w:rPr>
          <w:lang w:val="en-US"/>
        </w:rPr>
        <w:t>Reduce</w:t>
      </w:r>
      <w:r>
        <w:t xml:space="preserve"> αφορά το προγραμματιστικό μοντέλο, δηλαδή τον τρόπο που οι προγραμματιστές γράφουν κώδικα για την επίλυση ενός προβλήματος. Ενώ ο συμβατικός τρόπος είναι οι προγραμματιστές να δημιουργούν νήματα (</w:t>
      </w:r>
      <w:r>
        <w:rPr>
          <w:lang w:val="en-US"/>
        </w:rPr>
        <w:t>threads</w:t>
      </w:r>
      <w:r w:rsidRPr="002343F8">
        <w:t xml:space="preserve">) </w:t>
      </w:r>
      <w:r>
        <w:t xml:space="preserve">στα οποία αναθέτουν ένα κομμάτι του προβλήματος και στη συνέχεια είναι υπεύθυνοι για το συγχρονισμό τους, στο </w:t>
      </w:r>
      <w:r>
        <w:rPr>
          <w:lang w:val="en-US"/>
        </w:rPr>
        <w:t>Map</w:t>
      </w:r>
      <w:r w:rsidRPr="00C825C8">
        <w:t xml:space="preserve"> </w:t>
      </w:r>
      <w:r>
        <w:rPr>
          <w:lang w:val="en-US"/>
        </w:rPr>
        <w:t>Reduce</w:t>
      </w:r>
      <w:r w:rsidRPr="00C825C8">
        <w:t xml:space="preserve"> </w:t>
      </w:r>
      <w:r>
        <w:t xml:space="preserve">η είσοδος ενός προβλήματος είναι μια σειρά από γραμμές. Κάθε γραμμή μπορεί να είναι ένας αριθμός, μια σειρά από αριθμούς ή ένα κείμενο. Στο μοντέλο αυτό υπάρχουν μόνο δυο συναρτήσεις, η </w:t>
      </w:r>
      <w:r>
        <w:rPr>
          <w:lang w:val="en-US"/>
        </w:rPr>
        <w:t>Map</w:t>
      </w:r>
      <w:r w:rsidRPr="00A81523">
        <w:t xml:space="preserve"> </w:t>
      </w:r>
      <w:r>
        <w:t xml:space="preserve">και η </w:t>
      </w:r>
      <w:r>
        <w:rPr>
          <w:lang w:val="en-US"/>
        </w:rPr>
        <w:t>Reduce</w:t>
      </w:r>
      <w:r w:rsidRPr="00A81523">
        <w:t>.</w:t>
      </w:r>
      <w:r>
        <w:t xml:space="preserve"> Η </w:t>
      </w:r>
      <w:r>
        <w:rPr>
          <w:lang w:val="en-US"/>
        </w:rPr>
        <w:t>Map</w:t>
      </w:r>
      <w:r w:rsidRPr="00A81523">
        <w:t xml:space="preserve"> </w:t>
      </w:r>
      <w:r>
        <w:t xml:space="preserve">παίρνει μια γραμμή ως </w:t>
      </w:r>
      <w:r>
        <w:rPr>
          <w:lang w:val="en-US"/>
        </w:rPr>
        <w:t>key</w:t>
      </w:r>
      <w:r w:rsidRPr="00A81523">
        <w:t>-</w:t>
      </w:r>
      <w:r>
        <w:rPr>
          <w:lang w:val="en-US"/>
        </w:rPr>
        <w:t>value</w:t>
      </w:r>
      <w:r w:rsidRPr="00A81523">
        <w:t xml:space="preserve"> </w:t>
      </w:r>
      <w:r>
        <w:rPr>
          <w:lang w:val="en-US"/>
        </w:rPr>
        <w:t>pair</w:t>
      </w:r>
      <w:r w:rsidRPr="00A81523">
        <w:t>,</w:t>
      </w:r>
      <w:r>
        <w:t xml:space="preserve"> για παράδειγμα (αριθμός γραμμής, περιεχόμενα γραμμής) και με τη σειρά της αφού κάνει κάποιους μετασχηματισμούς στα δεδομένα αυτά, παράγει στην έξοδο επίσης ένα </w:t>
      </w:r>
      <w:r>
        <w:rPr>
          <w:lang w:val="en-US"/>
        </w:rPr>
        <w:t>key</w:t>
      </w:r>
      <w:r w:rsidRPr="00A81523">
        <w:t>-</w:t>
      </w:r>
      <w:r>
        <w:rPr>
          <w:lang w:val="en-US"/>
        </w:rPr>
        <w:t>value</w:t>
      </w:r>
      <w:r w:rsidRPr="00A81523">
        <w:t xml:space="preserve"> </w:t>
      </w:r>
      <w:r>
        <w:rPr>
          <w:lang w:val="en-US"/>
        </w:rPr>
        <w:t>pair</w:t>
      </w:r>
      <w:r w:rsidRPr="00A81523">
        <w:t xml:space="preserve">. </w:t>
      </w:r>
      <w:r>
        <w:t xml:space="preserve">Στη συνέχεια μια συνάρτηση </w:t>
      </w:r>
      <w:r>
        <w:rPr>
          <w:lang w:val="en-US"/>
        </w:rPr>
        <w:t>Reduce</w:t>
      </w:r>
      <w:r w:rsidRPr="00A81523">
        <w:t xml:space="preserve"> </w:t>
      </w:r>
      <w:r>
        <w:t xml:space="preserve">συγκεντρώνει όλα τα  </w:t>
      </w:r>
      <w:r>
        <w:rPr>
          <w:lang w:val="en-US"/>
        </w:rPr>
        <w:t>key</w:t>
      </w:r>
      <w:r w:rsidRPr="00A81523">
        <w:t>-</w:t>
      </w:r>
      <w:r>
        <w:rPr>
          <w:lang w:val="en-US"/>
        </w:rPr>
        <w:t>value</w:t>
      </w:r>
      <w:r w:rsidRPr="00A81523">
        <w:t xml:space="preserve"> </w:t>
      </w:r>
      <w:r>
        <w:rPr>
          <w:lang w:val="en-US"/>
        </w:rPr>
        <w:t>pairs</w:t>
      </w:r>
      <w:r>
        <w:t xml:space="preserve"> που έχουν το ίδιο </w:t>
      </w:r>
      <w:r>
        <w:rPr>
          <w:lang w:val="en-US"/>
        </w:rPr>
        <w:t>key</w:t>
      </w:r>
      <w:r>
        <w:t xml:space="preserve"> και τα ενώνει σε ένα. </w:t>
      </w:r>
    </w:p>
    <w:p w14:paraId="1BC3BC4B" w14:textId="77777777" w:rsidR="005C3C67" w:rsidRDefault="005C3C67" w:rsidP="005C3C67">
      <w:r>
        <w:t>Για παράδειγμα μπορούμε να πολλαπλασιάσουμε όλα τα στοιχεία μιας λίστας με το 2 και να τα αθροίσουμε ως εξής:</w:t>
      </w:r>
    </w:p>
    <w:bookmarkStart w:id="13" w:name="_MON_1629046574"/>
    <w:bookmarkEnd w:id="13"/>
    <w:p w14:paraId="3F1B56DF" w14:textId="77777777" w:rsidR="005C3C67" w:rsidRPr="00E11EC9" w:rsidRDefault="001E5A8E" w:rsidP="005C3C67">
      <w:pPr>
        <w:rPr>
          <w:lang w:val="en-US"/>
        </w:rPr>
      </w:pPr>
      <w:r w:rsidRPr="001E5A8E">
        <w:rPr>
          <w:noProof/>
          <w:lang w:val="en-US"/>
        </w:rPr>
        <w:object w:dxaOrig="8306" w:dyaOrig="285" w14:anchorId="31306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75pt;height:13.5pt;mso-width-percent:0;mso-height-percent:0;mso-width-percent:0;mso-height-percent:0" o:ole="">
            <v:imagedata r:id="rId15" o:title=""/>
          </v:shape>
          <o:OLEObject Type="Embed" ProgID="Word.OpenDocumentText.12" ShapeID="_x0000_i1025" DrawAspect="Content" ObjectID="_1663966199" r:id="rId16"/>
        </w:object>
      </w:r>
    </w:p>
    <w:p w14:paraId="681DE520" w14:textId="77777777" w:rsidR="005C3C67" w:rsidRDefault="005C3C67" w:rsidP="005C3C67">
      <w:r>
        <w:t xml:space="preserve">Σε ένα πρόγραμμα </w:t>
      </w:r>
      <w:r>
        <w:rPr>
          <w:lang w:val="en-US"/>
        </w:rPr>
        <w:t>Map</w:t>
      </w:r>
      <w:r w:rsidRPr="00A81523">
        <w:t xml:space="preserve"> </w:t>
      </w:r>
      <w:r>
        <w:rPr>
          <w:lang w:val="en-US"/>
        </w:rPr>
        <w:t>Reduce</w:t>
      </w:r>
      <w:r>
        <w:t xml:space="preserve"> μπορεί να υπάρχουν πολλά στάδια όπου η έξοδος του ενός είναι η είσοδος του επόμενου.</w:t>
      </w:r>
      <w:r w:rsidRPr="00A25251">
        <w:t xml:space="preserve"> </w:t>
      </w:r>
      <w:r>
        <w:t>Για παράδειγμα μπορούμε εύκολα να υπολογίσουμε πόσες φορές εμφανίζεται μια λέξη σε ένα κείμενο ως εξής:</w:t>
      </w:r>
    </w:p>
    <w:bookmarkStart w:id="14" w:name="_MON_1629046983"/>
    <w:bookmarkEnd w:id="14"/>
    <w:p w14:paraId="5DEBFC3A" w14:textId="77777777" w:rsidR="005C3C67" w:rsidRDefault="001E5A8E" w:rsidP="005C3C67">
      <w:r>
        <w:rPr>
          <w:noProof/>
        </w:rPr>
        <w:object w:dxaOrig="8306" w:dyaOrig="570" w14:anchorId="0C27E566">
          <v:shape id="_x0000_i1026" type="#_x0000_t75" alt="" style="width:414.75pt;height:28.5pt;mso-width-percent:0;mso-height-percent:0;mso-width-percent:0;mso-height-percent:0" o:ole="">
            <v:imagedata r:id="rId17" o:title=""/>
          </v:shape>
          <o:OLEObject Type="Embed" ProgID="Word.OpenDocumentText.12" ShapeID="_x0000_i1026" DrawAspect="Content" ObjectID="_1663966200" r:id="rId18"/>
        </w:object>
      </w:r>
    </w:p>
    <w:p w14:paraId="6334E1DC" w14:textId="77777777" w:rsidR="005752BE" w:rsidRDefault="005752BE" w:rsidP="005C3C67"/>
    <w:p w14:paraId="79EBCBA9" w14:textId="77777777" w:rsidR="00B71EDC" w:rsidRDefault="00B71EDC" w:rsidP="005C3C67"/>
    <w:p w14:paraId="6B1B9812" w14:textId="77777777" w:rsidR="00B71EDC" w:rsidRDefault="00B71EDC" w:rsidP="005C3C67"/>
    <w:p w14:paraId="20CFD35E" w14:textId="77777777" w:rsidR="00B71EDC" w:rsidRDefault="00B71EDC" w:rsidP="005C3C67"/>
    <w:p w14:paraId="0D4794B0" w14:textId="77777777" w:rsidR="00B71EDC" w:rsidRDefault="00B71EDC" w:rsidP="005C3C67"/>
    <w:p w14:paraId="770DA9E0" w14:textId="77777777" w:rsidR="00B71EDC" w:rsidRDefault="00B71EDC" w:rsidP="005C3C67"/>
    <w:p w14:paraId="08AE1923" w14:textId="77777777" w:rsidR="00B71EDC" w:rsidRDefault="00B71EDC" w:rsidP="005C3C67"/>
    <w:p w14:paraId="1C01C516" w14:textId="77777777" w:rsidR="00B71EDC" w:rsidRDefault="00B71EDC" w:rsidP="005C3C67"/>
    <w:p w14:paraId="17CAEFB0" w14:textId="77777777" w:rsidR="00B71EDC" w:rsidRDefault="00B71EDC" w:rsidP="005C3C67"/>
    <w:p w14:paraId="1AFCB33D" w14:textId="77777777" w:rsidR="00B71EDC" w:rsidRDefault="00B71EDC" w:rsidP="005C3C67"/>
    <w:p w14:paraId="46B740F6" w14:textId="5F5A019C" w:rsidR="005C3C67" w:rsidRDefault="005C3C67" w:rsidP="005C3C67">
      <w:r>
        <w:lastRenderedPageBreak/>
        <w:t>Τα στάδια εκτέλεσης του προγράμματος φαίνονται στο παρακάτω σχήμα:</w:t>
      </w:r>
    </w:p>
    <w:p w14:paraId="7F43F21C" w14:textId="77777777" w:rsidR="005C3C67" w:rsidRDefault="005C3C67" w:rsidP="005C3C67"/>
    <w:p w14:paraId="6CAC06B8" w14:textId="77777777" w:rsidR="005C3C67" w:rsidRDefault="005C3C67" w:rsidP="005C3C67">
      <w:r>
        <w:rPr>
          <w:noProof/>
          <w:lang w:eastAsia="el-GR"/>
        </w:rPr>
        <w:drawing>
          <wp:inline distT="0" distB="0" distL="0" distR="0" wp14:anchorId="0A4485B5" wp14:editId="01CA2DE6">
            <wp:extent cx="5731510" cy="3922562"/>
            <wp:effectExtent l="0" t="0" r="2540" b="190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22562"/>
                    </a:xfrm>
                    <a:prstGeom prst="rect">
                      <a:avLst/>
                    </a:prstGeom>
                    <a:noFill/>
                    <a:ln>
                      <a:noFill/>
                    </a:ln>
                  </pic:spPr>
                </pic:pic>
              </a:graphicData>
            </a:graphic>
          </wp:inline>
        </w:drawing>
      </w:r>
    </w:p>
    <w:p w14:paraId="2B0F130A" w14:textId="77777777" w:rsidR="00106F13" w:rsidRDefault="00106F13" w:rsidP="005C3C67"/>
    <w:p w14:paraId="4BF199E3" w14:textId="7298943D" w:rsidR="005752BE" w:rsidRDefault="005C3C67" w:rsidP="00566762">
      <w:r>
        <w:t xml:space="preserve">Το μοντέλο αυτό ήταν τόσο επαναστατικό που επηρέασε τον τρόπο που γράφονται παράλληλα προγράμματα και οδήγησε στη δημιουργία πολλών </w:t>
      </w:r>
      <w:r>
        <w:rPr>
          <w:lang w:val="en-US"/>
        </w:rPr>
        <w:t>projects</w:t>
      </w:r>
      <w:r w:rsidRPr="00335816">
        <w:t xml:space="preserve"> </w:t>
      </w:r>
      <w:r>
        <w:t xml:space="preserve">ανοιχτού λογισμικού που υιοθετούν την αρχιτεκτονική του, με κυριότερο το </w:t>
      </w:r>
      <w:r>
        <w:rPr>
          <w:lang w:val="en-US"/>
        </w:rPr>
        <w:t>Hadoop</w:t>
      </w:r>
      <w:r w:rsidRPr="00B848DD">
        <w:t xml:space="preserve"> [</w:t>
      </w:r>
      <w:r w:rsidR="00872A3C" w:rsidRPr="00872A3C">
        <w:t>14</w:t>
      </w:r>
      <w:r w:rsidRPr="00B848DD">
        <w:t>]</w:t>
      </w:r>
      <w:r w:rsidRPr="00335816">
        <w:t>.</w:t>
      </w:r>
    </w:p>
    <w:p w14:paraId="627BD8B3" w14:textId="77777777" w:rsidR="00566762" w:rsidRDefault="00566762" w:rsidP="00566762"/>
    <w:p w14:paraId="18DF2190" w14:textId="77777777" w:rsidR="00B71EDC" w:rsidRDefault="00B71EDC" w:rsidP="009D0B0B">
      <w:pPr>
        <w:pStyle w:val="2"/>
      </w:pPr>
    </w:p>
    <w:p w14:paraId="71DE86B6" w14:textId="77777777" w:rsidR="00B71EDC" w:rsidRDefault="00B71EDC" w:rsidP="009D0B0B">
      <w:pPr>
        <w:pStyle w:val="2"/>
      </w:pPr>
    </w:p>
    <w:p w14:paraId="1CA16CAD" w14:textId="77777777" w:rsidR="00B71EDC" w:rsidRDefault="00B71EDC" w:rsidP="009D0B0B">
      <w:pPr>
        <w:pStyle w:val="2"/>
      </w:pPr>
    </w:p>
    <w:p w14:paraId="70834C01" w14:textId="77777777" w:rsidR="00B71EDC" w:rsidRDefault="00B71EDC" w:rsidP="009D0B0B">
      <w:pPr>
        <w:pStyle w:val="2"/>
      </w:pPr>
    </w:p>
    <w:p w14:paraId="58C67434" w14:textId="77777777" w:rsidR="00B71EDC" w:rsidRDefault="00B71EDC" w:rsidP="009D0B0B">
      <w:pPr>
        <w:pStyle w:val="2"/>
      </w:pPr>
    </w:p>
    <w:p w14:paraId="469AB26A" w14:textId="77777777" w:rsidR="00B71EDC" w:rsidRDefault="00B71EDC" w:rsidP="009D0B0B">
      <w:pPr>
        <w:pStyle w:val="2"/>
      </w:pPr>
    </w:p>
    <w:p w14:paraId="2B8033F0" w14:textId="77777777" w:rsidR="00B71EDC" w:rsidRDefault="00B71EDC" w:rsidP="009D0B0B">
      <w:pPr>
        <w:pStyle w:val="2"/>
      </w:pPr>
    </w:p>
    <w:p w14:paraId="10EBC696" w14:textId="77777777" w:rsidR="00B71EDC" w:rsidRDefault="00B71EDC" w:rsidP="009D0B0B">
      <w:pPr>
        <w:pStyle w:val="2"/>
      </w:pPr>
    </w:p>
    <w:p w14:paraId="44E53FE7" w14:textId="77777777" w:rsidR="00B71EDC" w:rsidRDefault="00B71EDC" w:rsidP="009D0B0B">
      <w:pPr>
        <w:pStyle w:val="2"/>
      </w:pPr>
    </w:p>
    <w:p w14:paraId="5F5FD87A" w14:textId="77777777" w:rsidR="00B71EDC" w:rsidRDefault="00B71EDC" w:rsidP="009D0B0B">
      <w:pPr>
        <w:pStyle w:val="2"/>
      </w:pPr>
    </w:p>
    <w:p w14:paraId="28DF7F2D" w14:textId="29D15969" w:rsidR="005C3C67" w:rsidRPr="001C5997" w:rsidRDefault="00E02065" w:rsidP="009D0B0B">
      <w:pPr>
        <w:pStyle w:val="2"/>
      </w:pPr>
      <w:bookmarkStart w:id="15" w:name="_Toc52965660"/>
      <w:r>
        <w:lastRenderedPageBreak/>
        <w:t>2</w:t>
      </w:r>
      <w:r w:rsidR="009D0B0B">
        <w:t>.2</w:t>
      </w:r>
      <w:r w:rsidR="005C3C67" w:rsidRPr="001C5997">
        <w:t xml:space="preserve">. </w:t>
      </w:r>
      <w:proofErr w:type="spellStart"/>
      <w:r w:rsidR="005C3C67" w:rsidRPr="001C5997">
        <w:t>Hadoop</w:t>
      </w:r>
      <w:bookmarkEnd w:id="15"/>
      <w:proofErr w:type="spellEnd"/>
    </w:p>
    <w:p w14:paraId="211E9A85" w14:textId="77777777" w:rsidR="005C3C67" w:rsidRPr="005C3C67" w:rsidRDefault="005C3C67" w:rsidP="005C3C67">
      <w:r>
        <w:t xml:space="preserve">Η δημιουργία του </w:t>
      </w:r>
      <w:r>
        <w:rPr>
          <w:lang w:val="en-US"/>
        </w:rPr>
        <w:t>Hadoop</w:t>
      </w:r>
      <w:r>
        <w:t xml:space="preserve"> επηρεάστηκε άμεσα από το αντίστοιχο </w:t>
      </w:r>
      <w:r>
        <w:rPr>
          <w:lang w:val="en-US"/>
        </w:rPr>
        <w:t>paper</w:t>
      </w:r>
      <w:r w:rsidRPr="00B40A1D">
        <w:t xml:space="preserve"> </w:t>
      </w:r>
      <w:r>
        <w:t xml:space="preserve">της </w:t>
      </w:r>
      <w:r>
        <w:rPr>
          <w:lang w:val="en-US"/>
        </w:rPr>
        <w:t>Google</w:t>
      </w:r>
      <w:r>
        <w:t xml:space="preserve"> για το </w:t>
      </w:r>
      <w:r>
        <w:rPr>
          <w:lang w:val="en-US"/>
        </w:rPr>
        <w:t>Map</w:t>
      </w:r>
      <w:r w:rsidRPr="00B40A1D">
        <w:t xml:space="preserve"> </w:t>
      </w:r>
      <w:r>
        <w:rPr>
          <w:lang w:val="en-US"/>
        </w:rPr>
        <w:t>Reduce</w:t>
      </w:r>
      <w:r w:rsidRPr="00B40A1D">
        <w:t>.</w:t>
      </w:r>
      <w:r>
        <w:t xml:space="preserve"> Η ιδέα ήταν να φτιαχτεί ένα τέτοιο σύστημα ευρείας χρήσης</w:t>
      </w:r>
      <w:r w:rsidRPr="006D60CF">
        <w:t xml:space="preserve"> </w:t>
      </w:r>
      <w:r>
        <w:t xml:space="preserve">και ανοιχτού κώδικα, ώστε να μπορεί να χρησιμοποιηθεί από οποιονδήποτε. Το </w:t>
      </w:r>
      <w:r>
        <w:rPr>
          <w:lang w:val="en-US"/>
        </w:rPr>
        <w:t>Hadoop</w:t>
      </w:r>
      <w:r>
        <w:t xml:space="preserve"> παρέχει ένα σύστημα κατανεμημένης αποθήκευσης αρχείων και κατανεμημένης επεξεργασίας αντίστοιχο με το </w:t>
      </w:r>
      <w:r>
        <w:rPr>
          <w:lang w:val="en-US"/>
        </w:rPr>
        <w:t>Map</w:t>
      </w:r>
      <w:r w:rsidRPr="00B40A1D">
        <w:t xml:space="preserve"> </w:t>
      </w:r>
      <w:r>
        <w:rPr>
          <w:lang w:val="en-US"/>
        </w:rPr>
        <w:t>Reduce</w:t>
      </w:r>
      <w:r w:rsidRPr="00B40A1D">
        <w:t xml:space="preserve">. </w:t>
      </w:r>
    </w:p>
    <w:p w14:paraId="2E1AAA7F" w14:textId="77777777" w:rsidR="005C3C67" w:rsidRDefault="005C3C67" w:rsidP="005C3C67">
      <w:r>
        <w:t>Συγκεκριμένα αποτελείται από τα παρακάτω μέρη:</w:t>
      </w:r>
    </w:p>
    <w:p w14:paraId="500B9D3B" w14:textId="77777777" w:rsidR="005C3C67" w:rsidRPr="00CC5819" w:rsidRDefault="005C3C67" w:rsidP="00CC5819">
      <w:pPr>
        <w:pStyle w:val="a7"/>
        <w:numPr>
          <w:ilvl w:val="0"/>
          <w:numId w:val="8"/>
        </w:numPr>
        <w:rPr>
          <w:lang w:val="en-US"/>
        </w:rPr>
      </w:pPr>
      <w:r w:rsidRPr="00CC5819">
        <w:rPr>
          <w:lang w:val="en-US"/>
        </w:rPr>
        <w:t>Hadoop Distributed File System (HDFS)</w:t>
      </w:r>
    </w:p>
    <w:p w14:paraId="689BCB21" w14:textId="77777777" w:rsidR="005C3C67" w:rsidRPr="00CC5819" w:rsidRDefault="005C3C67" w:rsidP="00CC5819">
      <w:pPr>
        <w:pStyle w:val="a7"/>
        <w:numPr>
          <w:ilvl w:val="0"/>
          <w:numId w:val="8"/>
        </w:numPr>
        <w:rPr>
          <w:lang w:val="en-US"/>
        </w:rPr>
      </w:pPr>
      <w:r w:rsidRPr="00CC5819">
        <w:rPr>
          <w:lang w:val="en-US"/>
        </w:rPr>
        <w:t>Hadoop</w:t>
      </w:r>
      <w:bookmarkStart w:id="16" w:name="_Hlk33371808"/>
    </w:p>
    <w:bookmarkEnd w:id="16"/>
    <w:p w14:paraId="3BCCA401" w14:textId="77777777" w:rsidR="005C3C67" w:rsidRPr="00CC5819" w:rsidRDefault="005C3C67" w:rsidP="00CC5819">
      <w:pPr>
        <w:pStyle w:val="a7"/>
        <w:numPr>
          <w:ilvl w:val="0"/>
          <w:numId w:val="8"/>
        </w:numPr>
        <w:rPr>
          <w:lang w:val="en-US"/>
        </w:rPr>
      </w:pPr>
      <w:r w:rsidRPr="00CC5819">
        <w:rPr>
          <w:lang w:val="en-US"/>
        </w:rPr>
        <w:t>Map Reduce</w:t>
      </w:r>
    </w:p>
    <w:p w14:paraId="7A3A9726" w14:textId="77777777" w:rsidR="00B71EDC" w:rsidRDefault="00B71EDC" w:rsidP="005C3C67">
      <w:pPr>
        <w:rPr>
          <w:u w:val="single"/>
          <w:lang w:val="en-US"/>
        </w:rPr>
      </w:pPr>
    </w:p>
    <w:p w14:paraId="34BC8D3C" w14:textId="28986A81" w:rsidR="005C3C67" w:rsidRDefault="005C3C67" w:rsidP="005C3C67">
      <w:pPr>
        <w:rPr>
          <w:lang w:val="en-US"/>
        </w:rPr>
      </w:pPr>
      <w:r w:rsidRPr="00280F7E">
        <w:rPr>
          <w:u w:val="single"/>
          <w:lang w:val="en-US"/>
        </w:rPr>
        <w:t>Hadoop</w:t>
      </w:r>
      <w:r w:rsidRPr="009126F9">
        <w:rPr>
          <w:u w:val="single"/>
          <w:lang w:val="en-US"/>
        </w:rPr>
        <w:t xml:space="preserve"> </w:t>
      </w:r>
      <w:r w:rsidRPr="00280F7E">
        <w:rPr>
          <w:u w:val="single"/>
          <w:lang w:val="en-US"/>
        </w:rPr>
        <w:t>Distributed</w:t>
      </w:r>
      <w:r w:rsidRPr="009126F9">
        <w:rPr>
          <w:u w:val="single"/>
          <w:lang w:val="en-US"/>
        </w:rPr>
        <w:t xml:space="preserve"> </w:t>
      </w:r>
      <w:r w:rsidRPr="00280F7E">
        <w:rPr>
          <w:u w:val="single"/>
          <w:lang w:val="en-US"/>
        </w:rPr>
        <w:t>File</w:t>
      </w:r>
      <w:r w:rsidRPr="009126F9">
        <w:rPr>
          <w:u w:val="single"/>
          <w:lang w:val="en-US"/>
        </w:rPr>
        <w:t xml:space="preserve"> </w:t>
      </w:r>
      <w:r w:rsidRPr="00280F7E">
        <w:rPr>
          <w:u w:val="single"/>
          <w:lang w:val="en-US"/>
        </w:rPr>
        <w:t>System</w:t>
      </w:r>
      <w:r w:rsidRPr="009126F9">
        <w:rPr>
          <w:u w:val="single"/>
          <w:lang w:val="en-US"/>
        </w:rPr>
        <w:t xml:space="preserve"> (</w:t>
      </w:r>
      <w:r w:rsidRPr="00280F7E">
        <w:rPr>
          <w:u w:val="single"/>
          <w:lang w:val="en-US"/>
        </w:rPr>
        <w:t>HDFS</w:t>
      </w:r>
      <w:r w:rsidRPr="009126F9">
        <w:rPr>
          <w:u w:val="single"/>
          <w:lang w:val="en-US"/>
        </w:rPr>
        <w:t>)</w:t>
      </w:r>
    </w:p>
    <w:p w14:paraId="3CFE8201" w14:textId="77777777" w:rsidR="00322ECB" w:rsidRDefault="005C3C67" w:rsidP="005C3C67">
      <w:r>
        <w:t xml:space="preserve">Το </w:t>
      </w:r>
      <w:r>
        <w:rPr>
          <w:lang w:val="en-US"/>
        </w:rPr>
        <w:t>HDFS</w:t>
      </w:r>
      <w:r w:rsidRPr="009126F9">
        <w:t xml:space="preserve"> </w:t>
      </w:r>
      <w:r>
        <w:t>είναι</w:t>
      </w:r>
      <w:r w:rsidRPr="00280F7E">
        <w:t xml:space="preserve"> </w:t>
      </w:r>
      <w:r>
        <w:t>το</w:t>
      </w:r>
      <w:r w:rsidRPr="00280F7E">
        <w:t xml:space="preserve"> </w:t>
      </w:r>
      <w:r>
        <w:t>κατανεμημένο σύστημα</w:t>
      </w:r>
      <w:r w:rsidRPr="00280F7E">
        <w:t xml:space="preserve"> </w:t>
      </w:r>
      <w:r>
        <w:t>που</w:t>
      </w:r>
      <w:r w:rsidRPr="00280F7E">
        <w:t xml:space="preserve"> </w:t>
      </w:r>
      <w:r>
        <w:t xml:space="preserve">διαχειρίζεται το σύστημα αρχείων του κάθε υπολογιστή και το εμφανίζει στο χρήστη σαν ένα ενιαίο αποθηκευτικό χώρο, επιτρέποντας την αποθήκευση μεγάλου όγκου δεδομένων. Το κάθε αρχείο στο </w:t>
      </w:r>
      <w:r w:rsidRPr="00280F7E">
        <w:rPr>
          <w:lang w:val="en-US"/>
        </w:rPr>
        <w:t>HDFS</w:t>
      </w:r>
      <w:r>
        <w:t xml:space="preserve"> χωρίζεται σε </w:t>
      </w:r>
      <w:r w:rsidRPr="00280F7E">
        <w:rPr>
          <w:lang w:val="en-US"/>
        </w:rPr>
        <w:t>blocks</w:t>
      </w:r>
      <w:r w:rsidRPr="00280F7E">
        <w:t xml:space="preserve"> </w:t>
      </w:r>
      <w:r>
        <w:t>συνήθως των 128</w:t>
      </w:r>
      <w:r w:rsidRPr="00280F7E">
        <w:t xml:space="preserve"> </w:t>
      </w:r>
      <w:r>
        <w:t xml:space="preserve">ΜΒ και τα </w:t>
      </w:r>
      <w:r w:rsidRPr="00280F7E">
        <w:rPr>
          <w:lang w:val="en-US"/>
        </w:rPr>
        <w:t>blocks</w:t>
      </w:r>
      <w:r>
        <w:t xml:space="preserve"> αυτά μοιράζονται στους κόμβους του συστήματος.</w:t>
      </w:r>
      <w:r w:rsidRPr="00280F7E">
        <w:t xml:space="preserve"> </w:t>
      </w:r>
      <w:r>
        <w:t xml:space="preserve">Ένα </w:t>
      </w:r>
      <w:r>
        <w:rPr>
          <w:lang w:val="en-US"/>
        </w:rPr>
        <w:t>block</w:t>
      </w:r>
      <w:r>
        <w:t xml:space="preserve"> μπορεί να αποσταλεί σε περισσότερους του ενός κόμβους (</w:t>
      </w:r>
      <w:r>
        <w:rPr>
          <w:lang w:val="en-US"/>
        </w:rPr>
        <w:t>replication</w:t>
      </w:r>
      <w:r>
        <w:t xml:space="preserve">) τόσο για λόγους απόδοσης όσο και προστασίας από την απώλεια δεδομένων. Οι υπολογιστικοί κόμβοι που περιέχουν </w:t>
      </w:r>
      <w:r>
        <w:rPr>
          <w:lang w:val="en-US"/>
        </w:rPr>
        <w:t>block</w:t>
      </w:r>
      <w:r>
        <w:t xml:space="preserve"> δεδομένων ονομάζονται </w:t>
      </w:r>
      <w:r w:rsidRPr="009126F9">
        <w:rPr>
          <w:lang w:val="en-US"/>
        </w:rPr>
        <w:t>datanodes</w:t>
      </w:r>
      <w:r w:rsidRPr="009126F9">
        <w:t xml:space="preserve">. </w:t>
      </w:r>
      <w:r>
        <w:t xml:space="preserve">Στην αρχιτεκτονική του </w:t>
      </w:r>
      <w:r>
        <w:rPr>
          <w:lang w:val="en-US"/>
        </w:rPr>
        <w:t>HDFS</w:t>
      </w:r>
      <w:r>
        <w:t xml:space="preserve"> υπάρχει ένας κεντρικός κόμβος, ο </w:t>
      </w:r>
      <w:r>
        <w:rPr>
          <w:lang w:val="en-US"/>
        </w:rPr>
        <w:t>namenode</w:t>
      </w:r>
      <w:r>
        <w:t xml:space="preserve">, που περιέχει πληροφορίες για τα </w:t>
      </w:r>
      <w:r>
        <w:rPr>
          <w:lang w:val="en-US"/>
        </w:rPr>
        <w:t>blocks</w:t>
      </w:r>
      <w:r w:rsidRPr="009126F9">
        <w:t xml:space="preserve"> </w:t>
      </w:r>
      <w:r>
        <w:t xml:space="preserve">που αποτελούν το κάθε αρχείο, καθώς και τους κόμβους που αυτά βρίσκονται. Όταν ένας χρήστης θέλει κάποιο αρχείο, αρχικά επικοινωνεί με το </w:t>
      </w:r>
      <w:r>
        <w:rPr>
          <w:lang w:val="en-US"/>
        </w:rPr>
        <w:t>namenode</w:t>
      </w:r>
      <w:r>
        <w:t xml:space="preserve">, ο οποίος του δίνει τις διευθύνσεις των κόμβων που έχουν τα </w:t>
      </w:r>
      <w:r>
        <w:rPr>
          <w:lang w:val="en-US"/>
        </w:rPr>
        <w:t>blocks</w:t>
      </w:r>
      <w:r>
        <w:t xml:space="preserve"> του αρχείου. Στη συνέχεια ο χρήστης ζητά απευθείας τα </w:t>
      </w:r>
      <w:r>
        <w:rPr>
          <w:lang w:val="en-US"/>
        </w:rPr>
        <w:t>blocks</w:t>
      </w:r>
      <w:r>
        <w:t xml:space="preserve"> από τους κόμβους αυτούς, χωρίς τη διαμεσολάβηση του </w:t>
      </w:r>
      <w:r>
        <w:rPr>
          <w:lang w:val="en-US"/>
        </w:rPr>
        <w:t>namenode</w:t>
      </w:r>
      <w:r w:rsidRPr="001E3507">
        <w:t>.</w:t>
      </w:r>
    </w:p>
    <w:p w14:paraId="24D24C1B" w14:textId="77777777" w:rsidR="00322ECB" w:rsidRDefault="00322ECB" w:rsidP="005C3C67"/>
    <w:p w14:paraId="5132F278" w14:textId="77777777" w:rsidR="00322ECB" w:rsidRDefault="00322ECB" w:rsidP="005C3C67"/>
    <w:p w14:paraId="73F4FE5D" w14:textId="77777777" w:rsidR="00322ECB" w:rsidRDefault="00322ECB" w:rsidP="005C3C67"/>
    <w:p w14:paraId="60FAD535" w14:textId="77777777" w:rsidR="00322ECB" w:rsidRDefault="00322ECB" w:rsidP="005C3C67"/>
    <w:p w14:paraId="4BEBCD19" w14:textId="77777777" w:rsidR="00322ECB" w:rsidRDefault="00322ECB" w:rsidP="005C3C67"/>
    <w:p w14:paraId="0E91A1E6" w14:textId="77777777" w:rsidR="00322ECB" w:rsidRDefault="00322ECB" w:rsidP="005C3C67"/>
    <w:p w14:paraId="0E962EC8" w14:textId="77777777" w:rsidR="00322ECB" w:rsidRDefault="00322ECB" w:rsidP="005C3C67"/>
    <w:p w14:paraId="73E9704E" w14:textId="77777777" w:rsidR="00322ECB" w:rsidRDefault="00322ECB" w:rsidP="005C3C67"/>
    <w:p w14:paraId="084EF328" w14:textId="77777777" w:rsidR="00322ECB" w:rsidRDefault="00322ECB" w:rsidP="005C3C67"/>
    <w:p w14:paraId="5206C626" w14:textId="77777777" w:rsidR="00322ECB" w:rsidRDefault="00322ECB" w:rsidP="005C3C67"/>
    <w:p w14:paraId="56423B3D" w14:textId="77777777" w:rsidR="00322ECB" w:rsidRDefault="00322ECB" w:rsidP="005C3C67"/>
    <w:p w14:paraId="59FA0E6C" w14:textId="77777777" w:rsidR="00322ECB" w:rsidRDefault="00322ECB" w:rsidP="005C3C67"/>
    <w:p w14:paraId="783546B8" w14:textId="77777777" w:rsidR="00322ECB" w:rsidRDefault="00322ECB" w:rsidP="005C3C67"/>
    <w:p w14:paraId="7E86D5DE" w14:textId="6908230B" w:rsidR="005C3C67" w:rsidRDefault="005C3C67" w:rsidP="005C3C67">
      <w:r>
        <w:lastRenderedPageBreak/>
        <w:t>Το σχήμα αυτό φαίνεται παρακάτω:</w:t>
      </w:r>
    </w:p>
    <w:p w14:paraId="53BA6D77" w14:textId="77777777" w:rsidR="003B0807" w:rsidRDefault="005C3C67" w:rsidP="003B0807">
      <w:pPr>
        <w:keepNext/>
      </w:pPr>
      <w:r>
        <w:rPr>
          <w:noProof/>
          <w:lang w:eastAsia="el-GR"/>
        </w:rPr>
        <w:drawing>
          <wp:inline distT="0" distB="0" distL="0" distR="0" wp14:anchorId="444F8C6C" wp14:editId="3ACAEA19">
            <wp:extent cx="5724525" cy="3867150"/>
            <wp:effectExtent l="0" t="0" r="952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14:paraId="320652A3" w14:textId="49FEA5C2" w:rsidR="003B0807" w:rsidRPr="003B0807" w:rsidRDefault="003B0807" w:rsidP="003B0807">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Pr>
          <w:noProof/>
        </w:rPr>
        <w:t>3</w:t>
      </w:r>
      <w:r w:rsidR="00014512">
        <w:rPr>
          <w:noProof/>
        </w:rPr>
        <w:fldChar w:fldCharType="end"/>
      </w:r>
      <w:r>
        <w:t xml:space="preserve">: Διάβασμα δεδομένων από τους </w:t>
      </w:r>
      <w:r>
        <w:rPr>
          <w:lang w:val="en-US"/>
        </w:rPr>
        <w:t>datanodes</w:t>
      </w:r>
      <w:r w:rsidRPr="003B0807">
        <w:t>.</w:t>
      </w:r>
    </w:p>
    <w:p w14:paraId="15C79DC3" w14:textId="0D24B182" w:rsidR="005C3C67" w:rsidRDefault="005C3C67" w:rsidP="005C3C67">
      <w:r>
        <w:t xml:space="preserve"> </w:t>
      </w:r>
    </w:p>
    <w:p w14:paraId="25FBFBE9" w14:textId="77777777" w:rsidR="005C3C67" w:rsidRPr="001272FF" w:rsidRDefault="005C3C67" w:rsidP="005C3C67">
      <w:r w:rsidRPr="001272FF">
        <w:rPr>
          <w:u w:val="single"/>
          <w:lang w:val="en-US"/>
        </w:rPr>
        <w:t>Hadoop</w:t>
      </w:r>
      <w:r w:rsidRPr="001272FF">
        <w:rPr>
          <w:u w:val="single"/>
        </w:rPr>
        <w:t xml:space="preserve"> </w:t>
      </w:r>
      <w:r w:rsidRPr="001272FF">
        <w:rPr>
          <w:u w:val="single"/>
          <w:lang w:val="en-US"/>
        </w:rPr>
        <w:t>YARN</w:t>
      </w:r>
    </w:p>
    <w:p w14:paraId="4EFBEAB7" w14:textId="77777777" w:rsidR="005C3C67" w:rsidRDefault="005C3C67" w:rsidP="005C3C67">
      <w:r>
        <w:t>Τ</w:t>
      </w:r>
      <w:r w:rsidRPr="001272FF">
        <w:t>ο σύστημα αυτό ασχολείται με τη δρομολόγηση των εργασιών στους κόμβους του συστήματος. Όταν ένας χρήστης υποβάλλει μια εργασία αυτή φτάνει στο master node. Αυτός ο κόμβος είναι υπεύθυνος για την δρομολόγηση των εργασιών στους υπολογιστικούς κόμβους, αλλά και για την παρακολούθηση της λειτουργία τους ώστε να σε περίπτωση αστοχίας ενός κόμβου να δρομολογήσει την εργασία σε άλλον κόμβο.</w:t>
      </w:r>
    </w:p>
    <w:p w14:paraId="31685CDA" w14:textId="77777777" w:rsidR="005C3C67" w:rsidRPr="001272FF" w:rsidRDefault="005C3C67" w:rsidP="005C3C67">
      <w:r w:rsidRPr="001272FF">
        <w:rPr>
          <w:u w:val="single"/>
        </w:rPr>
        <w:t>Map Reduce</w:t>
      </w:r>
    </w:p>
    <w:p w14:paraId="0BBEE007" w14:textId="77777777" w:rsidR="005C3C67" w:rsidRPr="001272FF" w:rsidRDefault="005C3C67" w:rsidP="005C3C67">
      <w:r>
        <w:t>Το προγραμματιστικό μοντέλο το οποίο περιγράψαμε παραπάνω, με βάση το οποίο γράφονται οι εφαρμογές των χρηστών.</w:t>
      </w:r>
    </w:p>
    <w:p w14:paraId="5FE4EEEF" w14:textId="3AE92E99" w:rsidR="00566762" w:rsidRDefault="005C3C67" w:rsidP="00566762">
      <w:r>
        <w:t xml:space="preserve">Ο κάθε κόμβος του </w:t>
      </w:r>
      <w:r>
        <w:rPr>
          <w:lang w:val="en-US"/>
        </w:rPr>
        <w:t>Hadoop</w:t>
      </w:r>
      <w:r>
        <w:t xml:space="preserve"> </w:t>
      </w:r>
      <w:r>
        <w:rPr>
          <w:lang w:val="en-US"/>
        </w:rPr>
        <w:t>cluster</w:t>
      </w:r>
      <w:r>
        <w:t xml:space="preserve"> διαβάζει τα δεδομένα από το δίσκο του, τα επεξεργάζεται και στη συνέχεια γράφει τα αποτελέσματα πάλι εκεί. Επίσης οποιαδήποτε ενδιάμεσα αποτελέσματα στις εργασίες </w:t>
      </w:r>
      <w:r>
        <w:rPr>
          <w:lang w:val="en-US"/>
        </w:rPr>
        <w:t>Map</w:t>
      </w:r>
      <w:r w:rsidRPr="002F3C8D">
        <w:t xml:space="preserve"> </w:t>
      </w:r>
      <w:r>
        <w:rPr>
          <w:lang w:val="en-US"/>
        </w:rPr>
        <w:t>Reduce</w:t>
      </w:r>
      <w:r>
        <w:t xml:space="preserve"> γράφονται επίσης στο δίσκο. Καθώς ο δίσκος είναι πολύ πιο αργός από την κύρια μνήμη, αυτό μπορεί να αποτελέσει </w:t>
      </w:r>
      <w:r>
        <w:rPr>
          <w:lang w:val="en-US"/>
        </w:rPr>
        <w:t>bottleneck</w:t>
      </w:r>
      <w:r>
        <w:t xml:space="preserve">. Αυτό οδήγησε μια ομάδα ερευνητών από το πανεπιστήμιο </w:t>
      </w:r>
      <w:r>
        <w:rPr>
          <w:lang w:val="en-US"/>
        </w:rPr>
        <w:t>Berkeley</w:t>
      </w:r>
      <w:r>
        <w:t xml:space="preserve"> της </w:t>
      </w:r>
      <w:r>
        <w:rPr>
          <w:lang w:val="en-US"/>
        </w:rPr>
        <w:t>California</w:t>
      </w:r>
      <w:r w:rsidRPr="00A31007">
        <w:t xml:space="preserve"> </w:t>
      </w:r>
      <w:r>
        <w:t xml:space="preserve">στη δημιουργία του </w:t>
      </w:r>
      <w:r>
        <w:rPr>
          <w:lang w:val="en-US"/>
        </w:rPr>
        <w:t>Spark</w:t>
      </w:r>
      <w:r w:rsidRPr="001272FF">
        <w:t xml:space="preserve"> [1</w:t>
      </w:r>
      <w:r w:rsidR="0027723D" w:rsidRPr="0027723D">
        <w:t>5</w:t>
      </w:r>
      <w:r w:rsidRPr="001272FF">
        <w:t>]</w:t>
      </w:r>
      <w:r w:rsidRPr="00A31007">
        <w:t>.</w:t>
      </w:r>
    </w:p>
    <w:p w14:paraId="024BCCF7" w14:textId="77777777" w:rsidR="00B71EDC" w:rsidRDefault="00B71EDC" w:rsidP="009D0B0B">
      <w:pPr>
        <w:pStyle w:val="2"/>
      </w:pPr>
    </w:p>
    <w:p w14:paraId="54480B9C" w14:textId="77777777" w:rsidR="00B71EDC" w:rsidRDefault="00B71EDC" w:rsidP="009D0B0B">
      <w:pPr>
        <w:pStyle w:val="2"/>
      </w:pPr>
    </w:p>
    <w:p w14:paraId="2395649A" w14:textId="3102D23C" w:rsidR="005C3C67" w:rsidRPr="008426C9" w:rsidRDefault="00E02065" w:rsidP="009D0B0B">
      <w:pPr>
        <w:pStyle w:val="2"/>
      </w:pPr>
      <w:bookmarkStart w:id="17" w:name="_Toc52965661"/>
      <w:r>
        <w:lastRenderedPageBreak/>
        <w:t>2</w:t>
      </w:r>
      <w:r w:rsidR="009D0B0B">
        <w:t>.3</w:t>
      </w:r>
      <w:r w:rsidR="005C3C67" w:rsidRPr="008426C9">
        <w:t>. Spark</w:t>
      </w:r>
      <w:bookmarkEnd w:id="17"/>
      <w:r w:rsidR="005C3C67" w:rsidRPr="008426C9">
        <w:t xml:space="preserve"> </w:t>
      </w:r>
    </w:p>
    <w:p w14:paraId="35412EFA" w14:textId="62A9CBFD" w:rsidR="005C3C67" w:rsidRDefault="005C3C67" w:rsidP="005C3C67">
      <w:r>
        <w:t xml:space="preserve">Το </w:t>
      </w:r>
      <w:r>
        <w:rPr>
          <w:lang w:val="en-US"/>
        </w:rPr>
        <w:t>Spark</w:t>
      </w:r>
      <w:r>
        <w:t xml:space="preserve">, όπως και το </w:t>
      </w:r>
      <w:r>
        <w:rPr>
          <w:lang w:val="en-US"/>
        </w:rPr>
        <w:t>Hadoop</w:t>
      </w:r>
      <w:r>
        <w:t xml:space="preserve"> επιτρέπει την επεξεργασία δεδομένων μεγάλης κλίμακας. Αντίθετα με το </w:t>
      </w:r>
      <w:r>
        <w:rPr>
          <w:lang w:val="en-US"/>
        </w:rPr>
        <w:t>Hadoop</w:t>
      </w:r>
      <w:r>
        <w:t>, έχει τη δυνατότητα να αποθηκεύει τα δεδομένα στη μνήμη, επιτρέποντας έως και 100 φορές πιο γρήγορη</w:t>
      </w:r>
      <w:r w:rsidRPr="006372EC">
        <w:t xml:space="preserve"> </w:t>
      </w:r>
      <w:r>
        <w:t xml:space="preserve">επεξεργασία δεδομένων για εφαρμογές που κάνουν έντονη χρήση </w:t>
      </w:r>
      <w:r>
        <w:rPr>
          <w:lang w:val="en-US"/>
        </w:rPr>
        <w:t>IO</w:t>
      </w:r>
      <w:r w:rsidR="00776DB3" w:rsidRPr="00776DB3">
        <w:t xml:space="preserve"> [16]</w:t>
      </w:r>
      <w:r w:rsidRPr="006372EC">
        <w:t>.</w:t>
      </w:r>
      <w:r>
        <w:t xml:space="preserve"> Τα δεδομένα αποθηκεύονται στη μνήμη ως </w:t>
      </w:r>
      <w:r>
        <w:rPr>
          <w:lang w:val="en-US"/>
        </w:rPr>
        <w:t>RDDs</w:t>
      </w:r>
      <w:r w:rsidRPr="006372EC">
        <w:t xml:space="preserve"> (</w:t>
      </w:r>
      <w:r>
        <w:rPr>
          <w:lang w:val="en-US"/>
        </w:rPr>
        <w:t>Resilient</w:t>
      </w:r>
      <w:r w:rsidRPr="006372EC">
        <w:t xml:space="preserve"> </w:t>
      </w:r>
      <w:r>
        <w:rPr>
          <w:lang w:val="en-US"/>
        </w:rPr>
        <w:t>Distributed</w:t>
      </w:r>
      <w:r w:rsidRPr="006372EC">
        <w:t xml:space="preserve"> </w:t>
      </w:r>
      <w:r>
        <w:rPr>
          <w:lang w:val="en-US"/>
        </w:rPr>
        <w:t>Datasets</w:t>
      </w:r>
      <w:r w:rsidRPr="006372EC">
        <w:t>)</w:t>
      </w:r>
      <w:r w:rsidRPr="00B74742">
        <w:t xml:space="preserve"> </w:t>
      </w:r>
      <w:r>
        <w:t xml:space="preserve">και μπορούν να χρησιμοποιηθούν άμεσα για επεξεργασία. Το αποτέλεσμα της επεξεργασίας μπορεί επίσης να είναι ένα </w:t>
      </w:r>
      <w:r>
        <w:rPr>
          <w:lang w:val="en-US"/>
        </w:rPr>
        <w:t>RDD</w:t>
      </w:r>
      <w:r w:rsidRPr="00B74742">
        <w:t xml:space="preserve"> </w:t>
      </w:r>
      <w:r>
        <w:t xml:space="preserve">και να χρησιμοποιηθεί για επόμενες εργασίες. Το </w:t>
      </w:r>
      <w:r>
        <w:rPr>
          <w:lang w:val="en-US"/>
        </w:rPr>
        <w:t>Spark</w:t>
      </w:r>
      <w:r w:rsidRPr="00A31007">
        <w:t xml:space="preserve"> </w:t>
      </w:r>
      <w:r>
        <w:t xml:space="preserve">δεν είναι αντικαταστάτης του </w:t>
      </w:r>
      <w:r>
        <w:rPr>
          <w:lang w:val="en-US"/>
        </w:rPr>
        <w:t>Hadoop</w:t>
      </w:r>
      <w:r>
        <w:t xml:space="preserve">, αλλά αντίθετα χρησιμοποιεί το κατανεμημένο σύστημα αρχείων του </w:t>
      </w:r>
      <w:r w:rsidRPr="00A31007">
        <w:t>(</w:t>
      </w:r>
      <w:r>
        <w:rPr>
          <w:lang w:val="en-US"/>
        </w:rPr>
        <w:t>HDFS</w:t>
      </w:r>
      <w:r w:rsidRPr="00A31007">
        <w:t>)</w:t>
      </w:r>
      <w:r>
        <w:t>.</w:t>
      </w:r>
    </w:p>
    <w:p w14:paraId="20B40E28" w14:textId="77777777" w:rsidR="005C3C67" w:rsidRDefault="005C3C67" w:rsidP="005C3C67">
      <w:r>
        <w:t xml:space="preserve">Το σύστημα αποτελείται από ένα σύνολο κόμβων, τους </w:t>
      </w:r>
      <w:r>
        <w:rPr>
          <w:lang w:val="en-US"/>
        </w:rPr>
        <w:t>workers</w:t>
      </w:r>
      <w:r>
        <w:t xml:space="preserve">, οι οποίοι αναλαμβάνουν την επεξεργασία δεδομένων, καθώς και ένα κόμβο, τον </w:t>
      </w:r>
      <w:r>
        <w:rPr>
          <w:lang w:val="en-US"/>
        </w:rPr>
        <w:t>master</w:t>
      </w:r>
      <w:r>
        <w:t xml:space="preserve">, ο οποίος αναλαμβάνει την ανάθεση εργασιών στους </w:t>
      </w:r>
      <w:r>
        <w:rPr>
          <w:lang w:val="en-US"/>
        </w:rPr>
        <w:t>workers</w:t>
      </w:r>
      <w:r>
        <w:t xml:space="preserve"> και το συντονισμό τους.</w:t>
      </w:r>
    </w:p>
    <w:p w14:paraId="368FC622" w14:textId="77777777" w:rsidR="005C3C67" w:rsidRPr="00486B81" w:rsidRDefault="005C3C67" w:rsidP="005C3C67">
      <w:r w:rsidRPr="00486B81">
        <w:rPr>
          <w:u w:val="single"/>
        </w:rPr>
        <w:t>Αρχιτεκτονική</w:t>
      </w:r>
    </w:p>
    <w:p w14:paraId="44B0E9A2" w14:textId="77777777" w:rsidR="005C3C67" w:rsidRPr="00624E5C" w:rsidRDefault="005C3C67" w:rsidP="005C3C67">
      <w:r>
        <w:t xml:space="preserve">Μια εγκατάσταση </w:t>
      </w:r>
      <w:r>
        <w:rPr>
          <w:lang w:val="en-US"/>
        </w:rPr>
        <w:t>spark</w:t>
      </w:r>
      <w:r>
        <w:t xml:space="preserve"> αποτελείται από τα παρακάτω μέρη:</w:t>
      </w:r>
      <w:r w:rsidRPr="00624E5C">
        <w:t xml:space="preserve"> </w:t>
      </w:r>
    </w:p>
    <w:p w14:paraId="51FFB92D" w14:textId="77777777" w:rsidR="005C3C67" w:rsidRDefault="005C3C67" w:rsidP="005C3C67">
      <w:r w:rsidRPr="00540099">
        <w:rPr>
          <w:u w:val="single"/>
          <w:lang w:val="en-US"/>
        </w:rPr>
        <w:t>Worker</w:t>
      </w:r>
      <w:r w:rsidRPr="00624E5C">
        <w:t xml:space="preserve">: </w:t>
      </w:r>
      <w:r>
        <w:t xml:space="preserve">Ο κάθε </w:t>
      </w:r>
      <w:r w:rsidRPr="00540099">
        <w:rPr>
          <w:lang w:val="en-US"/>
        </w:rPr>
        <w:t>worker</w:t>
      </w:r>
      <w:r>
        <w:t xml:space="preserve"> είναι ένας αυτόνομος υπολογιστικός κόμβος, ο οποίος δεν έχει κάποια επικοινωνία με τους υπόλοιπους </w:t>
      </w:r>
      <w:r w:rsidRPr="00540099">
        <w:rPr>
          <w:lang w:val="en-US"/>
        </w:rPr>
        <w:t>workers</w:t>
      </w:r>
      <w:r w:rsidRPr="00636842">
        <w:t>.</w:t>
      </w:r>
      <w:r>
        <w:t xml:space="preserve"> Αντίθετα, περιμένει ανάθεση εργασιών από τον </w:t>
      </w:r>
      <w:r w:rsidRPr="00540099">
        <w:rPr>
          <w:lang w:val="en-US"/>
        </w:rPr>
        <w:t>master</w:t>
      </w:r>
      <w:r>
        <w:t xml:space="preserve">, τις οποίες εκτελεί μέσω των </w:t>
      </w:r>
      <w:r w:rsidRPr="00540099">
        <w:rPr>
          <w:lang w:val="en-US"/>
        </w:rPr>
        <w:t>executors</w:t>
      </w:r>
      <w:r>
        <w:t xml:space="preserve"> που διαθέτει. Οι </w:t>
      </w:r>
      <w:r w:rsidRPr="00540099">
        <w:rPr>
          <w:lang w:val="en-US"/>
        </w:rPr>
        <w:t>executors</w:t>
      </w:r>
      <w:r>
        <w:t xml:space="preserve"> είναι διεργασίες που τρέχουν στον </w:t>
      </w:r>
      <w:r w:rsidRPr="00540099">
        <w:rPr>
          <w:lang w:val="en-US"/>
        </w:rPr>
        <w:t>worker</w:t>
      </w:r>
      <w:r>
        <w:t xml:space="preserve"> προκειμένου να εκτελεστούν οι εργασίες που έχουν ανατεθεί σε αυτόν. Οι υπολογισμοί εκτελούνται τοπικά, πάνω στα δεδομένα που διαθέτει ο </w:t>
      </w:r>
      <w:r w:rsidRPr="00540099">
        <w:rPr>
          <w:lang w:val="en-US"/>
        </w:rPr>
        <w:t>worker</w:t>
      </w:r>
      <w:r w:rsidRPr="00074FFB">
        <w:t>.</w:t>
      </w:r>
      <w:r>
        <w:t xml:space="preserve"> Συγκεκριμένα, ο κάθε </w:t>
      </w:r>
      <w:r w:rsidRPr="00540099">
        <w:rPr>
          <w:lang w:val="en-US"/>
        </w:rPr>
        <w:t>executor</w:t>
      </w:r>
      <w:r>
        <w:t xml:space="preserve"> παίρνει ένα </w:t>
      </w:r>
      <w:r w:rsidRPr="00540099">
        <w:rPr>
          <w:lang w:val="en-US"/>
        </w:rPr>
        <w:t>partition</w:t>
      </w:r>
      <w:r w:rsidRPr="003320C1">
        <w:t xml:space="preserve"> </w:t>
      </w:r>
      <w:r>
        <w:t xml:space="preserve">του </w:t>
      </w:r>
      <w:r w:rsidRPr="00540099">
        <w:rPr>
          <w:lang w:val="en-US"/>
        </w:rPr>
        <w:t>RDD</w:t>
      </w:r>
      <w:r>
        <w:t xml:space="preserve"> και το επεξεργάζεται, με την διαδικασία αυτή να επαναλαμβάνεται μέχρι οι </w:t>
      </w:r>
      <w:r w:rsidRPr="00540099">
        <w:rPr>
          <w:lang w:val="en-US"/>
        </w:rPr>
        <w:t>executors</w:t>
      </w:r>
      <w:r>
        <w:t xml:space="preserve"> να επεξεργαστούν όλα τα </w:t>
      </w:r>
      <w:r w:rsidRPr="00540099">
        <w:rPr>
          <w:lang w:val="en-US"/>
        </w:rPr>
        <w:t>partitions</w:t>
      </w:r>
      <w:r>
        <w:t xml:space="preserve"> του </w:t>
      </w:r>
      <w:r w:rsidRPr="00540099">
        <w:rPr>
          <w:lang w:val="en-US"/>
        </w:rPr>
        <w:t>worker</w:t>
      </w:r>
      <w:r>
        <w:t xml:space="preserve"> που αντιστοιχούν στο υπό επεξεργασία </w:t>
      </w:r>
      <w:r w:rsidRPr="00540099">
        <w:rPr>
          <w:lang w:val="en-US"/>
        </w:rPr>
        <w:t>RDD</w:t>
      </w:r>
      <w:r w:rsidRPr="003320C1">
        <w:t xml:space="preserve">. </w:t>
      </w:r>
      <w:r>
        <w:t xml:space="preserve">Με τον τρόπο αυτό αποφεύγεται η μεταφορά δεδομένων στο δίκτυο. Μόλις οι διεργασίες εκτελεστούν, τα αποτελέσματα μεταφέρονται πίσω στον </w:t>
      </w:r>
      <w:r w:rsidRPr="00540099">
        <w:rPr>
          <w:lang w:val="en-US"/>
        </w:rPr>
        <w:t>master</w:t>
      </w:r>
      <w:r w:rsidRPr="00877758">
        <w:t>.</w:t>
      </w:r>
    </w:p>
    <w:p w14:paraId="5A6FDE92" w14:textId="77777777" w:rsidR="005C3C67" w:rsidRPr="004A5B3C" w:rsidRDefault="005C3C67" w:rsidP="005C3C67">
      <w:r w:rsidRPr="00540099">
        <w:rPr>
          <w:u w:val="single"/>
          <w:lang w:val="en-US"/>
        </w:rPr>
        <w:t>Cluster</w:t>
      </w:r>
      <w:r w:rsidRPr="00540099">
        <w:rPr>
          <w:u w:val="single"/>
        </w:rPr>
        <w:t xml:space="preserve"> </w:t>
      </w:r>
      <w:r w:rsidRPr="00540099">
        <w:rPr>
          <w:u w:val="single"/>
          <w:lang w:val="en-US"/>
        </w:rPr>
        <w:t>Manager</w:t>
      </w:r>
      <w:r w:rsidRPr="004A5B3C">
        <w:t xml:space="preserve">: </w:t>
      </w:r>
      <w:r>
        <w:t>Είναι</w:t>
      </w:r>
      <w:r w:rsidRPr="004A5B3C">
        <w:t xml:space="preserve"> </w:t>
      </w:r>
      <w:r>
        <w:t>υπεύθυνος</w:t>
      </w:r>
      <w:r w:rsidRPr="004A5B3C">
        <w:t xml:space="preserve"> </w:t>
      </w:r>
      <w:r>
        <w:t>για τη δέσμευση των πόρων που χρειάζεται η κάθε εφαρμογή.</w:t>
      </w:r>
    </w:p>
    <w:p w14:paraId="10BA5E1C" w14:textId="77777777" w:rsidR="005C3C67" w:rsidRDefault="005C3C67" w:rsidP="005C3C67">
      <w:r w:rsidRPr="00540099">
        <w:rPr>
          <w:u w:val="single"/>
          <w:lang w:val="en-US"/>
        </w:rPr>
        <w:t>Master</w:t>
      </w:r>
      <w:r w:rsidRPr="00624E5C">
        <w:t xml:space="preserve">: </w:t>
      </w:r>
      <w:r>
        <w:t xml:space="preserve">Ο </w:t>
      </w:r>
      <w:r w:rsidRPr="00540099">
        <w:rPr>
          <w:lang w:val="en-US"/>
        </w:rPr>
        <w:t>master</w:t>
      </w:r>
      <w:r w:rsidRPr="00E86987">
        <w:t xml:space="preserve"> </w:t>
      </w:r>
      <w:r>
        <w:t xml:space="preserve">είναι ο μόνος που γνωρίζει την ύπαρξη όλων των </w:t>
      </w:r>
      <w:r w:rsidRPr="00540099">
        <w:rPr>
          <w:lang w:val="en-US"/>
        </w:rPr>
        <w:t>worker</w:t>
      </w:r>
      <w:r>
        <w:t xml:space="preserve">s του </w:t>
      </w:r>
      <w:r w:rsidRPr="00540099">
        <w:rPr>
          <w:lang w:val="en-US"/>
        </w:rPr>
        <w:t>cluster</w:t>
      </w:r>
      <w:r>
        <w:t xml:space="preserve">. Σε αυτόν τρέχει ο </w:t>
      </w:r>
      <w:r w:rsidRPr="00540099">
        <w:rPr>
          <w:lang w:val="en-US"/>
        </w:rPr>
        <w:t>driver</w:t>
      </w:r>
      <w:r w:rsidRPr="00D266FD">
        <w:t xml:space="preserve">, </w:t>
      </w:r>
      <w:r>
        <w:t xml:space="preserve">η οποία είναι η διεργασία που τρέχει τον κώδικα του χρήστη. Στη διεργασία αυτή δημιουργείται το </w:t>
      </w:r>
      <w:r w:rsidRPr="00540099">
        <w:rPr>
          <w:lang w:val="en-US"/>
        </w:rPr>
        <w:t>SparkContext</w:t>
      </w:r>
      <w:r>
        <w:t xml:space="preserve">, το αντικείμενο μέσω του οποίου πραγματοποιείται η επικοινωνία με τους </w:t>
      </w:r>
      <w:r w:rsidRPr="00540099">
        <w:rPr>
          <w:lang w:val="en-US"/>
        </w:rPr>
        <w:t>workers</w:t>
      </w:r>
      <w:r w:rsidRPr="00D266FD">
        <w:t xml:space="preserve">. </w:t>
      </w:r>
      <w:r w:rsidRPr="00540099">
        <w:rPr>
          <w:lang w:val="en-US"/>
        </w:rPr>
        <w:t>M</w:t>
      </w:r>
      <w:r>
        <w:t xml:space="preserve">έσω </w:t>
      </w:r>
      <w:r w:rsidRPr="00540099">
        <w:rPr>
          <w:lang w:val="en-US"/>
        </w:rPr>
        <w:t>heartbeats</w:t>
      </w:r>
      <w:r>
        <w:t xml:space="preserve"> που λαμβάνει περιοδικά από τους </w:t>
      </w:r>
      <w:r w:rsidRPr="00540099">
        <w:rPr>
          <w:lang w:val="en-US"/>
        </w:rPr>
        <w:t>workers</w:t>
      </w:r>
      <w:r>
        <w:t xml:space="preserve">, το </w:t>
      </w:r>
      <w:r w:rsidRPr="00540099">
        <w:rPr>
          <w:lang w:val="en-US"/>
        </w:rPr>
        <w:t>SparkContext</w:t>
      </w:r>
      <w:r>
        <w:t xml:space="preserve"> γνωρίζει την κατάστασή τους καθώς και την πορεία των εργασιών. Μόλις ένας </w:t>
      </w:r>
      <w:r w:rsidRPr="00540099">
        <w:rPr>
          <w:lang w:val="en-US"/>
        </w:rPr>
        <w:t>executor</w:t>
      </w:r>
      <w:r w:rsidRPr="00D266FD">
        <w:t xml:space="preserve"> </w:t>
      </w:r>
      <w:r>
        <w:t xml:space="preserve">ολοκληρώσει τη διαδικασία που του έχει ανατεθεί, στέλνει τα αποτελέσματα πίσω στο </w:t>
      </w:r>
      <w:r w:rsidRPr="00540099">
        <w:rPr>
          <w:lang w:val="en-US"/>
        </w:rPr>
        <w:t>SparkContext</w:t>
      </w:r>
      <w:r>
        <w:t>.</w:t>
      </w:r>
    </w:p>
    <w:p w14:paraId="58B90E32" w14:textId="77777777" w:rsidR="005C3C67" w:rsidRDefault="005C3C67" w:rsidP="005C3C67"/>
    <w:p w14:paraId="4E626C94" w14:textId="77777777" w:rsidR="005C3C67" w:rsidRDefault="005C3C67" w:rsidP="005C3C67"/>
    <w:p w14:paraId="30EC507E" w14:textId="77777777" w:rsidR="005C3C67" w:rsidRDefault="005C3C67" w:rsidP="005C3C67"/>
    <w:p w14:paraId="697E294B" w14:textId="77777777" w:rsidR="00B71EDC" w:rsidRDefault="00B71EDC" w:rsidP="005C3C67"/>
    <w:p w14:paraId="1A72F148" w14:textId="77777777" w:rsidR="00B71EDC" w:rsidRDefault="00B71EDC" w:rsidP="005C3C67"/>
    <w:p w14:paraId="5F47F06F" w14:textId="77777777" w:rsidR="00B71EDC" w:rsidRDefault="00B71EDC" w:rsidP="005C3C67"/>
    <w:p w14:paraId="545D7094" w14:textId="77777777" w:rsidR="00B71EDC" w:rsidRDefault="00B71EDC" w:rsidP="005C3C67"/>
    <w:p w14:paraId="0B11BD4E" w14:textId="65DFC38A" w:rsidR="005C3C67" w:rsidRDefault="005C3C67" w:rsidP="005C3C67">
      <w:r>
        <w:lastRenderedPageBreak/>
        <w:t>Η αρχιτεκτονική αυτή φαίνεται στο παρακάτω σχήμα</w:t>
      </w:r>
      <w:r w:rsidR="00C35378" w:rsidRPr="00C35378">
        <w:t xml:space="preserve"> [17]</w:t>
      </w:r>
      <w:r>
        <w:t>:</w:t>
      </w:r>
    </w:p>
    <w:p w14:paraId="4297FD27" w14:textId="77777777" w:rsidR="005C3C67" w:rsidRPr="004A5B3C" w:rsidRDefault="005C3C67" w:rsidP="005C3C67">
      <w:pPr>
        <w:rPr>
          <w:lang w:val="en-US"/>
        </w:rPr>
      </w:pPr>
      <w:r>
        <w:rPr>
          <w:noProof/>
          <w:lang w:eastAsia="el-GR"/>
        </w:rPr>
        <w:drawing>
          <wp:inline distT="0" distB="0" distL="0" distR="0" wp14:anchorId="158389EA" wp14:editId="724E9EC3">
            <wp:extent cx="5676900" cy="2724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5BD79443" w14:textId="77777777" w:rsidR="005C3C67" w:rsidRDefault="005C3C67" w:rsidP="005C3C67"/>
    <w:p w14:paraId="785FB909" w14:textId="77777777" w:rsidR="005C3C67" w:rsidRPr="005C3C67" w:rsidRDefault="005C3C67" w:rsidP="005C3C67">
      <w:r>
        <w:rPr>
          <w:u w:val="single"/>
          <w:lang w:val="en-US"/>
        </w:rPr>
        <w:t>Resilient</w:t>
      </w:r>
      <w:r w:rsidRPr="00486B81">
        <w:rPr>
          <w:u w:val="single"/>
        </w:rPr>
        <w:t xml:space="preserve"> </w:t>
      </w:r>
      <w:r>
        <w:rPr>
          <w:u w:val="single"/>
          <w:lang w:val="en-US"/>
        </w:rPr>
        <w:t>Distributed</w:t>
      </w:r>
      <w:r w:rsidRPr="005C3C67">
        <w:rPr>
          <w:u w:val="single"/>
        </w:rPr>
        <w:t xml:space="preserve"> </w:t>
      </w:r>
      <w:r>
        <w:rPr>
          <w:u w:val="single"/>
          <w:lang w:val="en-US"/>
        </w:rPr>
        <w:t>Datasets</w:t>
      </w:r>
      <w:r w:rsidRPr="005C3C67">
        <w:rPr>
          <w:u w:val="single"/>
        </w:rPr>
        <w:t xml:space="preserve"> (</w:t>
      </w:r>
      <w:r>
        <w:rPr>
          <w:u w:val="single"/>
          <w:lang w:val="en-US"/>
        </w:rPr>
        <w:t>RDD</w:t>
      </w:r>
      <w:r w:rsidRPr="005C3C67">
        <w:rPr>
          <w:u w:val="single"/>
        </w:rPr>
        <w:t>)</w:t>
      </w:r>
    </w:p>
    <w:p w14:paraId="0B4A814A" w14:textId="41E35C91" w:rsidR="005C3C67" w:rsidRDefault="005C3C67" w:rsidP="005C3C67">
      <w:r>
        <w:t xml:space="preserve">Κεντρικό κομμάτι της αρχιτεκτονικής του </w:t>
      </w:r>
      <w:r>
        <w:rPr>
          <w:lang w:val="en-US"/>
        </w:rPr>
        <w:t>Spark</w:t>
      </w:r>
      <w:r>
        <w:t xml:space="preserve"> είναι τα </w:t>
      </w:r>
      <w:r>
        <w:rPr>
          <w:lang w:val="en-US"/>
        </w:rPr>
        <w:t>RDDs</w:t>
      </w:r>
      <w:r w:rsidRPr="00FC24CA">
        <w:t xml:space="preserve">. </w:t>
      </w:r>
      <w:r>
        <w:t xml:space="preserve">Τα </w:t>
      </w:r>
      <w:r>
        <w:rPr>
          <w:lang w:val="en-US"/>
        </w:rPr>
        <w:t>RDDs</w:t>
      </w:r>
      <w:r w:rsidRPr="00FC24CA">
        <w:t xml:space="preserve"> </w:t>
      </w:r>
      <w:r>
        <w:t>είναι συλλογές δεδομένων, μόνο για ανάγνωση, κατανεμημένες σε ένα σύνολο υπολογιστών.</w:t>
      </w:r>
      <w:r w:rsidRPr="00FC24CA">
        <w:t xml:space="preserve"> </w:t>
      </w:r>
      <w:r>
        <w:t xml:space="preserve">Σε αντίθεση με άλλες τεχνικές αποθήκευσης δεδομένων στη μνήμη μιας συστοιχίας υπολογιστών, όπως αρχιτεκτονικές κατανεμημένης μνήμης, </w:t>
      </w:r>
      <w:r>
        <w:rPr>
          <w:lang w:val="en-US"/>
        </w:rPr>
        <w:t>Key</w:t>
      </w:r>
      <w:r w:rsidRPr="00D354B3">
        <w:t>-</w:t>
      </w:r>
      <w:r>
        <w:rPr>
          <w:lang w:val="en-US"/>
        </w:rPr>
        <w:t>Value</w:t>
      </w:r>
      <w:r w:rsidRPr="00D354B3">
        <w:t xml:space="preserve"> </w:t>
      </w:r>
      <w:r>
        <w:rPr>
          <w:lang w:val="en-US"/>
        </w:rPr>
        <w:t>Stores</w:t>
      </w:r>
      <w:r>
        <w:t xml:space="preserve"> και βάσεις δεδομένων, ένα </w:t>
      </w:r>
      <w:r>
        <w:rPr>
          <w:lang w:val="en-US"/>
        </w:rPr>
        <w:t>RDD</w:t>
      </w:r>
      <w:r>
        <w:t xml:space="preserve"> δεν περιέχει δεδομένα, αλλά το μετασχηματισμό μέσω του οποίου θα προκύψουν τα δεδομένα. Με τον τρόπο αυτό αποφεύγεται η μεταφορά δεδομένων μεταξύ των κόμβων της συστοιχίας, κάτι ιδιαίτερα αργό καθώς οι ταχύτητες του δικτύου είναι κατά πολύ μικρότερες από αυτές των μνημών και των επεξεργαστών. Οι μετασχηματισμοί αυτοί εφαρμόζονται σε ένα </w:t>
      </w:r>
      <w:r>
        <w:rPr>
          <w:lang w:val="en-US"/>
        </w:rPr>
        <w:t>RDD</w:t>
      </w:r>
      <w:r>
        <w:t xml:space="preserve"> και παράγουν ως αποτέλεσμα ένα νέο </w:t>
      </w:r>
      <w:r>
        <w:rPr>
          <w:lang w:val="en-US"/>
        </w:rPr>
        <w:t>RDD</w:t>
      </w:r>
      <w:r w:rsidR="00C35378" w:rsidRPr="00C35378">
        <w:t xml:space="preserve"> [18]</w:t>
      </w:r>
      <w:r>
        <w:t>.</w:t>
      </w:r>
    </w:p>
    <w:p w14:paraId="444EA077" w14:textId="77777777" w:rsidR="005C3C67" w:rsidRDefault="005C3C67" w:rsidP="005C3C67">
      <w:r>
        <w:t>Ορισμένοι γνωστοί μετασχηματισμοί είναι οι:</w:t>
      </w:r>
    </w:p>
    <w:p w14:paraId="176ED1FF" w14:textId="77777777" w:rsidR="002732DC" w:rsidRDefault="005C3C67" w:rsidP="002732DC">
      <w:pPr>
        <w:pStyle w:val="a7"/>
        <w:numPr>
          <w:ilvl w:val="0"/>
          <w:numId w:val="4"/>
        </w:numPr>
      </w:pPr>
      <w:r w:rsidRPr="002732DC">
        <w:rPr>
          <w:b/>
          <w:lang w:val="en-US"/>
        </w:rPr>
        <w:t>Map</w:t>
      </w:r>
      <w:r w:rsidRPr="00A82321">
        <w:t xml:space="preserve">: </w:t>
      </w:r>
      <w:r>
        <w:t xml:space="preserve">Εφαρμόζει μια μέθοδο σε κάθε στοιχείο του αρχικού </w:t>
      </w:r>
      <w:r w:rsidRPr="002732DC">
        <w:rPr>
          <w:lang w:val="en-US"/>
        </w:rPr>
        <w:t>RDD</w:t>
      </w:r>
      <w:r>
        <w:t xml:space="preserve"> και δημιουργεί ένα νέο </w:t>
      </w:r>
      <w:r w:rsidRPr="002732DC">
        <w:rPr>
          <w:lang w:val="en-US"/>
        </w:rPr>
        <w:t>RDD</w:t>
      </w:r>
      <w:r w:rsidRPr="00A82321">
        <w:t xml:space="preserve"> </w:t>
      </w:r>
      <w:r>
        <w:t xml:space="preserve">με τα στοιχεία αυτά. Για παράδειγμα μπορούμε να αυξήσουμε τα στοιχεία ενός </w:t>
      </w:r>
      <w:r w:rsidRPr="002732DC">
        <w:rPr>
          <w:lang w:val="en-US"/>
        </w:rPr>
        <w:t>RDD</w:t>
      </w:r>
      <w:r>
        <w:t xml:space="preserve"> κατά 1 με την παρακάτω εντολή: </w:t>
      </w:r>
      <w:r w:rsidRPr="002732DC">
        <w:rPr>
          <w:lang w:val="en-US"/>
        </w:rPr>
        <w:t>list</w:t>
      </w:r>
      <w:r w:rsidRPr="00A82321">
        <w:t>.</w:t>
      </w:r>
      <w:r w:rsidRPr="002732DC">
        <w:rPr>
          <w:lang w:val="en-US"/>
        </w:rPr>
        <w:t>map</w:t>
      </w:r>
      <w:r w:rsidRPr="00A82321">
        <w:t>(</w:t>
      </w:r>
      <w:r w:rsidRPr="002732DC">
        <w:rPr>
          <w:lang w:val="en-US"/>
        </w:rPr>
        <w:t>a</w:t>
      </w:r>
      <w:r w:rsidRPr="00A82321">
        <w:t xml:space="preserve"> =&gt; </w:t>
      </w:r>
      <w:r w:rsidRPr="002732DC">
        <w:rPr>
          <w:lang w:val="en-US"/>
        </w:rPr>
        <w:t>a</w:t>
      </w:r>
      <w:r w:rsidRPr="00A82321">
        <w:t xml:space="preserve"> + 1)</w:t>
      </w:r>
    </w:p>
    <w:p w14:paraId="117AD22C" w14:textId="77777777" w:rsidR="005C3C67" w:rsidRDefault="005C3C67" w:rsidP="002732DC">
      <w:pPr>
        <w:pStyle w:val="a7"/>
        <w:numPr>
          <w:ilvl w:val="0"/>
          <w:numId w:val="4"/>
        </w:numPr>
      </w:pPr>
      <w:r w:rsidRPr="002732DC">
        <w:rPr>
          <w:b/>
          <w:lang w:val="en-US"/>
        </w:rPr>
        <w:t>Filter</w:t>
      </w:r>
      <w:r w:rsidRPr="00C86959">
        <w:t xml:space="preserve">: </w:t>
      </w:r>
      <w:r>
        <w:t xml:space="preserve">Δημιουργεί ένα νέο </w:t>
      </w:r>
      <w:r w:rsidRPr="002732DC">
        <w:rPr>
          <w:lang w:val="en-US"/>
        </w:rPr>
        <w:t>RDD</w:t>
      </w:r>
      <w:r>
        <w:t xml:space="preserve"> το οποίο περιέχει μόνο τα στοιχεία του αρχικού </w:t>
      </w:r>
      <w:r w:rsidRPr="002732DC">
        <w:rPr>
          <w:lang w:val="en-US"/>
        </w:rPr>
        <w:t>RDD</w:t>
      </w:r>
      <w:r>
        <w:t xml:space="preserve">, για τα οποία ισχύει ο περιορισμός που έχουμε δώσει στο </w:t>
      </w:r>
      <w:r w:rsidRPr="002732DC">
        <w:rPr>
          <w:lang w:val="en-US"/>
        </w:rPr>
        <w:t>filter</w:t>
      </w:r>
      <w:r w:rsidRPr="00C86959">
        <w:t>.</w:t>
      </w:r>
      <w:r>
        <w:t xml:space="preserve"> Για παράδειγμα για να κρατήσουμε μόνο τους αριθμούς μικρότερους του 10 γράφουμε τον παρακάτω εντολή: </w:t>
      </w:r>
      <w:r w:rsidRPr="002732DC">
        <w:rPr>
          <w:lang w:val="en-US"/>
        </w:rPr>
        <w:t>list</w:t>
      </w:r>
      <w:r w:rsidRPr="00C86959">
        <w:t>.</w:t>
      </w:r>
      <w:r w:rsidRPr="002732DC">
        <w:rPr>
          <w:lang w:val="en-US"/>
        </w:rPr>
        <w:t>filter</w:t>
      </w:r>
      <w:r w:rsidRPr="00C86959">
        <w:t>(</w:t>
      </w:r>
      <w:r w:rsidRPr="002732DC">
        <w:rPr>
          <w:lang w:val="en-US"/>
        </w:rPr>
        <w:t>a</w:t>
      </w:r>
      <w:r w:rsidRPr="00C86959">
        <w:t xml:space="preserve"> =&gt; </w:t>
      </w:r>
      <w:r w:rsidRPr="002732DC">
        <w:rPr>
          <w:lang w:val="en-US"/>
        </w:rPr>
        <w:t>a</w:t>
      </w:r>
      <w:r w:rsidRPr="00C86959">
        <w:t xml:space="preserve"> &lt; 10)</w:t>
      </w:r>
    </w:p>
    <w:p w14:paraId="2FDD8DBE" w14:textId="77777777" w:rsidR="005C3C67" w:rsidRDefault="005C3C67" w:rsidP="002732DC">
      <w:pPr>
        <w:pStyle w:val="a7"/>
        <w:numPr>
          <w:ilvl w:val="0"/>
          <w:numId w:val="4"/>
        </w:numPr>
      </w:pPr>
      <w:proofErr w:type="spellStart"/>
      <w:r w:rsidRPr="002732DC">
        <w:rPr>
          <w:b/>
          <w:lang w:val="en-US"/>
        </w:rPr>
        <w:t>ReduceByKey</w:t>
      </w:r>
      <w:proofErr w:type="spellEnd"/>
      <w:r w:rsidRPr="00AC1E70">
        <w:t xml:space="preserve">: </w:t>
      </w:r>
      <w:r>
        <w:t xml:space="preserve">Παίρνει ως είσοδο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rsidRPr="002E16EE">
        <w:t xml:space="preserve"> </w:t>
      </w:r>
      <w:r>
        <w:t xml:space="preserve">και επιστρέφει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t>,</w:t>
      </w:r>
      <w:r w:rsidRPr="002E16EE">
        <w:t xml:space="preserve"> </w:t>
      </w:r>
      <w:r>
        <w:t xml:space="preserve">όπου για κάθε </w:t>
      </w:r>
      <w:r w:rsidRPr="002732DC">
        <w:rPr>
          <w:lang w:val="en-US"/>
        </w:rPr>
        <w:t>key</w:t>
      </w:r>
      <w:r>
        <w:t xml:space="preserve"> έχουν συναθροιστεί όλα τα </w:t>
      </w:r>
      <w:r w:rsidRPr="002732DC">
        <w:rPr>
          <w:lang w:val="en-US"/>
        </w:rPr>
        <w:t>values</w:t>
      </w:r>
      <w:r>
        <w:t xml:space="preserve"> που αντιστοιχούν σε αυτό, σύμφωνα με τη συνάρτηση συνάθροισης που έχουμε δώσει στο </w:t>
      </w:r>
      <w:proofErr w:type="spellStart"/>
      <w:r w:rsidRPr="002732DC">
        <w:rPr>
          <w:lang w:val="en-US"/>
        </w:rPr>
        <w:t>ReduceByKey</w:t>
      </w:r>
      <w:proofErr w:type="spellEnd"/>
      <w:r w:rsidRPr="002E16EE">
        <w:t xml:space="preserve">. </w:t>
      </w:r>
      <w:r>
        <w:t xml:space="preserve">Για παράδειγμα αν έχουμε ένα </w:t>
      </w:r>
      <w:r w:rsidRPr="002732DC">
        <w:rPr>
          <w:lang w:val="en-US"/>
        </w:rPr>
        <w:t>RDD</w:t>
      </w:r>
      <w:r>
        <w:t xml:space="preserve"> με ζευγάρια (κατάστημα, ποσό) και θέλουμε να υπολογίσουμε το συνολικό ποσό ανά κατάστημα γράφουμε: </w:t>
      </w:r>
      <w:r w:rsidRPr="002732DC">
        <w:rPr>
          <w:lang w:val="en-US"/>
        </w:rPr>
        <w:t>list</w:t>
      </w:r>
      <w:r w:rsidRPr="000E20A0">
        <w:t>.</w:t>
      </w:r>
      <w:proofErr w:type="spellStart"/>
      <w:r w:rsidRPr="002732DC">
        <w:rPr>
          <w:lang w:val="en-US"/>
        </w:rPr>
        <w:t>reduceByKey</w:t>
      </w:r>
      <w:proofErr w:type="spellEnd"/>
      <w:r w:rsidRPr="000E20A0">
        <w:t>((</w:t>
      </w:r>
      <w:r w:rsidRPr="002732DC">
        <w:rPr>
          <w:lang w:val="en-US"/>
        </w:rPr>
        <w:t>a</w:t>
      </w:r>
      <w:r w:rsidRPr="000E20A0">
        <w:t>,</w:t>
      </w:r>
      <w:r w:rsidRPr="002732DC">
        <w:rPr>
          <w:lang w:val="en-US"/>
        </w:rPr>
        <w:t>b</w:t>
      </w:r>
      <w:r w:rsidRPr="000E20A0">
        <w:t xml:space="preserve">) =&gt; </w:t>
      </w:r>
      <w:r w:rsidRPr="002732DC">
        <w:rPr>
          <w:lang w:val="en-US"/>
        </w:rPr>
        <w:t>a</w:t>
      </w:r>
      <w:r w:rsidRPr="000E20A0">
        <w:t xml:space="preserve"> + </w:t>
      </w:r>
      <w:r w:rsidRPr="002732DC">
        <w:rPr>
          <w:lang w:val="en-US"/>
        </w:rPr>
        <w:t>b</w:t>
      </w:r>
      <w:r w:rsidRPr="000E20A0">
        <w:t>)</w:t>
      </w:r>
    </w:p>
    <w:p w14:paraId="61938EDC" w14:textId="77777777" w:rsidR="005C3C67" w:rsidRDefault="005C3C67" w:rsidP="005C3C67"/>
    <w:p w14:paraId="74DC69C8" w14:textId="77777777" w:rsidR="005C3C67" w:rsidRDefault="005C3C67" w:rsidP="005C3C67"/>
    <w:p w14:paraId="46D31205" w14:textId="77777777" w:rsidR="005C3C67" w:rsidRPr="00AC03A9" w:rsidRDefault="005C3C67" w:rsidP="005C3C67">
      <w:r>
        <w:lastRenderedPageBreak/>
        <w:t xml:space="preserve">Στο σημείο αυτό, τα </w:t>
      </w:r>
      <w:r>
        <w:rPr>
          <w:lang w:val="en-US"/>
        </w:rPr>
        <w:t>RDD</w:t>
      </w:r>
      <w:r>
        <w:t xml:space="preserve"> έχουν μόνο την πληροφορία για το πώς παράχθηκαν. Ακολουθώντας το παράδειγμα της οκνηρής αποτίμησης (</w:t>
      </w:r>
      <w:r>
        <w:rPr>
          <w:lang w:val="en-US"/>
        </w:rPr>
        <w:t>lazy</w:t>
      </w:r>
      <w:r w:rsidRPr="000E20A0">
        <w:t xml:space="preserve"> </w:t>
      </w:r>
      <w:r>
        <w:rPr>
          <w:lang w:val="en-US"/>
        </w:rPr>
        <w:t>evaluation</w:t>
      </w:r>
      <w:r w:rsidRPr="000E20A0">
        <w:t>)</w:t>
      </w:r>
      <w:r>
        <w:t xml:space="preserve">, ένα </w:t>
      </w:r>
      <w:r>
        <w:rPr>
          <w:lang w:val="en-US"/>
        </w:rPr>
        <w:t>RDD</w:t>
      </w:r>
      <w:r w:rsidRPr="000E20A0">
        <w:t xml:space="preserve"> </w:t>
      </w:r>
      <w:r>
        <w:t>θα υπολογίσει τα δεδομένα του μόνο αν χρειαστεί. Αυτό γίνεται με μια σειρά λειτουργιών που ονομάζονται πράξεις (</w:t>
      </w:r>
      <w:r>
        <w:rPr>
          <w:lang w:val="en-US"/>
        </w:rPr>
        <w:t>actions</w:t>
      </w:r>
      <w:r w:rsidRPr="00AC03A9">
        <w:t>).</w:t>
      </w:r>
      <w:r>
        <w:t xml:space="preserve"> Οι πράξεις εκτελούνται πάνω στο </w:t>
      </w:r>
      <w:r>
        <w:rPr>
          <w:lang w:val="en-US"/>
        </w:rPr>
        <w:t>RDD</w:t>
      </w:r>
      <w:r>
        <w:t xml:space="preserve"> και επιστρέφουν μια τιμή, ως αποτέλεσμα των υπολογισμών πάνω στο </w:t>
      </w:r>
      <w:r>
        <w:rPr>
          <w:lang w:val="en-US"/>
        </w:rPr>
        <w:t>RDD</w:t>
      </w:r>
      <w:r w:rsidRPr="00AC03A9">
        <w:t>.</w:t>
      </w:r>
    </w:p>
    <w:p w14:paraId="2A67271B" w14:textId="77777777" w:rsidR="005C3C67" w:rsidRDefault="005C3C67" w:rsidP="005C3C67">
      <w:r>
        <w:t>Ορισμένες γνωστές πράξεις είναι οι:</w:t>
      </w:r>
    </w:p>
    <w:p w14:paraId="5253EFC1" w14:textId="77777777" w:rsidR="005C3C67" w:rsidRPr="002732DC" w:rsidRDefault="005C3C67" w:rsidP="002732DC">
      <w:pPr>
        <w:pStyle w:val="a7"/>
        <w:numPr>
          <w:ilvl w:val="0"/>
          <w:numId w:val="3"/>
        </w:numPr>
        <w:rPr>
          <w:b/>
        </w:rPr>
      </w:pPr>
      <w:r w:rsidRPr="002732DC">
        <w:rPr>
          <w:b/>
          <w:lang w:val="en-US"/>
        </w:rPr>
        <w:t>Count</w:t>
      </w:r>
      <w:r w:rsidRPr="00AC03A9">
        <w:t xml:space="preserve">: </w:t>
      </w:r>
      <w:r>
        <w:t xml:space="preserve">Επιστρέφει τον αριθμό των στοιχείων του </w:t>
      </w:r>
      <w:r w:rsidRPr="002732DC">
        <w:rPr>
          <w:lang w:val="en-US"/>
        </w:rPr>
        <w:t>RDD</w:t>
      </w:r>
    </w:p>
    <w:p w14:paraId="79219ABF" w14:textId="77777777" w:rsidR="005C3C67" w:rsidRPr="002732DC" w:rsidRDefault="005C3C67" w:rsidP="002732DC">
      <w:pPr>
        <w:pStyle w:val="a7"/>
        <w:numPr>
          <w:ilvl w:val="0"/>
          <w:numId w:val="3"/>
        </w:numPr>
        <w:rPr>
          <w:b/>
        </w:rPr>
      </w:pPr>
      <w:r w:rsidRPr="002732DC">
        <w:rPr>
          <w:b/>
          <w:lang w:val="en-US"/>
        </w:rPr>
        <w:t>Collect</w:t>
      </w:r>
      <w:r w:rsidRPr="00AC03A9">
        <w:t xml:space="preserve">: </w:t>
      </w:r>
      <w:r>
        <w:t xml:space="preserve">Επιστρέφει όλα τα στοιχεία του </w:t>
      </w:r>
      <w:r w:rsidRPr="002732DC">
        <w:rPr>
          <w:lang w:val="en-US"/>
        </w:rPr>
        <w:t>RDD</w:t>
      </w:r>
      <w:r w:rsidRPr="00AC03A9">
        <w:t>, σε μορφ</w:t>
      </w:r>
      <w:r>
        <w:t>ή λίστας</w:t>
      </w:r>
      <w:r w:rsidRPr="00AC03A9">
        <w:t xml:space="preserve"> </w:t>
      </w:r>
    </w:p>
    <w:p w14:paraId="193A9736" w14:textId="77777777" w:rsidR="005C3C67" w:rsidRPr="002732DC" w:rsidRDefault="005C3C67" w:rsidP="002732DC">
      <w:pPr>
        <w:pStyle w:val="a7"/>
        <w:numPr>
          <w:ilvl w:val="0"/>
          <w:numId w:val="3"/>
        </w:numPr>
        <w:rPr>
          <w:b/>
        </w:rPr>
      </w:pPr>
      <w:r w:rsidRPr="002732DC">
        <w:rPr>
          <w:b/>
          <w:lang w:val="en-US"/>
        </w:rPr>
        <w:t>Reduce</w:t>
      </w:r>
      <w:r w:rsidRPr="00AC03A9">
        <w:t xml:space="preserve">: </w:t>
      </w:r>
      <w:r>
        <w:t xml:space="preserve">Εφαρμόζει σε όλα τα στοιχεία του </w:t>
      </w:r>
      <w:r w:rsidRPr="002732DC">
        <w:rPr>
          <w:lang w:val="en-US"/>
        </w:rPr>
        <w:t>RDD</w:t>
      </w:r>
      <w:r>
        <w:t xml:space="preserve"> τη συνάρτηση συνάθροισης που έχουμε ορίσει και επιστρέφει το αποτέλεσμα. </w:t>
      </w:r>
    </w:p>
    <w:p w14:paraId="77C7B5FA" w14:textId="77777777" w:rsidR="005C3C67" w:rsidRDefault="005C3C67" w:rsidP="005C3C67">
      <w:r>
        <w:t xml:space="preserve">Μπορούμε αν θέλουμε να αποθηκεύσουμε τα αποτελέσματα ενός </w:t>
      </w:r>
      <w:r>
        <w:rPr>
          <w:lang w:val="en-US"/>
        </w:rPr>
        <w:t>RDD</w:t>
      </w:r>
      <w:r>
        <w:t xml:space="preserve"> στη μνήμη, έτσι ώστε κάθε φορά που κάποια πράξη απαιτεί τον υπολογισμό του, να επιστρέφουν άμεσα τα αποτελέσματα από τη μνήμη.</w:t>
      </w:r>
    </w:p>
    <w:p w14:paraId="0C5A6618" w14:textId="77777777" w:rsidR="003B0807" w:rsidRDefault="005C3C67" w:rsidP="003B0807">
      <w:pPr>
        <w:keepNext/>
      </w:pPr>
      <w:r>
        <w:rPr>
          <w:noProof/>
          <w:lang w:eastAsia="el-GR"/>
        </w:rPr>
        <w:drawing>
          <wp:inline distT="0" distB="0" distL="0" distR="0" wp14:anchorId="4D2D86FD" wp14:editId="66A08454">
            <wp:extent cx="5057775" cy="3162300"/>
            <wp:effectExtent l="0" t="0" r="952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439D1CF9" w14:textId="64831094" w:rsidR="005C3C67" w:rsidRDefault="003B0807" w:rsidP="003B0807">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Pr>
          <w:noProof/>
        </w:rPr>
        <w:t>4</w:t>
      </w:r>
      <w:r w:rsidR="00014512">
        <w:rPr>
          <w:noProof/>
        </w:rPr>
        <w:fldChar w:fldCharType="end"/>
      </w:r>
      <w:r>
        <w:t xml:space="preserve">: Κατανομή ενός </w:t>
      </w:r>
      <w:r>
        <w:rPr>
          <w:lang w:val="en-US"/>
        </w:rPr>
        <w:t>RDD</w:t>
      </w:r>
      <w:r w:rsidRPr="003B0807">
        <w:t xml:space="preserve"> </w:t>
      </w:r>
      <w:r>
        <w:t xml:space="preserve">στη μνήμη του </w:t>
      </w:r>
      <w:r>
        <w:rPr>
          <w:lang w:val="en-US"/>
        </w:rPr>
        <w:t>cluster</w:t>
      </w:r>
      <w:r w:rsidRPr="003B0807">
        <w:t>.</w:t>
      </w:r>
    </w:p>
    <w:p w14:paraId="7D6D5EAF" w14:textId="77777777" w:rsidR="005C3C67" w:rsidRPr="00FE2E87" w:rsidRDefault="005C3C67" w:rsidP="005C3C67">
      <w:pPr>
        <w:rPr>
          <w:b/>
        </w:rPr>
      </w:pPr>
    </w:p>
    <w:p w14:paraId="67D664CB" w14:textId="77777777" w:rsidR="005C3C67" w:rsidRPr="00E24698" w:rsidRDefault="005C3C67" w:rsidP="005C3C67">
      <w:r>
        <w:t xml:space="preserve">Όμως για ποιο λόγο το </w:t>
      </w:r>
      <w:r>
        <w:rPr>
          <w:lang w:val="en-US"/>
        </w:rPr>
        <w:t>Spark</w:t>
      </w:r>
      <w:r w:rsidRPr="00E24698">
        <w:t xml:space="preserve"> </w:t>
      </w:r>
      <w:r>
        <w:t xml:space="preserve">είναι τόσο ταχύτερο από το </w:t>
      </w:r>
      <w:r>
        <w:rPr>
          <w:lang w:val="en-US"/>
        </w:rPr>
        <w:t>Hadoop</w:t>
      </w:r>
      <w:r>
        <w:t xml:space="preserve">;  </w:t>
      </w:r>
    </w:p>
    <w:p w14:paraId="2813F658" w14:textId="77777777" w:rsidR="00CB18BF" w:rsidRDefault="00CB18BF" w:rsidP="00CB18BF">
      <w:pPr>
        <w:pStyle w:val="paragraph"/>
        <w:textAlignment w:val="baseline"/>
        <w:rPr>
          <w:rStyle w:val="normaltextrun"/>
          <w:rFonts w:ascii="Calibri" w:hAnsi="Calibri" w:cs="Calibri"/>
          <w:u w:val="single"/>
        </w:rPr>
        <w:sectPr w:rsidR="00CB18BF" w:rsidSect="00E4750C">
          <w:headerReference w:type="default" r:id="rId23"/>
          <w:pgSz w:w="11906" w:h="16838"/>
          <w:pgMar w:top="1440" w:right="1800" w:bottom="1440" w:left="1800" w:header="708" w:footer="708" w:gutter="0"/>
          <w:cols w:space="708"/>
          <w:docGrid w:linePitch="360"/>
        </w:sectPr>
      </w:pPr>
    </w:p>
    <w:p w14:paraId="63DB13C1" w14:textId="5BEB5CD8" w:rsidR="00EB6EB2" w:rsidRPr="008426C9" w:rsidRDefault="00E02065" w:rsidP="00FD1F02">
      <w:pPr>
        <w:pStyle w:val="1"/>
      </w:pPr>
      <w:bookmarkStart w:id="18" w:name="_Toc52965662"/>
      <w:r>
        <w:lastRenderedPageBreak/>
        <w:t>3</w:t>
      </w:r>
      <w:r w:rsidR="002C2BB5" w:rsidRPr="008426C9">
        <w:t xml:space="preserve">. </w:t>
      </w:r>
      <w:r w:rsidR="00EB6EB2" w:rsidRPr="008426C9">
        <w:t>Ιεραρχία μνήμης</w:t>
      </w:r>
      <w:bookmarkEnd w:id="18"/>
    </w:p>
    <w:p w14:paraId="6691D0C4" w14:textId="299D0F50" w:rsidR="00250916" w:rsidRPr="00C67565" w:rsidRDefault="00C67565" w:rsidP="00250916">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Τα σύγχρονα υπολογιστικά συστήματα βασίζονται σε μια ιεραρχία μνήμης πολλών επιπέδων</w:t>
      </w:r>
      <w:r w:rsidR="00250916">
        <w:rPr>
          <w:rStyle w:val="normaltextrun"/>
          <w:rFonts w:ascii="Calibri" w:hAnsi="Calibri" w:cs="Calibri"/>
          <w:sz w:val="22"/>
          <w:szCs w:val="22"/>
        </w:rPr>
        <w:t>, προκειμένου να συνδυάσουν</w:t>
      </w:r>
      <w:r w:rsidR="0064525F" w:rsidRPr="0064525F">
        <w:rPr>
          <w:rStyle w:val="normaltextrun"/>
          <w:rFonts w:ascii="Calibri" w:hAnsi="Calibri" w:cs="Calibri"/>
          <w:sz w:val="22"/>
          <w:szCs w:val="22"/>
        </w:rPr>
        <w:t xml:space="preserve"> </w:t>
      </w:r>
      <w:r w:rsidR="0064525F">
        <w:rPr>
          <w:rStyle w:val="normaltextrun"/>
          <w:rFonts w:ascii="Calibri" w:hAnsi="Calibri" w:cs="Calibri"/>
          <w:sz w:val="22"/>
          <w:szCs w:val="22"/>
        </w:rPr>
        <w:t>τις επιδόσεις του ανώτερου</w:t>
      </w:r>
      <w:r w:rsidR="00250916">
        <w:rPr>
          <w:rStyle w:val="normaltextrun"/>
          <w:rFonts w:ascii="Calibri" w:hAnsi="Calibri" w:cs="Calibri"/>
          <w:sz w:val="22"/>
          <w:szCs w:val="22"/>
        </w:rPr>
        <w:t xml:space="preserve"> </w:t>
      </w:r>
      <w:r w:rsidR="0064525F">
        <w:rPr>
          <w:rStyle w:val="normaltextrun"/>
          <w:rFonts w:ascii="Calibri" w:hAnsi="Calibri" w:cs="Calibri"/>
          <w:sz w:val="22"/>
          <w:szCs w:val="22"/>
        </w:rPr>
        <w:t xml:space="preserve">επιπέδου με </w:t>
      </w:r>
      <w:r w:rsidR="00250916">
        <w:rPr>
          <w:rStyle w:val="normaltextrun"/>
          <w:rFonts w:ascii="Calibri" w:hAnsi="Calibri" w:cs="Calibri"/>
          <w:sz w:val="22"/>
          <w:szCs w:val="22"/>
        </w:rPr>
        <w:t>τη χωρητικότητα του κατώτερου</w:t>
      </w:r>
      <w:r w:rsidR="00E807BA" w:rsidRPr="00E807BA">
        <w:rPr>
          <w:rStyle w:val="normaltextrun"/>
          <w:rFonts w:ascii="Calibri" w:hAnsi="Calibri" w:cs="Calibri"/>
          <w:sz w:val="22"/>
          <w:szCs w:val="22"/>
        </w:rPr>
        <w:t xml:space="preserve"> [1</w:t>
      </w:r>
      <w:r w:rsidR="00C35378" w:rsidRPr="00C35378">
        <w:rPr>
          <w:rStyle w:val="normaltextrun"/>
          <w:rFonts w:ascii="Calibri" w:hAnsi="Calibri" w:cs="Calibri"/>
          <w:sz w:val="22"/>
          <w:szCs w:val="22"/>
        </w:rPr>
        <w:t>9</w:t>
      </w:r>
      <w:r w:rsidR="00E807BA" w:rsidRPr="00E807BA">
        <w:rPr>
          <w:rStyle w:val="normaltextrun"/>
          <w:rFonts w:ascii="Calibri" w:hAnsi="Calibri" w:cs="Calibri"/>
          <w:sz w:val="22"/>
          <w:szCs w:val="22"/>
        </w:rPr>
        <w:t>]</w:t>
      </w:r>
      <w:r w:rsidR="00250916">
        <w:rPr>
          <w:rStyle w:val="normaltextrun"/>
          <w:rFonts w:ascii="Calibri" w:hAnsi="Calibri" w:cs="Calibri"/>
          <w:sz w:val="22"/>
          <w:szCs w:val="22"/>
        </w:rPr>
        <w:t xml:space="preserve">. </w:t>
      </w:r>
      <w:r w:rsidR="00E505E2">
        <w:rPr>
          <w:rStyle w:val="normaltextrun"/>
          <w:rFonts w:ascii="Calibri" w:hAnsi="Calibri" w:cs="Calibri"/>
          <w:sz w:val="22"/>
          <w:szCs w:val="22"/>
        </w:rPr>
        <w:t xml:space="preserve">Κάθε φορά που ο επεξεργαστής </w:t>
      </w:r>
      <w:r w:rsidR="00BE4A0C">
        <w:rPr>
          <w:rStyle w:val="normaltextrun"/>
          <w:rFonts w:ascii="Calibri" w:hAnsi="Calibri" w:cs="Calibri"/>
          <w:sz w:val="22"/>
          <w:szCs w:val="22"/>
        </w:rPr>
        <w:t xml:space="preserve">χρειάζεται </w:t>
      </w:r>
      <w:r w:rsidR="00E505E2">
        <w:rPr>
          <w:rStyle w:val="normaltextrun"/>
          <w:rFonts w:ascii="Calibri" w:hAnsi="Calibri" w:cs="Calibri"/>
          <w:sz w:val="22"/>
          <w:szCs w:val="22"/>
        </w:rPr>
        <w:t xml:space="preserve">δεδομένα </w:t>
      </w:r>
      <w:r w:rsidR="00BE4A0C">
        <w:rPr>
          <w:rStyle w:val="normaltextrun"/>
          <w:rFonts w:ascii="Calibri" w:hAnsi="Calibri" w:cs="Calibri"/>
          <w:sz w:val="22"/>
          <w:szCs w:val="22"/>
        </w:rPr>
        <w:t>και δεν τα βρίσκει σε κάποιο επίπεδο, τα αναζητά στο αμέσως επόμενο (και πιο αργό) επίπεδο.</w:t>
      </w:r>
    </w:p>
    <w:p w14:paraId="0302E080" w14:textId="77777777" w:rsidR="00250916" w:rsidRDefault="00250916" w:rsidP="00C67565">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Στη βάση της ιεραρχίας μνήμης βρίσκονται οι σκληροί δίσκοι (μαγνητικοί και SSD) οι οποίοι έχουν μεγάλη χωρητικότητα αλλά μικρή ταχύτητα. Στο πιο πάνω επίπεδο βρίσκεται η κύρια μνήμη (</w:t>
      </w:r>
      <w:r>
        <w:rPr>
          <w:rStyle w:val="normaltextrun"/>
          <w:rFonts w:ascii="Calibri" w:hAnsi="Calibri" w:cs="Calibri"/>
          <w:sz w:val="22"/>
          <w:szCs w:val="22"/>
          <w:lang w:val="en-US"/>
        </w:rPr>
        <w:t>RAM</w:t>
      </w:r>
      <w:r>
        <w:rPr>
          <w:rStyle w:val="normaltextrun"/>
          <w:rFonts w:ascii="Calibri" w:hAnsi="Calibri" w:cs="Calibri"/>
          <w:sz w:val="22"/>
          <w:szCs w:val="22"/>
        </w:rPr>
        <w:t>)</w:t>
      </w:r>
      <w:r w:rsidRPr="007427C2">
        <w:rPr>
          <w:rStyle w:val="normaltextrun"/>
          <w:rFonts w:ascii="Calibri" w:hAnsi="Calibri" w:cs="Calibri"/>
          <w:sz w:val="22"/>
          <w:szCs w:val="22"/>
        </w:rPr>
        <w:t xml:space="preserve"> </w:t>
      </w:r>
      <w:r>
        <w:rPr>
          <w:rStyle w:val="normaltextrun"/>
          <w:rFonts w:ascii="Calibri" w:hAnsi="Calibri" w:cs="Calibri"/>
          <w:sz w:val="22"/>
          <w:szCs w:val="22"/>
        </w:rPr>
        <w:t xml:space="preserve">η οποία έχει πολύ μικρότερη χωρητικότητα αλλά και πολύ υψηλότερη ταχύτητα από το σκληρό δίσκο. Στη συνέχεια βρίσκεται μια μικρή περιοχή μνήμης </w:t>
      </w:r>
      <w:r w:rsidR="00E505E2">
        <w:rPr>
          <w:rStyle w:val="normaltextrun"/>
          <w:rFonts w:ascii="Calibri" w:hAnsi="Calibri" w:cs="Calibri"/>
          <w:sz w:val="22"/>
          <w:szCs w:val="22"/>
        </w:rPr>
        <w:t>(</w:t>
      </w:r>
      <w:r w:rsidR="00E505E2">
        <w:rPr>
          <w:rStyle w:val="normaltextrun"/>
          <w:rFonts w:ascii="Calibri" w:hAnsi="Calibri" w:cs="Calibri"/>
          <w:sz w:val="22"/>
          <w:szCs w:val="22"/>
          <w:lang w:val="en-US"/>
        </w:rPr>
        <w:t>cache</w:t>
      </w:r>
      <w:r w:rsidR="00E505E2" w:rsidRPr="00E505E2">
        <w:rPr>
          <w:rStyle w:val="normaltextrun"/>
          <w:rFonts w:ascii="Calibri" w:hAnsi="Calibri" w:cs="Calibri"/>
          <w:sz w:val="22"/>
          <w:szCs w:val="22"/>
        </w:rPr>
        <w:t xml:space="preserve"> </w:t>
      </w:r>
      <w:r w:rsidR="00E505E2">
        <w:rPr>
          <w:rStyle w:val="normaltextrun"/>
          <w:rFonts w:ascii="Calibri" w:hAnsi="Calibri" w:cs="Calibri"/>
          <w:sz w:val="22"/>
          <w:szCs w:val="22"/>
          <w:lang w:val="en-US"/>
        </w:rPr>
        <w:t>memory</w:t>
      </w:r>
      <w:r w:rsidR="00E505E2" w:rsidRPr="00E505E2">
        <w:rPr>
          <w:rStyle w:val="normaltextrun"/>
          <w:rFonts w:ascii="Calibri" w:hAnsi="Calibri" w:cs="Calibri"/>
          <w:sz w:val="22"/>
          <w:szCs w:val="22"/>
        </w:rPr>
        <w:t xml:space="preserve">) </w:t>
      </w:r>
      <w:r>
        <w:rPr>
          <w:rStyle w:val="normaltextrun"/>
          <w:rFonts w:ascii="Calibri" w:hAnsi="Calibri" w:cs="Calibri"/>
          <w:sz w:val="22"/>
          <w:szCs w:val="22"/>
        </w:rPr>
        <w:t>στο εσωτερικό του επεξεργαστή</w:t>
      </w:r>
      <w:r w:rsidR="00E505E2">
        <w:rPr>
          <w:rStyle w:val="normaltextrun"/>
          <w:rFonts w:ascii="Calibri" w:hAnsi="Calibri" w:cs="Calibri"/>
          <w:sz w:val="22"/>
          <w:szCs w:val="22"/>
        </w:rPr>
        <w:t xml:space="preserve"> η οποία κρατά</w:t>
      </w:r>
      <w:r>
        <w:rPr>
          <w:rStyle w:val="normaltextrun"/>
          <w:rFonts w:ascii="Calibri" w:hAnsi="Calibri" w:cs="Calibri"/>
          <w:sz w:val="22"/>
          <w:szCs w:val="22"/>
        </w:rPr>
        <w:t xml:space="preserve"> δεδομένα που έχει χρησιμοποιήσει πρόσφατα ο επεξεργαστής. Στην κορυφή της ιεραρχίας βρίσκονται οι καταχωρητές του επεξεργαστή οι οποίοι παρέχουν τα δεδομένα μέσα σε ένα κύκλο λειτουργίας, αλλά η χωρητικότητά τους περιορίζεται στα ορίσματα των πράξεων που εκτελεί εκείνη τη στιγμή ο επεξεργαστής</w:t>
      </w:r>
      <w:r w:rsidR="00BE4A0C">
        <w:rPr>
          <w:rStyle w:val="normaltextrun"/>
          <w:rFonts w:ascii="Calibri" w:hAnsi="Calibri" w:cs="Calibri"/>
          <w:sz w:val="22"/>
          <w:szCs w:val="22"/>
        </w:rPr>
        <w:t>.</w:t>
      </w:r>
    </w:p>
    <w:p w14:paraId="206B3431" w14:textId="5E22A77D" w:rsidR="00EB6EB2" w:rsidRDefault="00EB6EB2" w:rsidP="00EB6EB2">
      <w:pPr>
        <w:pStyle w:val="paragraph"/>
        <w:textAlignment w:val="baseline"/>
      </w:pPr>
      <w:r>
        <w:rPr>
          <w:rStyle w:val="normaltextrun"/>
          <w:rFonts w:ascii="Calibri" w:hAnsi="Calibri" w:cs="Calibri"/>
          <w:sz w:val="22"/>
          <w:szCs w:val="22"/>
        </w:rPr>
        <w:t>Παρακάτω παρουσιάζεται μια απεικόνιση της ιεραρχίας αυτής καθώς και ενδεικτικά μεγέθη για την ταχύτητα και το μέγεθος του κάθε επιπέδου</w:t>
      </w:r>
      <w:r w:rsidR="00E807BA" w:rsidRPr="00E807BA">
        <w:rPr>
          <w:rStyle w:val="normaltextrun"/>
          <w:rFonts w:ascii="Calibri" w:hAnsi="Calibri" w:cs="Calibri"/>
          <w:sz w:val="22"/>
          <w:szCs w:val="22"/>
        </w:rPr>
        <w:t xml:space="preserve"> [</w:t>
      </w:r>
      <w:r w:rsidR="00C35378" w:rsidRPr="00C35378">
        <w:rPr>
          <w:rStyle w:val="normaltextrun"/>
          <w:rFonts w:ascii="Calibri" w:hAnsi="Calibri" w:cs="Calibri"/>
          <w:sz w:val="22"/>
          <w:szCs w:val="22"/>
        </w:rPr>
        <w:t>20</w:t>
      </w:r>
      <w:r w:rsidR="00E807BA" w:rsidRPr="00E807BA">
        <w:rPr>
          <w:rStyle w:val="normaltextrun"/>
          <w:rFonts w:ascii="Calibri" w:hAnsi="Calibri" w:cs="Calibri"/>
          <w:sz w:val="22"/>
          <w:szCs w:val="22"/>
        </w:rPr>
        <w:t>]</w:t>
      </w:r>
      <w:r>
        <w:rPr>
          <w:rStyle w:val="normaltextrun"/>
          <w:rFonts w:ascii="Calibri" w:hAnsi="Calibri" w:cs="Calibri"/>
          <w:sz w:val="22"/>
          <w:szCs w:val="22"/>
        </w:rPr>
        <w:t>.</w:t>
      </w:r>
      <w:r>
        <w:rPr>
          <w:rStyle w:val="eop"/>
          <w:rFonts w:ascii="Calibri" w:hAnsi="Calibri" w:cs="Calibri"/>
          <w:sz w:val="22"/>
          <w:szCs w:val="22"/>
        </w:rPr>
        <w:t> </w:t>
      </w:r>
    </w:p>
    <w:p w14:paraId="4BBDFD4A" w14:textId="77777777" w:rsidR="00EB6EB2" w:rsidRDefault="00EB6EB2" w:rsidP="00EB6EB2">
      <w:pPr>
        <w:pStyle w:val="paragraph"/>
        <w:jc w:val="center"/>
        <w:textAlignment w:val="baseline"/>
      </w:pPr>
      <w:r>
        <w:rPr>
          <w:rFonts w:asciiTheme="minorHAnsi" w:eastAsiaTheme="minorHAnsi" w:hAnsiTheme="minorHAnsi" w:cstheme="minorBidi"/>
          <w:noProof/>
          <w:sz w:val="22"/>
          <w:szCs w:val="22"/>
        </w:rPr>
        <w:drawing>
          <wp:inline distT="0" distB="0" distL="0" distR="0" wp14:anchorId="600FFA7A" wp14:editId="60090551">
            <wp:extent cx="5274310" cy="3486785"/>
            <wp:effectExtent l="0" t="0" r="0" b="0"/>
            <wp:docPr id="1" name="Εικόνα 1" descr="C:\Users\george\AppData\Local\Microsoft\Windows\INetCache\Content.MSO\49065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Microsoft\Windows\INetCache\Content.MSO\4906539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r>
        <w:rPr>
          <w:rStyle w:val="eop"/>
          <w:rFonts w:ascii="Calibri" w:hAnsi="Calibri" w:cs="Calibri"/>
          <w:sz w:val="22"/>
          <w:szCs w:val="22"/>
        </w:rPr>
        <w:t> </w:t>
      </w:r>
    </w:p>
    <w:p w14:paraId="52AAE748" w14:textId="7301EA9A" w:rsidR="005C3C67" w:rsidRDefault="006A682E" w:rsidP="00EB6EB2">
      <w:pPr>
        <w:pStyle w:val="paragraph"/>
        <w:textAlignment w:val="baseline"/>
      </w:pPr>
      <w:r>
        <w:rPr>
          <w:rStyle w:val="normaltextrun"/>
          <w:rFonts w:ascii="Calibri" w:hAnsi="Calibri" w:cs="Calibri"/>
          <w:sz w:val="22"/>
          <w:szCs w:val="22"/>
          <w:lang w:val="en-US"/>
        </w:rPr>
        <w:t>H</w:t>
      </w:r>
      <w:r w:rsidR="00250916">
        <w:rPr>
          <w:rStyle w:val="normaltextrun"/>
          <w:rFonts w:ascii="Calibri" w:hAnsi="Calibri" w:cs="Calibri"/>
          <w:sz w:val="22"/>
          <w:szCs w:val="22"/>
        </w:rPr>
        <w:t xml:space="preserve"> </w:t>
      </w:r>
      <w:r w:rsidR="00F25FB2">
        <w:rPr>
          <w:rStyle w:val="normaltextrun"/>
          <w:rFonts w:ascii="Calibri" w:hAnsi="Calibri" w:cs="Calibri"/>
          <w:sz w:val="22"/>
          <w:szCs w:val="22"/>
        </w:rPr>
        <w:t>απόδοση</w:t>
      </w:r>
      <w:r w:rsidR="00F25FB2" w:rsidRPr="009D0B0B">
        <w:rPr>
          <w:rStyle w:val="normaltextrun"/>
          <w:rFonts w:ascii="Calibri" w:hAnsi="Calibri" w:cs="Calibri"/>
          <w:sz w:val="22"/>
          <w:szCs w:val="22"/>
        </w:rPr>
        <w:t xml:space="preserve"> </w:t>
      </w:r>
      <w:r w:rsidR="00F25FB2">
        <w:rPr>
          <w:rStyle w:val="normaltextrun"/>
          <w:rFonts w:ascii="Calibri" w:hAnsi="Calibri" w:cs="Calibri"/>
          <w:sz w:val="22"/>
          <w:szCs w:val="22"/>
        </w:rPr>
        <w:t xml:space="preserve">της ιεραρχίας </w:t>
      </w:r>
      <w:r w:rsidR="00250916">
        <w:rPr>
          <w:rStyle w:val="normaltextrun"/>
          <w:rFonts w:ascii="Calibri" w:hAnsi="Calibri" w:cs="Calibri"/>
          <w:sz w:val="22"/>
          <w:szCs w:val="22"/>
        </w:rPr>
        <w:t xml:space="preserve">επηρεάζεται από την ταχύτητα όλων των επιπέδων. Για παράδειγμα αν έχουμε ένα μεγάλο </w:t>
      </w:r>
      <w:r w:rsidR="00250916">
        <w:rPr>
          <w:rStyle w:val="normaltextrun"/>
          <w:rFonts w:ascii="Calibri" w:hAnsi="Calibri" w:cs="Calibri"/>
          <w:sz w:val="22"/>
          <w:szCs w:val="22"/>
          <w:lang w:val="en-US"/>
        </w:rPr>
        <w:t>dataset</w:t>
      </w:r>
      <w:r w:rsidR="00250916" w:rsidRPr="00EB6EB2">
        <w:rPr>
          <w:rStyle w:val="normaltextrun"/>
          <w:rFonts w:ascii="Calibri" w:hAnsi="Calibri" w:cs="Calibri"/>
          <w:sz w:val="22"/>
          <w:szCs w:val="22"/>
        </w:rPr>
        <w:t xml:space="preserve"> </w:t>
      </w:r>
      <w:r w:rsidR="00250916">
        <w:rPr>
          <w:rStyle w:val="normaltextrun"/>
          <w:rFonts w:ascii="Calibri" w:hAnsi="Calibri" w:cs="Calibri"/>
          <w:sz w:val="22"/>
          <w:szCs w:val="22"/>
        </w:rPr>
        <w:t xml:space="preserve">αποθηκευμένο στο δίσκο αυτό θα πρέπει πρώτα να διαβαστεί από εκεί πριν μετακινηθεί στην κύρια μνήμη. Αντίθετα, αν το </w:t>
      </w:r>
      <w:r w:rsidR="00250916">
        <w:rPr>
          <w:rStyle w:val="normaltextrun"/>
          <w:rFonts w:ascii="Calibri" w:hAnsi="Calibri" w:cs="Calibri"/>
          <w:sz w:val="22"/>
          <w:szCs w:val="22"/>
          <w:lang w:val="en-US"/>
        </w:rPr>
        <w:t>dataset</w:t>
      </w:r>
      <w:r w:rsidR="00250916" w:rsidRPr="00250916">
        <w:rPr>
          <w:rStyle w:val="normaltextrun"/>
          <w:rFonts w:ascii="Calibri" w:hAnsi="Calibri" w:cs="Calibri"/>
          <w:sz w:val="22"/>
          <w:szCs w:val="22"/>
        </w:rPr>
        <w:t xml:space="preserve"> </w:t>
      </w:r>
      <w:r w:rsidR="00250916">
        <w:rPr>
          <w:rStyle w:val="normaltextrun"/>
          <w:rFonts w:ascii="Calibri" w:hAnsi="Calibri" w:cs="Calibri"/>
          <w:sz w:val="22"/>
          <w:szCs w:val="22"/>
        </w:rPr>
        <w:t xml:space="preserve">αυτό χωρούσε στην κύρια μνήμη του συστήματος ο επεξεργαστής θα το διάβαζε απευθείας από εκεί, σπαταλώντας τάξεις μεγέθους λιγότερους κύκλους περιμένοντας τα δεδομένα. </w:t>
      </w:r>
      <w:r w:rsidR="00D64C07">
        <w:rPr>
          <w:rStyle w:val="normaltextrun"/>
          <w:rFonts w:ascii="Calibri" w:hAnsi="Calibri" w:cs="Calibri"/>
          <w:sz w:val="22"/>
          <w:szCs w:val="22"/>
        </w:rPr>
        <w:t>Αυτό σημαίνει πως αν</w:t>
      </w:r>
      <w:r w:rsidR="00250916">
        <w:rPr>
          <w:rStyle w:val="normaltextrun"/>
          <w:rFonts w:ascii="Calibri" w:hAnsi="Calibri" w:cs="Calibri"/>
          <w:sz w:val="22"/>
          <w:szCs w:val="22"/>
        </w:rPr>
        <w:t xml:space="preserve"> μπορούσαμε να μειώσουμε το μέγεθος του αρχείου ώστε να χωρέσει στη μνήμη τότε θα πετυχαίναμε τάξεις μεγέθους καλύτερες επιδόσεις. Στο σημείο έρχεται να δώσει τη λύση η συμπίεση δεδομένων. </w:t>
      </w:r>
      <w:r w:rsidR="00250916">
        <w:rPr>
          <w:rStyle w:val="eop"/>
          <w:rFonts w:ascii="Calibri" w:hAnsi="Calibri" w:cs="Calibri"/>
          <w:sz w:val="22"/>
          <w:szCs w:val="22"/>
        </w:rPr>
        <w:t> </w:t>
      </w:r>
    </w:p>
    <w:p w14:paraId="0177A87A" w14:textId="43A43B56" w:rsidR="00EB6EB2" w:rsidRPr="008426C9" w:rsidRDefault="00E02065" w:rsidP="001C5997">
      <w:pPr>
        <w:pStyle w:val="2"/>
      </w:pPr>
      <w:bookmarkStart w:id="19" w:name="_Toc52965663"/>
      <w:r>
        <w:lastRenderedPageBreak/>
        <w:t>3</w:t>
      </w:r>
      <w:r w:rsidR="002C2BB5" w:rsidRPr="008426C9">
        <w:t xml:space="preserve">.1. </w:t>
      </w:r>
      <w:r w:rsidR="00EB6EB2" w:rsidRPr="008426C9">
        <w:t>Συμπίεση δεδομένων</w:t>
      </w:r>
      <w:bookmarkEnd w:id="19"/>
      <w:r w:rsidR="00EB6EB2" w:rsidRPr="008426C9">
        <w:t> </w:t>
      </w:r>
    </w:p>
    <w:p w14:paraId="6686F256" w14:textId="1C2D09E0" w:rsidR="00EB6EB2" w:rsidRDefault="00EB6EB2" w:rsidP="00EB6EB2">
      <w:pPr>
        <w:pStyle w:val="paragraph"/>
        <w:textAlignment w:val="baseline"/>
      </w:pPr>
      <w:r>
        <w:rPr>
          <w:rStyle w:val="normaltextrun"/>
          <w:rFonts w:ascii="Calibri" w:hAnsi="Calibri" w:cs="Calibri"/>
          <w:sz w:val="22"/>
          <w:szCs w:val="22"/>
        </w:rPr>
        <w:t>Σκοπός της συμπίεσης δεδομένων είναι η μείωση του χώρου που απαιτείται για την αναπαράσταση της πληροφορίας. Η συμπίεση δεδομένων διακρίνεται σε απωλεστική (</w:t>
      </w:r>
      <w:r>
        <w:rPr>
          <w:rStyle w:val="normaltextrun"/>
          <w:rFonts w:ascii="Calibri" w:hAnsi="Calibri" w:cs="Calibri"/>
          <w:sz w:val="22"/>
          <w:szCs w:val="22"/>
          <w:lang w:val="en-US"/>
        </w:rPr>
        <w:t>lossy</w:t>
      </w:r>
      <w:r>
        <w:rPr>
          <w:rStyle w:val="normaltextrun"/>
          <w:rFonts w:ascii="Calibri" w:hAnsi="Calibri" w:cs="Calibri"/>
          <w:sz w:val="22"/>
          <w:szCs w:val="22"/>
        </w:rPr>
        <w:t xml:space="preserve">) και μη απωλεστική (lossless). Με τη χρήση απωλεστικής συμπίεσης πετυχαίνουμε μεγαλύτερη μείωση του μεγέθους των δεδομένων, χάνουμε όμως ένα μέρος αυτών, λόγω της διαδικασίας της δειγματοληψίας και της αποκοπής πληροφορίας. Αντίθετα στην μη απωλεστική συμπίεση κρατάμε το σύνολο των δεδομένων, με αντίκτυπο τη μικρότερη μείωση του μεγέθους των δεδομένων. Τεχνικές συμπίεσης δεδομένων χρησιμοποιούνται εδώ και δεκαετίες για διάφορες χρήσεις όπως συμπίεση εικόνας (JPEG, BMP, GIF), ήχου (MP3, </w:t>
      </w:r>
      <w:r>
        <w:rPr>
          <w:rStyle w:val="normaltextrun"/>
          <w:rFonts w:ascii="Calibri" w:hAnsi="Calibri" w:cs="Calibri"/>
          <w:sz w:val="22"/>
          <w:szCs w:val="22"/>
          <w:lang w:val="en-US"/>
        </w:rPr>
        <w:t>Vorbis</w:t>
      </w:r>
      <w:r>
        <w:rPr>
          <w:rStyle w:val="normaltextrun"/>
          <w:rFonts w:ascii="Calibri" w:hAnsi="Calibri" w:cs="Calibri"/>
          <w:sz w:val="22"/>
          <w:szCs w:val="22"/>
        </w:rPr>
        <w:t>, FLAC), βίντεο (</w:t>
      </w:r>
      <w:r>
        <w:rPr>
          <w:rStyle w:val="normaltextrun"/>
          <w:rFonts w:ascii="Calibri" w:hAnsi="Calibri" w:cs="Calibri"/>
          <w:sz w:val="22"/>
          <w:szCs w:val="22"/>
          <w:lang w:val="en-US"/>
        </w:rPr>
        <w:t>Xvid</w:t>
      </w:r>
      <w:r>
        <w:rPr>
          <w:rStyle w:val="normaltextrun"/>
          <w:rFonts w:ascii="Calibri" w:hAnsi="Calibri" w:cs="Calibri"/>
          <w:sz w:val="22"/>
          <w:szCs w:val="22"/>
        </w:rPr>
        <w:t xml:space="preserve">, H.264, H.265), άλλα και δεδομένων (ZIP, RAR , 7Z, TAR). Στις εφαρμογές </w:t>
      </w:r>
      <w:r>
        <w:rPr>
          <w:rStyle w:val="normaltextrun"/>
          <w:rFonts w:ascii="Calibri" w:hAnsi="Calibri" w:cs="Calibri"/>
          <w:sz w:val="22"/>
          <w:szCs w:val="22"/>
          <w:lang w:val="en-US"/>
        </w:rPr>
        <w:t>multimedia</w:t>
      </w:r>
      <w:r w:rsidRPr="00EB6EB2">
        <w:rPr>
          <w:rStyle w:val="normaltextrun"/>
          <w:rFonts w:ascii="Calibri" w:hAnsi="Calibri" w:cs="Calibri"/>
          <w:sz w:val="22"/>
          <w:szCs w:val="22"/>
        </w:rPr>
        <w:t xml:space="preserve"> </w:t>
      </w:r>
      <w:r>
        <w:rPr>
          <w:rStyle w:val="normaltextrun"/>
          <w:rFonts w:ascii="Calibri" w:hAnsi="Calibri" w:cs="Calibri"/>
          <w:sz w:val="22"/>
          <w:szCs w:val="22"/>
        </w:rPr>
        <w:t>χρησιμοποιούμε κυρίως απωλεστική συμπίεση, με τα πιο δημοφιλή πρότυπα το MP3 και το h.264, για ήχο και κινούμενη εικόνα αντίστοιχα. Στις εφαρμογές αυτές, εκμεταλλευόμενοι την ανθρώπινη αντίληψη για την εικόνα και τον ήχο κρατάμε μόνο ένα κομμάτι της πληροφορίας και αφαιρούμε το υπόλοιπο</w:t>
      </w:r>
      <w:r w:rsidR="00E42871" w:rsidRPr="00E42871">
        <w:rPr>
          <w:rStyle w:val="normaltextrun"/>
          <w:rFonts w:ascii="Calibri" w:hAnsi="Calibri" w:cs="Calibri"/>
          <w:sz w:val="22"/>
          <w:szCs w:val="22"/>
        </w:rPr>
        <w:t xml:space="preserve"> [2</w:t>
      </w:r>
      <w:r w:rsidR="00E42871" w:rsidRPr="006B2B80">
        <w:rPr>
          <w:rStyle w:val="normaltextrun"/>
          <w:rFonts w:ascii="Calibri" w:hAnsi="Calibri" w:cs="Calibri"/>
          <w:sz w:val="22"/>
          <w:szCs w:val="22"/>
        </w:rPr>
        <w:t>1</w:t>
      </w:r>
      <w:r w:rsidR="00E42871" w:rsidRPr="00E42871">
        <w:rPr>
          <w:rStyle w:val="normaltextrun"/>
          <w:rFonts w:ascii="Calibri" w:hAnsi="Calibri" w:cs="Calibri"/>
          <w:sz w:val="22"/>
          <w:szCs w:val="22"/>
        </w:rPr>
        <w:t>]</w:t>
      </w:r>
      <w:r>
        <w:rPr>
          <w:rStyle w:val="normaltextrun"/>
          <w:rFonts w:ascii="Calibri" w:hAnsi="Calibri" w:cs="Calibri"/>
          <w:sz w:val="22"/>
          <w:szCs w:val="22"/>
        </w:rPr>
        <w:t>. Για παράδειγμα κάποιες συχνότητες δεν γίνονται ιδιαίτερα αντιληπτές από τον άνθρωπο, οπότε η πληροφορία που τις αναπαριστά μπορεί να αφαιρεθεί. Αντίθετα, στις εφαρμογές δεδομένων, όπως συμπίεση αρχείων ή αποστολή δεδομένων στο δίκτυο, χρησιμοποιούνται συνήθως μη απωλεστικές μέθοδοι συμπίεσης καθώς εκεί θέλουμε απόλυτη ακρίβεια στα δεδομένα. Για παράδειγμα σε μια βάση δεδομένων δεν είναι αποδεκτό να σβηστούν ή να αλλοιωθούν πληροφορίες που αφορούν ονόματα κωδικούς ή ηλικίες χρηστών. Η συμπίεση σε αυτές τις μεθόδους επιτυγχάνεται με την απαλοιφή της πλεονάζουσας πληροφορίας. Για παράδειγμα αν έχουμε το όνομα Γιώργος 280 φορές</w:t>
      </w:r>
      <w:r w:rsidR="0015619E">
        <w:rPr>
          <w:rStyle w:val="normaltextrun"/>
          <w:rFonts w:ascii="Calibri" w:hAnsi="Calibri" w:cs="Calibri"/>
          <w:sz w:val="22"/>
          <w:szCs w:val="22"/>
        </w:rPr>
        <w:t>,</w:t>
      </w:r>
      <w:r>
        <w:rPr>
          <w:rStyle w:val="normaltextrun"/>
          <w:rFonts w:ascii="Calibri" w:hAnsi="Calibri" w:cs="Calibri"/>
          <w:sz w:val="22"/>
          <w:szCs w:val="22"/>
        </w:rPr>
        <w:t xml:space="preserve"> αντί να</w:t>
      </w:r>
      <w:r w:rsidR="0015619E">
        <w:rPr>
          <w:rStyle w:val="normaltextrun"/>
          <w:rFonts w:ascii="Calibri" w:hAnsi="Calibri" w:cs="Calibri"/>
          <w:sz w:val="22"/>
          <w:szCs w:val="22"/>
        </w:rPr>
        <w:t xml:space="preserve"> το</w:t>
      </w:r>
      <w:r>
        <w:rPr>
          <w:rStyle w:val="normaltextrun"/>
          <w:rFonts w:ascii="Calibri" w:hAnsi="Calibri" w:cs="Calibri"/>
          <w:sz w:val="22"/>
          <w:szCs w:val="22"/>
        </w:rPr>
        <w:t xml:space="preserve"> αποθηκεύσουμε 280 φορές μπορούμε να αποθηκεύσουμε (Γιώργος, 280). Η τεχνική αυτή η οποία λέγεται </w:t>
      </w:r>
      <w:r>
        <w:rPr>
          <w:rStyle w:val="normaltextrun"/>
          <w:rFonts w:ascii="Calibri" w:hAnsi="Calibri" w:cs="Calibri"/>
          <w:sz w:val="22"/>
          <w:szCs w:val="22"/>
          <w:lang w:val="en-US"/>
        </w:rPr>
        <w:t>Run</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Length</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Encoding</w:t>
      </w:r>
      <w:r w:rsidRPr="00EB6EB2">
        <w:rPr>
          <w:rStyle w:val="normaltextrun"/>
          <w:rFonts w:ascii="Calibri" w:hAnsi="Calibri" w:cs="Calibri"/>
          <w:sz w:val="22"/>
          <w:szCs w:val="22"/>
        </w:rPr>
        <w:t xml:space="preserve"> </w:t>
      </w:r>
      <w:r>
        <w:rPr>
          <w:rStyle w:val="normaltextrun"/>
          <w:rFonts w:ascii="Calibri" w:hAnsi="Calibri" w:cs="Calibri"/>
          <w:sz w:val="22"/>
          <w:szCs w:val="22"/>
        </w:rPr>
        <w:t>αποτελεί τη βάση για πολλές μεθόδους μη απωλεστικής συμπίεσης.</w:t>
      </w:r>
      <w:r>
        <w:rPr>
          <w:rStyle w:val="eop"/>
          <w:rFonts w:ascii="Calibri" w:hAnsi="Calibri" w:cs="Calibri"/>
          <w:sz w:val="22"/>
          <w:szCs w:val="22"/>
        </w:rPr>
        <w:t> </w:t>
      </w:r>
    </w:p>
    <w:p w14:paraId="620BB8EA" w14:textId="77777777" w:rsidR="004F0B7B" w:rsidRDefault="004F0B7B" w:rsidP="00EB6EB2">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Για όλες αυτές τις χρήσεις το ζητούμενο είναι η μείωση του κόστους αποθήκευσης και μεταφοράς δεδομένων, ώστε να έχουμε λιγότερα bytes να αποθηκεύσουμε και αντίστοιχα να μεταφέρουμε πάνω από το δίκτυο.</w:t>
      </w:r>
    </w:p>
    <w:p w14:paraId="76C1CEF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Όσον αφορά την ανάλυση δεδομένων, μείωση του απαιτούμενου χώρου αποθήκευσης σημαίνει πως μεγαλύτερο μέρος του dataset μπορεί να χωρέσει στην κύρια μνήμη. Έχοντας τα δεδομένα στην κύρια μνήμη, έχουμε εξαλείψει ένα σημαντικό bottleneck, αυτό της μεταφοράς δεδομένων από το δίσκο. </w:t>
      </w:r>
    </w:p>
    <w:p w14:paraId="042E7B8F"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Στο σημείο αυτό όμως, θα πρέπει να λάβουμε υπόψη πως τα δεδομένα στην κύρια μνήμη είναι συμπιεσμένα και άρα θα πρέπει να τα αποσυμπιέσουμε πριν τα επεξεργαστούμε. Συνεπώς, οι τεχνικές συμπίεσης που θα χρησιμοποιήσουμε, εκτός από τη μείωση του μεγέθους, θα πρέπει να λαμβάνουν υπόψη και το υπολογιστικό κόστος της αποσυμπίεσης, προκειμένου να μη σπαταλάμε υπολογιστική ισχύ, η οποία θα μπορούσε να χρησιμοποιηθεί για την επεξεργασία των δεδομένων. </w:t>
      </w:r>
    </w:p>
    <w:p w14:paraId="0646C08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Αν χρησιμοποιήσουμε μια τεχνική η οποία πετυχαίνει μεγάλο ποσοστό συμπίεσης αλλά είναι υπολογιστικά απαιτητική, ένα μέρος από το κέρδος που θα έχουμε από τη μείωση χώρου θα το χάσουμε λόγω του χρόνου που θα σπαταλά ο επεξεργαστής για την αποσυμπίεση των δεδομένων. Αντίθετα, αν χρησιμοποιήσουμε μια υπολογιστικά ελαφριά μέθοδο συμπίεσης, η οποία όμως δεν πετυχαίνει μεγάλο ποσοστό συμπίεσης, μεγάλο τμήμα των δεδομένων θα βρίσκεται στο δίσκο, συνεπώς ο επεξεργαστής τον περισσότερο χρόνο θα είναι αδρανής, περιμένοντας δεδομένα από το δίσκο. </w:t>
      </w:r>
    </w:p>
    <w:p w14:paraId="635552AF" w14:textId="64D235F2" w:rsidR="00EB6EB2" w:rsidRDefault="004F0B7B" w:rsidP="004F0B7B">
      <w:pPr>
        <w:pStyle w:val="paragraph"/>
        <w:textAlignment w:val="baseline"/>
      </w:pPr>
      <w:r w:rsidRPr="004F0B7B">
        <w:rPr>
          <w:rStyle w:val="normaltextrun"/>
          <w:rFonts w:ascii="Calibri" w:hAnsi="Calibri" w:cs="Calibri"/>
          <w:sz w:val="22"/>
          <w:szCs w:val="22"/>
        </w:rPr>
        <w:lastRenderedPageBreak/>
        <w:t xml:space="preserve">Προκειμένου λοιπόν να πετύχουμε τις μέγιστες επιδόσεις θα πρέπει να ισορροπήσουμε ανάμεσα στην ικανότητα συμπίεσης και στο υπολογιστικό κόστος της αποσυμπίεσης. </w:t>
      </w:r>
      <w:r w:rsidR="00EB6EB2">
        <w:rPr>
          <w:rStyle w:val="normaltextrun"/>
          <w:rFonts w:ascii="Calibri" w:hAnsi="Calibri" w:cs="Calibri"/>
          <w:sz w:val="22"/>
          <w:szCs w:val="22"/>
        </w:rPr>
        <w:t>Οι</w:t>
      </w:r>
      <w:r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τεχνικές</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που</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επιλέξαμε</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είναι</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οι</w:t>
      </w:r>
      <w:r w:rsidR="00EB6EB2" w:rsidRPr="00C03C03">
        <w:rPr>
          <w:rStyle w:val="normaltextrun"/>
          <w:rFonts w:ascii="Calibri" w:hAnsi="Calibri" w:cs="Calibri"/>
          <w:sz w:val="22"/>
          <w:szCs w:val="22"/>
          <w:lang w:val="en-US"/>
        </w:rPr>
        <w:t xml:space="preserve"> </w:t>
      </w:r>
      <w:r w:rsidR="00EB6EB2" w:rsidRPr="00BE4A0C">
        <w:rPr>
          <w:rStyle w:val="normaltextrun"/>
          <w:rFonts w:ascii="Calibri" w:hAnsi="Calibri" w:cs="Calibri"/>
          <w:sz w:val="22"/>
          <w:szCs w:val="22"/>
          <w:lang w:val="en-US"/>
        </w:rPr>
        <w:t>RLE</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Run</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Length</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Encoding</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Bitmap</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Roaring</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Delta</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packing</w:t>
      </w:r>
      <w:r w:rsidR="00EB6EB2" w:rsidRPr="00F25FB2">
        <w:rPr>
          <w:rStyle w:val="normaltextrun"/>
          <w:rFonts w:ascii="Calibri" w:hAnsi="Calibri" w:cs="Calibri"/>
          <w:sz w:val="22"/>
          <w:szCs w:val="22"/>
          <w:lang w:val="en-US"/>
        </w:rPr>
        <w:t xml:space="preserve"> </w:t>
      </w:r>
      <w:r w:rsidR="00EB6EB2">
        <w:rPr>
          <w:rStyle w:val="normaltextrun"/>
          <w:rFonts w:ascii="Calibri" w:hAnsi="Calibri" w:cs="Calibri"/>
          <w:sz w:val="22"/>
          <w:szCs w:val="22"/>
        </w:rPr>
        <w:t>και</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Dictionary</w:t>
      </w:r>
      <w:r w:rsidR="00EB6EB2" w:rsidRPr="00C03C03">
        <w:rPr>
          <w:rStyle w:val="normaltextrun"/>
          <w:rFonts w:ascii="Calibri" w:hAnsi="Calibri" w:cs="Calibri"/>
          <w:sz w:val="22"/>
          <w:szCs w:val="22"/>
          <w:lang w:val="en-US"/>
        </w:rPr>
        <w:t xml:space="preserve">. </w:t>
      </w:r>
      <w:r w:rsidR="00EB6EB2">
        <w:rPr>
          <w:rStyle w:val="normaltextrun"/>
          <w:rFonts w:ascii="Calibri" w:hAnsi="Calibri" w:cs="Calibri"/>
          <w:sz w:val="22"/>
          <w:szCs w:val="22"/>
        </w:rPr>
        <w:t>Παρακάτω ακολουθεί μια σύντομη περιγραφή της κάθε μιας:</w:t>
      </w:r>
      <w:r w:rsidR="00EB6EB2">
        <w:rPr>
          <w:rStyle w:val="eop"/>
          <w:rFonts w:ascii="Calibri" w:hAnsi="Calibri" w:cs="Calibri"/>
          <w:sz w:val="22"/>
          <w:szCs w:val="22"/>
        </w:rPr>
        <w:t> </w:t>
      </w:r>
    </w:p>
    <w:p w14:paraId="5B51FAA2" w14:textId="26BC6A82" w:rsidR="00EB6EB2" w:rsidRPr="008426C9" w:rsidRDefault="00E02065" w:rsidP="001C5997">
      <w:pPr>
        <w:pStyle w:val="3"/>
      </w:pPr>
      <w:bookmarkStart w:id="20" w:name="_Toc52965664"/>
      <w:r>
        <w:t>3</w:t>
      </w:r>
      <w:r w:rsidR="002C2BB5" w:rsidRPr="008426C9">
        <w:t>.1.1</w:t>
      </w:r>
      <w:r w:rsidR="00A94D8E" w:rsidRPr="008426C9">
        <w:t xml:space="preserve">. </w:t>
      </w:r>
      <w:r w:rsidR="00EB6EB2" w:rsidRPr="008426C9">
        <w:t>RLE (Run Length Encoding)</w:t>
      </w:r>
      <w:bookmarkEnd w:id="20"/>
    </w:p>
    <w:p w14:paraId="73090ABD" w14:textId="5F47BDDE" w:rsidR="00F84E29" w:rsidRDefault="00EB6EB2" w:rsidP="00EB6EB2">
      <w:pPr>
        <w:pStyle w:val="paragraph"/>
        <w:textAlignment w:val="baseline"/>
        <w:rPr>
          <w:rStyle w:val="eop"/>
          <w:rFonts w:ascii="Calibri" w:hAnsi="Calibri" w:cs="Calibri"/>
          <w:sz w:val="22"/>
          <w:szCs w:val="22"/>
        </w:rPr>
      </w:pPr>
      <w:r>
        <w:rPr>
          <w:rStyle w:val="normaltextrun"/>
          <w:rFonts w:ascii="Calibri" w:hAnsi="Calibri" w:cs="Calibri"/>
          <w:sz w:val="22"/>
          <w:szCs w:val="22"/>
        </w:rPr>
        <w:t xml:space="preserve">Η τεχνική αυτή εκμεταλλεύεται την ύπαρξη συνεχόμενων επαναλήψεων μιας πληροφορίας σε ένα </w:t>
      </w:r>
      <w:r>
        <w:rPr>
          <w:rStyle w:val="normaltextrun"/>
          <w:rFonts w:ascii="Calibri" w:hAnsi="Calibri" w:cs="Calibri"/>
          <w:sz w:val="22"/>
          <w:szCs w:val="22"/>
          <w:lang w:val="en-US"/>
        </w:rPr>
        <w:t>dataset</w:t>
      </w:r>
      <w:r>
        <w:rPr>
          <w:rStyle w:val="normaltextrun"/>
          <w:rFonts w:ascii="Calibri" w:hAnsi="Calibri" w:cs="Calibri"/>
          <w:sz w:val="22"/>
          <w:szCs w:val="22"/>
        </w:rPr>
        <w:t xml:space="preserve">. Για παράδειγμα αν σε ένα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έχουμε τις επαναλήψεις ονομάτων </w:t>
      </w:r>
      <w:r w:rsidR="00F25FB2">
        <w:rPr>
          <w:rStyle w:val="normaltextrun"/>
          <w:rFonts w:ascii="Calibri" w:hAnsi="Calibri" w:cs="Calibri"/>
          <w:sz w:val="22"/>
          <w:szCs w:val="22"/>
        </w:rPr>
        <w:t>(</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nick</w:t>
      </w:r>
      <w:r w:rsidR="0015619E" w:rsidRPr="00F25FB2">
        <w:rPr>
          <w:rStyle w:val="normaltextrun"/>
          <w:rFonts w:ascii="Calibri" w:hAnsi="Calibri" w:cs="Calibri"/>
          <w:sz w:val="22"/>
          <w:szCs w:val="22"/>
        </w:rPr>
        <w:t>)</w:t>
      </w:r>
      <w:r>
        <w:rPr>
          <w:rStyle w:val="normaltextrun"/>
          <w:rFonts w:ascii="Calibri" w:hAnsi="Calibri" w:cs="Calibri"/>
          <w:sz w:val="22"/>
          <w:szCs w:val="22"/>
        </w:rPr>
        <w:t xml:space="preserve"> Ν φορές και αμέσως μετά </w:t>
      </w:r>
      <w:r w:rsidR="0015619E" w:rsidRPr="00F25FB2">
        <w:rPr>
          <w:rStyle w:val="normaltextrun"/>
          <w:rFonts w:ascii="Calibri" w:hAnsi="Calibri" w:cs="Calibri"/>
          <w:sz w:val="22"/>
          <w:szCs w:val="22"/>
        </w:rPr>
        <w:t>(</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george</w:t>
      </w:r>
      <w:r w:rsidR="0015619E" w:rsidRPr="00F25FB2">
        <w:rPr>
          <w:rStyle w:val="normaltextrun"/>
          <w:rFonts w:ascii="Calibri" w:hAnsi="Calibri" w:cs="Calibri"/>
          <w:sz w:val="22"/>
          <w:szCs w:val="22"/>
        </w:rPr>
        <w:t>)</w:t>
      </w:r>
      <w:r w:rsidR="004F0B7B">
        <w:rPr>
          <w:rStyle w:val="normaltextrun"/>
          <w:rFonts w:ascii="Calibri" w:hAnsi="Calibri" w:cs="Calibri"/>
          <w:sz w:val="22"/>
          <w:szCs w:val="22"/>
        </w:rPr>
        <w:t xml:space="preserve"> </w:t>
      </w:r>
      <w:r>
        <w:rPr>
          <w:rStyle w:val="normaltextrun"/>
          <w:rFonts w:ascii="Calibri" w:hAnsi="Calibri" w:cs="Calibri"/>
          <w:sz w:val="22"/>
          <w:szCs w:val="22"/>
        </w:rPr>
        <w:t>Μ φορές αυτό μπορεί να</w:t>
      </w:r>
      <w:r w:rsidR="00F84E29" w:rsidRPr="00F84E29">
        <w:rPr>
          <w:rStyle w:val="normaltextrun"/>
          <w:rFonts w:ascii="Calibri" w:hAnsi="Calibri" w:cs="Calibri"/>
          <w:sz w:val="22"/>
          <w:szCs w:val="22"/>
        </w:rPr>
        <w:t xml:space="preserve"> </w:t>
      </w:r>
      <w:r>
        <w:rPr>
          <w:rStyle w:val="normaltextrun"/>
          <w:rFonts w:ascii="Calibri" w:hAnsi="Calibri" w:cs="Calibri"/>
          <w:sz w:val="22"/>
          <w:szCs w:val="22"/>
        </w:rPr>
        <w:t>αναπαρασταθεί ως (</w:t>
      </w:r>
      <w:r w:rsidR="004F0B7B" w:rsidRPr="004F0B7B">
        <w:rPr>
          <w:rStyle w:val="normaltextrun"/>
          <w:rFonts w:ascii="Calibri" w:hAnsi="Calibri" w:cs="Calibri"/>
          <w:sz w:val="22"/>
          <w:szCs w:val="22"/>
        </w:rPr>
        <w:t>nick</w:t>
      </w:r>
      <w:r>
        <w:rPr>
          <w:rStyle w:val="normaltextrun"/>
          <w:rFonts w:ascii="Calibri" w:hAnsi="Calibri" w:cs="Calibri"/>
          <w:sz w:val="22"/>
          <w:szCs w:val="22"/>
        </w:rPr>
        <w:t>,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Μ). Προκειμένου να κρατήσουμε και την πληροφορία για τη θέση του κάθε ονόματος στο </w:t>
      </w:r>
      <w:r>
        <w:rPr>
          <w:rStyle w:val="normaltextrun"/>
          <w:rFonts w:ascii="Calibri" w:hAnsi="Calibri" w:cs="Calibri"/>
          <w:sz w:val="22"/>
          <w:szCs w:val="22"/>
          <w:lang w:val="en-US"/>
        </w:rPr>
        <w:t>dataset</w:t>
      </w:r>
      <w:r>
        <w:rPr>
          <w:rStyle w:val="normaltextrun"/>
          <w:rFonts w:ascii="Calibri" w:hAnsi="Calibri" w:cs="Calibri"/>
          <w:sz w:val="22"/>
          <w:szCs w:val="22"/>
        </w:rPr>
        <w:t xml:space="preserve"> μπορούμε αντί για την δυάδα να αναπαραστήσουμε να δεδομένα με την τριάδα (</w:t>
      </w:r>
      <w:r w:rsidR="004F0B7B" w:rsidRPr="004F0B7B">
        <w:rPr>
          <w:rStyle w:val="normaltextrun"/>
          <w:rFonts w:ascii="Calibri" w:hAnsi="Calibri" w:cs="Calibri"/>
          <w:sz w:val="22"/>
          <w:szCs w:val="22"/>
        </w:rPr>
        <w:t>nick</w:t>
      </w:r>
      <w:r>
        <w:rPr>
          <w:rStyle w:val="normaltextrun"/>
          <w:rFonts w:ascii="Calibri" w:hAnsi="Calibri" w:cs="Calibri"/>
          <w:sz w:val="22"/>
          <w:szCs w:val="22"/>
        </w:rPr>
        <w:t>, 0,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Ν, Μ), όπου 0 η θέση της πρώτης εμφάνισης της λέξης </w:t>
      </w:r>
      <w:r w:rsidR="004F0B7B" w:rsidRPr="004F0B7B">
        <w:rPr>
          <w:rStyle w:val="normaltextrun"/>
          <w:rFonts w:ascii="Calibri" w:hAnsi="Calibri" w:cs="Calibri"/>
          <w:sz w:val="22"/>
          <w:szCs w:val="22"/>
        </w:rPr>
        <w:t>nick</w:t>
      </w:r>
      <w:r w:rsidR="004F0B7B">
        <w:rPr>
          <w:rStyle w:val="normaltextrun"/>
          <w:rFonts w:ascii="Calibri" w:hAnsi="Calibri" w:cs="Calibri"/>
          <w:sz w:val="22"/>
          <w:szCs w:val="22"/>
        </w:rPr>
        <w:t xml:space="preserve"> </w:t>
      </w:r>
      <w:r>
        <w:rPr>
          <w:rStyle w:val="normaltextrun"/>
          <w:rFonts w:ascii="Calibri" w:hAnsi="Calibri" w:cs="Calibri"/>
          <w:sz w:val="22"/>
          <w:szCs w:val="22"/>
        </w:rPr>
        <w:t xml:space="preserve">και αντίστοιχα Ν η θέση της πρώτης εμφάνισης της λέξης </w:t>
      </w:r>
      <w:r w:rsidR="004F0B7B" w:rsidRPr="004F0B7B">
        <w:rPr>
          <w:rStyle w:val="normaltextrun"/>
          <w:rFonts w:ascii="Calibri" w:hAnsi="Calibri" w:cs="Calibri"/>
          <w:sz w:val="22"/>
          <w:szCs w:val="22"/>
        </w:rPr>
        <w:t>george</w:t>
      </w:r>
      <w:r>
        <w:rPr>
          <w:rStyle w:val="normaltextrun"/>
          <w:rFonts w:ascii="Calibri" w:hAnsi="Calibri" w:cs="Calibri"/>
          <w:sz w:val="22"/>
          <w:szCs w:val="22"/>
        </w:rPr>
        <w:t>.</w:t>
      </w:r>
      <w:r>
        <w:rPr>
          <w:rStyle w:val="eop"/>
          <w:rFonts w:ascii="Calibri" w:hAnsi="Calibri" w:cs="Calibri"/>
          <w:sz w:val="22"/>
          <w:szCs w:val="22"/>
        </w:rPr>
        <w:t> </w:t>
      </w:r>
    </w:p>
    <w:p w14:paraId="3CEDF876" w14:textId="77777777" w:rsidR="00F84E29" w:rsidRPr="00F84E29" w:rsidRDefault="00F84E29" w:rsidP="00EB6EB2">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tbl>
      <w:tblPr>
        <w:tblW w:w="8784" w:type="dxa"/>
        <w:tblLook w:val="04A0" w:firstRow="1" w:lastRow="0" w:firstColumn="1" w:lastColumn="0" w:noHBand="0" w:noVBand="1"/>
      </w:tblPr>
      <w:tblGrid>
        <w:gridCol w:w="1413"/>
        <w:gridCol w:w="1843"/>
        <w:gridCol w:w="1184"/>
        <w:gridCol w:w="960"/>
        <w:gridCol w:w="236"/>
        <w:gridCol w:w="1163"/>
        <w:gridCol w:w="1985"/>
      </w:tblGrid>
      <w:tr w:rsidR="00AF6DBD" w:rsidRPr="00AF6DBD" w14:paraId="469BFEA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10618DD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84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098AB205" w14:textId="77777777" w:rsidR="00AF6DBD" w:rsidRPr="00AF6DBD" w:rsidRDefault="00F84E29" w:rsidP="00AF6DBD">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val="en-US" w:eastAsia="el-GR"/>
              </w:rPr>
              <w:t>n</w:t>
            </w:r>
            <w:proofErr w:type="spellStart"/>
            <w:r w:rsidR="00AF6DBD" w:rsidRPr="00AF6DBD">
              <w:rPr>
                <w:rFonts w:ascii="Calibri" w:eastAsia="Times New Roman" w:hAnsi="Calibri" w:cs="Calibri"/>
                <w:b/>
                <w:bCs/>
                <w:color w:val="FFFFFF"/>
                <w:lang w:eastAsia="el-GR"/>
              </w:rPr>
              <w:t>ame</w:t>
            </w:r>
            <w:proofErr w:type="spellEnd"/>
          </w:p>
        </w:tc>
        <w:tc>
          <w:tcPr>
            <w:tcW w:w="1184" w:type="dxa"/>
            <w:tcBorders>
              <w:top w:val="nil"/>
              <w:left w:val="nil"/>
              <w:bottom w:val="nil"/>
              <w:right w:val="nil"/>
            </w:tcBorders>
            <w:shd w:val="clear" w:color="auto" w:fill="auto"/>
            <w:vAlign w:val="center"/>
            <w:hideMark/>
          </w:tcPr>
          <w:p w14:paraId="28DC1F8B"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vAlign w:val="center"/>
            <w:hideMark/>
          </w:tcPr>
          <w:p w14:paraId="1FB2D4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A7D547B"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251ECC2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98AA30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63E0CA9"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6984593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55EFD41"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bottom w:val="nil"/>
              <w:right w:val="nil"/>
            </w:tcBorders>
            <w:shd w:val="clear" w:color="auto" w:fill="auto"/>
            <w:vAlign w:val="center"/>
            <w:hideMark/>
          </w:tcPr>
          <w:p w14:paraId="78266686"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7438208E"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845ED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1DBFF7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891A39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37322A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86E57"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DA2E5"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right w:val="nil"/>
            </w:tcBorders>
            <w:shd w:val="clear" w:color="auto" w:fill="auto"/>
            <w:vAlign w:val="center"/>
            <w:hideMark/>
          </w:tcPr>
          <w:p w14:paraId="09CF1A3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right w:val="nil"/>
            </w:tcBorders>
            <w:shd w:val="clear" w:color="auto" w:fill="auto"/>
            <w:vAlign w:val="center"/>
            <w:hideMark/>
          </w:tcPr>
          <w:p w14:paraId="692E51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right w:val="nil"/>
            </w:tcBorders>
            <w:shd w:val="clear" w:color="auto" w:fill="auto"/>
            <w:vAlign w:val="center"/>
            <w:hideMark/>
          </w:tcPr>
          <w:p w14:paraId="30EB36F5"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4AA811E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CC4581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1A86384"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7305F78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6F6B89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2144" w:type="dxa"/>
            <w:gridSpan w:val="2"/>
            <w:vMerge w:val="restart"/>
            <w:tcBorders>
              <w:top w:val="nil"/>
              <w:left w:val="nil"/>
              <w:bottom w:val="nil"/>
              <w:right w:val="nil"/>
            </w:tcBorders>
            <w:shd w:val="clear" w:color="auto" w:fill="FFFFFF" w:themeFill="background1"/>
            <w:vAlign w:val="center"/>
            <w:hideMark/>
          </w:tcPr>
          <w:p w14:paraId="0215112B" w14:textId="77777777" w:rsidR="00AF6DBD" w:rsidRPr="00AF6DBD" w:rsidRDefault="00AF6DBD" w:rsidP="00AF6DBD">
            <w:pPr>
              <w:spacing w:after="0" w:line="240" w:lineRule="auto"/>
              <w:rPr>
                <w:rFonts w:ascii="Calibri" w:eastAsia="Times New Roman" w:hAnsi="Calibri" w:cs="Calibri"/>
                <w:color w:val="000000"/>
                <w:lang w:eastAsia="el-GR"/>
              </w:rPr>
            </w:pPr>
            <w:r w:rsidRPr="00AF6DBD">
              <w:rPr>
                <w:rFonts w:ascii="Calibri" w:eastAsia="Times New Roman" w:hAnsi="Calibri" w:cs="Calibri"/>
                <w:noProof/>
                <w:color w:val="000000"/>
                <w:lang w:eastAsia="el-GR"/>
              </w:rPr>
              <mc:AlternateContent>
                <mc:Choice Requires="wps">
                  <w:drawing>
                    <wp:anchor distT="0" distB="0" distL="114300" distR="114300" simplePos="0" relativeHeight="251659264" behindDoc="0" locked="0" layoutInCell="1" allowOverlap="1" wp14:anchorId="551DDCF3" wp14:editId="75B23F06">
                      <wp:simplePos x="0" y="0"/>
                      <wp:positionH relativeFrom="column">
                        <wp:posOffset>193675</wp:posOffset>
                      </wp:positionH>
                      <wp:positionV relativeFrom="paragraph">
                        <wp:posOffset>-46355</wp:posOffset>
                      </wp:positionV>
                      <wp:extent cx="838200" cy="476250"/>
                      <wp:effectExtent l="0" t="19050" r="38100" b="38100"/>
                      <wp:wrapNone/>
                      <wp:docPr id="26" name="Βέλος: Δεξιό 26">
                        <a:extLst xmlns:a="http://schemas.openxmlformats.org/drawingml/2006/main">
                          <a:ext uri="{FF2B5EF4-FFF2-40B4-BE49-F238E27FC236}">
                            <a16:creationId xmlns:a16="http://schemas.microsoft.com/office/drawing/2014/main" id="{1CA95C69-C300-48EC-B561-EBEE744B4384}"/>
                          </a:ext>
                        </a:extLst>
                      </wp:docPr>
                      <wp:cNvGraphicFramePr/>
                      <a:graphic xmlns:a="http://schemas.openxmlformats.org/drawingml/2006/main">
                        <a:graphicData uri="http://schemas.microsoft.com/office/word/2010/wordprocessingShape">
                          <wps:wsp>
                            <wps:cNvSpPr/>
                            <wps:spPr>
                              <a:xfrm>
                                <a:off x="0" y="0"/>
                                <a:ext cx="838200" cy="476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4DAC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15.25pt;margin-top:-3.65pt;width:66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" adj="15464" fillcolor="#4472c4 [3204]" strokecolor="#1f3763 [1604]" strokeweight="1pt"/>
                  </w:pict>
                </mc:Fallback>
              </mc:AlternateContent>
            </w:r>
          </w:p>
        </w:tc>
        <w:tc>
          <w:tcPr>
            <w:tcW w:w="1399" w:type="dxa"/>
            <w:gridSpan w:val="2"/>
            <w:tcBorders>
              <w:top w:val="single" w:sz="4" w:space="0" w:color="auto"/>
              <w:left w:val="single" w:sz="4" w:space="0" w:color="auto"/>
              <w:bottom w:val="single" w:sz="4" w:space="0" w:color="auto"/>
              <w:right w:val="single" w:sz="4" w:space="0" w:color="auto"/>
            </w:tcBorders>
            <w:shd w:val="clear" w:color="4472C4" w:fill="4472C4"/>
            <w:vAlign w:val="center"/>
            <w:hideMark/>
          </w:tcPr>
          <w:p w14:paraId="7D403F96" w14:textId="1564F468" w:rsidR="00AF6DBD" w:rsidRPr="00AF6DBD" w:rsidRDefault="00F25FB2"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w:t>
            </w:r>
            <w:r w:rsidR="00AF6DBD" w:rsidRPr="00AF6DBD">
              <w:rPr>
                <w:rFonts w:ascii="Calibri" w:eastAsia="Times New Roman" w:hAnsi="Calibri" w:cs="Calibri"/>
                <w:b/>
                <w:bCs/>
                <w:color w:val="FFFFFF"/>
                <w:lang w:eastAsia="el-GR"/>
              </w:rPr>
              <w:t>ndex</w:t>
            </w:r>
          </w:p>
        </w:tc>
        <w:tc>
          <w:tcPr>
            <w:tcW w:w="1985"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4D45AB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roofErr w:type="spellStart"/>
            <w:r w:rsidRPr="00AF6DBD">
              <w:rPr>
                <w:rFonts w:ascii="Calibri" w:eastAsia="Times New Roman" w:hAnsi="Calibri" w:cs="Calibri"/>
                <w:b/>
                <w:bCs/>
                <w:color w:val="FFFFFF"/>
                <w:lang w:eastAsia="el-GR"/>
              </w:rPr>
              <w:t>name</w:t>
            </w:r>
            <w:proofErr w:type="spellEnd"/>
          </w:p>
        </w:tc>
      </w:tr>
      <w:tr w:rsidR="00AF6DBD" w:rsidRPr="00AF6DBD" w14:paraId="25D417C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E744E"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999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C0946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4E09FE02"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706278E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CC61303"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 0, 1000)</w:t>
            </w:r>
          </w:p>
        </w:tc>
      </w:tr>
      <w:tr w:rsidR="00AF6DBD" w:rsidRPr="00AF6DBD" w14:paraId="23EC205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4A033C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20EE81DB"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78F86301"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FB234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48B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 1000, 1087)</w:t>
            </w:r>
          </w:p>
        </w:tc>
      </w:tr>
      <w:tr w:rsidR="00AF6DBD" w:rsidRPr="00AF6DBD" w14:paraId="100C5A55"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2309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F733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3063D4B5"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00E3E16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14BB28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r>
      <w:tr w:rsidR="00AF6DBD" w:rsidRPr="00AF6DBD" w14:paraId="2711351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4F22EC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9F9F94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left w:val="nil"/>
              <w:bottom w:val="nil"/>
              <w:right w:val="nil"/>
            </w:tcBorders>
            <w:shd w:val="clear" w:color="auto" w:fill="auto"/>
            <w:vAlign w:val="center"/>
            <w:hideMark/>
          </w:tcPr>
          <w:p w14:paraId="25DC5F2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left w:val="nil"/>
              <w:bottom w:val="nil"/>
              <w:right w:val="nil"/>
            </w:tcBorders>
            <w:shd w:val="clear" w:color="auto" w:fill="auto"/>
            <w:vAlign w:val="center"/>
            <w:hideMark/>
          </w:tcPr>
          <w:p w14:paraId="123C01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left w:val="nil"/>
              <w:bottom w:val="nil"/>
              <w:right w:val="nil"/>
            </w:tcBorders>
            <w:shd w:val="clear" w:color="auto" w:fill="auto"/>
            <w:vAlign w:val="center"/>
            <w:hideMark/>
          </w:tcPr>
          <w:p w14:paraId="23009F3F"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noWrap/>
            <w:vAlign w:val="bottom"/>
            <w:hideMark/>
          </w:tcPr>
          <w:p w14:paraId="69E9F9B8"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noWrap/>
            <w:vAlign w:val="bottom"/>
            <w:hideMark/>
          </w:tcPr>
          <w:p w14:paraId="501DECC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28CA57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2F2A18"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2086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EBA0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1184" w:type="dxa"/>
            <w:tcBorders>
              <w:top w:val="nil"/>
              <w:left w:val="nil"/>
              <w:bottom w:val="nil"/>
              <w:right w:val="nil"/>
            </w:tcBorders>
            <w:shd w:val="clear" w:color="auto" w:fill="auto"/>
            <w:vAlign w:val="center"/>
            <w:hideMark/>
          </w:tcPr>
          <w:p w14:paraId="58E37A2E"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29D3162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2065932"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6898AA61"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43CD359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430D081B"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8B56D86"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33781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top w:val="nil"/>
              <w:left w:val="nil"/>
              <w:bottom w:val="nil"/>
              <w:right w:val="nil"/>
            </w:tcBorders>
            <w:shd w:val="clear" w:color="auto" w:fill="auto"/>
            <w:vAlign w:val="center"/>
            <w:hideMark/>
          </w:tcPr>
          <w:p w14:paraId="4373B535"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48FB77F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7235092D"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77ADFF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921718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bl>
    <w:p w14:paraId="65FCD942" w14:textId="77777777" w:rsidR="00F84E29" w:rsidRDefault="00F84E29">
      <w:pPr>
        <w:rPr>
          <w:color w:val="000000" w:themeColor="text1"/>
        </w:rPr>
      </w:pPr>
    </w:p>
    <w:p w14:paraId="3027B6EF" w14:textId="77777777" w:rsidR="00F84E29" w:rsidRDefault="00F84E29">
      <w:pPr>
        <w:rPr>
          <w:color w:val="000000" w:themeColor="text1"/>
          <w:lang w:val="en-US"/>
        </w:rPr>
      </w:pPr>
    </w:p>
    <w:p w14:paraId="7EA1AF42" w14:textId="77777777" w:rsidR="00EF33CE" w:rsidRDefault="00EF33CE">
      <w:pPr>
        <w:rPr>
          <w:color w:val="000000" w:themeColor="text1"/>
          <w:lang w:val="en-US"/>
        </w:rPr>
      </w:pPr>
    </w:p>
    <w:p w14:paraId="1BCD7F46" w14:textId="5ACBCDCC" w:rsidR="00EF33CE" w:rsidRPr="008426C9" w:rsidRDefault="00E02065" w:rsidP="001C5997">
      <w:pPr>
        <w:pStyle w:val="3"/>
      </w:pPr>
      <w:bookmarkStart w:id="21" w:name="_Toc52965665"/>
      <w:r>
        <w:t>3</w:t>
      </w:r>
      <w:r w:rsidR="00A94D8E" w:rsidRPr="008426C9">
        <w:t xml:space="preserve">.1.2. </w:t>
      </w:r>
      <w:r w:rsidR="00EF33CE" w:rsidRPr="008426C9">
        <w:t>Bitmap encoding</w:t>
      </w:r>
      <w:bookmarkEnd w:id="21"/>
    </w:p>
    <w:p w14:paraId="3598637E" w14:textId="77777777" w:rsidR="00F84E29" w:rsidRDefault="00EF33CE">
      <w:r>
        <w:rPr>
          <w:color w:val="000000" w:themeColor="text1"/>
        </w:rPr>
        <w:t xml:space="preserve">Στην τεχνική αυτή για κάθε μοναδικό στοιχείο ενός </w:t>
      </w:r>
      <w:r>
        <w:rPr>
          <w:color w:val="000000" w:themeColor="text1"/>
          <w:lang w:val="en-US"/>
        </w:rPr>
        <w:t>dataset</w:t>
      </w:r>
      <w:r>
        <w:rPr>
          <w:color w:val="000000" w:themeColor="text1"/>
        </w:rPr>
        <w:t xml:space="preserve"> αντιστοιχεί μια σειρά από </w:t>
      </w:r>
      <w:r>
        <w:rPr>
          <w:color w:val="000000" w:themeColor="text1"/>
          <w:lang w:val="en-US"/>
        </w:rPr>
        <w:t>bit</w:t>
      </w:r>
      <w:r w:rsidRPr="00EF33CE">
        <w:rPr>
          <w:color w:val="000000" w:themeColor="text1"/>
        </w:rPr>
        <w:t xml:space="preserve"> (</w:t>
      </w:r>
      <w:r>
        <w:rPr>
          <w:color w:val="000000" w:themeColor="text1"/>
          <w:lang w:val="en-US"/>
        </w:rPr>
        <w:t>bit</w:t>
      </w:r>
      <w:r>
        <w:rPr>
          <w:color w:val="000000" w:themeColor="text1"/>
        </w:rPr>
        <w:t>-</w:t>
      </w:r>
      <w:r>
        <w:rPr>
          <w:color w:val="000000" w:themeColor="text1"/>
          <w:lang w:val="en-US"/>
        </w:rPr>
        <w:t>string</w:t>
      </w:r>
      <w:r w:rsidRPr="00EF33CE">
        <w:rPr>
          <w:color w:val="000000" w:themeColor="text1"/>
        </w:rPr>
        <w:t>)</w:t>
      </w:r>
      <w:r>
        <w:rPr>
          <w:color w:val="000000" w:themeColor="text1"/>
        </w:rPr>
        <w:t xml:space="preserve"> με </w:t>
      </w:r>
      <w:r w:rsidR="003A55D2">
        <w:rPr>
          <w:color w:val="000000" w:themeColor="text1"/>
        </w:rPr>
        <w:t>μέγεθος</w:t>
      </w:r>
      <w:r>
        <w:rPr>
          <w:color w:val="000000" w:themeColor="text1"/>
        </w:rPr>
        <w:t xml:space="preserve"> ίσο με το πλήθος των γραμμών του </w:t>
      </w:r>
      <w:r>
        <w:rPr>
          <w:color w:val="000000" w:themeColor="text1"/>
          <w:lang w:val="en-US"/>
        </w:rPr>
        <w:t>dataset</w:t>
      </w:r>
      <w:r>
        <w:rPr>
          <w:color w:val="000000" w:themeColor="text1"/>
        </w:rPr>
        <w:t xml:space="preserve">, όπου στην θέση </w:t>
      </w:r>
      <w:r>
        <w:rPr>
          <w:color w:val="000000" w:themeColor="text1"/>
          <w:lang w:val="en-US"/>
        </w:rPr>
        <w:t>i</w:t>
      </w:r>
      <w:r w:rsidRPr="00EF33CE">
        <w:rPr>
          <w:color w:val="000000" w:themeColor="text1"/>
        </w:rPr>
        <w:t xml:space="preserve"> </w:t>
      </w:r>
      <w:r>
        <w:rPr>
          <w:color w:val="000000" w:themeColor="text1"/>
        </w:rPr>
        <w:t xml:space="preserve">αντιστοιχεί το 1 αν το στοιχείο αυτό υπάρχει στη γραμμή </w:t>
      </w:r>
      <w:r>
        <w:rPr>
          <w:color w:val="000000" w:themeColor="text1"/>
          <w:lang w:val="en-US"/>
        </w:rPr>
        <w:t>i</w:t>
      </w:r>
      <w:r>
        <w:rPr>
          <w:color w:val="000000" w:themeColor="text1"/>
        </w:rPr>
        <w:t xml:space="preserve"> και το 0 αν δεν υπάρχει</w:t>
      </w:r>
      <w:r w:rsidRPr="00EF33CE">
        <w:rPr>
          <w:color w:val="000000" w:themeColor="text1"/>
        </w:rPr>
        <w:t>.</w:t>
      </w:r>
      <w:r>
        <w:rPr>
          <w:color w:val="000000" w:themeColor="text1"/>
        </w:rPr>
        <w:t xml:space="preserve"> </w:t>
      </w:r>
      <w:r>
        <w:t xml:space="preserve">Για παράδειγμα αν η λέξη Γιώργος εμφανίζεται στις γραμμές 1, 2, 7, 8 αντί να γράψουμε τη λέξη Γιώργος στις γραμμές αυτές, αναπαριστούμε την πληροφορία ως Γιώργος: [0 1 1 0 0 0 0 1 1]. Έτσι για κάθε γραμμή αντί να αποθηκεύονται τα ίδια τα δεδομένα τα οποία μπορούν να καταλαμβάνουν συνήθως 4 </w:t>
      </w:r>
      <w:r>
        <w:rPr>
          <w:lang w:val="en-US"/>
        </w:rPr>
        <w:t>bytes</w:t>
      </w:r>
      <w:r>
        <w:t xml:space="preserve"> αν είναι αριθμητικά ή αρκετά </w:t>
      </w:r>
      <w:r>
        <w:rPr>
          <w:lang w:val="en-US"/>
        </w:rPr>
        <w:t>bytes</w:t>
      </w:r>
      <w:r>
        <w:t xml:space="preserve"> αναλόγως του μήκους τους αν είναι συμβολοσειρές, αποθηκεύεται μόνο ένα </w:t>
      </w:r>
      <w:r>
        <w:rPr>
          <w:lang w:val="en-US"/>
        </w:rPr>
        <w:t>bit</w:t>
      </w:r>
      <w:r>
        <w:t xml:space="preserve">. Βεβαίως αυτό γίνεται για το κάθε μοναδικό στοιχείο του </w:t>
      </w:r>
      <w:r>
        <w:rPr>
          <w:lang w:val="en-US"/>
        </w:rPr>
        <w:t>dataset</w:t>
      </w:r>
      <w:r>
        <w:t xml:space="preserve">, άρα χρειαζόμαστε </w:t>
      </w:r>
      <w:r>
        <w:rPr>
          <w:lang w:val="en-US"/>
        </w:rPr>
        <w:t>L</w:t>
      </w:r>
      <w:r w:rsidRPr="00EF33CE">
        <w:t xml:space="preserve"> </w:t>
      </w:r>
      <w:r>
        <w:rPr>
          <w:lang w:val="en-US"/>
        </w:rPr>
        <w:t>x</w:t>
      </w:r>
      <w:r w:rsidRPr="00EF33CE">
        <w:t xml:space="preserve"> </w:t>
      </w:r>
      <w:r>
        <w:rPr>
          <w:lang w:val="en-US"/>
        </w:rPr>
        <w:t>C</w:t>
      </w:r>
      <w:r>
        <w:t xml:space="preserve"> </w:t>
      </w:r>
      <w:r>
        <w:rPr>
          <w:lang w:val="en-US"/>
        </w:rPr>
        <w:t>bit</w:t>
      </w:r>
      <w:r w:rsidRPr="00EF33CE">
        <w:t xml:space="preserve"> </w:t>
      </w:r>
      <w:r>
        <w:t xml:space="preserve">για την αποθήκευση του </w:t>
      </w:r>
      <w:r>
        <w:rPr>
          <w:lang w:val="en-US"/>
        </w:rPr>
        <w:t>dataset</w:t>
      </w:r>
      <w:r w:rsidRPr="00EF33CE">
        <w:t xml:space="preserve">, </w:t>
      </w:r>
      <w:r>
        <w:t xml:space="preserve">όπου </w:t>
      </w:r>
      <w:r>
        <w:rPr>
          <w:lang w:val="en-US"/>
        </w:rPr>
        <w:t>L</w:t>
      </w:r>
      <w:r w:rsidRPr="00EF33CE">
        <w:t xml:space="preserve"> </w:t>
      </w:r>
      <w:r>
        <w:t xml:space="preserve">το μήκος και </w:t>
      </w:r>
      <w:r>
        <w:rPr>
          <w:lang w:val="en-US"/>
        </w:rPr>
        <w:t>C</w:t>
      </w:r>
      <w:r w:rsidRPr="00EF33CE">
        <w:t xml:space="preserve"> </w:t>
      </w:r>
      <w:r>
        <w:t xml:space="preserve">το </w:t>
      </w:r>
      <w:r>
        <w:rPr>
          <w:lang w:val="en-US"/>
        </w:rPr>
        <w:t>cardinality</w:t>
      </w:r>
      <w:r w:rsidRPr="00EF33CE">
        <w:t xml:space="preserve"> </w:t>
      </w:r>
      <w:r>
        <w:t xml:space="preserve">του </w:t>
      </w:r>
      <w:r>
        <w:rPr>
          <w:lang w:val="en-US"/>
        </w:rPr>
        <w:t>dataset</w:t>
      </w:r>
      <w:r w:rsidRPr="00EF33CE">
        <w:t xml:space="preserve">. </w:t>
      </w:r>
      <w:r>
        <w:t xml:space="preserve">Οπότε αν έχουμε ένα </w:t>
      </w:r>
      <w:r>
        <w:rPr>
          <w:lang w:val="en-US"/>
        </w:rPr>
        <w:t>dataset</w:t>
      </w:r>
      <w:r>
        <w:t xml:space="preserve"> με μεγάλο </w:t>
      </w:r>
      <w:r>
        <w:rPr>
          <w:lang w:val="en-US"/>
        </w:rPr>
        <w:t>cardinality</w:t>
      </w:r>
      <w:r>
        <w:t xml:space="preserve"> (αριθμός διαφορετικών στοιχείων) τότε η μέθοδος αυτή δεν είναι αποδοτική.</w:t>
      </w:r>
    </w:p>
    <w:p w14:paraId="322DA20E" w14:textId="77777777" w:rsidR="00BE4A0C" w:rsidRDefault="00BE4A0C" w:rsidP="009C7399">
      <w:pPr>
        <w:pStyle w:val="paragraph"/>
        <w:textAlignment w:val="baseline"/>
        <w:rPr>
          <w:rFonts w:ascii="Calibri" w:hAnsi="Calibri" w:cs="Calibri"/>
          <w:sz w:val="22"/>
          <w:szCs w:val="22"/>
        </w:rPr>
      </w:pPr>
    </w:p>
    <w:p w14:paraId="1BAEBF4A" w14:textId="77777777" w:rsidR="00BE4A0C" w:rsidRDefault="00BE4A0C" w:rsidP="009C7399">
      <w:pPr>
        <w:pStyle w:val="paragraph"/>
        <w:textAlignment w:val="baseline"/>
        <w:rPr>
          <w:rFonts w:ascii="Calibri" w:hAnsi="Calibri" w:cs="Calibri"/>
          <w:sz w:val="22"/>
          <w:szCs w:val="22"/>
        </w:rPr>
      </w:pPr>
    </w:p>
    <w:p w14:paraId="19ED494F" w14:textId="77777777" w:rsidR="009C7399" w:rsidRDefault="009C7399" w:rsidP="009C7399">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p w14:paraId="3F2223DB" w14:textId="77777777" w:rsidR="009C7399" w:rsidRDefault="009C7399" w:rsidP="009C7399"/>
    <w:tbl>
      <w:tblPr>
        <w:tblW w:w="8359" w:type="dxa"/>
        <w:tblLook w:val="04A0" w:firstRow="1" w:lastRow="0" w:firstColumn="1" w:lastColumn="0" w:noHBand="0" w:noVBand="1"/>
      </w:tblPr>
      <w:tblGrid>
        <w:gridCol w:w="960"/>
        <w:gridCol w:w="960"/>
        <w:gridCol w:w="960"/>
        <w:gridCol w:w="960"/>
        <w:gridCol w:w="691"/>
        <w:gridCol w:w="993"/>
        <w:gridCol w:w="992"/>
        <w:gridCol w:w="992"/>
        <w:gridCol w:w="851"/>
      </w:tblGrid>
      <w:tr w:rsidR="009C7399" w14:paraId="071730FE"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1BC65F5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2443DA08"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data</w:t>
            </w:r>
          </w:p>
        </w:tc>
        <w:tc>
          <w:tcPr>
            <w:tcW w:w="960" w:type="dxa"/>
            <w:tcBorders>
              <w:top w:val="nil"/>
              <w:left w:val="single" w:sz="4" w:space="0" w:color="auto"/>
              <w:bottom w:val="nil"/>
              <w:right w:val="nil"/>
            </w:tcBorders>
            <w:noWrap/>
            <w:vAlign w:val="bottom"/>
            <w:hideMark/>
          </w:tcPr>
          <w:p w14:paraId="5A10277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38C5FF4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1EDF2FD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33B3E4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42D0BDE0"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D1107ED"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69E8DC"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3</w:t>
            </w:r>
          </w:p>
        </w:tc>
      </w:tr>
      <w:tr w:rsidR="009C7399" w14:paraId="3EA77250"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FBF377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C0D7F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val="restart"/>
            <w:tcBorders>
              <w:top w:val="nil"/>
              <w:left w:val="single" w:sz="4" w:space="0" w:color="auto"/>
              <w:bottom w:val="nil"/>
              <w:right w:val="single" w:sz="4" w:space="0" w:color="auto"/>
            </w:tcBorders>
            <w:noWrap/>
            <w:vAlign w:val="bottom"/>
            <w:hideMark/>
          </w:tcPr>
          <w:p w14:paraId="52299D28" w14:textId="77777777" w:rsidR="009C7399" w:rsidRDefault="009C7399">
            <w:pPr>
              <w:spacing w:after="0" w:line="240" w:lineRule="auto"/>
              <w:rPr>
                <w:rFonts w:ascii="Calibri" w:eastAsia="Times New Roman" w:hAnsi="Calibri" w:cs="Calibri"/>
                <w:lang w:eastAsia="el-GR"/>
              </w:rPr>
            </w:pPr>
            <w:r>
              <w:rPr>
                <w:noProof/>
                <w:lang w:eastAsia="el-GR"/>
              </w:rPr>
              <mc:AlternateContent>
                <mc:Choice Requires="wps">
                  <w:drawing>
                    <wp:anchor distT="0" distB="0" distL="114300" distR="114300" simplePos="0" relativeHeight="251661312" behindDoc="0" locked="0" layoutInCell="1" allowOverlap="1" wp14:anchorId="5228C6D5" wp14:editId="0160CAC0">
                      <wp:simplePos x="0" y="0"/>
                      <wp:positionH relativeFrom="column">
                        <wp:posOffset>288925</wp:posOffset>
                      </wp:positionH>
                      <wp:positionV relativeFrom="paragraph">
                        <wp:posOffset>-27305</wp:posOffset>
                      </wp:positionV>
                      <wp:extent cx="990600" cy="523875"/>
                      <wp:effectExtent l="0" t="19050" r="38100" b="47625"/>
                      <wp:wrapNone/>
                      <wp:docPr id="36" name="Βέλος: Δεξιό 36"/>
                      <wp:cNvGraphicFramePr/>
                      <a:graphic xmlns:a="http://schemas.openxmlformats.org/drawingml/2006/main">
                        <a:graphicData uri="http://schemas.microsoft.com/office/word/2010/wordprocessingShape">
                          <wps:wsp>
                            <wps:cNvSpPr/>
                            <wps:spPr>
                              <a:xfrm>
                                <a:off x="0" y="0"/>
                                <a:ext cx="990600"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92FC06" id="Βέλος: Δεξιό 36" o:spid="_x0000_s1026" type="#_x0000_t13" style="position:absolute;margin-left:22.75pt;margin-top:-2.15pt;width:7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" adj="15888" fillcolor="#4472c4 [3204]" strokecolor="#1f3763 [1604]" strokeweight="1pt"/>
                  </w:pict>
                </mc:Fallback>
              </mc:AlternateConten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217EE87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CA9DEE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D8EF1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C589DB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26824847"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D9321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F62893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2611" w:type="dxa"/>
            <w:gridSpan w:val="3"/>
            <w:vMerge/>
            <w:tcBorders>
              <w:left w:val="single" w:sz="4" w:space="0" w:color="auto"/>
              <w:right w:val="single" w:sz="4" w:space="0" w:color="auto"/>
            </w:tcBorders>
            <w:vAlign w:val="center"/>
            <w:hideMark/>
          </w:tcPr>
          <w:p w14:paraId="023626E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727EF0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0ACB89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D57705B"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5E7E189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r>
      <w:tr w:rsidR="009C7399" w14:paraId="5F7D9F0D"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1B831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80E52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tcBorders>
              <w:left w:val="single" w:sz="4" w:space="0" w:color="auto"/>
              <w:right w:val="single" w:sz="4" w:space="0" w:color="auto"/>
            </w:tcBorders>
            <w:vAlign w:val="center"/>
            <w:hideMark/>
          </w:tcPr>
          <w:p w14:paraId="24E3838D"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473A7A2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96D4AB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0D91850"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86A53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62D9729C"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4B8EA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ACDA8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2</w:t>
            </w:r>
          </w:p>
        </w:tc>
        <w:tc>
          <w:tcPr>
            <w:tcW w:w="2611" w:type="dxa"/>
            <w:gridSpan w:val="3"/>
            <w:vMerge/>
            <w:tcBorders>
              <w:left w:val="single" w:sz="4" w:space="0" w:color="auto"/>
              <w:right w:val="single" w:sz="4" w:space="0" w:color="auto"/>
            </w:tcBorders>
            <w:vAlign w:val="center"/>
            <w:hideMark/>
          </w:tcPr>
          <w:p w14:paraId="54489E6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00F186CD"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4CCD0E7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1B184B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423E15D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r w:rsidR="009C7399" w14:paraId="0A23C3C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B0EB4C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E39CB3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nil"/>
              <w:left w:val="single" w:sz="4" w:space="0" w:color="auto"/>
              <w:bottom w:val="nil"/>
              <w:right w:val="nil"/>
            </w:tcBorders>
            <w:noWrap/>
            <w:vAlign w:val="bottom"/>
            <w:hideMark/>
          </w:tcPr>
          <w:p w14:paraId="5A353100"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45A5C62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03AFE1B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0D732CF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6916A8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3B1AD77"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2588CF1"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39E9282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1B8FE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6C512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nil"/>
              <w:left w:val="single" w:sz="4" w:space="0" w:color="auto"/>
              <w:bottom w:val="nil"/>
              <w:right w:val="nil"/>
            </w:tcBorders>
            <w:noWrap/>
            <w:vAlign w:val="bottom"/>
            <w:hideMark/>
          </w:tcPr>
          <w:p w14:paraId="4371526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6D722296"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4EA5BC0B"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noWrap/>
            <w:vAlign w:val="bottom"/>
            <w:hideMark/>
          </w:tcPr>
          <w:p w14:paraId="472BCD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665A05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3C53426"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2F6E6A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bl>
    <w:p w14:paraId="40B76A84" w14:textId="77777777" w:rsidR="009C7399" w:rsidRDefault="009C7399" w:rsidP="009C7399"/>
    <w:p w14:paraId="577E22D1" w14:textId="77777777" w:rsidR="009C7399" w:rsidRDefault="009C7399" w:rsidP="009C7399">
      <w:r>
        <w:t xml:space="preserve">Στο παράδειγμα αυτό ο αριθμός των διαφορετικών στοιχείων είναι 3 ({1,2,3}), οπότε για κάθε γραμμή αποθηκεύουμε 3 </w:t>
      </w:r>
      <w:r>
        <w:rPr>
          <w:lang w:val="en-US"/>
        </w:rPr>
        <w:t>bit</w:t>
      </w:r>
      <w:r>
        <w:t xml:space="preserve"> αντί για 32 </w:t>
      </w:r>
      <w:r>
        <w:rPr>
          <w:lang w:val="en-US"/>
        </w:rPr>
        <w:t>bit</w:t>
      </w:r>
      <w:r>
        <w:t xml:space="preserve"> (4 </w:t>
      </w:r>
      <w:r>
        <w:rPr>
          <w:lang w:val="en-US"/>
        </w:rPr>
        <w:t>bytes</w:t>
      </w:r>
      <w:r>
        <w:t xml:space="preserve">) που απαιτεί κάθε ακέραιος. Η μέθοδος αυτή έχει το πλεονέκτημα ότι δεν επηρεάζεται από την κατανομή των δεδομένων ή το αν είναι ταξινομημένα. Αντίθετα επηρεάζεται άμεσα από το </w:t>
      </w:r>
      <w:r>
        <w:rPr>
          <w:lang w:val="en-US"/>
        </w:rPr>
        <w:t>cardinality</w:t>
      </w:r>
      <w:r>
        <w:t xml:space="preserve"> του </w:t>
      </w:r>
      <w:r>
        <w:rPr>
          <w:lang w:val="en-US"/>
        </w:rPr>
        <w:t>dataset</w:t>
      </w:r>
      <w:r>
        <w:t>.</w:t>
      </w:r>
    </w:p>
    <w:p w14:paraId="1D0A961A" w14:textId="77777777" w:rsidR="00BE4A0C" w:rsidRDefault="00BE4A0C" w:rsidP="009C7399"/>
    <w:p w14:paraId="3A2D25AF" w14:textId="2174F616" w:rsidR="007C41F3" w:rsidRPr="008426C9" w:rsidRDefault="00E02065" w:rsidP="001C5997">
      <w:pPr>
        <w:pStyle w:val="3"/>
      </w:pPr>
      <w:bookmarkStart w:id="22" w:name="_Toc52965666"/>
      <w:r>
        <w:t>3</w:t>
      </w:r>
      <w:r w:rsidR="00A94D8E" w:rsidRPr="008426C9">
        <w:t xml:space="preserve">.1.3. </w:t>
      </w:r>
      <w:proofErr w:type="spellStart"/>
      <w:r w:rsidR="007C41F3" w:rsidRPr="008426C9">
        <w:t>Roaring</w:t>
      </w:r>
      <w:bookmarkEnd w:id="22"/>
      <w:proofErr w:type="spellEnd"/>
    </w:p>
    <w:p w14:paraId="710B73ED" w14:textId="03976176" w:rsidR="00EC51C1" w:rsidRDefault="007C41F3" w:rsidP="009C7399">
      <w:pPr>
        <w:rPr>
          <w:rStyle w:val="qv3wpe"/>
        </w:rPr>
      </w:pPr>
      <w:r>
        <w:t xml:space="preserve">Η τεχνική του </w:t>
      </w:r>
      <w:r>
        <w:rPr>
          <w:lang w:val="en-US"/>
        </w:rPr>
        <w:t>bitmap</w:t>
      </w:r>
      <w:r w:rsidRPr="007C41F3">
        <w:t xml:space="preserve"> </w:t>
      </w:r>
      <w:r>
        <w:rPr>
          <w:lang w:val="en-US"/>
        </w:rPr>
        <w:t>encoding</w:t>
      </w:r>
      <w:r>
        <w:t xml:space="preserve"> αποδίδει πολύ καλά όταν έχουμε μικρό αριθμό ξεχωριστών δεδομένων (</w:t>
      </w:r>
      <w:r>
        <w:rPr>
          <w:lang w:val="en-US"/>
        </w:rPr>
        <w:t>cardinality</w:t>
      </w:r>
      <w:r w:rsidRPr="007C41F3">
        <w:t>)</w:t>
      </w:r>
      <w:r>
        <w:t xml:space="preserve">, όπως για παράδειγμα ένα </w:t>
      </w:r>
      <w:r>
        <w:rPr>
          <w:lang w:val="en-US"/>
        </w:rPr>
        <w:t>dataset</w:t>
      </w:r>
      <w:r>
        <w:t xml:space="preserve"> με ονόματα πολιτειών της Αμερικής. Αντίθετα, αν έχουμε μεγάλο </w:t>
      </w:r>
      <w:r>
        <w:rPr>
          <w:lang w:val="en-US"/>
        </w:rPr>
        <w:t>cardinality</w:t>
      </w:r>
      <w:r>
        <w:t xml:space="preserve"> η τεχνική αυτή δεν αποδίδει καλά καθώς οδηγεί σε σπατάλη χώρου. Αυτό συμβαίνει επειδή αν έχουμε </w:t>
      </w:r>
      <w:r>
        <w:rPr>
          <w:lang w:val="en-US"/>
        </w:rPr>
        <w:t>cardinality</w:t>
      </w:r>
      <w:r>
        <w:t xml:space="preserve"> πχ </w:t>
      </w:r>
      <w:r w:rsidRPr="007C41F3">
        <w:t>120</w:t>
      </w:r>
      <w:r>
        <w:t xml:space="preserve">0, τότε σε κάθε γραμμή </w:t>
      </w:r>
      <w:r>
        <w:rPr>
          <w:lang w:val="en-US"/>
        </w:rPr>
        <w:t>i</w:t>
      </w:r>
      <w:r w:rsidRPr="007C41F3">
        <w:t xml:space="preserve"> </w:t>
      </w:r>
      <w:r>
        <w:t>αποθηκεύουμε 1200</w:t>
      </w:r>
      <w:r w:rsidRPr="007C41F3">
        <w:t xml:space="preserve"> </w:t>
      </w:r>
      <w:r>
        <w:rPr>
          <w:lang w:val="en-US"/>
        </w:rPr>
        <w:t>bit</w:t>
      </w:r>
      <w:r w:rsidRPr="007C41F3">
        <w:t xml:space="preserve"> (</w:t>
      </w:r>
      <w:r>
        <w:t xml:space="preserve">ένα για κάθε διαφορετικό στοιχείο) προκειμένου να δούμε αν το στοιχείο αυτό υπάρχει στη γραμμή </w:t>
      </w:r>
      <w:r>
        <w:rPr>
          <w:lang w:val="en-US"/>
        </w:rPr>
        <w:t>i</w:t>
      </w:r>
      <w:r w:rsidRPr="007C41F3">
        <w:t>.</w:t>
      </w:r>
      <w:r>
        <w:t xml:space="preserve"> </w:t>
      </w:r>
      <w:r w:rsidR="006875E4">
        <w:t>Στο σημείο αυτό μπορούμε να κάνουμε την εξής παρατήρηση: αν έχουμε 1200 διαφορετικά στοιχεία αυτό σημαίνει ότι για κάθε 1 (εμφάνιση ενός στοιχείου σε μια δεδομένη γραμμή)</w:t>
      </w:r>
      <w:r w:rsidR="006875E4" w:rsidRPr="006875E4">
        <w:t xml:space="preserve"> </w:t>
      </w:r>
      <w:r w:rsidR="006875E4">
        <w:t>ακολουθούν κατά μέσο όρο 1200 μηδενικά (τα υπόλοιπα στοιχεία). Φυσικά αυτό εξαρτάται από την κατανομή και σε κάποια σημεία μπορεί να υπάρχουν περισσότερα από 1200 μηδενικά, ενώ σε κάποια άλλα λιγότερα, αλλά και πάλι το συμπέρασμα παραμένει αληθές. Για να εξαλειφθεί αυτός ο πλεονασμός έχουν προταθεί πολλές τεχνικές</w:t>
      </w:r>
      <w:r w:rsidR="006B2B80" w:rsidRPr="006B2B80">
        <w:t xml:space="preserve"> </w:t>
      </w:r>
      <w:r w:rsidR="006B2B80">
        <w:t xml:space="preserve">συμπίεσης ενός </w:t>
      </w:r>
      <w:r w:rsidR="006B2B80">
        <w:rPr>
          <w:lang w:val="en-US"/>
        </w:rPr>
        <w:t>bitmap</w:t>
      </w:r>
      <w:r w:rsidR="006875E4">
        <w:t xml:space="preserve">, όπως για παράδειγμα η κωδικοποίηση με </w:t>
      </w:r>
      <w:r w:rsidR="006875E4">
        <w:rPr>
          <w:lang w:val="en-US"/>
        </w:rPr>
        <w:t>RLE</w:t>
      </w:r>
      <w:r w:rsidR="006875E4">
        <w:t>. Η τεχνική αυτή όπως περιγράψαμε παραπάνω εξαλείφει την πλεονάζουσα πληροφορία, αποθηκεύοντας μαζί με τα δεδομένα και ένα μετρητή που δείχνει πόσες φορές αυτά εμφανίζονται στη σειρά.</w:t>
      </w:r>
      <w:r w:rsidR="00A36E84">
        <w:t xml:space="preserve"> Για παράδειγμα τα 1200 μηδενικά θα αποθηκευτούν ως (0, 1200). </w:t>
      </w:r>
      <w:r w:rsidR="006B2B80">
        <w:t xml:space="preserve">Μια άλλη ενδιαφέρουσα μέθοδος συμπίεσης </w:t>
      </w:r>
      <w:r w:rsidR="006B2B80">
        <w:rPr>
          <w:lang w:val="en-US"/>
        </w:rPr>
        <w:t>bitmaps</w:t>
      </w:r>
      <w:r w:rsidR="006B2B80">
        <w:t xml:space="preserve">, </w:t>
      </w:r>
      <w:r w:rsidR="00A36E84">
        <w:t xml:space="preserve">την </w:t>
      </w:r>
      <w:r w:rsidR="006B2B80">
        <w:t xml:space="preserve">οποία επιλέξαμε στην </w:t>
      </w:r>
      <w:r w:rsidR="00A36E84">
        <w:t>εργασία αυτή</w:t>
      </w:r>
      <w:r w:rsidR="006B2B80">
        <w:t>, είναι</w:t>
      </w:r>
      <w:r w:rsidR="00A36E84">
        <w:t xml:space="preserve"> η κωδικοποίηση </w:t>
      </w:r>
      <w:r w:rsidR="00A36E84">
        <w:rPr>
          <w:lang w:val="en-US"/>
        </w:rPr>
        <w:t>roaring</w:t>
      </w:r>
      <w:r w:rsidR="00A36E84">
        <w:t xml:space="preserve"> </w:t>
      </w:r>
      <w:r w:rsidR="006B2B80">
        <w:t>[22]</w:t>
      </w:r>
      <w:r w:rsidR="00A36E84">
        <w:t xml:space="preserve">. Στην τεχνική αυτή το </w:t>
      </w:r>
      <w:r w:rsidR="00A36E84">
        <w:rPr>
          <w:lang w:val="en-US"/>
        </w:rPr>
        <w:t>dataset</w:t>
      </w:r>
      <w:r w:rsidR="00A36E84">
        <w:t xml:space="preserve"> χωρίζεται σε </w:t>
      </w:r>
      <w:r w:rsidR="00A36E84">
        <w:rPr>
          <w:lang w:val="en-US"/>
        </w:rPr>
        <w:t>containers</w:t>
      </w:r>
      <w:r w:rsidR="00A36E84">
        <w:t xml:space="preserve"> των </w:t>
      </w:r>
      <w:r w:rsidR="00A36E84">
        <w:rPr>
          <w:rStyle w:val="qv3wpe"/>
        </w:rPr>
        <w:t>65536 στοιχείων (2</w:t>
      </w:r>
      <w:r w:rsidR="00A36E84">
        <w:rPr>
          <w:rStyle w:val="qv3wpe"/>
          <w:vertAlign w:val="superscript"/>
        </w:rPr>
        <w:t>16</w:t>
      </w:r>
      <w:r w:rsidR="00A36E84">
        <w:rPr>
          <w:rStyle w:val="qv3wpe"/>
        </w:rPr>
        <w:t xml:space="preserve">). Υπάρχουν δυο τύποι </w:t>
      </w:r>
      <w:r w:rsidR="00A36E84">
        <w:rPr>
          <w:rStyle w:val="qv3wpe"/>
          <w:lang w:val="en-US"/>
        </w:rPr>
        <w:t>containers</w:t>
      </w:r>
      <w:r w:rsidR="00A36E84">
        <w:rPr>
          <w:rStyle w:val="qv3wpe"/>
        </w:rPr>
        <w:t xml:space="preserve">, ένας που αποθηκεύει σε </w:t>
      </w:r>
      <w:r w:rsidR="00A36E84">
        <w:rPr>
          <w:rStyle w:val="qv3wpe"/>
          <w:lang w:val="en-US"/>
        </w:rPr>
        <w:t>bitmaps</w:t>
      </w:r>
      <w:r w:rsidR="00A36E84">
        <w:rPr>
          <w:rStyle w:val="qv3wpe"/>
        </w:rPr>
        <w:t xml:space="preserve"> και ένας που αποθηκεύει σε πίνακα ακεραίων</w:t>
      </w:r>
      <w:r w:rsidR="004062B7">
        <w:rPr>
          <w:rStyle w:val="qv3wpe"/>
        </w:rPr>
        <w:t xml:space="preserve"> των </w:t>
      </w:r>
      <w:r w:rsidR="004062B7" w:rsidRPr="004062B7">
        <w:rPr>
          <w:rStyle w:val="qv3wpe"/>
        </w:rPr>
        <w:t xml:space="preserve">16 </w:t>
      </w:r>
      <w:r w:rsidR="004062B7">
        <w:rPr>
          <w:rStyle w:val="qv3wpe"/>
          <w:lang w:val="en-US"/>
        </w:rPr>
        <w:t>bit</w:t>
      </w:r>
      <w:r w:rsidR="00A36E84">
        <w:rPr>
          <w:rStyle w:val="qv3wpe"/>
        </w:rPr>
        <w:t>.</w:t>
      </w:r>
      <w:r w:rsidR="004062B7">
        <w:rPr>
          <w:rStyle w:val="qv3wpe"/>
        </w:rPr>
        <w:t xml:space="preserve"> Η λογική είναι ότι αν ένα στοιχείο εμφανίζεται λιγότερο από 1 στις 16 φορές στην περιοχή που ορίζει το </w:t>
      </w:r>
      <w:r w:rsidR="004062B7">
        <w:rPr>
          <w:rStyle w:val="qv3wpe"/>
          <w:lang w:val="en-US"/>
        </w:rPr>
        <w:t>container</w:t>
      </w:r>
      <w:r w:rsidR="003F6BF8">
        <w:rPr>
          <w:rStyle w:val="qv3wpe"/>
        </w:rPr>
        <w:t xml:space="preserve">, αντί να αποθηκευτεί 0 ή 1 στην αντίστοιχη θέση ενός </w:t>
      </w:r>
      <w:r w:rsidR="003F6BF8">
        <w:rPr>
          <w:rStyle w:val="qv3wpe"/>
          <w:lang w:val="en-US"/>
        </w:rPr>
        <w:t>bitmap</w:t>
      </w:r>
      <w:r w:rsidR="003F6BF8">
        <w:rPr>
          <w:rStyle w:val="qv3wpe"/>
        </w:rPr>
        <w:t xml:space="preserve">, είναι πιο αποδοτικό αν απλά αποθηκευτεί σε ένα πίνακα ακεραίων η θέση στην οποία εμφανίζεται. Έτσι αν πχ η λέξη Γιώργος εμφανίζεται μόνο 10 φορές στις πρώτες 65536 θέσεις του </w:t>
      </w:r>
      <w:r w:rsidR="003F6BF8">
        <w:rPr>
          <w:rStyle w:val="qv3wpe"/>
          <w:lang w:val="en-US"/>
        </w:rPr>
        <w:t>dataset</w:t>
      </w:r>
      <w:r w:rsidR="003F6BF8">
        <w:rPr>
          <w:rStyle w:val="qv3wpe"/>
        </w:rPr>
        <w:t xml:space="preserve">, αποθηκεύουμε σε ένα </w:t>
      </w:r>
      <w:r w:rsidR="003F6BF8">
        <w:rPr>
          <w:rStyle w:val="qv3wpe"/>
          <w:lang w:val="en-US"/>
        </w:rPr>
        <w:t>container</w:t>
      </w:r>
      <w:r w:rsidR="003F6BF8">
        <w:rPr>
          <w:rStyle w:val="qv3wpe"/>
        </w:rPr>
        <w:t xml:space="preserve"> τύπου πίνακα ακεραίων τις 10 θέσεις στις οποίες εμφανίζεται η λέξη αυτή. Με τον τρόπο αυτό δεσμεύουμε 10 </w:t>
      </w:r>
      <w:r w:rsidR="003F6BF8">
        <w:rPr>
          <w:rStyle w:val="qv3wpe"/>
          <w:lang w:val="en-US"/>
        </w:rPr>
        <w:t>x</w:t>
      </w:r>
      <w:r w:rsidR="003F6BF8">
        <w:rPr>
          <w:rStyle w:val="qv3wpe"/>
        </w:rPr>
        <w:t xml:space="preserve"> 16 = 160</w:t>
      </w:r>
      <w:r w:rsidR="003F6BF8" w:rsidRPr="003F6BF8">
        <w:rPr>
          <w:rStyle w:val="qv3wpe"/>
        </w:rPr>
        <w:t xml:space="preserve"> </w:t>
      </w:r>
      <w:r w:rsidR="003F6BF8">
        <w:rPr>
          <w:rStyle w:val="qv3wpe"/>
          <w:lang w:val="en-US"/>
        </w:rPr>
        <w:t>bit</w:t>
      </w:r>
      <w:r w:rsidR="003F6BF8" w:rsidRPr="003F6BF8">
        <w:rPr>
          <w:rStyle w:val="qv3wpe"/>
        </w:rPr>
        <w:t xml:space="preserve">, </w:t>
      </w:r>
      <w:r w:rsidR="003F6BF8">
        <w:rPr>
          <w:rStyle w:val="qv3wpe"/>
        </w:rPr>
        <w:t xml:space="preserve">αντί για 1200 αν χρησιμοποιούσαμε </w:t>
      </w:r>
      <w:r w:rsidR="003F6BF8">
        <w:rPr>
          <w:rStyle w:val="qv3wpe"/>
          <w:lang w:val="en-US"/>
        </w:rPr>
        <w:t>bitmap</w:t>
      </w:r>
      <w:r w:rsidR="003F6BF8">
        <w:rPr>
          <w:rStyle w:val="qv3wpe"/>
        </w:rPr>
        <w:t>.</w:t>
      </w:r>
      <w:r w:rsidR="000705B1">
        <w:rPr>
          <w:rStyle w:val="qv3wpe"/>
        </w:rPr>
        <w:t xml:space="preserve"> Αντίθετα αν σε κάποιες άλλες θέσεις πιο </w:t>
      </w:r>
      <w:r w:rsidR="000705B1">
        <w:rPr>
          <w:rStyle w:val="qv3wpe"/>
        </w:rPr>
        <w:lastRenderedPageBreak/>
        <w:t xml:space="preserve">κάτω εμφανίζεται πολύ συχνά (τουλάχιστον μια φορά ανά 16 γραμμές) τότε αποθηκεύεται σε </w:t>
      </w:r>
      <w:r w:rsidR="000705B1">
        <w:rPr>
          <w:rStyle w:val="qv3wpe"/>
          <w:lang w:val="en-US"/>
        </w:rPr>
        <w:t>bitmap</w:t>
      </w:r>
      <w:r w:rsidR="000705B1" w:rsidRPr="000705B1">
        <w:rPr>
          <w:rStyle w:val="qv3wpe"/>
        </w:rPr>
        <w:t xml:space="preserve"> </w:t>
      </w:r>
      <w:r w:rsidR="000705B1">
        <w:rPr>
          <w:rStyle w:val="qv3wpe"/>
          <w:lang w:val="en-US"/>
        </w:rPr>
        <w:t>container</w:t>
      </w:r>
      <w:r w:rsidR="000705B1">
        <w:rPr>
          <w:rStyle w:val="qv3wpe"/>
        </w:rPr>
        <w:t xml:space="preserve"> το οποίο προσφέρει πιο συμπαγή αναπαράσταση σε δεδομένα που εμφανίζονται συχνά.</w:t>
      </w:r>
    </w:p>
    <w:p w14:paraId="5F6B44A1" w14:textId="77777777" w:rsidR="008608B0" w:rsidRDefault="008608B0" w:rsidP="009C7399">
      <w:pPr>
        <w:rPr>
          <w:rStyle w:val="qv3wpe"/>
        </w:rPr>
      </w:pPr>
      <w:r>
        <w:rPr>
          <w:rStyle w:val="qv3wpe"/>
        </w:rPr>
        <w:t>Η τεχνική αυτή παρουσιάζεται παρακάτω:</w:t>
      </w:r>
    </w:p>
    <w:tbl>
      <w:tblPr>
        <w:tblW w:w="9593" w:type="dxa"/>
        <w:tblLook w:val="04A0" w:firstRow="1" w:lastRow="0" w:firstColumn="1" w:lastColumn="0" w:noHBand="0" w:noVBand="1"/>
      </w:tblPr>
      <w:tblGrid>
        <w:gridCol w:w="1240"/>
        <w:gridCol w:w="1540"/>
        <w:gridCol w:w="764"/>
        <w:gridCol w:w="924"/>
        <w:gridCol w:w="266"/>
        <w:gridCol w:w="1671"/>
        <w:gridCol w:w="266"/>
        <w:gridCol w:w="412"/>
        <w:gridCol w:w="550"/>
        <w:gridCol w:w="1694"/>
        <w:gridCol w:w="266"/>
      </w:tblGrid>
      <w:tr w:rsidR="00116FD1" w:rsidRPr="00932309" w14:paraId="16A68DC4"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134C64E"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index</w:t>
            </w:r>
          </w:p>
        </w:tc>
        <w:tc>
          <w:tcPr>
            <w:tcW w:w="15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A874CD"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data</w:t>
            </w:r>
          </w:p>
        </w:tc>
        <w:tc>
          <w:tcPr>
            <w:tcW w:w="764" w:type="dxa"/>
            <w:tcBorders>
              <w:top w:val="nil"/>
              <w:left w:val="nil"/>
              <w:bottom w:val="nil"/>
              <w:right w:val="nil"/>
            </w:tcBorders>
            <w:shd w:val="clear" w:color="auto" w:fill="auto"/>
            <w:noWrap/>
            <w:vAlign w:val="bottom"/>
            <w:hideMark/>
          </w:tcPr>
          <w:p w14:paraId="6995CDD6"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p>
        </w:tc>
        <w:tc>
          <w:tcPr>
            <w:tcW w:w="924" w:type="dxa"/>
            <w:tcBorders>
              <w:top w:val="nil"/>
              <w:left w:val="nil"/>
              <w:bottom w:val="nil"/>
              <w:right w:val="nil"/>
            </w:tcBorders>
            <w:shd w:val="clear" w:color="auto" w:fill="auto"/>
            <w:noWrap/>
            <w:vAlign w:val="bottom"/>
            <w:hideMark/>
          </w:tcPr>
          <w:p w14:paraId="3306842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203" w:type="dxa"/>
            <w:gridSpan w:val="3"/>
            <w:tcBorders>
              <w:top w:val="nil"/>
              <w:left w:val="nil"/>
              <w:bottom w:val="nil"/>
              <w:right w:val="single" w:sz="4" w:space="0" w:color="auto"/>
            </w:tcBorders>
            <w:shd w:val="clear" w:color="000000" w:fill="4472C4"/>
            <w:noWrap/>
            <w:vAlign w:val="bottom"/>
            <w:hideMark/>
          </w:tcPr>
          <w:p w14:paraId="1C07A35B"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Γιώργος</w:t>
            </w:r>
          </w:p>
        </w:tc>
        <w:tc>
          <w:tcPr>
            <w:tcW w:w="412" w:type="dxa"/>
            <w:tcBorders>
              <w:top w:val="nil"/>
              <w:left w:val="single" w:sz="4" w:space="0" w:color="auto"/>
              <w:bottom w:val="nil"/>
              <w:right w:val="single" w:sz="4" w:space="0" w:color="auto"/>
            </w:tcBorders>
            <w:shd w:val="clear" w:color="000000" w:fill="4472C4"/>
            <w:noWrap/>
            <w:vAlign w:val="bottom"/>
            <w:hideMark/>
          </w:tcPr>
          <w:p w14:paraId="6C12AAD4"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w:t>
            </w:r>
          </w:p>
        </w:tc>
        <w:tc>
          <w:tcPr>
            <w:tcW w:w="2510" w:type="dxa"/>
            <w:gridSpan w:val="3"/>
            <w:tcBorders>
              <w:top w:val="nil"/>
              <w:left w:val="single" w:sz="4" w:space="0" w:color="auto"/>
              <w:bottom w:val="nil"/>
              <w:right w:val="nil"/>
            </w:tcBorders>
            <w:shd w:val="clear" w:color="000000" w:fill="4472C4"/>
            <w:noWrap/>
            <w:vAlign w:val="bottom"/>
            <w:hideMark/>
          </w:tcPr>
          <w:p w14:paraId="23307FE1"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Φωτεινή</w:t>
            </w:r>
          </w:p>
        </w:tc>
      </w:tr>
      <w:tr w:rsidR="00932309" w:rsidRPr="00932309" w14:paraId="5B7D73C3"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99666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FB55B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Γιάννης</w:t>
            </w:r>
          </w:p>
        </w:tc>
        <w:tc>
          <w:tcPr>
            <w:tcW w:w="764" w:type="dxa"/>
            <w:tcBorders>
              <w:top w:val="nil"/>
              <w:left w:val="nil"/>
              <w:bottom w:val="nil"/>
              <w:right w:val="nil"/>
            </w:tcBorders>
            <w:shd w:val="clear" w:color="auto" w:fill="auto"/>
            <w:noWrap/>
            <w:vAlign w:val="bottom"/>
            <w:hideMark/>
          </w:tcPr>
          <w:p w14:paraId="1E141976"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4217E6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3FA707D"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9BA1AB2"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439EC36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BA3A3A"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4F58A2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665BE5C"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58449E6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9431276"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EF5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748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4276F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DDAD68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F65732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FF852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12A3BE7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CE0BBC"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1A4E97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1E9E3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48</w:t>
            </w:r>
          </w:p>
        </w:tc>
        <w:tc>
          <w:tcPr>
            <w:tcW w:w="266" w:type="dxa"/>
            <w:tcBorders>
              <w:top w:val="nil"/>
              <w:left w:val="nil"/>
              <w:bottom w:val="nil"/>
              <w:right w:val="nil"/>
            </w:tcBorders>
            <w:shd w:val="clear" w:color="000000" w:fill="FFE699"/>
            <w:noWrap/>
            <w:vAlign w:val="bottom"/>
            <w:hideMark/>
          </w:tcPr>
          <w:p w14:paraId="35CECAB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465D839F"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26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4AF9E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Ευγενία</w:t>
            </w:r>
          </w:p>
        </w:tc>
        <w:tc>
          <w:tcPr>
            <w:tcW w:w="764" w:type="dxa"/>
            <w:tcBorders>
              <w:top w:val="nil"/>
              <w:left w:val="nil"/>
              <w:bottom w:val="nil"/>
              <w:right w:val="nil"/>
            </w:tcBorders>
            <w:shd w:val="clear" w:color="auto" w:fill="auto"/>
            <w:noWrap/>
            <w:vAlign w:val="bottom"/>
            <w:hideMark/>
          </w:tcPr>
          <w:p w14:paraId="3F62FFB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53FA058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39B2B5E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7FA33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108</w:t>
            </w:r>
          </w:p>
        </w:tc>
        <w:tc>
          <w:tcPr>
            <w:tcW w:w="266" w:type="dxa"/>
            <w:tcBorders>
              <w:top w:val="nil"/>
              <w:left w:val="nil"/>
              <w:bottom w:val="nil"/>
              <w:right w:val="nil"/>
            </w:tcBorders>
            <w:shd w:val="clear" w:color="000000" w:fill="FFE699"/>
            <w:noWrap/>
            <w:vAlign w:val="bottom"/>
            <w:hideMark/>
          </w:tcPr>
          <w:p w14:paraId="74982B4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0CC1C73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1057E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4AC17B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674</w:t>
            </w:r>
          </w:p>
        </w:tc>
        <w:tc>
          <w:tcPr>
            <w:tcW w:w="266" w:type="dxa"/>
            <w:tcBorders>
              <w:top w:val="nil"/>
              <w:left w:val="nil"/>
              <w:bottom w:val="nil"/>
              <w:right w:val="nil"/>
            </w:tcBorders>
            <w:shd w:val="clear" w:color="000000" w:fill="FFE699"/>
            <w:noWrap/>
            <w:vAlign w:val="bottom"/>
            <w:hideMark/>
          </w:tcPr>
          <w:p w14:paraId="7B9CB87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D9275D7"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F553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5BCE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49ECEF8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21AD6FB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5A2EA37"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25FFFEB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68DACDC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D152057"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1E86634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249C55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1C8B784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A36DF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BF937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893E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2367C1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F445BC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4C8087D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9E88B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23731</w:t>
            </w:r>
          </w:p>
        </w:tc>
        <w:tc>
          <w:tcPr>
            <w:tcW w:w="266" w:type="dxa"/>
            <w:tcBorders>
              <w:top w:val="nil"/>
              <w:left w:val="nil"/>
              <w:bottom w:val="nil"/>
              <w:right w:val="nil"/>
            </w:tcBorders>
            <w:shd w:val="clear" w:color="000000" w:fill="FFE699"/>
            <w:noWrap/>
            <w:vAlign w:val="bottom"/>
            <w:hideMark/>
          </w:tcPr>
          <w:p w14:paraId="693842F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6DA3B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F2EA7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7BD15C2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23323</w:t>
            </w:r>
          </w:p>
        </w:tc>
        <w:tc>
          <w:tcPr>
            <w:tcW w:w="266" w:type="dxa"/>
            <w:tcBorders>
              <w:top w:val="nil"/>
              <w:left w:val="nil"/>
              <w:bottom w:val="nil"/>
              <w:right w:val="nil"/>
            </w:tcBorders>
            <w:shd w:val="clear" w:color="000000" w:fill="FFE699"/>
            <w:noWrap/>
            <w:vAlign w:val="bottom"/>
            <w:hideMark/>
          </w:tcPr>
          <w:p w14:paraId="29C9B52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1BCB6F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AE3E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64A9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right w:val="nil"/>
            </w:tcBorders>
            <w:shd w:val="clear" w:color="auto" w:fill="auto"/>
            <w:noWrap/>
            <w:vAlign w:val="bottom"/>
            <w:hideMark/>
          </w:tcPr>
          <w:p w14:paraId="53197B9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right w:val="nil"/>
            </w:tcBorders>
            <w:shd w:val="clear" w:color="auto" w:fill="auto"/>
            <w:noWrap/>
            <w:vAlign w:val="bottom"/>
            <w:hideMark/>
          </w:tcPr>
          <w:p w14:paraId="13A75B2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6608DF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33B37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26574</w:t>
            </w:r>
          </w:p>
        </w:tc>
        <w:tc>
          <w:tcPr>
            <w:tcW w:w="266" w:type="dxa"/>
            <w:tcBorders>
              <w:top w:val="nil"/>
              <w:left w:val="nil"/>
              <w:bottom w:val="nil"/>
              <w:right w:val="nil"/>
            </w:tcBorders>
            <w:shd w:val="clear" w:color="000000" w:fill="FFE699"/>
            <w:noWrap/>
            <w:vAlign w:val="bottom"/>
            <w:hideMark/>
          </w:tcPr>
          <w:p w14:paraId="0778E1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37F368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25CC50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3C0020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266" w:type="dxa"/>
            <w:tcBorders>
              <w:top w:val="nil"/>
              <w:left w:val="nil"/>
              <w:bottom w:val="nil"/>
              <w:right w:val="nil"/>
            </w:tcBorders>
            <w:shd w:val="clear" w:color="000000" w:fill="FFE699"/>
            <w:noWrap/>
            <w:vAlign w:val="bottom"/>
            <w:hideMark/>
          </w:tcPr>
          <w:p w14:paraId="6BEE584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3DB51F0"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C302C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65535</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F8F1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Καλλιθέα</w:t>
            </w:r>
          </w:p>
        </w:tc>
        <w:tc>
          <w:tcPr>
            <w:tcW w:w="1688" w:type="dxa"/>
            <w:gridSpan w:val="2"/>
            <w:vMerge w:val="restart"/>
            <w:tcBorders>
              <w:top w:val="nil"/>
              <w:left w:val="single" w:sz="4" w:space="0" w:color="auto"/>
              <w:bottom w:val="nil"/>
              <w:right w:val="nil"/>
            </w:tcBorders>
            <w:shd w:val="clear" w:color="auto" w:fill="auto"/>
            <w:noWrap/>
            <w:vAlign w:val="bottom"/>
            <w:hideMark/>
          </w:tcPr>
          <w:p w14:paraId="7230978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noProof/>
                <w:color w:val="000000"/>
                <w:lang w:eastAsia="el-GR"/>
              </w:rPr>
              <mc:AlternateContent>
                <mc:Choice Requires="wps">
                  <w:drawing>
                    <wp:anchor distT="0" distB="0" distL="114300" distR="114300" simplePos="0" relativeHeight="251669504" behindDoc="0" locked="0" layoutInCell="1" allowOverlap="1" wp14:anchorId="794ED467" wp14:editId="60377D83">
                      <wp:simplePos x="0" y="0"/>
                      <wp:positionH relativeFrom="column">
                        <wp:posOffset>104775</wp:posOffset>
                      </wp:positionH>
                      <wp:positionV relativeFrom="paragraph">
                        <wp:posOffset>65405</wp:posOffset>
                      </wp:positionV>
                      <wp:extent cx="771525" cy="485775"/>
                      <wp:effectExtent l="0" t="19050" r="47625" b="47625"/>
                      <wp:wrapNone/>
                      <wp:docPr id="7" name="Βέλος: Δεξιό 7">
                        <a:extLst xmlns:a="http://schemas.openxmlformats.org/drawingml/2006/main">
                          <a:ext uri="{FF2B5EF4-FFF2-40B4-BE49-F238E27FC236}">
                            <a16:creationId xmlns:a16="http://schemas.microsoft.com/office/drawing/2014/main" id="{8CA83EBE-3782-45A9-A327-6CACD6DCA684}"/>
                          </a:ext>
                        </a:extLst>
                      </wp:docPr>
                      <wp:cNvGraphicFramePr/>
                      <a:graphic xmlns:a="http://schemas.openxmlformats.org/drawingml/2006/main">
                        <a:graphicData uri="http://schemas.microsoft.com/office/word/2010/wordprocessingShape">
                          <wps:wsp>
                            <wps:cNvSpPr/>
                            <wps:spPr>
                              <a:xfrm>
                                <a:off x="0" y="0"/>
                                <a:ext cx="771525"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6E92DA3" id="Βέλος: Δεξιό 7" o:spid="_x0000_s1026" type="#_x0000_t13" style="position:absolute;margin-left:8.25pt;margin-top:5.15pt;width:60.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" adj="14800" fillcolor="#4472c4 [3204]" strokecolor="#1f3763 [1604]" strokeweight="1pt"/>
                  </w:pict>
                </mc:Fallback>
              </mc:AlternateContent>
            </w:r>
          </w:p>
        </w:tc>
        <w:tc>
          <w:tcPr>
            <w:tcW w:w="266" w:type="dxa"/>
            <w:tcBorders>
              <w:top w:val="nil"/>
              <w:left w:val="nil"/>
              <w:bottom w:val="nil"/>
              <w:right w:val="nil"/>
            </w:tcBorders>
            <w:shd w:val="clear" w:color="000000" w:fill="FFE699"/>
            <w:noWrap/>
            <w:vAlign w:val="bottom"/>
            <w:hideMark/>
          </w:tcPr>
          <w:p w14:paraId="4D31144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6EE35DD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239361C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81B38D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7761056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19CE3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909B11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0EE0DC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33FD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6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34DE58E6"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1052E6B"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4ED2A7E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0280D58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238CC9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6B1E005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78FF143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CB683E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116FD1" w:rsidRPr="00932309" w14:paraId="54A28E2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275D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BE781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0E11E7C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FF61DA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7FDB7CE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2252CA5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412" w:type="dxa"/>
            <w:tcBorders>
              <w:top w:val="nil"/>
              <w:left w:val="nil"/>
              <w:bottom w:val="nil"/>
              <w:right w:val="nil"/>
            </w:tcBorders>
            <w:shd w:val="clear" w:color="auto" w:fill="auto"/>
            <w:noWrap/>
            <w:vAlign w:val="bottom"/>
            <w:hideMark/>
          </w:tcPr>
          <w:p w14:paraId="5D281B3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550" w:type="dxa"/>
            <w:tcBorders>
              <w:top w:val="nil"/>
              <w:left w:val="nil"/>
              <w:bottom w:val="nil"/>
              <w:right w:val="nil"/>
            </w:tcBorders>
            <w:shd w:val="clear" w:color="auto" w:fill="auto"/>
            <w:noWrap/>
            <w:vAlign w:val="bottom"/>
            <w:hideMark/>
          </w:tcPr>
          <w:p w14:paraId="66A97AC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94" w:type="dxa"/>
            <w:tcBorders>
              <w:top w:val="nil"/>
              <w:left w:val="nil"/>
              <w:bottom w:val="nil"/>
              <w:right w:val="nil"/>
            </w:tcBorders>
            <w:shd w:val="clear" w:color="auto" w:fill="auto"/>
            <w:noWrap/>
            <w:vAlign w:val="bottom"/>
            <w:hideMark/>
          </w:tcPr>
          <w:p w14:paraId="0ED8F88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34C3BFD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r>
      <w:tr w:rsidR="00932309" w:rsidRPr="00932309" w14:paraId="258906B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C7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09A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3E0CA3E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5F7DDA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10FE63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71" w:type="dxa"/>
            <w:tcBorders>
              <w:top w:val="nil"/>
              <w:left w:val="nil"/>
              <w:bottom w:val="nil"/>
              <w:right w:val="nil"/>
            </w:tcBorders>
            <w:shd w:val="clear" w:color="auto" w:fill="auto"/>
            <w:noWrap/>
            <w:vAlign w:val="bottom"/>
            <w:hideMark/>
          </w:tcPr>
          <w:p w14:paraId="0A2C885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977CF7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345F023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3BE4C6B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52A8CA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305E1CF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932309" w:rsidRPr="00932309" w14:paraId="284E86CB"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D2968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1048576</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E5BE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C10EE5"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6653918"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44BEF49"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2027ABB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2CF48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9250F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439BF3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4669A1D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5D73389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5DC81E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E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61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bottom w:val="nil"/>
              <w:right w:val="nil"/>
            </w:tcBorders>
            <w:shd w:val="clear" w:color="auto" w:fill="auto"/>
            <w:noWrap/>
            <w:vAlign w:val="bottom"/>
            <w:hideMark/>
          </w:tcPr>
          <w:p w14:paraId="280F0BA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643FB74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B67DB7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5A5A49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54B171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64FDC69"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0C774C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ED888F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266" w:type="dxa"/>
            <w:tcBorders>
              <w:top w:val="nil"/>
              <w:left w:val="nil"/>
              <w:bottom w:val="nil"/>
              <w:right w:val="nil"/>
            </w:tcBorders>
            <w:shd w:val="clear" w:color="000000" w:fill="FFE699"/>
            <w:noWrap/>
            <w:vAlign w:val="bottom"/>
            <w:hideMark/>
          </w:tcPr>
          <w:p w14:paraId="040BDAF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0DB19D0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70A05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1048578</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C4C5A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45DFAEE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31448FF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2E546A6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78299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266" w:type="dxa"/>
            <w:tcBorders>
              <w:top w:val="nil"/>
              <w:left w:val="nil"/>
              <w:bottom w:val="nil"/>
              <w:right w:val="nil"/>
            </w:tcBorders>
            <w:shd w:val="clear" w:color="000000" w:fill="FFE699"/>
            <w:noWrap/>
            <w:vAlign w:val="bottom"/>
            <w:hideMark/>
          </w:tcPr>
          <w:p w14:paraId="683C4B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C178EE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D13C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BFEA7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35A63C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DD5AF0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2256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1D70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2663161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42523A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679E26A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393D4A7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7F5F0F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7CE456E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E6F59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5D68B7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542C6E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11B04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A8D6A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035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3482EB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1334371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5532FBD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FF483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0253A38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5DB5087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511E32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A44CCB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C6EC8D2"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17D1A3F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A23B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1114110</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7CC9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0EC0726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7F2BAEF"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05FA158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66199AF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7F59C56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1F7B11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65115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FA048F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731C180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9E09AD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8C578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1114111</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7C31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5BD447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79D1C7B9"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FE80AC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3F256D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2F9B11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00BDA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21D413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03C47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B94E34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bl>
    <w:p w14:paraId="68A05DAD" w14:textId="77777777" w:rsidR="008608B0" w:rsidRPr="000705B1" w:rsidRDefault="008608B0" w:rsidP="009C7399"/>
    <w:p w14:paraId="6B36AB8F" w14:textId="77777777" w:rsidR="00EC51C1" w:rsidRPr="00CF01DF" w:rsidRDefault="00116FD1" w:rsidP="009C7399">
      <w:r>
        <w:t xml:space="preserve">Στο παραπάνω παράδειγμα, οι πρώτες </w:t>
      </w:r>
      <w:r w:rsidRPr="00932309">
        <w:rPr>
          <w:rFonts w:ascii="Calibri" w:eastAsia="Times New Roman" w:hAnsi="Calibri" w:cs="Calibri"/>
          <w:color w:val="000000"/>
          <w:lang w:eastAsia="el-GR"/>
        </w:rPr>
        <w:t>6553</w:t>
      </w:r>
      <w:r>
        <w:rPr>
          <w:rFonts w:ascii="Calibri" w:eastAsia="Times New Roman" w:hAnsi="Calibri" w:cs="Calibri"/>
          <w:color w:val="000000"/>
          <w:lang w:eastAsia="el-GR"/>
        </w:rPr>
        <w:t xml:space="preserve">6 θέσεις του </w:t>
      </w:r>
      <w:r>
        <w:rPr>
          <w:rFonts w:ascii="Calibri" w:eastAsia="Times New Roman" w:hAnsi="Calibri" w:cs="Calibri"/>
          <w:color w:val="000000"/>
          <w:lang w:val="en-US" w:eastAsia="el-GR"/>
        </w:rPr>
        <w:t>dataset</w:t>
      </w:r>
      <w:r>
        <w:rPr>
          <w:rFonts w:ascii="Calibri" w:eastAsia="Times New Roman" w:hAnsi="Calibri" w:cs="Calibri"/>
          <w:color w:val="000000"/>
          <w:lang w:eastAsia="el-GR"/>
        </w:rPr>
        <w:t xml:space="preserve">, οι οποίες αντιστοιχούν στο πρώτο </w:t>
      </w:r>
      <w:r>
        <w:rPr>
          <w:rFonts w:ascii="Calibri" w:eastAsia="Times New Roman" w:hAnsi="Calibri" w:cs="Calibri"/>
          <w:color w:val="000000"/>
          <w:lang w:val="en-US" w:eastAsia="el-GR"/>
        </w:rPr>
        <w:t>container</w:t>
      </w:r>
      <w:r>
        <w:rPr>
          <w:rFonts w:ascii="Calibri" w:eastAsia="Times New Roman" w:hAnsi="Calibri" w:cs="Calibri"/>
          <w:color w:val="000000"/>
          <w:lang w:eastAsia="el-GR"/>
        </w:rPr>
        <w:t>, περιέχουν μεγάλο πλήθος διαφορετικών ονομάτων. Καθώς το</w:t>
      </w:r>
      <w:r w:rsidR="006D4B84">
        <w:rPr>
          <w:rFonts w:ascii="Calibri" w:eastAsia="Times New Roman" w:hAnsi="Calibri" w:cs="Calibri"/>
          <w:color w:val="000000"/>
          <w:lang w:eastAsia="el-GR"/>
        </w:rPr>
        <w:t xml:space="preserve"> κάθε όνομα εμφανίζεται λίγες φορές (λιγότερες από το 1 / 16 του μεγέθους του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επιλέγουμε να αποθηκεύσουμε τα δεδομένα σε </w:t>
      </w:r>
      <w:r w:rsidR="006D4B84">
        <w:rPr>
          <w:rFonts w:ascii="Calibri" w:eastAsia="Times New Roman" w:hAnsi="Calibri" w:cs="Calibri"/>
          <w:color w:val="000000"/>
          <w:lang w:val="en-US" w:eastAsia="el-GR"/>
        </w:rPr>
        <w:t>array</w:t>
      </w:r>
      <w:r w:rsidR="006D4B84" w:rsidRPr="006D4B84">
        <w:rPr>
          <w:rFonts w:ascii="Calibri" w:eastAsia="Times New Roman" w:hAnsi="Calibri" w:cs="Calibri"/>
          <w:color w:val="000000"/>
          <w:lang w:eastAsia="el-GR"/>
        </w:rPr>
        <w:t xml:space="preserve">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Αντί</w:t>
      </w:r>
      <w:r w:rsidR="00676175">
        <w:rPr>
          <w:rFonts w:ascii="Calibri" w:eastAsia="Times New Roman" w:hAnsi="Calibri" w:cs="Calibri"/>
          <w:color w:val="000000"/>
          <w:lang w:eastAsia="el-GR"/>
        </w:rPr>
        <w:t xml:space="preserve">θετα οι θέσεις του </w:t>
      </w:r>
      <w:r w:rsidR="00676175">
        <w:rPr>
          <w:rFonts w:ascii="Calibri" w:eastAsia="Times New Roman" w:hAnsi="Calibri" w:cs="Calibri"/>
          <w:color w:val="000000"/>
          <w:lang w:val="en-US" w:eastAsia="el-GR"/>
        </w:rPr>
        <w:t>dataset</w:t>
      </w:r>
      <w:r w:rsidR="00676175">
        <w:rPr>
          <w:rFonts w:ascii="Calibri" w:eastAsia="Times New Roman" w:hAnsi="Calibri" w:cs="Calibri"/>
          <w:color w:val="000000"/>
          <w:lang w:eastAsia="el-GR"/>
        </w:rPr>
        <w:t xml:space="preserve"> που αντιστοιχούν</w:t>
      </w:r>
      <w:r w:rsidR="00CF01DF">
        <w:rPr>
          <w:rFonts w:ascii="Calibri" w:eastAsia="Times New Roman" w:hAnsi="Calibri" w:cs="Calibri"/>
          <w:color w:val="000000"/>
          <w:lang w:eastAsia="el-GR"/>
        </w:rPr>
        <w:t xml:space="preserve"> στο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16</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eastAsia="el-GR"/>
        </w:rPr>
        <w:t xml:space="preserve">περιλαμβάνουν πολύ συχνά το όνομα Γιώργος. Στην περίπτωση αυτή, για το όνομα Γιώργος δεσμεύεται ένα </w:t>
      </w:r>
      <w:r w:rsidR="00CF01DF">
        <w:rPr>
          <w:rFonts w:ascii="Calibri" w:eastAsia="Times New Roman" w:hAnsi="Calibri" w:cs="Calibri"/>
          <w:color w:val="000000"/>
          <w:lang w:val="en-US" w:eastAsia="el-GR"/>
        </w:rPr>
        <w:t>bitmap</w:t>
      </w:r>
      <w:r w:rsid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ενώ τα ονόματα που εμφανίζονται σπάνια αποθηκεύονται σε ένα </w:t>
      </w:r>
      <w:r w:rsidR="00CF01DF">
        <w:rPr>
          <w:rFonts w:ascii="Calibri" w:eastAsia="Times New Roman" w:hAnsi="Calibri" w:cs="Calibri"/>
          <w:color w:val="000000"/>
          <w:lang w:val="en-US" w:eastAsia="el-GR"/>
        </w:rPr>
        <w:t>array</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sidRPr="00CF01DF">
        <w:rPr>
          <w:rFonts w:ascii="Calibri" w:eastAsia="Times New Roman" w:hAnsi="Calibri" w:cs="Calibri"/>
          <w:color w:val="000000"/>
          <w:lang w:eastAsia="el-GR"/>
        </w:rPr>
        <w:t>.</w:t>
      </w:r>
    </w:p>
    <w:p w14:paraId="2B607480" w14:textId="77777777" w:rsidR="00EC51C1" w:rsidRPr="00932309" w:rsidRDefault="00EC51C1" w:rsidP="009C7399"/>
    <w:p w14:paraId="2E622D8A" w14:textId="77777777" w:rsidR="00EC51C1" w:rsidRDefault="00EC51C1" w:rsidP="009C7399"/>
    <w:p w14:paraId="0779D536" w14:textId="77777777" w:rsidR="00EC51C1" w:rsidRDefault="00EC51C1" w:rsidP="009C7399"/>
    <w:p w14:paraId="67F5366E" w14:textId="77777777" w:rsidR="00EC51C1" w:rsidRDefault="00EC51C1" w:rsidP="009C7399"/>
    <w:p w14:paraId="4536148B" w14:textId="77777777" w:rsidR="00EC51C1" w:rsidRDefault="00EC51C1" w:rsidP="009C7399"/>
    <w:p w14:paraId="46BEF8A1" w14:textId="77777777" w:rsidR="00EC51C1" w:rsidRDefault="00EC51C1" w:rsidP="009C7399"/>
    <w:p w14:paraId="2755140D" w14:textId="77777777" w:rsidR="00EC51C1" w:rsidRDefault="00EC51C1" w:rsidP="009C7399"/>
    <w:p w14:paraId="05EF0F38" w14:textId="77777777" w:rsidR="00EC51C1" w:rsidRDefault="00EC51C1" w:rsidP="009C7399"/>
    <w:p w14:paraId="6F918E38" w14:textId="77777777" w:rsidR="006B2B80" w:rsidRDefault="006B2B80" w:rsidP="009C7399"/>
    <w:p w14:paraId="26875601" w14:textId="7B2134E5" w:rsidR="00995FFF" w:rsidRPr="008426C9" w:rsidRDefault="00E02065" w:rsidP="001C5997">
      <w:pPr>
        <w:pStyle w:val="3"/>
      </w:pPr>
      <w:bookmarkStart w:id="23" w:name="_Toc52965667"/>
      <w:r>
        <w:lastRenderedPageBreak/>
        <w:t>3</w:t>
      </w:r>
      <w:r w:rsidR="00A94D8E" w:rsidRPr="008426C9">
        <w:t xml:space="preserve">.1.4. </w:t>
      </w:r>
      <w:r w:rsidR="00995FFF" w:rsidRPr="008426C9">
        <w:t xml:space="preserve">Bit </w:t>
      </w:r>
      <w:proofErr w:type="spellStart"/>
      <w:r w:rsidR="00995FFF" w:rsidRPr="008426C9">
        <w:t>packing</w:t>
      </w:r>
      <w:bookmarkEnd w:id="23"/>
      <w:proofErr w:type="spellEnd"/>
    </w:p>
    <w:p w14:paraId="30FB2387" w14:textId="77777777" w:rsidR="00995FFF" w:rsidRDefault="00995FFF" w:rsidP="009C7399">
      <w:pPr>
        <w:rPr>
          <w:rFonts w:cstheme="minorHAnsi"/>
        </w:rPr>
      </w:pPr>
      <w:r>
        <w:t>Οι ακέραιοι αριθμοί σε ένα υπολογιστικό σύστημα αναπαρίστανται από τύπους δεδομένων σταθερού μ</w:t>
      </w:r>
      <w:r w:rsidR="0057054E">
        <w:t>ήκους, ανεξάρτητα από το μέγεθος του αριθμού. Στα περισσότερα συστήματα</w:t>
      </w:r>
      <w:r w:rsidR="00421DD7">
        <w:t xml:space="preserve"> οι </w:t>
      </w:r>
      <w:r w:rsidR="0057054E">
        <w:t>ακ</w:t>
      </w:r>
      <w:r w:rsidR="00421DD7">
        <w:t>έ</w:t>
      </w:r>
      <w:r w:rsidR="0057054E">
        <w:t>ρα</w:t>
      </w:r>
      <w:r w:rsidR="00421DD7">
        <w:t>ιοι</w:t>
      </w:r>
      <w:r w:rsidR="0057054E">
        <w:t xml:space="preserve"> </w:t>
      </w:r>
      <w:r w:rsidR="00421DD7">
        <w:t>έχουν μήκος</w:t>
      </w:r>
      <w:r w:rsidR="0057054E">
        <w:t xml:space="preserve"> 32 </w:t>
      </w:r>
      <w:r w:rsidR="0057054E">
        <w:rPr>
          <w:lang w:val="en-US"/>
        </w:rPr>
        <w:t>bit</w:t>
      </w:r>
      <w:r w:rsidR="0057054E">
        <w:t xml:space="preserve"> και ο τύπος αυτός μπορεί να αποθηκεύσει αριθμούς από −2,147,483,647 μέχρι 2,147,483,647.</w:t>
      </w:r>
      <w:r w:rsidR="00B515FA">
        <w:t xml:space="preserve"> Μεγάλο πλήθος </w:t>
      </w:r>
      <w:r w:rsidR="00B515FA">
        <w:rPr>
          <w:lang w:val="en-US"/>
        </w:rPr>
        <w:t>datasets</w:t>
      </w:r>
      <w:r w:rsidR="00B515FA">
        <w:t xml:space="preserve"> περιλαμβάνουν στοιχεία</w:t>
      </w:r>
      <w:r w:rsidR="0057054E">
        <w:t xml:space="preserve"> </w:t>
      </w:r>
      <w:r w:rsidR="00B515FA">
        <w:t xml:space="preserve">μικρού μεγέθους </w:t>
      </w:r>
      <w:r w:rsidR="0057054E">
        <w:t>όπως ηλικί</w:t>
      </w:r>
      <w:r w:rsidR="00421DD7">
        <w:t xml:space="preserve">α, </w:t>
      </w:r>
      <w:r w:rsidR="00B515FA">
        <w:t xml:space="preserve">θερμοκρασία και άλλα μεγέθη μικρού εύρους. Για παράδειγμα σε ένα </w:t>
      </w:r>
      <w:r w:rsidR="00B515FA">
        <w:rPr>
          <w:lang w:val="en-US"/>
        </w:rPr>
        <w:t>dataset</w:t>
      </w:r>
      <w:r w:rsidR="00B515FA" w:rsidRPr="00B515FA">
        <w:t xml:space="preserve"> </w:t>
      </w:r>
      <w:r w:rsidR="00B515FA">
        <w:t>που περιλαμβάνει αριθμούς εύρους [0 - 100] είναι περιττό να χρησιμοποιούμε μεταβλητές των 32</w:t>
      </w:r>
      <w:r w:rsidR="00B515FA" w:rsidRPr="00B515FA">
        <w:t xml:space="preserve"> </w:t>
      </w:r>
      <w:r w:rsidR="00B515FA">
        <w:rPr>
          <w:lang w:val="en-US"/>
        </w:rPr>
        <w:t>bit</w:t>
      </w:r>
      <w:r w:rsidR="00B515FA">
        <w:t xml:space="preserve">, όταν αυτοί οι αριθμοί μπορούν να αποθηκευτούν σε </w:t>
      </w:r>
      <w:r w:rsidR="00B515FA">
        <w:rPr>
          <w:lang w:val="en-US"/>
        </w:rPr>
        <w:t>log</w:t>
      </w:r>
      <w:r w:rsidR="00B515FA" w:rsidRPr="00B515FA">
        <w:rPr>
          <w:vertAlign w:val="subscript"/>
        </w:rPr>
        <w:t>2</w:t>
      </w:r>
      <w:r w:rsidR="00B515FA" w:rsidRPr="00B515FA">
        <w:t>(100)</w:t>
      </w:r>
      <w:r w:rsidR="00ED2EFC" w:rsidRPr="00ED2EFC">
        <w:rPr>
          <w:rFonts w:cstheme="minorHAnsi"/>
        </w:rPr>
        <w:t xml:space="preserve"> = 7 </w:t>
      </w:r>
      <w:r w:rsidR="00ED2EFC">
        <w:rPr>
          <w:rFonts w:cstheme="minorHAnsi"/>
          <w:lang w:val="en-US"/>
        </w:rPr>
        <w:t>bit</w:t>
      </w:r>
      <w:r w:rsidR="00ED2EFC" w:rsidRPr="00ED2EFC">
        <w:rPr>
          <w:rFonts w:cstheme="minorHAnsi"/>
        </w:rPr>
        <w:t xml:space="preserve">. </w:t>
      </w:r>
      <w:r w:rsidR="006035DD">
        <w:rPr>
          <w:rFonts w:cstheme="minorHAnsi"/>
        </w:rPr>
        <w:t xml:space="preserve">Προκειμένου να αποθηκεύσουμε αυτά τα στοιχεία αποδοτικά έχουν προταθεί πολλές μέθοδοι. Η μέθοδος που σχεδιάσαμε και υλοποιήσαμε λειτουργεί ως εξής: Τα δεδομένα ενός </w:t>
      </w:r>
      <w:r w:rsidR="006035DD">
        <w:rPr>
          <w:rFonts w:cstheme="minorHAnsi"/>
          <w:lang w:val="en-US"/>
        </w:rPr>
        <w:t>dataset</w:t>
      </w:r>
      <w:r w:rsidR="006035DD">
        <w:rPr>
          <w:rFonts w:cstheme="minorHAnsi"/>
        </w:rPr>
        <w:t xml:space="preserve"> αποθηκεύονται σε </w:t>
      </w:r>
      <w:r w:rsidR="006035DD">
        <w:rPr>
          <w:rFonts w:cstheme="minorHAnsi"/>
          <w:lang w:val="en-US"/>
        </w:rPr>
        <w:t>containers</w:t>
      </w:r>
      <w:r w:rsidR="006035DD">
        <w:rPr>
          <w:rFonts w:cstheme="minorHAnsi"/>
        </w:rPr>
        <w:t xml:space="preserve"> των 1000 στοιχείων. Αρχικά τα δεδομένα αποθηκεύονται σε μια προσωρινή περιοχή αποθήκευσης (</w:t>
      </w:r>
      <w:r w:rsidR="006035DD">
        <w:rPr>
          <w:rFonts w:cstheme="minorHAnsi"/>
          <w:lang w:val="en-US"/>
        </w:rPr>
        <w:t>buffer</w:t>
      </w:r>
      <w:r w:rsidR="006035DD" w:rsidRPr="006035DD">
        <w:rPr>
          <w:rFonts w:cstheme="minorHAnsi"/>
        </w:rPr>
        <w:t>)</w:t>
      </w:r>
      <w:r w:rsidR="006035DD">
        <w:rPr>
          <w:rFonts w:cstheme="minorHAnsi"/>
        </w:rPr>
        <w:t xml:space="preserve">, η οποία υλοποιείται με τη μορφή μιας λίστας ακεραίων. Ταυτόχρονα με την εισαγωγή του κάθε στοιχείου ενημερώνουμε και μια μεταβλητή που κρατά το μικρότερο στοιχείο και αντίστοιχα μια άλλη που κρατά το μεγαλύτερο στοιχείο που έχουμε βάλει. Αυτές οι μεταβλητές χρησιμεύουν για να υπολογίσουμε το εύρος των δεδομένων στο </w:t>
      </w:r>
      <w:r w:rsidR="006035DD">
        <w:rPr>
          <w:rFonts w:cstheme="minorHAnsi"/>
          <w:lang w:val="en-US"/>
        </w:rPr>
        <w:t>container</w:t>
      </w:r>
      <w:r w:rsidR="006035DD">
        <w:rPr>
          <w:rFonts w:cstheme="minorHAnsi"/>
        </w:rPr>
        <w:t>, το οποίο υπολογίζεται ως [</w:t>
      </w:r>
      <w:proofErr w:type="spellStart"/>
      <w:r w:rsidR="006035DD">
        <w:rPr>
          <w:rFonts w:cstheme="minorHAnsi"/>
          <w:lang w:val="en-US"/>
        </w:rPr>
        <w:t>maxValue</w:t>
      </w:r>
      <w:proofErr w:type="spellEnd"/>
      <w:r w:rsidR="006035DD" w:rsidRPr="006035DD">
        <w:rPr>
          <w:rFonts w:cstheme="minorHAnsi"/>
        </w:rPr>
        <w:t xml:space="preserve"> - </w:t>
      </w:r>
      <w:proofErr w:type="spellStart"/>
      <w:r w:rsidR="006035DD">
        <w:rPr>
          <w:rFonts w:cstheme="minorHAnsi"/>
          <w:lang w:val="en-US"/>
        </w:rPr>
        <w:t>minValue</w:t>
      </w:r>
      <w:proofErr w:type="spellEnd"/>
      <w:r w:rsidR="006035DD">
        <w:rPr>
          <w:rFonts w:cstheme="minorHAnsi"/>
        </w:rPr>
        <w:t>]</w:t>
      </w:r>
      <w:r w:rsidR="006035DD" w:rsidRPr="006035DD">
        <w:rPr>
          <w:rFonts w:cstheme="minorHAnsi"/>
        </w:rPr>
        <w:t xml:space="preserve">. </w:t>
      </w:r>
      <w:r w:rsidR="006035DD">
        <w:rPr>
          <w:rFonts w:cstheme="minorHAnsi"/>
        </w:rPr>
        <w:t xml:space="preserve">Μόλις το </w:t>
      </w:r>
      <w:r w:rsidR="006035DD">
        <w:rPr>
          <w:rFonts w:cstheme="minorHAnsi"/>
          <w:lang w:val="en-US"/>
        </w:rPr>
        <w:t>container</w:t>
      </w:r>
      <w:r w:rsidR="006035DD">
        <w:rPr>
          <w:rFonts w:cstheme="minorHAnsi"/>
        </w:rPr>
        <w:t xml:space="preserve"> γεμίσει</w:t>
      </w:r>
      <w:r w:rsidR="001A2204">
        <w:rPr>
          <w:rFonts w:cstheme="minorHAnsi"/>
        </w:rPr>
        <w:t xml:space="preserve"> δημιουργούμε ένα πίνακα ακεραίων στον οποίο μεταφέρουμε τα δεδομένα του </w:t>
      </w:r>
      <w:r w:rsidR="001A2204">
        <w:rPr>
          <w:rFonts w:cstheme="minorHAnsi"/>
          <w:lang w:val="en-US"/>
        </w:rPr>
        <w:t>buffer</w:t>
      </w:r>
      <w:r w:rsidR="001A2204" w:rsidRPr="001A2204">
        <w:rPr>
          <w:rFonts w:cstheme="minorHAnsi"/>
        </w:rPr>
        <w:t xml:space="preserve">. </w:t>
      </w:r>
      <w:r w:rsidR="00117F59">
        <w:rPr>
          <w:rFonts w:cstheme="minorHAnsi"/>
        </w:rPr>
        <w:t xml:space="preserve">Εφόσον η κάθε θέση του πίνακα είναι 32 </w:t>
      </w:r>
      <w:r w:rsidR="00117F59">
        <w:rPr>
          <w:rFonts w:cstheme="minorHAnsi"/>
          <w:lang w:val="en-US"/>
        </w:rPr>
        <w:t>bits</w:t>
      </w:r>
      <w:r w:rsidR="00117F59">
        <w:rPr>
          <w:rFonts w:cstheme="minorHAnsi"/>
        </w:rPr>
        <w:t xml:space="preserve"> θα πρέπει τα το μέγεθος του κάθε στοιχείου να διαιρείται ακριβώς με το 32. Για παράδειγμα αν για το εύρος των δεδομένων χρειαζόμαστε 7</w:t>
      </w:r>
      <w:r w:rsidR="00117F59" w:rsidRPr="00117F59">
        <w:rPr>
          <w:rFonts w:cstheme="minorHAnsi"/>
        </w:rPr>
        <w:t xml:space="preserve"> </w:t>
      </w:r>
      <w:r w:rsidR="00117F59">
        <w:rPr>
          <w:rFonts w:cstheme="minorHAnsi"/>
          <w:lang w:val="en-US"/>
        </w:rPr>
        <w:t>bit</w:t>
      </w:r>
      <w:r w:rsidR="00117F59">
        <w:rPr>
          <w:rFonts w:cstheme="minorHAnsi"/>
        </w:rPr>
        <w:t xml:space="preserve">, θα χρησιμοποιήσουμε 8 </w:t>
      </w:r>
      <w:r w:rsidR="00117F59">
        <w:rPr>
          <w:rFonts w:cstheme="minorHAnsi"/>
          <w:lang w:val="en-US"/>
        </w:rPr>
        <w:t>bit</w:t>
      </w:r>
      <w:r w:rsidR="00117F59" w:rsidRPr="00117F59">
        <w:rPr>
          <w:rFonts w:cstheme="minorHAnsi"/>
        </w:rPr>
        <w:t xml:space="preserve"> </w:t>
      </w:r>
      <w:r w:rsidR="00117F59">
        <w:rPr>
          <w:rFonts w:cstheme="minorHAnsi"/>
        </w:rPr>
        <w:t xml:space="preserve">για την αποθήκευση του κάθε στοιχείου ώστε όλα τα στοιχεία να είναι </w:t>
      </w:r>
      <w:r w:rsidR="00117F59">
        <w:rPr>
          <w:rFonts w:cstheme="minorHAnsi"/>
          <w:lang w:val="en-US"/>
        </w:rPr>
        <w:t>aligned</w:t>
      </w:r>
      <w:r w:rsidR="00117F59" w:rsidRPr="00117F59">
        <w:rPr>
          <w:rFonts w:cstheme="minorHAnsi"/>
        </w:rPr>
        <w:t xml:space="preserve"> </w:t>
      </w:r>
      <w:r w:rsidR="00117F59">
        <w:rPr>
          <w:rFonts w:cstheme="minorHAnsi"/>
        </w:rPr>
        <w:t>μέσα σε 32άδες.</w:t>
      </w:r>
      <w:r w:rsidR="00E62D10">
        <w:rPr>
          <w:rFonts w:cstheme="minorHAnsi"/>
        </w:rPr>
        <w:t xml:space="preserve"> Έτσι, αν είναι να αποθηκεύσουμε τα δεδομένα 4, 5, 7, 2, 88, 6, 1, 3, χρησιμοποιώντας 8 </w:t>
      </w:r>
      <w:r w:rsidR="00E62D10">
        <w:rPr>
          <w:rFonts w:cstheme="minorHAnsi"/>
          <w:lang w:val="en-US"/>
        </w:rPr>
        <w:t>bit</w:t>
      </w:r>
      <w:r w:rsidR="00E62D10" w:rsidRPr="00E62D10">
        <w:rPr>
          <w:rFonts w:cstheme="minorHAnsi"/>
        </w:rPr>
        <w:t xml:space="preserve"> </w:t>
      </w:r>
      <w:r w:rsidR="00E62D10">
        <w:rPr>
          <w:rFonts w:cstheme="minorHAnsi"/>
        </w:rPr>
        <w:t>για το καθένα θα τοποθετήσουμε τα {4, 5, 7, 2} στην πρώτη θέση του πίνακα και τα {</w:t>
      </w:r>
      <w:r w:rsidR="004273E8">
        <w:rPr>
          <w:rFonts w:cstheme="minorHAnsi"/>
        </w:rPr>
        <w:t>88, 6, 1, 3</w:t>
      </w:r>
      <w:r w:rsidR="00E62D10">
        <w:rPr>
          <w:rFonts w:cstheme="minorHAnsi"/>
        </w:rPr>
        <w:t>}</w:t>
      </w:r>
      <w:r w:rsidR="004273E8">
        <w:rPr>
          <w:rFonts w:cstheme="minorHAnsi"/>
        </w:rPr>
        <w:t xml:space="preserve"> στη δεύτερη θέση του πίνακα. Συνολικά θα έχουμε δεσμεύσει δυο θέσεις των 32 </w:t>
      </w:r>
      <w:r w:rsidR="004273E8">
        <w:rPr>
          <w:rFonts w:cstheme="minorHAnsi"/>
          <w:lang w:val="en-US"/>
        </w:rPr>
        <w:t>bit</w:t>
      </w:r>
      <w:r w:rsidR="004273E8" w:rsidRPr="004273E8">
        <w:rPr>
          <w:rFonts w:cstheme="minorHAnsi"/>
        </w:rPr>
        <w:t xml:space="preserve"> </w:t>
      </w:r>
      <w:r w:rsidR="004273E8">
        <w:rPr>
          <w:rFonts w:cstheme="minorHAnsi"/>
        </w:rPr>
        <w:t>η κάθε μια, άρα συνολικά 64</w:t>
      </w:r>
      <w:r w:rsidR="004273E8" w:rsidRPr="004273E8">
        <w:rPr>
          <w:rFonts w:cstheme="minorHAnsi"/>
        </w:rPr>
        <w:t xml:space="preserve"> </w:t>
      </w:r>
      <w:r w:rsidR="004273E8">
        <w:rPr>
          <w:rFonts w:cstheme="minorHAnsi"/>
          <w:lang w:val="en-US"/>
        </w:rPr>
        <w:t>bit</w:t>
      </w:r>
      <w:r w:rsidR="004273E8">
        <w:rPr>
          <w:rFonts w:cstheme="minorHAnsi"/>
        </w:rPr>
        <w:t>, ενώ αν αποθηκεύαμε τις τιμές αυτές απλά σαν ακεραίους θα χρειαζόμασταν 8 * 32 = 256</w:t>
      </w:r>
      <w:r w:rsidR="004273E8" w:rsidRPr="004273E8">
        <w:rPr>
          <w:rFonts w:cstheme="minorHAnsi"/>
        </w:rPr>
        <w:t xml:space="preserve"> </w:t>
      </w:r>
      <w:r w:rsidR="004273E8">
        <w:rPr>
          <w:rFonts w:cstheme="minorHAnsi"/>
          <w:lang w:val="en-US"/>
        </w:rPr>
        <w:t>bit</w:t>
      </w:r>
      <w:r w:rsidR="004273E8" w:rsidRPr="004273E8">
        <w:rPr>
          <w:rFonts w:cstheme="minorHAnsi"/>
        </w:rPr>
        <w:t>.</w:t>
      </w:r>
    </w:p>
    <w:p w14:paraId="2D8ED09B" w14:textId="77777777" w:rsidR="004273E8" w:rsidRDefault="004273E8" w:rsidP="009C7399">
      <w:pPr>
        <w:rPr>
          <w:rFonts w:cstheme="minorHAnsi"/>
        </w:rPr>
      </w:pPr>
      <w:r>
        <w:rPr>
          <w:rFonts w:cstheme="minorHAnsi"/>
        </w:rPr>
        <w:t>Η τεχνική αυτή παρουσιάζεται παρακάτω:</w:t>
      </w:r>
    </w:p>
    <w:tbl>
      <w:tblPr>
        <w:tblW w:w="8429" w:type="dxa"/>
        <w:tblLook w:val="04A0" w:firstRow="1" w:lastRow="0" w:firstColumn="1" w:lastColumn="0" w:noHBand="0" w:noVBand="1"/>
      </w:tblPr>
      <w:tblGrid>
        <w:gridCol w:w="1700"/>
        <w:gridCol w:w="1920"/>
        <w:gridCol w:w="963"/>
        <w:gridCol w:w="963"/>
        <w:gridCol w:w="963"/>
        <w:gridCol w:w="960"/>
        <w:gridCol w:w="960"/>
      </w:tblGrid>
      <w:tr w:rsidR="00A11635" w:rsidRPr="00A11635" w14:paraId="4F4E3AE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E586A0"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index</w:t>
            </w:r>
          </w:p>
        </w:tc>
        <w:tc>
          <w:tcPr>
            <w:tcW w:w="19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26A8A6F"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data</w:t>
            </w:r>
          </w:p>
        </w:tc>
        <w:tc>
          <w:tcPr>
            <w:tcW w:w="963" w:type="dxa"/>
            <w:tcBorders>
              <w:top w:val="nil"/>
              <w:left w:val="nil"/>
              <w:bottom w:val="nil"/>
              <w:right w:val="nil"/>
            </w:tcBorders>
            <w:shd w:val="clear" w:color="auto" w:fill="auto"/>
            <w:noWrap/>
            <w:vAlign w:val="bottom"/>
            <w:hideMark/>
          </w:tcPr>
          <w:p w14:paraId="3C4D83CA"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p>
        </w:tc>
        <w:tc>
          <w:tcPr>
            <w:tcW w:w="963" w:type="dxa"/>
            <w:tcBorders>
              <w:top w:val="nil"/>
              <w:left w:val="nil"/>
              <w:bottom w:val="nil"/>
              <w:right w:val="nil"/>
            </w:tcBorders>
            <w:shd w:val="clear" w:color="auto" w:fill="auto"/>
            <w:noWrap/>
            <w:vAlign w:val="bottom"/>
            <w:hideMark/>
          </w:tcPr>
          <w:p w14:paraId="04C5B07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2F0F2457"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1DB0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6D331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r>
      <w:tr w:rsidR="00A11635" w:rsidRPr="00A11635" w14:paraId="358435F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3643D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0</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D5C1C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4</w:t>
            </w:r>
          </w:p>
        </w:tc>
        <w:tc>
          <w:tcPr>
            <w:tcW w:w="963" w:type="dxa"/>
            <w:tcBorders>
              <w:top w:val="nil"/>
              <w:left w:val="nil"/>
              <w:bottom w:val="nil"/>
              <w:right w:val="nil"/>
            </w:tcBorders>
            <w:shd w:val="clear" w:color="auto" w:fill="auto"/>
            <w:noWrap/>
            <w:vAlign w:val="bottom"/>
            <w:hideMark/>
          </w:tcPr>
          <w:p w14:paraId="6E79043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3A32F36"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56E8E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1F30FDC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0</w:t>
            </w:r>
          </w:p>
        </w:tc>
      </w:tr>
      <w:tr w:rsidR="00A11635" w:rsidRPr="00A11635" w14:paraId="4B120ADA"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76F4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6D6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5</w:t>
            </w:r>
          </w:p>
        </w:tc>
        <w:tc>
          <w:tcPr>
            <w:tcW w:w="963" w:type="dxa"/>
            <w:tcBorders>
              <w:top w:val="nil"/>
              <w:left w:val="nil"/>
              <w:right w:val="nil"/>
            </w:tcBorders>
            <w:shd w:val="clear" w:color="auto" w:fill="auto"/>
            <w:noWrap/>
            <w:vAlign w:val="bottom"/>
            <w:hideMark/>
          </w:tcPr>
          <w:p w14:paraId="1CB6D3C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right w:val="nil"/>
            </w:tcBorders>
            <w:shd w:val="clear" w:color="auto" w:fill="auto"/>
            <w:noWrap/>
            <w:vAlign w:val="bottom"/>
            <w:hideMark/>
          </w:tcPr>
          <w:p w14:paraId="2CE64ED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A6B124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18A9F46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21C22A7"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73B9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F4F28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7</w:t>
            </w:r>
          </w:p>
        </w:tc>
        <w:tc>
          <w:tcPr>
            <w:tcW w:w="963" w:type="dxa"/>
            <w:tcBorders>
              <w:top w:val="nil"/>
              <w:left w:val="single" w:sz="4" w:space="0" w:color="auto"/>
              <w:bottom w:val="nil"/>
              <w:right w:val="nil"/>
            </w:tcBorders>
            <w:shd w:val="clear" w:color="auto" w:fill="auto"/>
            <w:noWrap/>
            <w:vAlign w:val="bottom"/>
            <w:hideMark/>
          </w:tcPr>
          <w:p w14:paraId="0B082DFC"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53D8DE68"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41D92F0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3EDBA9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6560AE"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147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20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2FB2567D"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7ACC93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AAFE140"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8613CC6"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71DB058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ACAA7"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999</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7D4189"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2889" w:type="dxa"/>
            <w:gridSpan w:val="3"/>
            <w:vMerge w:val="restart"/>
            <w:tcBorders>
              <w:top w:val="nil"/>
              <w:left w:val="single" w:sz="4" w:space="0" w:color="auto"/>
              <w:bottom w:val="nil"/>
              <w:right w:val="nil"/>
            </w:tcBorders>
            <w:shd w:val="clear" w:color="auto" w:fill="auto"/>
            <w:noWrap/>
            <w:vAlign w:val="bottom"/>
            <w:hideMark/>
          </w:tcPr>
          <w:p w14:paraId="6747E894" w14:textId="77777777" w:rsidR="00A11635" w:rsidRPr="00A11635" w:rsidRDefault="00A11635" w:rsidP="00A11635">
            <w:pPr>
              <w:spacing w:after="0" w:line="240" w:lineRule="auto"/>
              <w:rPr>
                <w:rFonts w:ascii="Calibri" w:eastAsia="Times New Roman" w:hAnsi="Calibri" w:cs="Calibri"/>
                <w:color w:val="000000"/>
                <w:lang w:eastAsia="el-GR"/>
              </w:rPr>
            </w:pPr>
            <w:r w:rsidRPr="00A11635">
              <w:rPr>
                <w:rFonts w:ascii="Calibri" w:eastAsia="Times New Roman" w:hAnsi="Calibri" w:cs="Calibri"/>
                <w:noProof/>
                <w:color w:val="000000"/>
                <w:lang w:eastAsia="el-GR"/>
              </w:rPr>
              <mc:AlternateContent>
                <mc:Choice Requires="wps">
                  <w:drawing>
                    <wp:anchor distT="0" distB="0" distL="114300" distR="114300" simplePos="0" relativeHeight="251663360" behindDoc="0" locked="0" layoutInCell="1" allowOverlap="1" wp14:anchorId="4BD6E6FA" wp14:editId="0E67DD3D">
                      <wp:simplePos x="0" y="0"/>
                      <wp:positionH relativeFrom="column">
                        <wp:posOffset>447675</wp:posOffset>
                      </wp:positionH>
                      <wp:positionV relativeFrom="paragraph">
                        <wp:posOffset>109855</wp:posOffset>
                      </wp:positionV>
                      <wp:extent cx="1000125" cy="523875"/>
                      <wp:effectExtent l="0" t="19050" r="47625" b="47625"/>
                      <wp:wrapNone/>
                      <wp:docPr id="5" name="Βέλος: Δεξιό 5">
                        <a:extLst xmlns:a="http://schemas.openxmlformats.org/drawingml/2006/main">
                          <a:ext uri="{FF2B5EF4-FFF2-40B4-BE49-F238E27FC236}">
                            <a16:creationId xmlns:a16="http://schemas.microsoft.com/office/drawing/2014/main" id="{5AE34D8A-84AE-4287-9311-02C12CA067E7}"/>
                          </a:ext>
                        </a:extLst>
                      </wp:docPr>
                      <wp:cNvGraphicFramePr/>
                      <a:graphic xmlns:a="http://schemas.openxmlformats.org/drawingml/2006/main">
                        <a:graphicData uri="http://schemas.microsoft.com/office/word/2010/wordprocessingShape">
                          <wps:wsp>
                            <wps:cNvSpPr/>
                            <wps:spPr>
                              <a:xfrm>
                                <a:off x="0" y="0"/>
                                <a:ext cx="1000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94D4C3" id="Βέλος: Δεξιό 5" o:spid="_x0000_s1026" type="#_x0000_t13" style="position:absolute;margin-left:35.25pt;margin-top:8.65pt;width:78.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" adj="15943" fillcolor="#4472c4 [3204]" strokecolor="#1f3763 [1604]" strokeweight="1pt"/>
                  </w:pict>
                </mc:Fallback>
              </mc:AlternateContent>
            </w:r>
          </w:p>
        </w:tc>
        <w:tc>
          <w:tcPr>
            <w:tcW w:w="1920" w:type="dxa"/>
            <w:gridSpan w:val="2"/>
            <w:vMerge/>
            <w:tcBorders>
              <w:top w:val="nil"/>
              <w:left w:val="nil"/>
              <w:bottom w:val="nil"/>
              <w:right w:val="nil"/>
            </w:tcBorders>
            <w:vAlign w:val="center"/>
            <w:hideMark/>
          </w:tcPr>
          <w:p w14:paraId="4CB25E5D"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548A71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F90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9B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5E9A24BF"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5A80AB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3A3F71D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F9AE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6D04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7A10583A"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6015AA9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776B1EBB"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F74B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E478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1F7A1FB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B1E9E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50B335C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062292E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046BD4E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86D2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3B39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690E8D0E"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E46340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4666C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25E2AF4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6D389E4D"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235D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20000</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785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88</w:t>
            </w:r>
          </w:p>
        </w:tc>
        <w:tc>
          <w:tcPr>
            <w:tcW w:w="963" w:type="dxa"/>
            <w:tcBorders>
              <w:top w:val="nil"/>
              <w:left w:val="single" w:sz="4" w:space="0" w:color="auto"/>
              <w:bottom w:val="nil"/>
              <w:right w:val="nil"/>
            </w:tcBorders>
            <w:shd w:val="clear" w:color="auto" w:fill="auto"/>
            <w:noWrap/>
            <w:vAlign w:val="bottom"/>
            <w:hideMark/>
          </w:tcPr>
          <w:p w14:paraId="1C81A1D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429645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2FBCEF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013F1C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20</w:t>
            </w:r>
          </w:p>
        </w:tc>
      </w:tr>
      <w:tr w:rsidR="00A11635" w:rsidRPr="00A11635" w14:paraId="5CAF603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1DDAD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60906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0791227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5E37DD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5FF9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3F36D27"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5340EC6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D8F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20997</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1BA3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6</w:t>
            </w:r>
          </w:p>
        </w:tc>
        <w:tc>
          <w:tcPr>
            <w:tcW w:w="963" w:type="dxa"/>
            <w:tcBorders>
              <w:top w:val="nil"/>
              <w:left w:val="nil"/>
              <w:bottom w:val="nil"/>
              <w:right w:val="nil"/>
            </w:tcBorders>
            <w:shd w:val="clear" w:color="auto" w:fill="auto"/>
            <w:noWrap/>
            <w:vAlign w:val="bottom"/>
            <w:hideMark/>
          </w:tcPr>
          <w:p w14:paraId="04C2BFCF"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E450F3D"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7A6662FC"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4F056DB"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03A9F94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B9BA8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20998</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6A79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963" w:type="dxa"/>
            <w:tcBorders>
              <w:top w:val="nil"/>
              <w:left w:val="nil"/>
              <w:bottom w:val="nil"/>
              <w:right w:val="nil"/>
            </w:tcBorders>
            <w:shd w:val="clear" w:color="auto" w:fill="auto"/>
            <w:noWrap/>
            <w:vAlign w:val="bottom"/>
            <w:hideMark/>
          </w:tcPr>
          <w:p w14:paraId="57C802C7"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F1F6BA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72AE7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B737A"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7E2F3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C9FC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20999</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D190"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3</w:t>
            </w:r>
          </w:p>
        </w:tc>
        <w:tc>
          <w:tcPr>
            <w:tcW w:w="963" w:type="dxa"/>
            <w:tcBorders>
              <w:top w:val="nil"/>
              <w:left w:val="nil"/>
              <w:bottom w:val="nil"/>
              <w:right w:val="nil"/>
            </w:tcBorders>
            <w:shd w:val="clear" w:color="auto" w:fill="auto"/>
            <w:noWrap/>
            <w:vAlign w:val="bottom"/>
            <w:hideMark/>
          </w:tcPr>
          <w:p w14:paraId="04892D0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1D900882"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9A31CD9"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67E75" w14:textId="77777777" w:rsidR="00A11635" w:rsidRPr="00A11635" w:rsidRDefault="00A11635" w:rsidP="00A11635">
            <w:pPr>
              <w:spacing w:after="0" w:line="240" w:lineRule="auto"/>
              <w:rPr>
                <w:rFonts w:ascii="Calibri" w:eastAsia="Times New Roman" w:hAnsi="Calibri" w:cs="Calibri"/>
                <w:color w:val="000000"/>
                <w:lang w:eastAsia="el-GR"/>
              </w:rPr>
            </w:pPr>
          </w:p>
        </w:tc>
      </w:tr>
    </w:tbl>
    <w:p w14:paraId="14E6FDBF" w14:textId="77777777" w:rsidR="00622AA5" w:rsidRDefault="00622AA5" w:rsidP="009C7399">
      <w:pPr>
        <w:pStyle w:val="paragraph"/>
        <w:textAlignment w:val="baseline"/>
        <w:rPr>
          <w:rFonts w:ascii="Calibri" w:hAnsi="Calibri" w:cs="Calibri"/>
          <w:sz w:val="22"/>
          <w:szCs w:val="22"/>
        </w:rPr>
      </w:pPr>
    </w:p>
    <w:tbl>
      <w:tblPr>
        <w:tblW w:w="10774" w:type="dxa"/>
        <w:tblInd w:w="-993" w:type="dxa"/>
        <w:tblLook w:val="04A0" w:firstRow="1" w:lastRow="0" w:firstColumn="1" w:lastColumn="0" w:noHBand="0" w:noVBand="1"/>
      </w:tblPr>
      <w:tblGrid>
        <w:gridCol w:w="1135"/>
        <w:gridCol w:w="1134"/>
        <w:gridCol w:w="1134"/>
        <w:gridCol w:w="1876"/>
        <w:gridCol w:w="1668"/>
        <w:gridCol w:w="1276"/>
        <w:gridCol w:w="1275"/>
        <w:gridCol w:w="1276"/>
      </w:tblGrid>
      <w:tr w:rsidR="00D30239" w:rsidRPr="00D30239" w14:paraId="040A63CB" w14:textId="77777777" w:rsidTr="00D30239">
        <w:trPr>
          <w:trHeight w:val="300"/>
        </w:trPr>
        <w:tc>
          <w:tcPr>
            <w:tcW w:w="1135" w:type="dxa"/>
            <w:tcBorders>
              <w:top w:val="nil"/>
              <w:left w:val="nil"/>
              <w:bottom w:val="nil"/>
              <w:right w:val="nil"/>
            </w:tcBorders>
            <w:shd w:val="clear" w:color="auto" w:fill="auto"/>
            <w:noWrap/>
            <w:vAlign w:val="bottom"/>
            <w:hideMark/>
          </w:tcPr>
          <w:p w14:paraId="7CA13FE8" w14:textId="77777777" w:rsidR="00D30239" w:rsidRPr="00D30239" w:rsidRDefault="00D30239" w:rsidP="00D30239">
            <w:pPr>
              <w:spacing w:after="0" w:line="240" w:lineRule="auto"/>
              <w:rPr>
                <w:rFonts w:ascii="Times New Roman" w:eastAsia="Times New Roman" w:hAnsi="Times New Roman" w:cs="Times New Roman"/>
                <w:sz w:val="24"/>
                <w:szCs w:val="24"/>
                <w:lang w:eastAsia="el-GR"/>
              </w:rPr>
            </w:pPr>
          </w:p>
        </w:tc>
        <w:tc>
          <w:tcPr>
            <w:tcW w:w="1134" w:type="dxa"/>
            <w:tcBorders>
              <w:top w:val="nil"/>
              <w:left w:val="nil"/>
              <w:bottom w:val="nil"/>
              <w:right w:val="nil"/>
            </w:tcBorders>
            <w:shd w:val="clear" w:color="auto" w:fill="auto"/>
            <w:noWrap/>
            <w:vAlign w:val="bottom"/>
            <w:hideMark/>
          </w:tcPr>
          <w:p w14:paraId="511D97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75C0C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2157F9DE" w14:textId="77777777" w:rsidR="00D30239" w:rsidRPr="00D30239" w:rsidRDefault="00D30239" w:rsidP="00D30239">
            <w:pPr>
              <w:spacing w:after="0" w:line="240" w:lineRule="auto"/>
              <w:jc w:val="center"/>
              <w:rPr>
                <w:rFonts w:ascii="Calibri" w:eastAsia="Times New Roman" w:hAnsi="Calibri" w:cs="Calibri"/>
                <w:color w:val="000000"/>
                <w:lang w:eastAsia="el-GR"/>
              </w:rPr>
            </w:pPr>
            <w:proofErr w:type="spellStart"/>
            <w:r w:rsidRPr="00D30239">
              <w:rPr>
                <w:rFonts w:ascii="Calibri" w:eastAsia="Times New Roman" w:hAnsi="Calibri" w:cs="Calibri"/>
                <w:color w:val="000000"/>
                <w:lang w:eastAsia="el-GR"/>
              </w:rPr>
              <w:t>buffer</w:t>
            </w:r>
            <w:proofErr w:type="spellEnd"/>
          </w:p>
        </w:tc>
        <w:tc>
          <w:tcPr>
            <w:tcW w:w="1276" w:type="dxa"/>
            <w:tcBorders>
              <w:top w:val="nil"/>
              <w:left w:val="nil"/>
              <w:bottom w:val="nil"/>
              <w:right w:val="nil"/>
            </w:tcBorders>
            <w:shd w:val="clear" w:color="auto" w:fill="auto"/>
            <w:noWrap/>
            <w:vAlign w:val="bottom"/>
            <w:hideMark/>
          </w:tcPr>
          <w:p w14:paraId="47198733"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964894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F3CCF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D369F" w14:textId="77777777" w:rsidTr="00D30239">
        <w:trPr>
          <w:trHeight w:val="300"/>
        </w:trPr>
        <w:tc>
          <w:tcPr>
            <w:tcW w:w="1135" w:type="dxa"/>
            <w:tcBorders>
              <w:top w:val="nil"/>
              <w:left w:val="nil"/>
              <w:bottom w:val="nil"/>
              <w:right w:val="nil"/>
            </w:tcBorders>
            <w:shd w:val="clear" w:color="auto" w:fill="auto"/>
            <w:noWrap/>
            <w:vAlign w:val="bottom"/>
            <w:hideMark/>
          </w:tcPr>
          <w:p w14:paraId="1DA30A3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2CC6F1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7CDE61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410212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0783C7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57D92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1D736B1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FE0836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149509E" w14:textId="77777777" w:rsidTr="00D30239">
        <w:trPr>
          <w:trHeight w:val="300"/>
        </w:trPr>
        <w:tc>
          <w:tcPr>
            <w:tcW w:w="1135" w:type="dxa"/>
            <w:tcBorders>
              <w:top w:val="nil"/>
              <w:left w:val="nil"/>
              <w:bottom w:val="nil"/>
              <w:right w:val="nil"/>
            </w:tcBorders>
            <w:shd w:val="clear" w:color="auto" w:fill="auto"/>
            <w:noWrap/>
            <w:vAlign w:val="bottom"/>
            <w:hideMark/>
          </w:tcPr>
          <w:p w14:paraId="62C53A8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362C21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3EBD4BB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F0E9760"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 xml:space="preserve">index </w:t>
            </w:r>
          </w:p>
        </w:tc>
        <w:tc>
          <w:tcPr>
            <w:tcW w:w="16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DD22D4A"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data</w:t>
            </w:r>
          </w:p>
        </w:tc>
        <w:tc>
          <w:tcPr>
            <w:tcW w:w="1276" w:type="dxa"/>
            <w:tcBorders>
              <w:top w:val="nil"/>
              <w:left w:val="nil"/>
              <w:bottom w:val="nil"/>
              <w:right w:val="nil"/>
            </w:tcBorders>
            <w:shd w:val="clear" w:color="auto" w:fill="auto"/>
            <w:noWrap/>
            <w:vAlign w:val="bottom"/>
            <w:hideMark/>
          </w:tcPr>
          <w:p w14:paraId="332073FC"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
        </w:tc>
        <w:tc>
          <w:tcPr>
            <w:tcW w:w="1275" w:type="dxa"/>
            <w:tcBorders>
              <w:top w:val="nil"/>
              <w:left w:val="nil"/>
              <w:bottom w:val="nil"/>
              <w:right w:val="nil"/>
            </w:tcBorders>
            <w:shd w:val="clear" w:color="auto" w:fill="auto"/>
            <w:noWrap/>
            <w:vAlign w:val="bottom"/>
            <w:hideMark/>
          </w:tcPr>
          <w:p w14:paraId="7F0E470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1C72E5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B03933D" w14:textId="77777777" w:rsidTr="00D30239">
        <w:trPr>
          <w:trHeight w:val="300"/>
        </w:trPr>
        <w:tc>
          <w:tcPr>
            <w:tcW w:w="1135" w:type="dxa"/>
            <w:tcBorders>
              <w:top w:val="nil"/>
              <w:left w:val="nil"/>
              <w:bottom w:val="nil"/>
              <w:right w:val="nil"/>
            </w:tcBorders>
            <w:shd w:val="clear" w:color="auto" w:fill="auto"/>
            <w:noWrap/>
            <w:vAlign w:val="bottom"/>
            <w:hideMark/>
          </w:tcPr>
          <w:p w14:paraId="64A679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19B23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7B3C5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B5B81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0</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64B27B"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276" w:type="dxa"/>
            <w:tcBorders>
              <w:top w:val="nil"/>
              <w:left w:val="nil"/>
              <w:bottom w:val="nil"/>
              <w:right w:val="nil"/>
            </w:tcBorders>
            <w:shd w:val="clear" w:color="auto" w:fill="auto"/>
            <w:noWrap/>
            <w:vAlign w:val="bottom"/>
            <w:hideMark/>
          </w:tcPr>
          <w:p w14:paraId="06200E4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6CF608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CB5F1A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D96957C" w14:textId="77777777" w:rsidTr="00D30239">
        <w:trPr>
          <w:trHeight w:val="300"/>
        </w:trPr>
        <w:tc>
          <w:tcPr>
            <w:tcW w:w="1135" w:type="dxa"/>
            <w:tcBorders>
              <w:top w:val="nil"/>
              <w:left w:val="nil"/>
              <w:bottom w:val="nil"/>
              <w:right w:val="nil"/>
            </w:tcBorders>
            <w:shd w:val="clear" w:color="auto" w:fill="auto"/>
            <w:noWrap/>
            <w:vAlign w:val="bottom"/>
            <w:hideMark/>
          </w:tcPr>
          <w:p w14:paraId="33347EA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FEA96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59A507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E5A05"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5BC3"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276" w:type="dxa"/>
            <w:tcBorders>
              <w:top w:val="nil"/>
              <w:left w:val="nil"/>
              <w:bottom w:val="nil"/>
              <w:right w:val="nil"/>
            </w:tcBorders>
            <w:shd w:val="clear" w:color="auto" w:fill="auto"/>
            <w:noWrap/>
            <w:vAlign w:val="bottom"/>
            <w:hideMark/>
          </w:tcPr>
          <w:p w14:paraId="0BED420D"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280BAA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289052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BE819B" w14:textId="77777777" w:rsidTr="00D30239">
        <w:trPr>
          <w:trHeight w:val="300"/>
        </w:trPr>
        <w:tc>
          <w:tcPr>
            <w:tcW w:w="1135" w:type="dxa"/>
            <w:tcBorders>
              <w:top w:val="nil"/>
              <w:left w:val="nil"/>
              <w:bottom w:val="nil"/>
              <w:right w:val="nil"/>
            </w:tcBorders>
            <w:shd w:val="clear" w:color="auto" w:fill="auto"/>
            <w:noWrap/>
            <w:vAlign w:val="bottom"/>
            <w:hideMark/>
          </w:tcPr>
          <w:p w14:paraId="54F18F5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215AA0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42937D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1319D"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E9387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276" w:type="dxa"/>
            <w:tcBorders>
              <w:top w:val="nil"/>
              <w:left w:val="nil"/>
              <w:bottom w:val="nil"/>
              <w:right w:val="nil"/>
            </w:tcBorders>
            <w:shd w:val="clear" w:color="auto" w:fill="auto"/>
            <w:noWrap/>
            <w:vAlign w:val="bottom"/>
            <w:hideMark/>
          </w:tcPr>
          <w:p w14:paraId="5B2709D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03B0445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C3A4D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7E110AA5" w14:textId="77777777" w:rsidTr="00D30239">
        <w:trPr>
          <w:trHeight w:val="300"/>
        </w:trPr>
        <w:tc>
          <w:tcPr>
            <w:tcW w:w="1135" w:type="dxa"/>
            <w:tcBorders>
              <w:top w:val="nil"/>
              <w:left w:val="nil"/>
              <w:bottom w:val="nil"/>
              <w:right w:val="nil"/>
            </w:tcBorders>
            <w:shd w:val="clear" w:color="auto" w:fill="auto"/>
            <w:noWrap/>
            <w:vAlign w:val="bottom"/>
            <w:hideMark/>
          </w:tcPr>
          <w:p w14:paraId="3E7EC73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0AC58E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EDB4EF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E702FCC"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0E65A1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276" w:type="dxa"/>
            <w:tcBorders>
              <w:top w:val="nil"/>
              <w:left w:val="nil"/>
              <w:bottom w:val="nil"/>
              <w:right w:val="nil"/>
            </w:tcBorders>
            <w:shd w:val="clear" w:color="auto" w:fill="auto"/>
            <w:noWrap/>
            <w:vAlign w:val="bottom"/>
            <w:hideMark/>
          </w:tcPr>
          <w:p w14:paraId="201AC194"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811E7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D7A76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F6D9BF4" w14:textId="77777777" w:rsidTr="00D30239">
        <w:trPr>
          <w:trHeight w:val="300"/>
        </w:trPr>
        <w:tc>
          <w:tcPr>
            <w:tcW w:w="1135" w:type="dxa"/>
            <w:tcBorders>
              <w:top w:val="nil"/>
              <w:left w:val="nil"/>
              <w:bottom w:val="nil"/>
              <w:right w:val="nil"/>
            </w:tcBorders>
            <w:shd w:val="clear" w:color="auto" w:fill="auto"/>
            <w:noWrap/>
            <w:vAlign w:val="bottom"/>
            <w:hideMark/>
          </w:tcPr>
          <w:p w14:paraId="6ED2684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8F7743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83319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0B58FAF0"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F9F6FC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88</w:t>
            </w:r>
          </w:p>
        </w:tc>
        <w:tc>
          <w:tcPr>
            <w:tcW w:w="1276" w:type="dxa"/>
            <w:tcBorders>
              <w:top w:val="nil"/>
              <w:left w:val="nil"/>
              <w:bottom w:val="nil"/>
              <w:right w:val="nil"/>
            </w:tcBorders>
            <w:shd w:val="clear" w:color="auto" w:fill="auto"/>
            <w:noWrap/>
            <w:vAlign w:val="bottom"/>
            <w:hideMark/>
          </w:tcPr>
          <w:p w14:paraId="528FEDAC"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769DCB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E8D57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493941D0" w14:textId="77777777" w:rsidTr="00D30239">
        <w:trPr>
          <w:trHeight w:val="300"/>
        </w:trPr>
        <w:tc>
          <w:tcPr>
            <w:tcW w:w="1135" w:type="dxa"/>
            <w:tcBorders>
              <w:top w:val="nil"/>
              <w:left w:val="nil"/>
              <w:bottom w:val="nil"/>
              <w:right w:val="nil"/>
            </w:tcBorders>
            <w:shd w:val="clear" w:color="auto" w:fill="auto"/>
            <w:noWrap/>
            <w:vAlign w:val="bottom"/>
            <w:hideMark/>
          </w:tcPr>
          <w:p w14:paraId="1B04A2A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BDFBCC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15AD4C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44A2652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250FA1A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276" w:type="dxa"/>
            <w:tcBorders>
              <w:top w:val="nil"/>
              <w:left w:val="nil"/>
              <w:bottom w:val="nil"/>
              <w:right w:val="nil"/>
            </w:tcBorders>
            <w:shd w:val="clear" w:color="auto" w:fill="auto"/>
            <w:noWrap/>
            <w:vAlign w:val="bottom"/>
            <w:hideMark/>
          </w:tcPr>
          <w:p w14:paraId="63B92948"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5171900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CAFA4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07037B" w14:textId="77777777" w:rsidTr="00D30239">
        <w:trPr>
          <w:trHeight w:val="300"/>
        </w:trPr>
        <w:tc>
          <w:tcPr>
            <w:tcW w:w="1135" w:type="dxa"/>
            <w:tcBorders>
              <w:top w:val="nil"/>
              <w:left w:val="nil"/>
              <w:bottom w:val="nil"/>
              <w:right w:val="nil"/>
            </w:tcBorders>
            <w:shd w:val="clear" w:color="auto" w:fill="auto"/>
            <w:noWrap/>
            <w:vAlign w:val="bottom"/>
            <w:hideMark/>
          </w:tcPr>
          <w:p w14:paraId="349E93A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292D4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5F19E4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15227A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7C89A18"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276" w:type="dxa"/>
            <w:tcBorders>
              <w:top w:val="nil"/>
              <w:left w:val="nil"/>
              <w:bottom w:val="nil"/>
              <w:right w:val="nil"/>
            </w:tcBorders>
            <w:shd w:val="clear" w:color="auto" w:fill="auto"/>
            <w:noWrap/>
            <w:vAlign w:val="bottom"/>
            <w:hideMark/>
          </w:tcPr>
          <w:p w14:paraId="65CC75F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6FD575B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B10EAA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214E48D" w14:textId="77777777" w:rsidTr="00D30239">
        <w:trPr>
          <w:trHeight w:val="300"/>
        </w:trPr>
        <w:tc>
          <w:tcPr>
            <w:tcW w:w="1135" w:type="dxa"/>
            <w:tcBorders>
              <w:top w:val="nil"/>
              <w:left w:val="nil"/>
              <w:bottom w:val="nil"/>
              <w:right w:val="nil"/>
            </w:tcBorders>
            <w:shd w:val="clear" w:color="auto" w:fill="auto"/>
            <w:noWrap/>
            <w:vAlign w:val="bottom"/>
            <w:hideMark/>
          </w:tcPr>
          <w:p w14:paraId="3F1D2E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D7D3EB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8DB924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7BB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3F1FE"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276" w:type="dxa"/>
            <w:tcBorders>
              <w:top w:val="nil"/>
              <w:left w:val="nil"/>
              <w:bottom w:val="nil"/>
              <w:right w:val="nil"/>
            </w:tcBorders>
            <w:shd w:val="clear" w:color="auto" w:fill="auto"/>
            <w:noWrap/>
            <w:vAlign w:val="bottom"/>
            <w:hideMark/>
          </w:tcPr>
          <w:p w14:paraId="1DA77C0F"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4F1C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F0BC86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9483180" w14:textId="77777777" w:rsidTr="00D30239">
        <w:trPr>
          <w:trHeight w:val="300"/>
        </w:trPr>
        <w:tc>
          <w:tcPr>
            <w:tcW w:w="1135" w:type="dxa"/>
            <w:tcBorders>
              <w:top w:val="nil"/>
              <w:left w:val="nil"/>
              <w:bottom w:val="nil"/>
              <w:right w:val="nil"/>
            </w:tcBorders>
            <w:shd w:val="clear" w:color="auto" w:fill="auto"/>
            <w:noWrap/>
            <w:vAlign w:val="bottom"/>
            <w:hideMark/>
          </w:tcPr>
          <w:p w14:paraId="1690BEB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9F1C6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5FC4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3F97AB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noProof/>
                <w:color w:val="000000"/>
                <w:lang w:eastAsia="el-GR"/>
              </w:rPr>
              <mc:AlternateContent>
                <mc:Choice Requires="wps">
                  <w:drawing>
                    <wp:anchor distT="0" distB="0" distL="114300" distR="114300" simplePos="0" relativeHeight="251665408" behindDoc="0" locked="0" layoutInCell="1" allowOverlap="1" wp14:anchorId="419F2D86" wp14:editId="12A248A5">
                      <wp:simplePos x="0" y="0"/>
                      <wp:positionH relativeFrom="column">
                        <wp:posOffset>790575</wp:posOffset>
                      </wp:positionH>
                      <wp:positionV relativeFrom="paragraph">
                        <wp:posOffset>152400</wp:posOffset>
                      </wp:positionV>
                      <wp:extent cx="523875" cy="828675"/>
                      <wp:effectExtent l="19050" t="0" r="47625" b="47625"/>
                      <wp:wrapNone/>
                      <wp:docPr id="14" name="Βέλος: Κάτω 14">
                        <a:extLst xmlns:a="http://schemas.openxmlformats.org/drawingml/2006/main">
                          <a:ext uri="{FF2B5EF4-FFF2-40B4-BE49-F238E27FC236}">
                            <a16:creationId xmlns:a16="http://schemas.microsoft.com/office/drawing/2014/main" id="{65F77683-5E52-4B8B-8369-6B53C76D5604}"/>
                          </a:ext>
                        </a:extLst>
                      </wp:docPr>
                      <wp:cNvGraphicFramePr/>
                      <a:graphic xmlns:a="http://schemas.openxmlformats.org/drawingml/2006/main">
                        <a:graphicData uri="http://schemas.microsoft.com/office/word/2010/wordprocessingShape">
                          <wps:wsp>
                            <wps:cNvSpPr/>
                            <wps:spPr>
                              <a:xfrm>
                                <a:off x="0" y="0"/>
                                <a:ext cx="484632"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F1B4A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14" o:spid="_x0000_s1026" type="#_x0000_t67" style="position:absolute;margin-left:62.25pt;margin-top:12pt;width:41.2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" adj="15058" fillcolor="#4472c4 [3204]" strokecolor="#1f3763 [160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D30239" w:rsidRPr="00D30239" w14:paraId="3F466D37" w14:textId="77777777">
              <w:trPr>
                <w:trHeight w:val="300"/>
                <w:tblCellSpacing w:w="0" w:type="dxa"/>
              </w:trPr>
              <w:tc>
                <w:tcPr>
                  <w:tcW w:w="1660" w:type="dxa"/>
                  <w:tcBorders>
                    <w:top w:val="nil"/>
                    <w:left w:val="nil"/>
                    <w:bottom w:val="nil"/>
                    <w:right w:val="nil"/>
                  </w:tcBorders>
                  <w:shd w:val="clear" w:color="auto" w:fill="auto"/>
                  <w:noWrap/>
                  <w:vAlign w:val="bottom"/>
                  <w:hideMark/>
                </w:tcPr>
                <w:p w14:paraId="14E56452" w14:textId="77777777" w:rsidR="00D30239" w:rsidRPr="00D30239" w:rsidRDefault="00D30239" w:rsidP="00D30239">
                  <w:pPr>
                    <w:spacing w:after="0" w:line="240" w:lineRule="auto"/>
                    <w:rPr>
                      <w:rFonts w:ascii="Calibri" w:eastAsia="Times New Roman" w:hAnsi="Calibri" w:cs="Calibri"/>
                      <w:color w:val="000000"/>
                      <w:lang w:eastAsia="el-GR"/>
                    </w:rPr>
                  </w:pPr>
                </w:p>
              </w:tc>
            </w:tr>
          </w:tbl>
          <w:p w14:paraId="0BD89F24" w14:textId="77777777" w:rsidR="00D30239" w:rsidRPr="00D30239" w:rsidRDefault="00D30239" w:rsidP="00D30239">
            <w:pPr>
              <w:spacing w:after="0" w:line="240" w:lineRule="auto"/>
              <w:rPr>
                <w:rFonts w:ascii="Calibri" w:eastAsia="Times New Roman" w:hAnsi="Calibri" w:cs="Calibri"/>
                <w:color w:val="000000"/>
                <w:lang w:eastAsia="el-GR"/>
              </w:rPr>
            </w:pPr>
          </w:p>
        </w:tc>
        <w:tc>
          <w:tcPr>
            <w:tcW w:w="1668" w:type="dxa"/>
            <w:tcBorders>
              <w:top w:val="nil"/>
              <w:left w:val="nil"/>
              <w:bottom w:val="nil"/>
              <w:right w:val="nil"/>
            </w:tcBorders>
            <w:shd w:val="clear" w:color="auto" w:fill="auto"/>
            <w:noWrap/>
            <w:vAlign w:val="bottom"/>
            <w:hideMark/>
          </w:tcPr>
          <w:p w14:paraId="105DD8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B46CD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648CFD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25A9D1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4AC2752" w14:textId="77777777" w:rsidTr="00D30239">
        <w:trPr>
          <w:trHeight w:val="300"/>
        </w:trPr>
        <w:tc>
          <w:tcPr>
            <w:tcW w:w="1135" w:type="dxa"/>
            <w:tcBorders>
              <w:top w:val="nil"/>
              <w:left w:val="nil"/>
              <w:bottom w:val="nil"/>
              <w:right w:val="nil"/>
            </w:tcBorders>
            <w:shd w:val="clear" w:color="auto" w:fill="auto"/>
            <w:noWrap/>
            <w:vAlign w:val="bottom"/>
            <w:hideMark/>
          </w:tcPr>
          <w:p w14:paraId="219FC8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9D412C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7E1503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9CEDB0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FB519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41A0E0D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3DDF2D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4BAFDE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458673E" w14:textId="77777777" w:rsidTr="00D30239">
        <w:trPr>
          <w:trHeight w:val="300"/>
        </w:trPr>
        <w:tc>
          <w:tcPr>
            <w:tcW w:w="1135" w:type="dxa"/>
            <w:tcBorders>
              <w:top w:val="nil"/>
              <w:left w:val="nil"/>
              <w:bottom w:val="nil"/>
              <w:right w:val="nil"/>
            </w:tcBorders>
            <w:shd w:val="clear" w:color="auto" w:fill="auto"/>
            <w:noWrap/>
            <w:vAlign w:val="bottom"/>
            <w:hideMark/>
          </w:tcPr>
          <w:p w14:paraId="2B6D2D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74E17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CF9E8B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3A61C2E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37F96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C4348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21F018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A8B12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84F262C" w14:textId="77777777" w:rsidTr="00D30239">
        <w:trPr>
          <w:trHeight w:val="300"/>
        </w:trPr>
        <w:tc>
          <w:tcPr>
            <w:tcW w:w="1135" w:type="dxa"/>
            <w:tcBorders>
              <w:top w:val="nil"/>
              <w:left w:val="nil"/>
              <w:bottom w:val="nil"/>
              <w:right w:val="nil"/>
            </w:tcBorders>
            <w:shd w:val="clear" w:color="auto" w:fill="auto"/>
            <w:noWrap/>
            <w:vAlign w:val="bottom"/>
            <w:hideMark/>
          </w:tcPr>
          <w:p w14:paraId="6E7D7AA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ED8582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CBA9C3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E07F8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2C966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370785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CC51C6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E0BA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77383" w14:textId="77777777" w:rsidTr="00D30239">
        <w:trPr>
          <w:trHeight w:val="300"/>
        </w:trPr>
        <w:tc>
          <w:tcPr>
            <w:tcW w:w="1135" w:type="dxa"/>
            <w:tcBorders>
              <w:top w:val="nil"/>
              <w:left w:val="nil"/>
              <w:bottom w:val="nil"/>
              <w:right w:val="nil"/>
            </w:tcBorders>
            <w:shd w:val="clear" w:color="auto" w:fill="auto"/>
            <w:noWrap/>
            <w:vAlign w:val="bottom"/>
            <w:hideMark/>
          </w:tcPr>
          <w:p w14:paraId="7F7833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15B08A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C6830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241F812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7A9E8F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C5B2FF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14CB1B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64B556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65CB6AC4" w14:textId="77777777" w:rsidTr="00D30239">
        <w:trPr>
          <w:trHeight w:val="300"/>
        </w:trPr>
        <w:tc>
          <w:tcPr>
            <w:tcW w:w="1135" w:type="dxa"/>
            <w:tcBorders>
              <w:top w:val="nil"/>
              <w:left w:val="nil"/>
              <w:bottom w:val="nil"/>
              <w:right w:val="nil"/>
            </w:tcBorders>
            <w:shd w:val="clear" w:color="auto" w:fill="auto"/>
            <w:noWrap/>
            <w:vAlign w:val="bottom"/>
            <w:hideMark/>
          </w:tcPr>
          <w:p w14:paraId="05B7131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63995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FF805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62EB779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 xml:space="preserve">bit </w:t>
            </w:r>
            <w:proofErr w:type="spellStart"/>
            <w:r w:rsidRPr="00D30239">
              <w:rPr>
                <w:rFonts w:ascii="Calibri" w:eastAsia="Times New Roman" w:hAnsi="Calibri" w:cs="Calibri"/>
                <w:color w:val="000000"/>
                <w:lang w:eastAsia="el-GR"/>
              </w:rPr>
              <w:t>packing</w:t>
            </w:r>
            <w:proofErr w:type="spellEnd"/>
          </w:p>
        </w:tc>
        <w:tc>
          <w:tcPr>
            <w:tcW w:w="1276" w:type="dxa"/>
            <w:tcBorders>
              <w:top w:val="nil"/>
              <w:left w:val="nil"/>
              <w:bottom w:val="nil"/>
              <w:right w:val="nil"/>
            </w:tcBorders>
            <w:shd w:val="clear" w:color="auto" w:fill="auto"/>
            <w:noWrap/>
            <w:vAlign w:val="bottom"/>
            <w:hideMark/>
          </w:tcPr>
          <w:p w14:paraId="7E581B4B"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51C0F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09D83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ED86766" w14:textId="77777777" w:rsidTr="00D30239">
        <w:trPr>
          <w:trHeight w:val="315"/>
        </w:trPr>
        <w:tc>
          <w:tcPr>
            <w:tcW w:w="1135" w:type="dxa"/>
            <w:tcBorders>
              <w:top w:val="nil"/>
              <w:left w:val="nil"/>
              <w:bottom w:val="nil"/>
              <w:right w:val="nil"/>
            </w:tcBorders>
            <w:shd w:val="clear" w:color="auto" w:fill="auto"/>
            <w:noWrap/>
            <w:vAlign w:val="bottom"/>
            <w:hideMark/>
          </w:tcPr>
          <w:p w14:paraId="47CBDF4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342A8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F36BA9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51A11D0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2CE37E2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E6B1AC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DEFD74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522B0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E07A04B" w14:textId="77777777" w:rsidTr="00D30239">
        <w:trPr>
          <w:trHeight w:val="315"/>
        </w:trPr>
        <w:tc>
          <w:tcPr>
            <w:tcW w:w="5279" w:type="dxa"/>
            <w:gridSpan w:val="4"/>
            <w:tcBorders>
              <w:top w:val="double" w:sz="6" w:space="0" w:color="3F3F3F"/>
              <w:left w:val="double" w:sz="6" w:space="0" w:color="3F3F3F"/>
              <w:bottom w:val="single" w:sz="4" w:space="0" w:color="3F3F3F"/>
              <w:right w:val="double" w:sz="6" w:space="0" w:color="3F3F3F"/>
            </w:tcBorders>
            <w:shd w:val="clear" w:color="000000" w:fill="A5A5A5"/>
            <w:noWrap/>
            <w:vAlign w:val="bottom"/>
            <w:hideMark/>
          </w:tcPr>
          <w:p w14:paraId="3F03874D"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0</w:t>
            </w:r>
          </w:p>
        </w:tc>
        <w:tc>
          <w:tcPr>
            <w:tcW w:w="5495" w:type="dxa"/>
            <w:gridSpan w:val="4"/>
            <w:tcBorders>
              <w:top w:val="double" w:sz="6" w:space="0" w:color="3F3F3F"/>
              <w:left w:val="nil"/>
              <w:bottom w:val="single" w:sz="4" w:space="0" w:color="3F3F3F"/>
              <w:right w:val="double" w:sz="6" w:space="0" w:color="3F3F3F"/>
            </w:tcBorders>
            <w:shd w:val="clear" w:color="000000" w:fill="A5A5A5"/>
            <w:noWrap/>
            <w:vAlign w:val="bottom"/>
            <w:hideMark/>
          </w:tcPr>
          <w:p w14:paraId="056A673F"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1</w:t>
            </w:r>
          </w:p>
        </w:tc>
      </w:tr>
      <w:tr w:rsidR="00D30239" w:rsidRPr="00D30239" w14:paraId="0EFE7A6C"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000000" w:fill="C6EFCE"/>
            <w:noWrap/>
            <w:vAlign w:val="bottom"/>
            <w:hideMark/>
          </w:tcPr>
          <w:p w14:paraId="659D573A"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4</w:t>
            </w:r>
          </w:p>
        </w:tc>
        <w:tc>
          <w:tcPr>
            <w:tcW w:w="1134" w:type="dxa"/>
            <w:tcBorders>
              <w:top w:val="nil"/>
              <w:left w:val="nil"/>
              <w:bottom w:val="single" w:sz="4" w:space="0" w:color="3F3F3F"/>
              <w:right w:val="single" w:sz="4" w:space="0" w:color="3F3F3F"/>
            </w:tcBorders>
            <w:shd w:val="clear" w:color="000000" w:fill="C6EFCE"/>
            <w:noWrap/>
            <w:vAlign w:val="bottom"/>
            <w:hideMark/>
          </w:tcPr>
          <w:p w14:paraId="6028412E"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5</w:t>
            </w:r>
          </w:p>
        </w:tc>
        <w:tc>
          <w:tcPr>
            <w:tcW w:w="1134" w:type="dxa"/>
            <w:tcBorders>
              <w:top w:val="nil"/>
              <w:left w:val="nil"/>
              <w:bottom w:val="single" w:sz="4" w:space="0" w:color="3F3F3F"/>
              <w:right w:val="single" w:sz="4" w:space="0" w:color="3F3F3F"/>
            </w:tcBorders>
            <w:shd w:val="clear" w:color="000000" w:fill="C6EFCE"/>
            <w:noWrap/>
            <w:vAlign w:val="bottom"/>
            <w:hideMark/>
          </w:tcPr>
          <w:p w14:paraId="03597E3F"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7</w:t>
            </w:r>
          </w:p>
        </w:tc>
        <w:tc>
          <w:tcPr>
            <w:tcW w:w="1876" w:type="dxa"/>
            <w:tcBorders>
              <w:top w:val="nil"/>
              <w:left w:val="nil"/>
              <w:bottom w:val="single" w:sz="4" w:space="0" w:color="3F3F3F"/>
              <w:right w:val="single" w:sz="4" w:space="0" w:color="3F3F3F"/>
            </w:tcBorders>
            <w:shd w:val="clear" w:color="000000" w:fill="C6EFCE"/>
            <w:noWrap/>
            <w:vAlign w:val="bottom"/>
            <w:hideMark/>
          </w:tcPr>
          <w:p w14:paraId="1B4CE60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2</w:t>
            </w:r>
          </w:p>
        </w:tc>
        <w:tc>
          <w:tcPr>
            <w:tcW w:w="1668" w:type="dxa"/>
            <w:tcBorders>
              <w:top w:val="nil"/>
              <w:left w:val="nil"/>
              <w:bottom w:val="single" w:sz="4" w:space="0" w:color="3F3F3F"/>
              <w:right w:val="single" w:sz="4" w:space="0" w:color="3F3F3F"/>
            </w:tcBorders>
            <w:shd w:val="clear" w:color="000000" w:fill="FFEB9C"/>
            <w:noWrap/>
            <w:vAlign w:val="bottom"/>
            <w:hideMark/>
          </w:tcPr>
          <w:p w14:paraId="70210AF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88</w:t>
            </w:r>
          </w:p>
        </w:tc>
        <w:tc>
          <w:tcPr>
            <w:tcW w:w="1276" w:type="dxa"/>
            <w:tcBorders>
              <w:top w:val="nil"/>
              <w:left w:val="nil"/>
              <w:bottom w:val="single" w:sz="4" w:space="0" w:color="3F3F3F"/>
              <w:right w:val="single" w:sz="4" w:space="0" w:color="3F3F3F"/>
            </w:tcBorders>
            <w:shd w:val="clear" w:color="000000" w:fill="FFEB9C"/>
            <w:noWrap/>
            <w:vAlign w:val="bottom"/>
            <w:hideMark/>
          </w:tcPr>
          <w:p w14:paraId="3EAE3B3C"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6</w:t>
            </w:r>
          </w:p>
        </w:tc>
        <w:tc>
          <w:tcPr>
            <w:tcW w:w="1275" w:type="dxa"/>
            <w:tcBorders>
              <w:top w:val="nil"/>
              <w:left w:val="nil"/>
              <w:bottom w:val="single" w:sz="4" w:space="0" w:color="3F3F3F"/>
              <w:right w:val="single" w:sz="4" w:space="0" w:color="3F3F3F"/>
            </w:tcBorders>
            <w:shd w:val="clear" w:color="000000" w:fill="FFEB9C"/>
            <w:noWrap/>
            <w:vAlign w:val="bottom"/>
            <w:hideMark/>
          </w:tcPr>
          <w:p w14:paraId="3D234BBB"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1</w:t>
            </w:r>
          </w:p>
        </w:tc>
        <w:tc>
          <w:tcPr>
            <w:tcW w:w="1276" w:type="dxa"/>
            <w:tcBorders>
              <w:top w:val="nil"/>
              <w:left w:val="nil"/>
              <w:bottom w:val="single" w:sz="4" w:space="0" w:color="3F3F3F"/>
              <w:right w:val="single" w:sz="4" w:space="0" w:color="3F3F3F"/>
            </w:tcBorders>
            <w:shd w:val="clear" w:color="000000" w:fill="FFEB9C"/>
            <w:noWrap/>
            <w:vAlign w:val="bottom"/>
            <w:hideMark/>
          </w:tcPr>
          <w:p w14:paraId="0E1D2419"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3</w:t>
            </w:r>
          </w:p>
        </w:tc>
      </w:tr>
      <w:tr w:rsidR="00D30239" w:rsidRPr="00D30239" w14:paraId="1105E8AB"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auto" w:fill="auto"/>
            <w:noWrap/>
            <w:vAlign w:val="bottom"/>
            <w:hideMark/>
          </w:tcPr>
          <w:p w14:paraId="53AB429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134" w:type="dxa"/>
            <w:tcBorders>
              <w:top w:val="nil"/>
              <w:left w:val="nil"/>
              <w:bottom w:val="single" w:sz="4" w:space="0" w:color="3F3F3F"/>
              <w:right w:val="single" w:sz="4" w:space="0" w:color="3F3F3F"/>
            </w:tcBorders>
            <w:shd w:val="clear" w:color="auto" w:fill="auto"/>
            <w:noWrap/>
            <w:vAlign w:val="bottom"/>
            <w:hideMark/>
          </w:tcPr>
          <w:p w14:paraId="6C25C3D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134" w:type="dxa"/>
            <w:tcBorders>
              <w:top w:val="nil"/>
              <w:left w:val="nil"/>
              <w:bottom w:val="single" w:sz="4" w:space="0" w:color="3F3F3F"/>
              <w:right w:val="single" w:sz="4" w:space="0" w:color="3F3F3F"/>
            </w:tcBorders>
            <w:shd w:val="clear" w:color="auto" w:fill="auto"/>
            <w:noWrap/>
            <w:vAlign w:val="bottom"/>
            <w:hideMark/>
          </w:tcPr>
          <w:p w14:paraId="7FD7D38B"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876" w:type="dxa"/>
            <w:tcBorders>
              <w:top w:val="nil"/>
              <w:left w:val="nil"/>
              <w:bottom w:val="single" w:sz="4" w:space="0" w:color="3F3F3F"/>
              <w:right w:val="single" w:sz="4" w:space="0" w:color="3F3F3F"/>
            </w:tcBorders>
            <w:shd w:val="clear" w:color="auto" w:fill="auto"/>
            <w:noWrap/>
            <w:vAlign w:val="bottom"/>
            <w:hideMark/>
          </w:tcPr>
          <w:p w14:paraId="15DB68D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c>
          <w:tcPr>
            <w:tcW w:w="1668" w:type="dxa"/>
            <w:tcBorders>
              <w:top w:val="nil"/>
              <w:left w:val="nil"/>
              <w:bottom w:val="single" w:sz="4" w:space="0" w:color="3F3F3F"/>
              <w:right w:val="single" w:sz="4" w:space="0" w:color="3F3F3F"/>
            </w:tcBorders>
            <w:shd w:val="clear" w:color="auto" w:fill="auto"/>
            <w:noWrap/>
            <w:vAlign w:val="bottom"/>
            <w:hideMark/>
          </w:tcPr>
          <w:p w14:paraId="1D50F45E"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276" w:type="dxa"/>
            <w:tcBorders>
              <w:top w:val="nil"/>
              <w:left w:val="nil"/>
              <w:bottom w:val="single" w:sz="4" w:space="0" w:color="3F3F3F"/>
              <w:right w:val="single" w:sz="4" w:space="0" w:color="3F3F3F"/>
            </w:tcBorders>
            <w:shd w:val="clear" w:color="auto" w:fill="auto"/>
            <w:noWrap/>
            <w:vAlign w:val="bottom"/>
            <w:hideMark/>
          </w:tcPr>
          <w:p w14:paraId="45BB76D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275" w:type="dxa"/>
            <w:tcBorders>
              <w:top w:val="nil"/>
              <w:left w:val="nil"/>
              <w:bottom w:val="single" w:sz="4" w:space="0" w:color="3F3F3F"/>
              <w:right w:val="single" w:sz="4" w:space="0" w:color="3F3F3F"/>
            </w:tcBorders>
            <w:shd w:val="clear" w:color="auto" w:fill="auto"/>
            <w:noWrap/>
            <w:vAlign w:val="bottom"/>
            <w:hideMark/>
          </w:tcPr>
          <w:p w14:paraId="43CAF4E4"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276" w:type="dxa"/>
            <w:tcBorders>
              <w:top w:val="nil"/>
              <w:left w:val="nil"/>
              <w:bottom w:val="single" w:sz="4" w:space="0" w:color="3F3F3F"/>
              <w:right w:val="single" w:sz="4" w:space="0" w:color="3F3F3F"/>
            </w:tcBorders>
            <w:shd w:val="clear" w:color="auto" w:fill="auto"/>
            <w:noWrap/>
            <w:vAlign w:val="bottom"/>
            <w:hideMark/>
          </w:tcPr>
          <w:p w14:paraId="5C21A00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r>
    </w:tbl>
    <w:p w14:paraId="2ABBA8B6" w14:textId="77777777" w:rsidR="00622AA5" w:rsidRDefault="00622AA5" w:rsidP="009C7399">
      <w:pPr>
        <w:pStyle w:val="paragraph"/>
        <w:textAlignment w:val="baseline"/>
        <w:rPr>
          <w:rFonts w:ascii="Calibri" w:hAnsi="Calibri" w:cs="Calibri"/>
          <w:sz w:val="22"/>
          <w:szCs w:val="22"/>
        </w:rPr>
      </w:pPr>
    </w:p>
    <w:p w14:paraId="7C44179E" w14:textId="77777777" w:rsidR="00BA70FB" w:rsidRDefault="00BA70FB" w:rsidP="009C7399">
      <w:pPr>
        <w:pStyle w:val="paragraph"/>
        <w:textAlignment w:val="baseline"/>
        <w:rPr>
          <w:rFonts w:ascii="Calibri" w:hAnsi="Calibri" w:cs="Calibri"/>
          <w:sz w:val="22"/>
          <w:szCs w:val="22"/>
        </w:rPr>
      </w:pPr>
    </w:p>
    <w:p w14:paraId="5B4B0FDE" w14:textId="77777777" w:rsidR="00BA70FB" w:rsidRDefault="00BA70FB" w:rsidP="009C7399">
      <w:pPr>
        <w:pStyle w:val="paragraph"/>
        <w:textAlignment w:val="baseline"/>
        <w:rPr>
          <w:rFonts w:ascii="Calibri" w:hAnsi="Calibri" w:cs="Calibri"/>
          <w:sz w:val="22"/>
          <w:szCs w:val="22"/>
        </w:rPr>
      </w:pPr>
    </w:p>
    <w:p w14:paraId="69ACA112" w14:textId="77777777" w:rsidR="00275576" w:rsidRDefault="00275576" w:rsidP="009C7399">
      <w:pPr>
        <w:pStyle w:val="paragraph"/>
        <w:textAlignment w:val="baseline"/>
        <w:rPr>
          <w:rFonts w:ascii="Calibri" w:hAnsi="Calibri" w:cs="Calibri"/>
          <w:sz w:val="22"/>
          <w:szCs w:val="22"/>
        </w:rPr>
      </w:pPr>
    </w:p>
    <w:p w14:paraId="1EAC1F2F" w14:textId="77777777" w:rsidR="00275576" w:rsidRDefault="00275576" w:rsidP="009C7399">
      <w:pPr>
        <w:pStyle w:val="paragraph"/>
        <w:textAlignment w:val="baseline"/>
        <w:rPr>
          <w:rFonts w:ascii="Calibri" w:hAnsi="Calibri" w:cs="Calibri"/>
          <w:sz w:val="22"/>
          <w:szCs w:val="22"/>
        </w:rPr>
      </w:pPr>
    </w:p>
    <w:p w14:paraId="4C351A47" w14:textId="77777777" w:rsidR="00275576" w:rsidRDefault="00275576" w:rsidP="009C7399">
      <w:pPr>
        <w:pStyle w:val="paragraph"/>
        <w:textAlignment w:val="baseline"/>
        <w:rPr>
          <w:rFonts w:ascii="Calibri" w:hAnsi="Calibri" w:cs="Calibri"/>
          <w:sz w:val="22"/>
          <w:szCs w:val="22"/>
        </w:rPr>
      </w:pPr>
    </w:p>
    <w:p w14:paraId="2C3DE538" w14:textId="77777777" w:rsidR="00275576" w:rsidRDefault="00275576" w:rsidP="009C7399">
      <w:pPr>
        <w:pStyle w:val="paragraph"/>
        <w:textAlignment w:val="baseline"/>
        <w:rPr>
          <w:rFonts w:ascii="Calibri" w:hAnsi="Calibri" w:cs="Calibri"/>
          <w:sz w:val="22"/>
          <w:szCs w:val="22"/>
        </w:rPr>
      </w:pPr>
    </w:p>
    <w:p w14:paraId="5D8F5D80" w14:textId="77777777" w:rsidR="00275576" w:rsidRDefault="00275576" w:rsidP="009C7399">
      <w:pPr>
        <w:pStyle w:val="paragraph"/>
        <w:textAlignment w:val="baseline"/>
        <w:rPr>
          <w:rFonts w:ascii="Calibri" w:hAnsi="Calibri" w:cs="Calibri"/>
          <w:sz w:val="22"/>
          <w:szCs w:val="22"/>
        </w:rPr>
      </w:pPr>
    </w:p>
    <w:p w14:paraId="6002CE44" w14:textId="77777777" w:rsidR="00275576" w:rsidRDefault="00275576" w:rsidP="009C7399">
      <w:pPr>
        <w:pStyle w:val="paragraph"/>
        <w:textAlignment w:val="baseline"/>
        <w:rPr>
          <w:rFonts w:ascii="Calibri" w:hAnsi="Calibri" w:cs="Calibri"/>
          <w:sz w:val="22"/>
          <w:szCs w:val="22"/>
        </w:rPr>
      </w:pPr>
    </w:p>
    <w:p w14:paraId="66AFED94" w14:textId="77777777" w:rsidR="00275576" w:rsidRDefault="00275576" w:rsidP="009C7399">
      <w:pPr>
        <w:pStyle w:val="paragraph"/>
        <w:textAlignment w:val="baseline"/>
        <w:rPr>
          <w:rFonts w:ascii="Calibri" w:hAnsi="Calibri" w:cs="Calibri"/>
          <w:sz w:val="22"/>
          <w:szCs w:val="22"/>
        </w:rPr>
      </w:pPr>
    </w:p>
    <w:p w14:paraId="063A2FAB" w14:textId="77777777" w:rsidR="00275576" w:rsidRDefault="00275576" w:rsidP="009C7399">
      <w:pPr>
        <w:pStyle w:val="paragraph"/>
        <w:textAlignment w:val="baseline"/>
        <w:rPr>
          <w:rFonts w:ascii="Calibri" w:hAnsi="Calibri" w:cs="Calibri"/>
          <w:sz w:val="22"/>
          <w:szCs w:val="22"/>
        </w:rPr>
      </w:pPr>
    </w:p>
    <w:p w14:paraId="014371FD" w14:textId="77777777" w:rsidR="00275576" w:rsidRDefault="00275576" w:rsidP="009C7399">
      <w:pPr>
        <w:pStyle w:val="paragraph"/>
        <w:textAlignment w:val="baseline"/>
        <w:rPr>
          <w:rFonts w:ascii="Calibri" w:hAnsi="Calibri" w:cs="Calibri"/>
          <w:sz w:val="22"/>
          <w:szCs w:val="22"/>
        </w:rPr>
      </w:pPr>
    </w:p>
    <w:p w14:paraId="1378B999" w14:textId="77777777" w:rsidR="00275576" w:rsidRDefault="00275576" w:rsidP="00275576">
      <w:pPr>
        <w:rPr>
          <w:u w:val="single"/>
          <w:lang w:val="en-US"/>
        </w:rPr>
      </w:pPr>
    </w:p>
    <w:p w14:paraId="1974EF63" w14:textId="7F5AA354" w:rsidR="00275576" w:rsidRPr="008426C9" w:rsidRDefault="00E02065" w:rsidP="001C5997">
      <w:pPr>
        <w:pStyle w:val="3"/>
      </w:pPr>
      <w:bookmarkStart w:id="24" w:name="_Toc52965668"/>
      <w:r>
        <w:lastRenderedPageBreak/>
        <w:t>3</w:t>
      </w:r>
      <w:r w:rsidR="00A94D8E" w:rsidRPr="008426C9">
        <w:t xml:space="preserve">.1.5. </w:t>
      </w:r>
      <w:r w:rsidR="00275576" w:rsidRPr="008426C9">
        <w:t>Delta encoding</w:t>
      </w:r>
      <w:bookmarkEnd w:id="24"/>
    </w:p>
    <w:p w14:paraId="36106EE9" w14:textId="77777777" w:rsidR="00275576" w:rsidRDefault="00275576" w:rsidP="00275576">
      <w:r>
        <w:t xml:space="preserve">Πολλές φορές είναι αποδοτικό αντί να αποθηκεύουμε τα στοιχεία όπως είναι, να αποθηκεύουμε τη διαφορά του κάθε στοιχείου από το προηγούμενο. Για παράδειγμα το </w:t>
      </w:r>
      <w:r>
        <w:rPr>
          <w:lang w:val="en-US"/>
        </w:rPr>
        <w:t>dataset</w:t>
      </w:r>
      <w:r>
        <w:t xml:space="preserve"> [102, 108, 111, 120, 128, 129] μπορούμε να το αποθηκεύσουμε ως [0, 6, 3, 9, 8, 1], χρησιμοποιώντας 4 </w:t>
      </w:r>
      <w:r>
        <w:rPr>
          <w:lang w:val="en-US"/>
        </w:rPr>
        <w:t>bit</w:t>
      </w:r>
      <w:r>
        <w:t xml:space="preserve"> για την αποθήκευση κάθε στοιχείου αντί για 8 αν χρησιμοποιούσαμε </w:t>
      </w:r>
      <w:r>
        <w:rPr>
          <w:lang w:val="en-US"/>
        </w:rPr>
        <w:t>bit</w:t>
      </w:r>
      <w:r w:rsidRPr="00275576">
        <w:t xml:space="preserve"> </w:t>
      </w:r>
      <w:r>
        <w:rPr>
          <w:lang w:val="en-US"/>
        </w:rPr>
        <w:t>packing</w:t>
      </w:r>
      <w:r>
        <w:t xml:space="preserve">. Η τεχνική αυτή έχει το πλεονέκτημα ότι τα οφέλη της δεν περιορίζονται σε μικρούς αριθμούς, όπως το </w:t>
      </w:r>
      <w:r>
        <w:rPr>
          <w:lang w:val="en-US"/>
        </w:rPr>
        <w:t>bit</w:t>
      </w:r>
      <w:r w:rsidRPr="00275576">
        <w:t xml:space="preserve"> </w:t>
      </w:r>
      <w:r>
        <w:rPr>
          <w:lang w:val="en-US"/>
        </w:rPr>
        <w:t>packing</w:t>
      </w:r>
      <w:r>
        <w:t xml:space="preserve"> αλλά μπορεί να είναι αποδοτική σε αριθμούς οποιοδήποτε μεγέθους. Για παράδειγμα το [208474673, 208474673, 208474674] θα αποθηκευτεί ως [0, 0, 1] οδηγώντας σε δραματική μείωση του μεγέθους. Η τεχνική αυτή αποδίδει καλύτερα όταν τα γειτονικά στοιχεία έχουν κοντινές τιμές μεταξύ τους, για παράδειγμα όταν το </w:t>
      </w:r>
      <w:r>
        <w:rPr>
          <w:lang w:val="en-US"/>
        </w:rPr>
        <w:t>dataset</w:t>
      </w:r>
      <w:r>
        <w:t xml:space="preserve"> είναι ταξινομημένο.</w:t>
      </w:r>
    </w:p>
    <w:p w14:paraId="2F7BBCD8" w14:textId="77777777" w:rsidR="00275576" w:rsidRDefault="00275576" w:rsidP="00275576">
      <w:r>
        <w:t>Η τεχνική αυτή παρουσιάζεται παρακάτω:</w:t>
      </w:r>
    </w:p>
    <w:tbl>
      <w:tblPr>
        <w:tblW w:w="8647" w:type="dxa"/>
        <w:tblLook w:val="04A0" w:firstRow="1" w:lastRow="0" w:firstColumn="1" w:lastColumn="0" w:noHBand="0" w:noVBand="1"/>
      </w:tblPr>
      <w:tblGrid>
        <w:gridCol w:w="1620"/>
        <w:gridCol w:w="1720"/>
        <w:gridCol w:w="960"/>
        <w:gridCol w:w="960"/>
        <w:gridCol w:w="410"/>
        <w:gridCol w:w="1560"/>
        <w:gridCol w:w="1417"/>
      </w:tblGrid>
      <w:tr w:rsidR="00E5799A" w:rsidRPr="00E5799A" w14:paraId="6E45C980" w14:textId="77777777" w:rsidTr="00F96A20">
        <w:trPr>
          <w:trHeight w:val="300"/>
        </w:trPr>
        <w:tc>
          <w:tcPr>
            <w:tcW w:w="1620" w:type="dxa"/>
            <w:tcBorders>
              <w:top w:val="nil"/>
              <w:left w:val="nil"/>
              <w:bottom w:val="nil"/>
              <w:right w:val="nil"/>
            </w:tcBorders>
            <w:shd w:val="clear" w:color="auto" w:fill="auto"/>
            <w:noWrap/>
            <w:vAlign w:val="bottom"/>
            <w:hideMark/>
          </w:tcPr>
          <w:p w14:paraId="390884AF" w14:textId="77777777" w:rsidR="00E5799A" w:rsidRPr="00E5799A" w:rsidRDefault="00E5799A" w:rsidP="00E5799A">
            <w:pPr>
              <w:spacing w:after="0" w:line="240" w:lineRule="auto"/>
              <w:rPr>
                <w:rFonts w:ascii="Times New Roman" w:eastAsia="Times New Roman" w:hAnsi="Times New Roman" w:cs="Times New Roman"/>
                <w:sz w:val="24"/>
                <w:szCs w:val="24"/>
                <w:lang w:eastAsia="el-GR"/>
              </w:rPr>
            </w:pPr>
          </w:p>
        </w:tc>
        <w:tc>
          <w:tcPr>
            <w:tcW w:w="1720" w:type="dxa"/>
            <w:tcBorders>
              <w:top w:val="nil"/>
              <w:left w:val="nil"/>
              <w:bottom w:val="nil"/>
              <w:right w:val="nil"/>
            </w:tcBorders>
            <w:shd w:val="clear" w:color="auto" w:fill="auto"/>
            <w:noWrap/>
            <w:vAlign w:val="bottom"/>
            <w:hideMark/>
          </w:tcPr>
          <w:p w14:paraId="16D6FBB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83D3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501A28"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580851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B2B2B2"/>
              <w:left w:val="single" w:sz="4" w:space="0" w:color="B2B2B2"/>
              <w:bottom w:val="single" w:sz="4" w:space="0" w:color="B2B2B2"/>
              <w:right w:val="single" w:sz="4" w:space="0" w:color="B2B2B2"/>
            </w:tcBorders>
            <w:shd w:val="clear" w:color="000000" w:fill="B4C6E7"/>
            <w:noWrap/>
            <w:vAlign w:val="bottom"/>
            <w:hideMark/>
          </w:tcPr>
          <w:p w14:paraId="5219C4AC" w14:textId="77777777" w:rsidR="00E5799A" w:rsidRPr="00E5799A" w:rsidRDefault="00E5799A" w:rsidP="00E5799A">
            <w:pPr>
              <w:spacing w:after="0" w:line="240" w:lineRule="auto"/>
              <w:rPr>
                <w:rFonts w:ascii="Calibri" w:eastAsia="Times New Roman" w:hAnsi="Calibri" w:cs="Calibri"/>
                <w:lang w:eastAsia="el-GR"/>
              </w:rPr>
            </w:pPr>
            <w:proofErr w:type="spellStart"/>
            <w:r w:rsidRPr="00E5799A">
              <w:rPr>
                <w:rFonts w:ascii="Calibri" w:eastAsia="Times New Roman" w:hAnsi="Calibri" w:cs="Calibri"/>
                <w:lang w:eastAsia="el-GR"/>
              </w:rPr>
              <w:t>initial</w:t>
            </w:r>
            <w:proofErr w:type="spellEnd"/>
            <w:r w:rsidRPr="00E5799A">
              <w:rPr>
                <w:rFonts w:ascii="Calibri" w:eastAsia="Times New Roman" w:hAnsi="Calibri" w:cs="Calibri"/>
                <w:lang w:eastAsia="el-GR"/>
              </w:rPr>
              <w:t xml:space="preserve"> data:</w:t>
            </w:r>
          </w:p>
        </w:tc>
        <w:tc>
          <w:tcPr>
            <w:tcW w:w="1417" w:type="dxa"/>
            <w:tcBorders>
              <w:top w:val="single" w:sz="4" w:space="0" w:color="B2B2B2"/>
              <w:left w:val="nil"/>
              <w:bottom w:val="single" w:sz="4" w:space="0" w:color="B2B2B2"/>
              <w:right w:val="single" w:sz="4" w:space="0" w:color="B2B2B2"/>
            </w:tcBorders>
            <w:shd w:val="clear" w:color="000000" w:fill="C6EFCE"/>
            <w:noWrap/>
            <w:vAlign w:val="bottom"/>
            <w:hideMark/>
          </w:tcPr>
          <w:p w14:paraId="419AE4BC" w14:textId="77777777" w:rsidR="00E5799A" w:rsidRPr="00E5799A" w:rsidRDefault="00E5799A" w:rsidP="00E5799A">
            <w:pPr>
              <w:spacing w:after="0" w:line="240" w:lineRule="auto"/>
              <w:jc w:val="right"/>
              <w:rPr>
                <w:rFonts w:ascii="Calibri" w:eastAsia="Times New Roman" w:hAnsi="Calibri" w:cs="Calibri"/>
                <w:lang w:eastAsia="el-GR"/>
              </w:rPr>
            </w:pPr>
            <w:r w:rsidRPr="00E5799A">
              <w:rPr>
                <w:rFonts w:ascii="Calibri" w:eastAsia="Times New Roman" w:hAnsi="Calibri" w:cs="Calibri"/>
                <w:lang w:eastAsia="el-GR"/>
              </w:rPr>
              <w:t>102</w:t>
            </w:r>
          </w:p>
        </w:tc>
      </w:tr>
      <w:tr w:rsidR="00E5799A" w:rsidRPr="00E5799A" w14:paraId="2AA23552" w14:textId="77777777" w:rsidTr="00F96A20">
        <w:trPr>
          <w:trHeight w:val="300"/>
        </w:trPr>
        <w:tc>
          <w:tcPr>
            <w:tcW w:w="1620" w:type="dxa"/>
            <w:tcBorders>
              <w:top w:val="nil"/>
              <w:left w:val="nil"/>
              <w:bottom w:val="nil"/>
              <w:right w:val="nil"/>
            </w:tcBorders>
            <w:shd w:val="clear" w:color="auto" w:fill="auto"/>
            <w:noWrap/>
            <w:vAlign w:val="bottom"/>
            <w:hideMark/>
          </w:tcPr>
          <w:p w14:paraId="06501F1A" w14:textId="77777777" w:rsidR="00E5799A" w:rsidRPr="00E5799A" w:rsidRDefault="00E5799A" w:rsidP="00E5799A">
            <w:pPr>
              <w:spacing w:after="0" w:line="240" w:lineRule="auto"/>
              <w:jc w:val="right"/>
              <w:rPr>
                <w:rFonts w:ascii="Calibri" w:eastAsia="Times New Roman" w:hAnsi="Calibri" w:cs="Calibri"/>
                <w:lang w:eastAsia="el-GR"/>
              </w:rPr>
            </w:pPr>
          </w:p>
        </w:tc>
        <w:tc>
          <w:tcPr>
            <w:tcW w:w="1720" w:type="dxa"/>
            <w:tcBorders>
              <w:top w:val="nil"/>
              <w:left w:val="nil"/>
              <w:bottom w:val="nil"/>
              <w:right w:val="nil"/>
            </w:tcBorders>
            <w:shd w:val="clear" w:color="auto" w:fill="auto"/>
            <w:noWrap/>
            <w:vAlign w:val="bottom"/>
            <w:hideMark/>
          </w:tcPr>
          <w:p w14:paraId="4AC5D5A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A14946"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84B6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E54962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nil"/>
              <w:left w:val="nil"/>
              <w:bottom w:val="single" w:sz="4" w:space="0" w:color="auto"/>
              <w:right w:val="nil"/>
            </w:tcBorders>
            <w:shd w:val="clear" w:color="auto" w:fill="auto"/>
            <w:noWrap/>
            <w:vAlign w:val="bottom"/>
            <w:hideMark/>
          </w:tcPr>
          <w:p w14:paraId="2E12236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417" w:type="dxa"/>
            <w:tcBorders>
              <w:top w:val="nil"/>
              <w:left w:val="nil"/>
              <w:bottom w:val="nil"/>
              <w:right w:val="nil"/>
            </w:tcBorders>
            <w:shd w:val="clear" w:color="auto" w:fill="auto"/>
            <w:noWrap/>
            <w:vAlign w:val="bottom"/>
            <w:hideMark/>
          </w:tcPr>
          <w:p w14:paraId="08E3EA5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r>
      <w:tr w:rsidR="00E5799A" w:rsidRPr="00E5799A" w14:paraId="6A2CD45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E44E3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99CCD3"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data</w:t>
            </w:r>
          </w:p>
        </w:tc>
        <w:tc>
          <w:tcPr>
            <w:tcW w:w="960" w:type="dxa"/>
            <w:tcBorders>
              <w:top w:val="nil"/>
              <w:left w:val="nil"/>
              <w:right w:val="nil"/>
            </w:tcBorders>
            <w:shd w:val="clear" w:color="auto" w:fill="auto"/>
            <w:noWrap/>
            <w:vAlign w:val="bottom"/>
            <w:hideMark/>
          </w:tcPr>
          <w:p w14:paraId="5753BEF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p>
        </w:tc>
        <w:tc>
          <w:tcPr>
            <w:tcW w:w="960" w:type="dxa"/>
            <w:tcBorders>
              <w:top w:val="nil"/>
              <w:left w:val="nil"/>
              <w:right w:val="nil"/>
            </w:tcBorders>
            <w:shd w:val="clear" w:color="auto" w:fill="auto"/>
            <w:noWrap/>
            <w:vAlign w:val="bottom"/>
            <w:hideMark/>
          </w:tcPr>
          <w:p w14:paraId="42D24E44"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right w:val="nil"/>
            </w:tcBorders>
            <w:shd w:val="clear" w:color="auto" w:fill="auto"/>
            <w:noWrap/>
            <w:vAlign w:val="bottom"/>
            <w:hideMark/>
          </w:tcPr>
          <w:p w14:paraId="1911718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D3E08CF"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41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E4DE31"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delta</w:t>
            </w:r>
          </w:p>
        </w:tc>
      </w:tr>
      <w:tr w:rsidR="00E5799A" w:rsidRPr="00E5799A" w14:paraId="0A0C5078"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B05F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7FBD7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102</w:t>
            </w:r>
          </w:p>
        </w:tc>
        <w:tc>
          <w:tcPr>
            <w:tcW w:w="2330" w:type="dxa"/>
            <w:gridSpan w:val="3"/>
            <w:vMerge w:val="restart"/>
            <w:tcBorders>
              <w:top w:val="nil"/>
              <w:left w:val="single" w:sz="4" w:space="0" w:color="auto"/>
              <w:bottom w:val="nil"/>
              <w:right w:val="single" w:sz="4" w:space="0" w:color="auto"/>
            </w:tcBorders>
            <w:shd w:val="clear" w:color="auto" w:fill="auto"/>
            <w:noWrap/>
            <w:vAlign w:val="bottom"/>
            <w:hideMark/>
          </w:tcPr>
          <w:p w14:paraId="4C93C8E2" w14:textId="77777777" w:rsidR="00E5799A" w:rsidRPr="00E5799A" w:rsidRDefault="00E5799A" w:rsidP="00E5799A">
            <w:pPr>
              <w:spacing w:after="0" w:line="240" w:lineRule="auto"/>
              <w:rPr>
                <w:rFonts w:ascii="Calibri" w:eastAsia="Times New Roman" w:hAnsi="Calibri" w:cs="Calibri"/>
                <w:color w:val="000000"/>
                <w:lang w:eastAsia="el-GR"/>
              </w:rPr>
            </w:pPr>
            <w:r w:rsidRPr="00E5799A">
              <w:rPr>
                <w:rFonts w:ascii="Calibri" w:eastAsia="Times New Roman" w:hAnsi="Calibri" w:cs="Calibri"/>
                <w:noProof/>
                <w:color w:val="000000"/>
                <w:lang w:eastAsia="el-GR"/>
              </w:rPr>
              <mc:AlternateContent>
                <mc:Choice Requires="wps">
                  <w:drawing>
                    <wp:anchor distT="0" distB="0" distL="114300" distR="114300" simplePos="0" relativeHeight="251667456" behindDoc="0" locked="0" layoutInCell="1" allowOverlap="1" wp14:anchorId="76C9A90C" wp14:editId="316719A9">
                      <wp:simplePos x="0" y="0"/>
                      <wp:positionH relativeFrom="column">
                        <wp:posOffset>296545</wp:posOffset>
                      </wp:positionH>
                      <wp:positionV relativeFrom="paragraph">
                        <wp:posOffset>-375920</wp:posOffset>
                      </wp:positionV>
                      <wp:extent cx="819150" cy="428625"/>
                      <wp:effectExtent l="0" t="19050" r="38100" b="47625"/>
                      <wp:wrapNone/>
                      <wp:docPr id="17" name="Βέλος: Δεξιό 17">
                        <a:extLst xmlns:a="http://schemas.openxmlformats.org/drawingml/2006/main">
                          <a:ext uri="{FF2B5EF4-FFF2-40B4-BE49-F238E27FC236}">
                            <a16:creationId xmlns:a16="http://schemas.microsoft.com/office/drawing/2014/main" id="{BFC4DCD3-0053-4D25-948D-58665C069247}"/>
                          </a:ext>
                        </a:extLst>
                      </wp:docPr>
                      <wp:cNvGraphicFramePr/>
                      <a:graphic xmlns:a="http://schemas.openxmlformats.org/drawingml/2006/main">
                        <a:graphicData uri="http://schemas.microsoft.com/office/word/2010/wordprocessingShape">
                          <wps:wsp>
                            <wps:cNvSpPr/>
                            <wps:spPr>
                              <a:xfrm>
                                <a:off x="0" y="0"/>
                                <a:ext cx="8191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B94001E" id="Βέλος: Δεξιό 17" o:spid="_x0000_s1026" type="#_x0000_t13" style="position:absolute;margin-left:23.35pt;margin-top:-29.6pt;width:6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" adj="15949" fillcolor="#4472c4 [3204]" strokecolor="#1f3763 [1604]"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E535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2087F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r>
      <w:tr w:rsidR="00E5799A" w:rsidRPr="00E5799A" w14:paraId="515D84D4"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C13F"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437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108</w:t>
            </w:r>
          </w:p>
        </w:tc>
        <w:tc>
          <w:tcPr>
            <w:tcW w:w="2330" w:type="dxa"/>
            <w:gridSpan w:val="3"/>
            <w:vMerge/>
            <w:tcBorders>
              <w:left w:val="single" w:sz="4" w:space="0" w:color="auto"/>
              <w:right w:val="single" w:sz="4" w:space="0" w:color="auto"/>
            </w:tcBorders>
            <w:vAlign w:val="center"/>
            <w:hideMark/>
          </w:tcPr>
          <w:p w14:paraId="7F51DAD5"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1CD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FF02C"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6</w:t>
            </w:r>
          </w:p>
        </w:tc>
      </w:tr>
      <w:tr w:rsidR="00E5799A" w:rsidRPr="00E5799A" w14:paraId="2DC87EA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D9661"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EC7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111</w:t>
            </w:r>
          </w:p>
        </w:tc>
        <w:tc>
          <w:tcPr>
            <w:tcW w:w="2330" w:type="dxa"/>
            <w:gridSpan w:val="3"/>
            <w:vMerge/>
            <w:tcBorders>
              <w:left w:val="single" w:sz="4" w:space="0" w:color="auto"/>
              <w:right w:val="single" w:sz="4" w:space="0" w:color="auto"/>
            </w:tcBorders>
            <w:vAlign w:val="center"/>
            <w:hideMark/>
          </w:tcPr>
          <w:p w14:paraId="1A6AFAB0"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FEB6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6F1D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r>
      <w:tr w:rsidR="00E5799A" w:rsidRPr="00E5799A" w14:paraId="5FF24BB6"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F935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BC0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120</w:t>
            </w:r>
          </w:p>
        </w:tc>
        <w:tc>
          <w:tcPr>
            <w:tcW w:w="2330" w:type="dxa"/>
            <w:gridSpan w:val="3"/>
            <w:vMerge/>
            <w:tcBorders>
              <w:left w:val="single" w:sz="4" w:space="0" w:color="auto"/>
              <w:right w:val="single" w:sz="4" w:space="0" w:color="auto"/>
            </w:tcBorders>
            <w:vAlign w:val="center"/>
            <w:hideMark/>
          </w:tcPr>
          <w:p w14:paraId="43405F16"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97F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022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9</w:t>
            </w:r>
          </w:p>
        </w:tc>
      </w:tr>
      <w:tr w:rsidR="00E5799A" w:rsidRPr="00E5799A" w14:paraId="27BA04A2"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F722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A8D9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128</w:t>
            </w:r>
          </w:p>
        </w:tc>
        <w:tc>
          <w:tcPr>
            <w:tcW w:w="960" w:type="dxa"/>
            <w:tcBorders>
              <w:top w:val="nil"/>
              <w:left w:val="nil"/>
              <w:bottom w:val="nil"/>
              <w:right w:val="nil"/>
            </w:tcBorders>
            <w:shd w:val="clear" w:color="auto" w:fill="auto"/>
            <w:noWrap/>
            <w:vAlign w:val="bottom"/>
            <w:hideMark/>
          </w:tcPr>
          <w:p w14:paraId="2A75E066"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72E72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BD999F7"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F4524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05347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8</w:t>
            </w:r>
          </w:p>
        </w:tc>
      </w:tr>
      <w:tr w:rsidR="00E5799A" w:rsidRPr="00E5799A" w14:paraId="45D12CA5"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0811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3FDD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129</w:t>
            </w:r>
          </w:p>
        </w:tc>
        <w:tc>
          <w:tcPr>
            <w:tcW w:w="960" w:type="dxa"/>
            <w:tcBorders>
              <w:top w:val="nil"/>
              <w:left w:val="nil"/>
              <w:bottom w:val="nil"/>
              <w:right w:val="nil"/>
            </w:tcBorders>
            <w:shd w:val="clear" w:color="auto" w:fill="auto"/>
            <w:noWrap/>
            <w:vAlign w:val="bottom"/>
            <w:hideMark/>
          </w:tcPr>
          <w:p w14:paraId="71DE997D"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3B35603"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1F75F79"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692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C6F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r>
    </w:tbl>
    <w:p w14:paraId="187AE141" w14:textId="73CB6CBF" w:rsidR="00566762" w:rsidRDefault="00275576" w:rsidP="009C7399">
      <w:pPr>
        <w:pStyle w:val="paragraph"/>
        <w:textAlignment w:val="baseline"/>
        <w:rPr>
          <w:rFonts w:ascii="Calibri" w:hAnsi="Calibri" w:cs="Calibri"/>
          <w:sz w:val="22"/>
          <w:szCs w:val="22"/>
        </w:rPr>
      </w:pPr>
      <w:r>
        <w:rPr>
          <w:rFonts w:ascii="Calibri" w:hAnsi="Calibri" w:cs="Calibri"/>
          <w:sz w:val="22"/>
          <w:szCs w:val="22"/>
        </w:rPr>
        <w:t xml:space="preserve">Καθώς αυτή η τεχνική είναι ιδανική για τη μείωση του μεγέθους σε </w:t>
      </w:r>
      <w:r>
        <w:rPr>
          <w:rFonts w:ascii="Calibri" w:hAnsi="Calibri" w:cs="Calibri"/>
          <w:sz w:val="22"/>
          <w:szCs w:val="22"/>
          <w:lang w:val="en-US"/>
        </w:rPr>
        <w:t>bit</w:t>
      </w:r>
      <w:r w:rsidRPr="00275576">
        <w:rPr>
          <w:rFonts w:ascii="Calibri" w:hAnsi="Calibri" w:cs="Calibri"/>
          <w:sz w:val="22"/>
          <w:szCs w:val="22"/>
        </w:rPr>
        <w:t xml:space="preserve"> </w:t>
      </w:r>
      <w:r>
        <w:rPr>
          <w:rFonts w:ascii="Calibri" w:hAnsi="Calibri" w:cs="Calibri"/>
          <w:sz w:val="22"/>
          <w:szCs w:val="22"/>
        </w:rPr>
        <w:t>που χρειάζονται για την αναπαράσταση των δεδομένων</w:t>
      </w:r>
      <w:r w:rsidR="00E5799A" w:rsidRPr="00E5799A">
        <w:rPr>
          <w:rFonts w:ascii="Calibri" w:hAnsi="Calibri" w:cs="Calibri"/>
          <w:sz w:val="22"/>
          <w:szCs w:val="22"/>
        </w:rPr>
        <w:t xml:space="preserve">, </w:t>
      </w:r>
      <w:r w:rsidR="00E5799A">
        <w:rPr>
          <w:rFonts w:ascii="Calibri" w:hAnsi="Calibri" w:cs="Calibri"/>
          <w:sz w:val="22"/>
          <w:szCs w:val="22"/>
        </w:rPr>
        <w:t>οι διαφορές (</w:t>
      </w:r>
      <w:r w:rsidR="00E5799A">
        <w:rPr>
          <w:rFonts w:ascii="Calibri" w:hAnsi="Calibri" w:cs="Calibri"/>
          <w:sz w:val="22"/>
          <w:szCs w:val="22"/>
          <w:lang w:val="en-US"/>
        </w:rPr>
        <w:t>deltas</w:t>
      </w:r>
      <w:r w:rsidR="00E5799A" w:rsidRPr="00E5799A">
        <w:rPr>
          <w:rFonts w:ascii="Calibri" w:hAnsi="Calibri" w:cs="Calibri"/>
          <w:sz w:val="22"/>
          <w:szCs w:val="22"/>
        </w:rPr>
        <w:t>)</w:t>
      </w:r>
      <w:r w:rsidR="00E5799A">
        <w:rPr>
          <w:rFonts w:ascii="Calibri" w:hAnsi="Calibri" w:cs="Calibri"/>
          <w:sz w:val="22"/>
          <w:szCs w:val="22"/>
        </w:rPr>
        <w:t xml:space="preserve"> αποθηκεύονται με την τεχνική </w:t>
      </w:r>
      <w:r w:rsidR="00E5799A">
        <w:rPr>
          <w:rFonts w:ascii="Calibri" w:hAnsi="Calibri" w:cs="Calibri"/>
          <w:sz w:val="22"/>
          <w:szCs w:val="22"/>
          <w:lang w:val="en-US"/>
        </w:rPr>
        <w:t>bit</w:t>
      </w:r>
      <w:r w:rsidR="00E5799A" w:rsidRPr="00E5799A">
        <w:rPr>
          <w:rFonts w:ascii="Calibri" w:hAnsi="Calibri" w:cs="Calibri"/>
          <w:sz w:val="22"/>
          <w:szCs w:val="22"/>
        </w:rPr>
        <w:t xml:space="preserve"> </w:t>
      </w:r>
      <w:r w:rsidR="00E5799A">
        <w:rPr>
          <w:rFonts w:ascii="Calibri" w:hAnsi="Calibri" w:cs="Calibri"/>
          <w:sz w:val="22"/>
          <w:szCs w:val="22"/>
          <w:lang w:val="en-US"/>
        </w:rPr>
        <w:t>packing</w:t>
      </w:r>
      <w:r w:rsidR="00E5799A">
        <w:rPr>
          <w:rFonts w:ascii="Calibri" w:hAnsi="Calibri" w:cs="Calibri"/>
          <w:sz w:val="22"/>
          <w:szCs w:val="22"/>
        </w:rPr>
        <w:t>.</w:t>
      </w:r>
    </w:p>
    <w:p w14:paraId="4BAAFF82" w14:textId="45F97500" w:rsidR="00DD3E84" w:rsidRPr="008426C9" w:rsidRDefault="00E02065" w:rsidP="001C5997">
      <w:pPr>
        <w:pStyle w:val="3"/>
      </w:pPr>
      <w:bookmarkStart w:id="25" w:name="_Toc52965669"/>
      <w:r>
        <w:t>3</w:t>
      </w:r>
      <w:r w:rsidR="00E34E34" w:rsidRPr="008426C9">
        <w:t xml:space="preserve">.1.6. </w:t>
      </w:r>
      <w:r w:rsidR="00DD3E84" w:rsidRPr="008426C9">
        <w:t>Dictionary encoding</w:t>
      </w:r>
      <w:bookmarkEnd w:id="25"/>
    </w:p>
    <w:p w14:paraId="7A18F4EA" w14:textId="5E17DBF6" w:rsidR="00DD3E84" w:rsidRDefault="00437D69" w:rsidP="009C7399">
      <w:pPr>
        <w:pStyle w:val="paragraph"/>
        <w:textAlignment w:val="baseline"/>
        <w:rPr>
          <w:rFonts w:ascii="Calibri" w:hAnsi="Calibri" w:cs="Calibri"/>
          <w:sz w:val="22"/>
          <w:szCs w:val="22"/>
        </w:rPr>
      </w:pPr>
      <w:r>
        <w:rPr>
          <w:rFonts w:ascii="Calibri" w:hAnsi="Calibri" w:cs="Calibri"/>
          <w:sz w:val="22"/>
          <w:szCs w:val="22"/>
        </w:rPr>
        <w:t xml:space="preserve">Πολλές φορές τα </w:t>
      </w:r>
      <w:r>
        <w:rPr>
          <w:rFonts w:ascii="Calibri" w:hAnsi="Calibri" w:cs="Calibri"/>
          <w:sz w:val="22"/>
          <w:szCs w:val="22"/>
          <w:lang w:val="en-US"/>
        </w:rPr>
        <w:t>dataset</w:t>
      </w:r>
      <w:r>
        <w:rPr>
          <w:rFonts w:ascii="Calibri" w:hAnsi="Calibri" w:cs="Calibri"/>
          <w:sz w:val="22"/>
          <w:szCs w:val="22"/>
        </w:rPr>
        <w:t xml:space="preserve"> αποτελούνται από αλφαριθμητικά δεδομένα, όπως ονόματα, διευθύνσεις ή ακόμα και περιγραφές ενός αντικειμένου. Στην περίπτωση αυτή αντί να αποθηκεύουμε τα αλφαριθμητικά αυτά, των οποίων το μέγεθος της αναπαράστασης εξαρτάται από το μήκος τους, μπορούμε να αντιστοιχίσουμε το κάθε διαφορετικό αλφαριθμητικό με έναν αριθμό και να αποθηκεύουμε αυτόν στη θέση του. Ο αριθμός αυτός είναι ένας ακέραιος σταθερού μήκους 32 </w:t>
      </w:r>
      <w:r>
        <w:rPr>
          <w:rFonts w:ascii="Calibri" w:hAnsi="Calibri" w:cs="Calibri"/>
          <w:sz w:val="22"/>
          <w:szCs w:val="22"/>
          <w:lang w:val="en-US"/>
        </w:rPr>
        <w:t>bit</w:t>
      </w:r>
      <w:r>
        <w:rPr>
          <w:rFonts w:ascii="Calibri" w:hAnsi="Calibri" w:cs="Calibri"/>
          <w:sz w:val="22"/>
          <w:szCs w:val="22"/>
        </w:rPr>
        <w:t>. Η μέθοδος αυτή, η οποία λέγεται</w:t>
      </w:r>
      <w:r w:rsidRPr="00437D69">
        <w:rPr>
          <w:rFonts w:ascii="Calibri" w:hAnsi="Calibri" w:cs="Calibri"/>
          <w:sz w:val="22"/>
          <w:szCs w:val="22"/>
        </w:rPr>
        <w:t xml:space="preserve"> </w:t>
      </w:r>
      <w:r>
        <w:rPr>
          <w:rFonts w:ascii="Calibri" w:hAnsi="Calibri" w:cs="Calibri"/>
          <w:sz w:val="22"/>
          <w:szCs w:val="22"/>
          <w:lang w:val="en-US"/>
        </w:rPr>
        <w:t>dictionary</w:t>
      </w:r>
      <w:r w:rsidRPr="00437D69">
        <w:rPr>
          <w:rFonts w:ascii="Calibri" w:hAnsi="Calibri" w:cs="Calibri"/>
          <w:sz w:val="22"/>
          <w:szCs w:val="22"/>
        </w:rPr>
        <w:t xml:space="preserve"> </w:t>
      </w:r>
      <w:r>
        <w:rPr>
          <w:rFonts w:ascii="Calibri" w:hAnsi="Calibri" w:cs="Calibri"/>
          <w:sz w:val="22"/>
          <w:szCs w:val="22"/>
          <w:lang w:val="en-US"/>
        </w:rPr>
        <w:t>encoding</w:t>
      </w:r>
      <w:r>
        <w:rPr>
          <w:rFonts w:ascii="Calibri" w:hAnsi="Calibri" w:cs="Calibri"/>
          <w:sz w:val="22"/>
          <w:szCs w:val="22"/>
        </w:rPr>
        <w:t xml:space="preserve"> λειτουργεί ως εξής: Για κάθε νέο στοιχείο που διαβάζουμε κοιτάμε αν το έχουμε τοποθετήσει στο </w:t>
      </w:r>
      <w:r>
        <w:rPr>
          <w:rFonts w:ascii="Calibri" w:hAnsi="Calibri" w:cs="Calibri"/>
          <w:sz w:val="22"/>
          <w:szCs w:val="22"/>
          <w:lang w:val="en-US"/>
        </w:rPr>
        <w:t>dictionary</w:t>
      </w:r>
      <w:r>
        <w:rPr>
          <w:rFonts w:ascii="Calibri" w:hAnsi="Calibri" w:cs="Calibri"/>
          <w:sz w:val="22"/>
          <w:szCs w:val="22"/>
        </w:rPr>
        <w:t>. Αν το έχουμε τοποθετήσει ήδη, παίρνουμε τον αριθμό που αντιστοιχεί σε αυτό και αποθηκεύουμε αυτόν αντί για το αλφαριθμητικό. Αν δεν το έχουμε στο λεξικό</w:t>
      </w:r>
      <w:r w:rsidR="00F536FA">
        <w:rPr>
          <w:rFonts w:ascii="Calibri" w:hAnsi="Calibri" w:cs="Calibri"/>
          <w:sz w:val="22"/>
          <w:szCs w:val="22"/>
        </w:rPr>
        <w:t xml:space="preserve">, το τοποθετούμε αναθέτοντας του τον αμέσως επόμενο αριθμό. Για παράδειγμα αν είναι το πρώτο στοιχείο που μπαίνει στο λεξικό παίρνει τον αριθμό 0, το δεύτερο τον αριθμό 1 κ.ο.κ. Στη συνέχεια αποθηκεύουμε τον αριθμό αυτό στη θέση του αλφαριθμητικού. </w:t>
      </w:r>
    </w:p>
    <w:p w14:paraId="545E60E1" w14:textId="43B782E3" w:rsidR="00B71EDC" w:rsidRDefault="00B71EDC" w:rsidP="009C7399">
      <w:pPr>
        <w:pStyle w:val="paragraph"/>
        <w:textAlignment w:val="baseline"/>
        <w:rPr>
          <w:rFonts w:ascii="Calibri" w:hAnsi="Calibri" w:cs="Calibri"/>
          <w:sz w:val="22"/>
          <w:szCs w:val="22"/>
        </w:rPr>
      </w:pPr>
    </w:p>
    <w:p w14:paraId="72250E8F" w14:textId="12AC8AD3" w:rsidR="00B71EDC" w:rsidRDefault="00B71EDC" w:rsidP="009C7399">
      <w:pPr>
        <w:pStyle w:val="paragraph"/>
        <w:textAlignment w:val="baseline"/>
        <w:rPr>
          <w:rFonts w:ascii="Calibri" w:hAnsi="Calibri" w:cs="Calibri"/>
          <w:sz w:val="22"/>
          <w:szCs w:val="22"/>
        </w:rPr>
      </w:pPr>
    </w:p>
    <w:p w14:paraId="00567256" w14:textId="77777777" w:rsidR="00B71EDC" w:rsidRDefault="00B71EDC" w:rsidP="009C7399">
      <w:pPr>
        <w:pStyle w:val="paragraph"/>
        <w:textAlignment w:val="baseline"/>
        <w:rPr>
          <w:rFonts w:ascii="Calibri" w:hAnsi="Calibri" w:cs="Calibri"/>
          <w:sz w:val="22"/>
          <w:szCs w:val="22"/>
        </w:rPr>
      </w:pPr>
    </w:p>
    <w:p w14:paraId="2A78BB48" w14:textId="77777777" w:rsidR="00267277" w:rsidRDefault="00267277"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Παρακάτω παρουσιάζεται η τεχνική του </w:t>
      </w:r>
      <w:r>
        <w:rPr>
          <w:rFonts w:ascii="Calibri" w:hAnsi="Calibri" w:cs="Calibri"/>
          <w:sz w:val="22"/>
          <w:szCs w:val="22"/>
          <w:lang w:val="en-US"/>
        </w:rPr>
        <w:t>dictionary</w:t>
      </w:r>
      <w:r w:rsidRPr="00267277">
        <w:rPr>
          <w:rFonts w:ascii="Calibri" w:hAnsi="Calibri" w:cs="Calibri"/>
          <w:sz w:val="22"/>
          <w:szCs w:val="22"/>
        </w:rPr>
        <w:t xml:space="preserve"> </w:t>
      </w:r>
      <w:r>
        <w:rPr>
          <w:rFonts w:ascii="Calibri" w:hAnsi="Calibri" w:cs="Calibri"/>
          <w:sz w:val="22"/>
          <w:szCs w:val="22"/>
          <w:lang w:val="en-US"/>
        </w:rPr>
        <w:t>encoding</w:t>
      </w:r>
      <w:r w:rsidRPr="00267277">
        <w:rPr>
          <w:rFonts w:ascii="Calibri" w:hAnsi="Calibri" w:cs="Calibri"/>
          <w:sz w:val="22"/>
          <w:szCs w:val="22"/>
        </w:rPr>
        <w:t>:</w:t>
      </w:r>
    </w:p>
    <w:tbl>
      <w:tblPr>
        <w:tblW w:w="8926" w:type="dxa"/>
        <w:tblLook w:val="04A0" w:firstRow="1" w:lastRow="0" w:firstColumn="1" w:lastColumn="0" w:noHBand="0" w:noVBand="1"/>
      </w:tblPr>
      <w:tblGrid>
        <w:gridCol w:w="1140"/>
        <w:gridCol w:w="1560"/>
        <w:gridCol w:w="960"/>
        <w:gridCol w:w="730"/>
        <w:gridCol w:w="1275"/>
        <w:gridCol w:w="1011"/>
        <w:gridCol w:w="549"/>
        <w:gridCol w:w="850"/>
        <w:gridCol w:w="851"/>
      </w:tblGrid>
      <w:tr w:rsidR="000A668C" w:rsidRPr="000A668C" w14:paraId="53DD9F8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57FD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F5336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c>
          <w:tcPr>
            <w:tcW w:w="960" w:type="dxa"/>
            <w:tcBorders>
              <w:top w:val="nil"/>
              <w:left w:val="nil"/>
              <w:bottom w:val="nil"/>
              <w:right w:val="nil"/>
            </w:tcBorders>
            <w:shd w:val="clear" w:color="auto" w:fill="auto"/>
            <w:noWrap/>
            <w:vAlign w:val="bottom"/>
            <w:hideMark/>
          </w:tcPr>
          <w:p w14:paraId="66C2563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730" w:type="dxa"/>
            <w:tcBorders>
              <w:top w:val="nil"/>
              <w:left w:val="nil"/>
              <w:bottom w:val="nil"/>
              <w:right w:val="nil"/>
            </w:tcBorders>
            <w:shd w:val="clear" w:color="auto" w:fill="auto"/>
            <w:noWrap/>
            <w:vAlign w:val="bottom"/>
            <w:hideMark/>
          </w:tcPr>
          <w:p w14:paraId="4872DE7D"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2286" w:type="dxa"/>
            <w:gridSpan w:val="2"/>
            <w:tcBorders>
              <w:top w:val="nil"/>
              <w:left w:val="nil"/>
              <w:bottom w:val="nil"/>
              <w:right w:val="nil"/>
            </w:tcBorders>
            <w:shd w:val="clear" w:color="000000" w:fill="FFEB9C"/>
            <w:noWrap/>
            <w:vAlign w:val="bottom"/>
            <w:hideMark/>
          </w:tcPr>
          <w:p w14:paraId="79CE3F1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Dictionary</w:t>
            </w:r>
          </w:p>
        </w:tc>
        <w:tc>
          <w:tcPr>
            <w:tcW w:w="549" w:type="dxa"/>
            <w:tcBorders>
              <w:top w:val="nil"/>
              <w:left w:val="nil"/>
              <w:bottom w:val="nil"/>
              <w:right w:val="nil"/>
            </w:tcBorders>
            <w:shd w:val="clear" w:color="auto" w:fill="auto"/>
            <w:noWrap/>
            <w:vAlign w:val="bottom"/>
            <w:hideMark/>
          </w:tcPr>
          <w:p w14:paraId="78567153"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466AA0" w14:textId="242FF74D" w:rsidR="000A668C" w:rsidRPr="000A668C" w:rsidRDefault="00106F13"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w:t>
            </w:r>
            <w:r w:rsidR="000A668C" w:rsidRPr="000A668C">
              <w:rPr>
                <w:rFonts w:ascii="Calibri" w:eastAsia="Times New Roman" w:hAnsi="Calibri" w:cs="Calibri"/>
                <w:b/>
                <w:bCs/>
                <w:color w:val="FFFFFF"/>
                <w:lang w:eastAsia="el-GR"/>
              </w:rPr>
              <w:t>ndex</w:t>
            </w:r>
          </w:p>
        </w:tc>
        <w:tc>
          <w:tcPr>
            <w:tcW w:w="85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753E23"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r>
      <w:tr w:rsidR="000A668C" w:rsidRPr="000A668C" w14:paraId="49ADEA69"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DDD93"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6A40F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960" w:type="dxa"/>
            <w:tcBorders>
              <w:top w:val="nil"/>
              <w:left w:val="nil"/>
              <w:right w:val="nil"/>
            </w:tcBorders>
            <w:shd w:val="clear" w:color="auto" w:fill="auto"/>
            <w:noWrap/>
            <w:vAlign w:val="bottom"/>
            <w:hideMark/>
          </w:tcPr>
          <w:p w14:paraId="1F4A572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right w:val="nil"/>
            </w:tcBorders>
            <w:shd w:val="clear" w:color="auto" w:fill="auto"/>
            <w:noWrap/>
            <w:vAlign w:val="bottom"/>
            <w:hideMark/>
          </w:tcPr>
          <w:p w14:paraId="01FE923F"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E3D1FE7"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roofErr w:type="spellStart"/>
            <w:r w:rsidRPr="000A668C">
              <w:rPr>
                <w:rFonts w:ascii="Calibri" w:eastAsia="Times New Roman" w:hAnsi="Calibri" w:cs="Calibri"/>
                <w:b/>
                <w:bCs/>
                <w:color w:val="FFFFFF"/>
                <w:lang w:eastAsia="el-GR"/>
              </w:rPr>
              <w:t>key</w:t>
            </w:r>
            <w:proofErr w:type="spellEnd"/>
          </w:p>
        </w:tc>
        <w:tc>
          <w:tcPr>
            <w:tcW w:w="10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FDB06C"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value</w:t>
            </w:r>
          </w:p>
        </w:tc>
        <w:tc>
          <w:tcPr>
            <w:tcW w:w="549" w:type="dxa"/>
            <w:tcBorders>
              <w:top w:val="nil"/>
              <w:left w:val="nil"/>
              <w:bottom w:val="nil"/>
              <w:right w:val="nil"/>
            </w:tcBorders>
            <w:shd w:val="clear" w:color="auto" w:fill="auto"/>
            <w:noWrap/>
            <w:vAlign w:val="bottom"/>
            <w:hideMark/>
          </w:tcPr>
          <w:p w14:paraId="0465DF01"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8CC94"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3D31D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02198DE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87CD"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48C2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val="restart"/>
            <w:tcBorders>
              <w:top w:val="nil"/>
              <w:left w:val="single" w:sz="4" w:space="0" w:color="auto"/>
              <w:bottom w:val="nil"/>
              <w:right w:val="single" w:sz="4" w:space="0" w:color="auto"/>
            </w:tcBorders>
            <w:shd w:val="clear" w:color="auto" w:fill="auto"/>
            <w:noWrap/>
            <w:vAlign w:val="bottom"/>
            <w:hideMark/>
          </w:tcPr>
          <w:p w14:paraId="2ED1955A" w14:textId="77777777" w:rsidR="000A668C" w:rsidRPr="000A668C" w:rsidRDefault="000A668C" w:rsidP="000A668C">
            <w:pPr>
              <w:spacing w:after="0" w:line="240" w:lineRule="auto"/>
              <w:rPr>
                <w:rFonts w:ascii="Calibri" w:eastAsia="Times New Roman" w:hAnsi="Calibri" w:cs="Calibri"/>
                <w:color w:val="000000"/>
                <w:lang w:eastAsia="el-GR"/>
              </w:rPr>
            </w:pPr>
            <w:r w:rsidRPr="000A668C">
              <w:rPr>
                <w:rFonts w:ascii="Calibri" w:eastAsia="Times New Roman" w:hAnsi="Calibri" w:cs="Calibri"/>
                <w:noProof/>
                <w:color w:val="000000"/>
                <w:lang w:eastAsia="el-GR"/>
              </w:rPr>
              <mc:AlternateContent>
                <mc:Choice Requires="wps">
                  <w:drawing>
                    <wp:anchor distT="0" distB="0" distL="114300" distR="114300" simplePos="0" relativeHeight="251671552" behindDoc="0" locked="0" layoutInCell="1" allowOverlap="1" wp14:anchorId="5B503C3D" wp14:editId="3023D3D1">
                      <wp:simplePos x="0" y="0"/>
                      <wp:positionH relativeFrom="column">
                        <wp:posOffset>106045</wp:posOffset>
                      </wp:positionH>
                      <wp:positionV relativeFrom="paragraph">
                        <wp:posOffset>-771525</wp:posOffset>
                      </wp:positionV>
                      <wp:extent cx="752475" cy="400050"/>
                      <wp:effectExtent l="0" t="19050" r="47625" b="38100"/>
                      <wp:wrapNone/>
                      <wp:docPr id="11" name="Βέλος: Δεξιό 11">
                        <a:extLst xmlns:a="http://schemas.openxmlformats.org/drawingml/2006/main">
                          <a:ext uri="{FF2B5EF4-FFF2-40B4-BE49-F238E27FC236}">
                            <a16:creationId xmlns:a16="http://schemas.microsoft.com/office/drawing/2014/main" id="{1FEA9406-392C-4B22-AD07-81A2ED70B162}"/>
                          </a:ext>
                        </a:extLst>
                      </wp:docPr>
                      <wp:cNvGraphicFramePr/>
                      <a:graphic xmlns:a="http://schemas.openxmlformats.org/drawingml/2006/main">
                        <a:graphicData uri="http://schemas.microsoft.com/office/word/2010/wordprocessingShape">
                          <wps:wsp>
                            <wps:cNvSpPr/>
                            <wps:spPr>
                              <a:xfrm>
                                <a:off x="0" y="0"/>
                                <a:ext cx="752475"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0374C4" id="Βέλος: Δεξιό 11" o:spid="_x0000_s1026" type="#_x0000_t13" style="position:absolute;margin-left:8.35pt;margin-top:-60.75pt;width:59.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" adj="15858" fillcolor="#4472c4 [3204]" strokecolor="#1f3763 [1604]" strokeweight="1pt"/>
                  </w:pict>
                </mc:Fallback>
              </mc:AlternateContent>
            </w: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5B67B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70F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549" w:type="dxa"/>
            <w:tcBorders>
              <w:top w:val="nil"/>
              <w:left w:val="nil"/>
              <w:bottom w:val="nil"/>
              <w:right w:val="nil"/>
            </w:tcBorders>
            <w:shd w:val="clear" w:color="auto" w:fill="auto"/>
            <w:noWrap/>
            <w:vAlign w:val="bottom"/>
            <w:hideMark/>
          </w:tcPr>
          <w:p w14:paraId="5E134582"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7E7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98B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78C6C04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64A07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CEA2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690" w:type="dxa"/>
            <w:gridSpan w:val="2"/>
            <w:vMerge/>
            <w:tcBorders>
              <w:left w:val="single" w:sz="4" w:space="0" w:color="auto"/>
              <w:right w:val="single" w:sz="4" w:space="0" w:color="auto"/>
            </w:tcBorders>
            <w:vAlign w:val="center"/>
            <w:hideMark/>
          </w:tcPr>
          <w:p w14:paraId="315E7F87"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36D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6C9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549" w:type="dxa"/>
            <w:tcBorders>
              <w:top w:val="nil"/>
              <w:left w:val="nil"/>
              <w:bottom w:val="nil"/>
              <w:right w:val="nil"/>
            </w:tcBorders>
            <w:shd w:val="clear" w:color="auto" w:fill="auto"/>
            <w:noWrap/>
            <w:vAlign w:val="bottom"/>
            <w:hideMark/>
          </w:tcPr>
          <w:p w14:paraId="7D0D7CD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7B802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F1153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r>
      <w:tr w:rsidR="000A668C" w:rsidRPr="000A668C" w14:paraId="351A4B5B"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6EE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BAC8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tcBorders>
              <w:left w:val="single" w:sz="4" w:space="0" w:color="auto"/>
              <w:right w:val="single" w:sz="4" w:space="0" w:color="auto"/>
            </w:tcBorders>
            <w:vAlign w:val="center"/>
            <w:hideMark/>
          </w:tcPr>
          <w:p w14:paraId="2BC5971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16EF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4A18D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549" w:type="dxa"/>
            <w:tcBorders>
              <w:top w:val="nil"/>
              <w:left w:val="nil"/>
              <w:bottom w:val="nil"/>
              <w:right w:val="nil"/>
            </w:tcBorders>
            <w:shd w:val="clear" w:color="auto" w:fill="auto"/>
            <w:noWrap/>
            <w:vAlign w:val="bottom"/>
            <w:hideMark/>
          </w:tcPr>
          <w:p w14:paraId="60A81BF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6ACF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B42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3D456E7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9C05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E3D09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690" w:type="dxa"/>
            <w:gridSpan w:val="2"/>
            <w:vMerge/>
            <w:tcBorders>
              <w:left w:val="single" w:sz="4" w:space="0" w:color="auto"/>
              <w:right w:val="single" w:sz="4" w:space="0" w:color="auto"/>
            </w:tcBorders>
            <w:vAlign w:val="center"/>
            <w:hideMark/>
          </w:tcPr>
          <w:p w14:paraId="28C64A0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130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E23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549" w:type="dxa"/>
            <w:tcBorders>
              <w:top w:val="nil"/>
              <w:left w:val="nil"/>
              <w:bottom w:val="nil"/>
              <w:right w:val="nil"/>
            </w:tcBorders>
            <w:shd w:val="clear" w:color="auto" w:fill="auto"/>
            <w:noWrap/>
            <w:vAlign w:val="bottom"/>
            <w:hideMark/>
          </w:tcPr>
          <w:p w14:paraId="66013C6A"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778AD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1582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r w:rsidR="000A668C" w:rsidRPr="000A668C" w14:paraId="19847C7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C08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3FA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960" w:type="dxa"/>
            <w:tcBorders>
              <w:top w:val="nil"/>
              <w:left w:val="single" w:sz="4" w:space="0" w:color="auto"/>
              <w:bottom w:val="nil"/>
              <w:right w:val="nil"/>
            </w:tcBorders>
            <w:shd w:val="clear" w:color="auto" w:fill="auto"/>
            <w:noWrap/>
            <w:vAlign w:val="bottom"/>
            <w:hideMark/>
          </w:tcPr>
          <w:p w14:paraId="07FBDB7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41FFA83"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39DA64F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0A5FDE07"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1AD56FE9"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30E6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CF15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r>
      <w:tr w:rsidR="000A668C" w:rsidRPr="000A668C" w14:paraId="0DA2D80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A7A87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F7934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960" w:type="dxa"/>
            <w:tcBorders>
              <w:top w:val="nil"/>
              <w:left w:val="nil"/>
              <w:bottom w:val="nil"/>
              <w:right w:val="nil"/>
            </w:tcBorders>
            <w:shd w:val="clear" w:color="auto" w:fill="auto"/>
            <w:noWrap/>
            <w:vAlign w:val="bottom"/>
            <w:hideMark/>
          </w:tcPr>
          <w:p w14:paraId="20DA2320"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B8240AA"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7EF7A2E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7D308BF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4A75A6A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86D8CB"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3796D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bl>
    <w:p w14:paraId="23F12AB6" w14:textId="77777777" w:rsidR="001C5997" w:rsidRDefault="001C5997" w:rsidP="00575BEE">
      <w:pPr>
        <w:pStyle w:val="1"/>
      </w:pPr>
    </w:p>
    <w:p w14:paraId="559B258C" w14:textId="77777777" w:rsidR="00CB18BF" w:rsidRDefault="00CB18BF" w:rsidP="00575BEE">
      <w:pPr>
        <w:pStyle w:val="1"/>
      </w:pPr>
    </w:p>
    <w:p w14:paraId="57D13849" w14:textId="77777777" w:rsidR="00CB18BF" w:rsidRDefault="00CB18BF" w:rsidP="00575BEE">
      <w:pPr>
        <w:pStyle w:val="1"/>
      </w:pPr>
    </w:p>
    <w:p w14:paraId="2D212C0B" w14:textId="77777777" w:rsidR="00CB18BF" w:rsidRDefault="00CB18BF" w:rsidP="00575BEE">
      <w:pPr>
        <w:pStyle w:val="1"/>
      </w:pPr>
    </w:p>
    <w:p w14:paraId="2C6CD840" w14:textId="66B0C9FE" w:rsidR="00CD067C" w:rsidRDefault="00CD067C" w:rsidP="00575BEE">
      <w:pPr>
        <w:pStyle w:val="1"/>
        <w:sectPr w:rsidR="00CD067C" w:rsidSect="00E4750C">
          <w:headerReference w:type="default" r:id="rId25"/>
          <w:pgSz w:w="11906" w:h="16838"/>
          <w:pgMar w:top="1440" w:right="1800" w:bottom="1440" w:left="1800" w:header="708" w:footer="708" w:gutter="0"/>
          <w:cols w:space="708"/>
          <w:docGrid w:linePitch="360"/>
        </w:sectPr>
      </w:pPr>
      <w:bookmarkStart w:id="26" w:name="_Toc52965670"/>
      <w:r>
        <w:t>ζ</w:t>
      </w:r>
      <w:bookmarkEnd w:id="26"/>
    </w:p>
    <w:p w14:paraId="202AA6FB" w14:textId="7238A444" w:rsidR="00B86273" w:rsidRPr="008426C9" w:rsidRDefault="00E02065" w:rsidP="00575BEE">
      <w:pPr>
        <w:pStyle w:val="1"/>
      </w:pPr>
      <w:bookmarkStart w:id="27" w:name="_Toc52965671"/>
      <w:r>
        <w:lastRenderedPageBreak/>
        <w:t>4</w:t>
      </w:r>
      <w:r w:rsidR="00B86273" w:rsidRPr="008426C9">
        <w:t>. Συστήματα ανάλυσης δεδομένων</w:t>
      </w:r>
      <w:bookmarkEnd w:id="27"/>
    </w:p>
    <w:p w14:paraId="69107EE6" w14:textId="0642F15B" w:rsidR="001C5997" w:rsidRDefault="00B86273" w:rsidP="009C7399">
      <w:pPr>
        <w:pStyle w:val="paragraph"/>
        <w:textAlignment w:val="baseline"/>
        <w:rPr>
          <w:rFonts w:ascii="Calibri" w:hAnsi="Calibri" w:cs="Calibri"/>
          <w:sz w:val="22"/>
          <w:szCs w:val="22"/>
        </w:rPr>
      </w:pPr>
      <w:r>
        <w:rPr>
          <w:rFonts w:ascii="Calibri" w:hAnsi="Calibri" w:cs="Calibri"/>
          <w:sz w:val="22"/>
          <w:szCs w:val="22"/>
        </w:rPr>
        <w:t xml:space="preserve">Τα συστήματα που χρησιμοποιούνται προκειμένου να επεξεργαστούμε μεγάλο όγκο δεδομένων είναι κατά βάση κατανεμημένα συστήματα, όπως το </w:t>
      </w:r>
      <w:r>
        <w:rPr>
          <w:rFonts w:ascii="Calibri" w:hAnsi="Calibri" w:cs="Calibri"/>
          <w:sz w:val="22"/>
          <w:szCs w:val="22"/>
          <w:lang w:val="en-US"/>
        </w:rPr>
        <w:t>Hadoop</w:t>
      </w:r>
      <w:r>
        <w:rPr>
          <w:rFonts w:ascii="Calibri" w:hAnsi="Calibri" w:cs="Calibri"/>
          <w:sz w:val="22"/>
          <w:szCs w:val="22"/>
        </w:rPr>
        <w:t xml:space="preserve"> και το </w:t>
      </w:r>
      <w:r>
        <w:rPr>
          <w:rFonts w:ascii="Calibri" w:hAnsi="Calibri" w:cs="Calibri"/>
          <w:sz w:val="22"/>
          <w:szCs w:val="22"/>
          <w:lang w:val="en-US"/>
        </w:rPr>
        <w:t>Spark</w:t>
      </w:r>
      <w:r>
        <w:rPr>
          <w:rFonts w:ascii="Calibri" w:hAnsi="Calibri" w:cs="Calibri"/>
          <w:sz w:val="22"/>
          <w:szCs w:val="22"/>
        </w:rPr>
        <w:t xml:space="preserve">. </w:t>
      </w:r>
      <w:r w:rsidR="00316926">
        <w:rPr>
          <w:rFonts w:ascii="Calibri" w:hAnsi="Calibri" w:cs="Calibri"/>
          <w:sz w:val="22"/>
          <w:szCs w:val="22"/>
        </w:rPr>
        <w:t>Για τη βελτιστοποίηση της διαδικασίας</w:t>
      </w:r>
      <w:r>
        <w:rPr>
          <w:rFonts w:ascii="Calibri" w:hAnsi="Calibri" w:cs="Calibri"/>
          <w:sz w:val="22"/>
          <w:szCs w:val="22"/>
        </w:rPr>
        <w:t xml:space="preserve"> ανάλυσης δεδομένων, έχουν δημιουργηθεί συστήματα που βασίζονται στην υπάρχουσα υπολογιστική υποδομή (συνήθως </w:t>
      </w:r>
      <w:r>
        <w:rPr>
          <w:rFonts w:ascii="Calibri" w:hAnsi="Calibri" w:cs="Calibri"/>
          <w:sz w:val="22"/>
          <w:szCs w:val="22"/>
          <w:lang w:val="en-US"/>
        </w:rPr>
        <w:t>Hadoop</w:t>
      </w:r>
      <w:r w:rsidRPr="00B86273">
        <w:rPr>
          <w:rFonts w:ascii="Calibri" w:hAnsi="Calibri" w:cs="Calibri"/>
          <w:sz w:val="22"/>
          <w:szCs w:val="22"/>
        </w:rPr>
        <w:t xml:space="preserve"> </w:t>
      </w:r>
      <w:r>
        <w:rPr>
          <w:rFonts w:ascii="Calibri" w:hAnsi="Calibri" w:cs="Calibri"/>
          <w:sz w:val="22"/>
          <w:szCs w:val="22"/>
        </w:rPr>
        <w:t xml:space="preserve">ή </w:t>
      </w:r>
      <w:r>
        <w:rPr>
          <w:rFonts w:ascii="Calibri" w:hAnsi="Calibri" w:cs="Calibri"/>
          <w:sz w:val="22"/>
          <w:szCs w:val="22"/>
          <w:lang w:val="en-US"/>
        </w:rPr>
        <w:t>Spark</w:t>
      </w:r>
      <w:r w:rsidRPr="00B86273">
        <w:rPr>
          <w:rFonts w:ascii="Calibri" w:hAnsi="Calibri" w:cs="Calibri"/>
          <w:sz w:val="22"/>
          <w:szCs w:val="22"/>
        </w:rPr>
        <w:t xml:space="preserve">) </w:t>
      </w:r>
      <w:r>
        <w:rPr>
          <w:rFonts w:ascii="Calibri" w:hAnsi="Calibri" w:cs="Calibri"/>
          <w:sz w:val="22"/>
          <w:szCs w:val="22"/>
        </w:rPr>
        <w:t xml:space="preserve">και πάνω σε αυτή παρέχουν αποτελεσματικότερο τρόπο </w:t>
      </w:r>
      <w:r w:rsidR="00316926">
        <w:rPr>
          <w:rFonts w:ascii="Calibri" w:hAnsi="Calibri" w:cs="Calibri"/>
          <w:sz w:val="22"/>
          <w:szCs w:val="22"/>
        </w:rPr>
        <w:t xml:space="preserve">αναπαράστασης </w:t>
      </w:r>
      <w:r>
        <w:rPr>
          <w:rFonts w:ascii="Calibri" w:hAnsi="Calibri" w:cs="Calibri"/>
          <w:sz w:val="22"/>
          <w:szCs w:val="22"/>
        </w:rPr>
        <w:t>δεδομένων</w:t>
      </w:r>
      <w:r w:rsidR="00316926">
        <w:rPr>
          <w:rFonts w:ascii="Calibri" w:hAnsi="Calibri" w:cs="Calibri"/>
          <w:sz w:val="22"/>
          <w:szCs w:val="22"/>
        </w:rPr>
        <w:t xml:space="preserve">, όπως το </w:t>
      </w:r>
      <w:r w:rsidR="000765AE">
        <w:rPr>
          <w:rFonts w:ascii="Calibri" w:hAnsi="Calibri" w:cs="Calibri"/>
          <w:sz w:val="22"/>
          <w:szCs w:val="22"/>
          <w:lang w:val="en-US"/>
        </w:rPr>
        <w:t>Apache</w:t>
      </w:r>
      <w:r w:rsidR="000765AE" w:rsidRPr="000765AE">
        <w:rPr>
          <w:rFonts w:ascii="Calibri" w:hAnsi="Calibri" w:cs="Calibri"/>
          <w:sz w:val="22"/>
          <w:szCs w:val="22"/>
        </w:rPr>
        <w:t xml:space="preserve"> </w:t>
      </w:r>
      <w:r w:rsidR="000765AE">
        <w:rPr>
          <w:rFonts w:ascii="Calibri" w:hAnsi="Calibri" w:cs="Calibri"/>
          <w:sz w:val="22"/>
          <w:szCs w:val="22"/>
          <w:lang w:val="en-US"/>
        </w:rPr>
        <w:t>P</w:t>
      </w:r>
      <w:r w:rsidR="00316926">
        <w:rPr>
          <w:rFonts w:ascii="Calibri" w:hAnsi="Calibri" w:cs="Calibri"/>
          <w:sz w:val="22"/>
          <w:szCs w:val="22"/>
          <w:lang w:val="en-US"/>
        </w:rPr>
        <w:t>arquet</w:t>
      </w:r>
      <w:r w:rsidR="006B2B80">
        <w:rPr>
          <w:rFonts w:ascii="Calibri" w:hAnsi="Calibri" w:cs="Calibri"/>
          <w:sz w:val="22"/>
          <w:szCs w:val="22"/>
        </w:rPr>
        <w:t xml:space="preserve"> [23]</w:t>
      </w:r>
      <w:r w:rsidR="00316926" w:rsidRPr="00316926">
        <w:rPr>
          <w:rFonts w:ascii="Calibri" w:hAnsi="Calibri" w:cs="Calibri"/>
          <w:sz w:val="22"/>
          <w:szCs w:val="22"/>
        </w:rPr>
        <w:t xml:space="preserve"> </w:t>
      </w:r>
      <w:r w:rsidR="00316926">
        <w:rPr>
          <w:rFonts w:ascii="Calibri" w:hAnsi="Calibri" w:cs="Calibri"/>
          <w:sz w:val="22"/>
          <w:szCs w:val="22"/>
        </w:rPr>
        <w:t xml:space="preserve">ή φυσικότερο τρόπο δημιουργίας ερωτημάτων, όπως το </w:t>
      </w:r>
      <w:r w:rsidR="00316926">
        <w:rPr>
          <w:rFonts w:ascii="Calibri" w:hAnsi="Calibri" w:cs="Calibri"/>
          <w:sz w:val="22"/>
          <w:szCs w:val="22"/>
          <w:lang w:val="en-US"/>
        </w:rPr>
        <w:t>Apache</w:t>
      </w:r>
      <w:r w:rsidR="00316926" w:rsidRPr="00316926">
        <w:rPr>
          <w:rFonts w:ascii="Calibri" w:hAnsi="Calibri" w:cs="Calibri"/>
          <w:sz w:val="22"/>
          <w:szCs w:val="22"/>
        </w:rPr>
        <w:t xml:space="preserve"> </w:t>
      </w:r>
      <w:r w:rsidR="00316926">
        <w:rPr>
          <w:rFonts w:ascii="Calibri" w:hAnsi="Calibri" w:cs="Calibri"/>
          <w:sz w:val="22"/>
          <w:szCs w:val="22"/>
          <w:lang w:val="en-US"/>
        </w:rPr>
        <w:t>Impala</w:t>
      </w:r>
      <w:r w:rsidR="006B2B80">
        <w:rPr>
          <w:rFonts w:ascii="Calibri" w:hAnsi="Calibri" w:cs="Calibri"/>
          <w:sz w:val="22"/>
          <w:szCs w:val="22"/>
        </w:rPr>
        <w:t xml:space="preserve"> [24]</w:t>
      </w:r>
      <w:r>
        <w:rPr>
          <w:rFonts w:ascii="Calibri" w:hAnsi="Calibri" w:cs="Calibri"/>
          <w:sz w:val="22"/>
          <w:szCs w:val="22"/>
        </w:rPr>
        <w:t>.</w:t>
      </w:r>
      <w:r w:rsidR="000765AE" w:rsidRPr="000765AE">
        <w:rPr>
          <w:rFonts w:ascii="Calibri" w:hAnsi="Calibri" w:cs="Calibri"/>
          <w:sz w:val="22"/>
          <w:szCs w:val="22"/>
        </w:rPr>
        <w:t xml:space="preserve"> </w:t>
      </w:r>
      <w:r w:rsidR="000765AE">
        <w:rPr>
          <w:rFonts w:ascii="Calibri" w:hAnsi="Calibri" w:cs="Calibri"/>
          <w:sz w:val="22"/>
          <w:szCs w:val="22"/>
        </w:rPr>
        <w:t xml:space="preserve">Στην εργασία αυτή θα επικεντρωθούμε στο κομμάτι της αποδοτικότερης αναπαράστασης των δεδομένων. Για το σκοπό αυτό θα εξηγήσουμε τον τρόπο οργάνωσης των δεδομένων στη μνήμη, καθώς και τον τρόπο λειτουργίας του </w:t>
      </w:r>
      <w:r w:rsidR="000765AE">
        <w:rPr>
          <w:rFonts w:ascii="Calibri" w:hAnsi="Calibri" w:cs="Calibri"/>
          <w:sz w:val="22"/>
          <w:szCs w:val="22"/>
          <w:lang w:val="en-US"/>
        </w:rPr>
        <w:t>Parquet</w:t>
      </w:r>
      <w:r w:rsidR="000765AE" w:rsidRPr="000765AE">
        <w:rPr>
          <w:rFonts w:ascii="Calibri" w:hAnsi="Calibri" w:cs="Calibri"/>
          <w:sz w:val="22"/>
          <w:szCs w:val="22"/>
        </w:rPr>
        <w:t xml:space="preserve">. </w:t>
      </w:r>
      <w:r w:rsidR="000F7CB6">
        <w:rPr>
          <w:rFonts w:ascii="Calibri" w:hAnsi="Calibri" w:cs="Calibri"/>
          <w:sz w:val="22"/>
          <w:szCs w:val="22"/>
        </w:rPr>
        <w:t xml:space="preserve">Το </w:t>
      </w:r>
      <w:r w:rsidR="000F7CB6">
        <w:rPr>
          <w:rFonts w:ascii="Calibri" w:hAnsi="Calibri" w:cs="Calibri"/>
          <w:sz w:val="22"/>
          <w:szCs w:val="22"/>
          <w:lang w:val="en-US"/>
        </w:rPr>
        <w:t>parquet</w:t>
      </w:r>
      <w:r w:rsidR="000F7CB6">
        <w:rPr>
          <w:rFonts w:ascii="Calibri" w:hAnsi="Calibri" w:cs="Calibri"/>
          <w:sz w:val="22"/>
          <w:szCs w:val="22"/>
        </w:rPr>
        <w:t xml:space="preserve"> χρησιμοποιείται </w:t>
      </w:r>
      <w:r w:rsidR="003D1623">
        <w:rPr>
          <w:rFonts w:ascii="Calibri" w:hAnsi="Calibri" w:cs="Calibri"/>
          <w:sz w:val="22"/>
          <w:szCs w:val="22"/>
        </w:rPr>
        <w:t>από ένα μεγάλο πλήθος εταιριών</w:t>
      </w:r>
      <w:r w:rsidR="000F7CB6">
        <w:rPr>
          <w:rFonts w:ascii="Calibri" w:hAnsi="Calibri" w:cs="Calibri"/>
          <w:sz w:val="22"/>
          <w:szCs w:val="22"/>
        </w:rPr>
        <w:t xml:space="preserve"> στον τομέα της ανάλυσης δεδομένων,</w:t>
      </w:r>
      <w:r w:rsidR="003D1623">
        <w:rPr>
          <w:rFonts w:ascii="Calibri" w:hAnsi="Calibri" w:cs="Calibri"/>
          <w:sz w:val="22"/>
          <w:szCs w:val="22"/>
        </w:rPr>
        <w:t xml:space="preserve"> όπως το </w:t>
      </w:r>
      <w:r w:rsidR="003D1623">
        <w:rPr>
          <w:rFonts w:ascii="Calibri" w:hAnsi="Calibri" w:cs="Calibri"/>
          <w:sz w:val="22"/>
          <w:szCs w:val="22"/>
          <w:lang w:val="en-US"/>
        </w:rPr>
        <w:t>Twitter</w:t>
      </w:r>
      <w:r w:rsidR="003D1623">
        <w:rPr>
          <w:rFonts w:ascii="Calibri" w:hAnsi="Calibri" w:cs="Calibri"/>
          <w:sz w:val="22"/>
          <w:szCs w:val="22"/>
        </w:rPr>
        <w:t xml:space="preserve"> και την </w:t>
      </w:r>
      <w:r w:rsidR="003D1623">
        <w:rPr>
          <w:rFonts w:ascii="Calibri" w:hAnsi="Calibri" w:cs="Calibri"/>
          <w:sz w:val="22"/>
          <w:szCs w:val="22"/>
          <w:lang w:val="en-US"/>
        </w:rPr>
        <w:t>Cloudera</w:t>
      </w:r>
      <w:r w:rsidR="003D1623">
        <w:rPr>
          <w:rFonts w:ascii="Calibri" w:hAnsi="Calibri" w:cs="Calibri"/>
          <w:sz w:val="22"/>
          <w:szCs w:val="22"/>
        </w:rPr>
        <w:t xml:space="preserve">. Επιπλέον, ο τρόπος που αποθηκεύει και συμπιέζει δεδομένα το καθιστούν μια ενδιαφέρουσα αναφορά, καθώς και ένα μέτρο σύγκρισης για το </w:t>
      </w:r>
      <w:r w:rsidR="002F3DA2">
        <w:rPr>
          <w:rFonts w:ascii="Calibri" w:hAnsi="Calibri" w:cs="Calibri"/>
          <w:sz w:val="22"/>
          <w:szCs w:val="22"/>
        </w:rPr>
        <w:t xml:space="preserve">σύστημα που σχεδιάσαμε για αποδοτικότερη αναπαράσταση και επεξεργασία δεδομένων, το </w:t>
      </w:r>
      <w:r w:rsidR="002F3DA2">
        <w:rPr>
          <w:rFonts w:ascii="Calibri" w:hAnsi="Calibri" w:cs="Calibri"/>
          <w:sz w:val="22"/>
          <w:szCs w:val="22"/>
          <w:lang w:val="en-US"/>
        </w:rPr>
        <w:t>hybrid</w:t>
      </w:r>
      <w:r w:rsidR="002F3DA2" w:rsidRPr="002F3DA2">
        <w:rPr>
          <w:rFonts w:ascii="Calibri" w:hAnsi="Calibri" w:cs="Calibri"/>
          <w:sz w:val="22"/>
          <w:szCs w:val="22"/>
        </w:rPr>
        <w:t xml:space="preserve"> </w:t>
      </w:r>
      <w:r w:rsidR="002F3DA2">
        <w:rPr>
          <w:rFonts w:ascii="Calibri" w:hAnsi="Calibri" w:cs="Calibri"/>
          <w:sz w:val="22"/>
          <w:szCs w:val="22"/>
          <w:lang w:val="en-US"/>
        </w:rPr>
        <w:t>columnar</w:t>
      </w:r>
      <w:r w:rsidR="002F3DA2" w:rsidRPr="002F3DA2">
        <w:rPr>
          <w:rFonts w:ascii="Calibri" w:hAnsi="Calibri" w:cs="Calibri"/>
          <w:sz w:val="22"/>
          <w:szCs w:val="22"/>
        </w:rPr>
        <w:t>.</w:t>
      </w:r>
    </w:p>
    <w:p w14:paraId="0E03D7CD" w14:textId="34D9335D" w:rsidR="00400F6E" w:rsidRPr="008426C9" w:rsidRDefault="00E02065" w:rsidP="001C5997">
      <w:pPr>
        <w:pStyle w:val="2"/>
      </w:pPr>
      <w:bookmarkStart w:id="28" w:name="_Toc52965672"/>
      <w:r>
        <w:t>4</w:t>
      </w:r>
      <w:r w:rsidR="00E34E34" w:rsidRPr="008426C9">
        <w:t>.</w:t>
      </w:r>
      <w:r w:rsidR="00B86273" w:rsidRPr="008426C9">
        <w:t>1.</w:t>
      </w:r>
      <w:r w:rsidR="00E34E34" w:rsidRPr="008426C9">
        <w:t xml:space="preserve"> </w:t>
      </w:r>
      <w:r w:rsidR="00400F6E" w:rsidRPr="008426C9">
        <w:t>Columnar λογική</w:t>
      </w:r>
      <w:bookmarkEnd w:id="28"/>
    </w:p>
    <w:p w14:paraId="447A8646" w14:textId="77777777" w:rsidR="00400F6E" w:rsidRDefault="00400F6E" w:rsidP="009C7399">
      <w:pPr>
        <w:pStyle w:val="paragraph"/>
        <w:textAlignment w:val="baseline"/>
        <w:rPr>
          <w:rFonts w:ascii="Calibri" w:hAnsi="Calibri" w:cs="Calibri"/>
          <w:sz w:val="22"/>
          <w:szCs w:val="22"/>
        </w:rPr>
      </w:pPr>
      <w:r>
        <w:rPr>
          <w:rFonts w:ascii="Calibri" w:hAnsi="Calibri" w:cs="Calibri"/>
          <w:sz w:val="22"/>
          <w:szCs w:val="22"/>
        </w:rPr>
        <w:t>Στα περισσότερα συστήματα βάσεων δεδομένων τα δεδομένα αποθηκεύονται σε γραμμές. Για παράδειγμα σε μια βάση δεδομένων για πελάτες μιας επιχείρησης, μια εγγραφή για ένα νέο πελάτη μπορεί να είναι η</w:t>
      </w:r>
      <w:r w:rsidR="00EE789B">
        <w:rPr>
          <w:rFonts w:ascii="Calibri" w:hAnsi="Calibri" w:cs="Calibri"/>
          <w:sz w:val="22"/>
          <w:szCs w:val="22"/>
        </w:rPr>
        <w:t>:</w:t>
      </w:r>
    </w:p>
    <w:tbl>
      <w:tblPr>
        <w:tblW w:w="5200" w:type="dxa"/>
        <w:tblLook w:val="04A0" w:firstRow="1" w:lastRow="0" w:firstColumn="1" w:lastColumn="0" w:noHBand="0" w:noVBand="1"/>
      </w:tblPr>
      <w:tblGrid>
        <w:gridCol w:w="1060"/>
        <w:gridCol w:w="1540"/>
        <w:gridCol w:w="1120"/>
        <w:gridCol w:w="1480"/>
      </w:tblGrid>
      <w:tr w:rsidR="00EE789B" w:rsidRPr="00EE789B" w14:paraId="1E76FDD0" w14:textId="77777777" w:rsidTr="00EE789B">
        <w:trPr>
          <w:trHeight w:val="300"/>
        </w:trPr>
        <w:tc>
          <w:tcPr>
            <w:tcW w:w="1060" w:type="dxa"/>
            <w:tcBorders>
              <w:top w:val="nil"/>
              <w:left w:val="nil"/>
              <w:bottom w:val="single" w:sz="4" w:space="0" w:color="000000"/>
              <w:right w:val="nil"/>
            </w:tcBorders>
            <w:shd w:val="clear" w:color="000000" w:fill="B4C6E7"/>
            <w:noWrap/>
            <w:vAlign w:val="bottom"/>
            <w:hideMark/>
          </w:tcPr>
          <w:p w14:paraId="2B7E0B1D" w14:textId="77777777" w:rsidR="00EE789B" w:rsidRPr="00EE789B" w:rsidRDefault="00EE789B" w:rsidP="00EE789B">
            <w:pPr>
              <w:spacing w:after="0" w:line="240" w:lineRule="auto"/>
              <w:jc w:val="center"/>
              <w:rPr>
                <w:rFonts w:ascii="Calibri" w:eastAsia="Times New Roman" w:hAnsi="Calibri" w:cs="Calibri"/>
                <w:lang w:eastAsia="el-GR"/>
              </w:rPr>
            </w:pPr>
            <w:r w:rsidRPr="00EE789B">
              <w:rPr>
                <w:rFonts w:ascii="Calibri" w:eastAsia="Times New Roman" w:hAnsi="Calibri" w:cs="Calibri"/>
                <w:lang w:eastAsia="el-GR"/>
              </w:rPr>
              <w:t>5</w:t>
            </w:r>
          </w:p>
        </w:tc>
        <w:tc>
          <w:tcPr>
            <w:tcW w:w="1540" w:type="dxa"/>
            <w:tcBorders>
              <w:top w:val="nil"/>
              <w:left w:val="nil"/>
              <w:bottom w:val="single" w:sz="4" w:space="0" w:color="000000"/>
              <w:right w:val="nil"/>
            </w:tcBorders>
            <w:shd w:val="clear" w:color="000000" w:fill="C6E0B4"/>
            <w:noWrap/>
            <w:vAlign w:val="bottom"/>
            <w:hideMark/>
          </w:tcPr>
          <w:p w14:paraId="1D7D2FA7"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Γιώργος Κ.</w:t>
            </w:r>
          </w:p>
        </w:tc>
        <w:tc>
          <w:tcPr>
            <w:tcW w:w="1120" w:type="dxa"/>
            <w:tcBorders>
              <w:top w:val="nil"/>
              <w:left w:val="nil"/>
              <w:bottom w:val="single" w:sz="4" w:space="0" w:color="000000"/>
              <w:right w:val="nil"/>
            </w:tcBorders>
            <w:shd w:val="clear" w:color="000000" w:fill="FFE699"/>
            <w:noWrap/>
            <w:vAlign w:val="bottom"/>
            <w:hideMark/>
          </w:tcPr>
          <w:p w14:paraId="6699E485"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31</w:t>
            </w:r>
          </w:p>
        </w:tc>
        <w:tc>
          <w:tcPr>
            <w:tcW w:w="1480" w:type="dxa"/>
            <w:tcBorders>
              <w:top w:val="nil"/>
              <w:left w:val="nil"/>
              <w:bottom w:val="single" w:sz="4" w:space="0" w:color="000000"/>
              <w:right w:val="nil"/>
            </w:tcBorders>
            <w:shd w:val="clear" w:color="000000" w:fill="C9C9C9"/>
            <w:noWrap/>
            <w:vAlign w:val="bottom"/>
            <w:hideMark/>
          </w:tcPr>
          <w:p w14:paraId="38E0ADC4"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Ιλισίων 20</w:t>
            </w:r>
          </w:p>
        </w:tc>
      </w:tr>
    </w:tbl>
    <w:p w14:paraId="55F3E496" w14:textId="77777777" w:rsidR="00EE789B" w:rsidRDefault="00EE789B" w:rsidP="009C7399">
      <w:pPr>
        <w:pStyle w:val="paragraph"/>
        <w:textAlignment w:val="baseline"/>
        <w:rPr>
          <w:rFonts w:ascii="Calibri" w:hAnsi="Calibri" w:cs="Calibri"/>
          <w:sz w:val="22"/>
          <w:szCs w:val="22"/>
        </w:rPr>
      </w:pPr>
      <w:r>
        <w:rPr>
          <w:rFonts w:ascii="Calibri" w:hAnsi="Calibri" w:cs="Calibri"/>
          <w:sz w:val="22"/>
          <w:szCs w:val="22"/>
        </w:rPr>
        <w:t>Η εγγραφή αυτή μπαίνει στον πίνακα με τους υπάρχοντες πελάτες:</w:t>
      </w:r>
    </w:p>
    <w:tbl>
      <w:tblPr>
        <w:tblW w:w="5460" w:type="dxa"/>
        <w:tblLook w:val="04A0" w:firstRow="1" w:lastRow="0" w:firstColumn="1" w:lastColumn="0" w:noHBand="0" w:noVBand="1"/>
      </w:tblPr>
      <w:tblGrid>
        <w:gridCol w:w="1060"/>
        <w:gridCol w:w="1540"/>
        <w:gridCol w:w="1120"/>
        <w:gridCol w:w="1740"/>
      </w:tblGrid>
      <w:tr w:rsidR="00C467F9" w:rsidRPr="00C467F9" w14:paraId="37F1119E"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5B9BD5" w:fill="5B9BD5"/>
            <w:noWrap/>
            <w:vAlign w:val="bottom"/>
            <w:hideMark/>
          </w:tcPr>
          <w:p w14:paraId="08952809"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ID</w:t>
            </w:r>
          </w:p>
        </w:tc>
        <w:tc>
          <w:tcPr>
            <w:tcW w:w="1540" w:type="dxa"/>
            <w:tcBorders>
              <w:top w:val="single" w:sz="4" w:space="0" w:color="9BC2E6"/>
              <w:left w:val="nil"/>
              <w:bottom w:val="single" w:sz="4" w:space="0" w:color="9BC2E6"/>
              <w:right w:val="nil"/>
            </w:tcBorders>
            <w:shd w:val="clear" w:color="5B9BD5" w:fill="5B9BD5"/>
            <w:noWrap/>
            <w:vAlign w:val="bottom"/>
            <w:hideMark/>
          </w:tcPr>
          <w:p w14:paraId="5D2D9711"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14:paraId="3909510D"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Age</w:t>
            </w:r>
          </w:p>
        </w:tc>
        <w:tc>
          <w:tcPr>
            <w:tcW w:w="1740" w:type="dxa"/>
            <w:tcBorders>
              <w:top w:val="single" w:sz="4" w:space="0" w:color="9BC2E6"/>
              <w:left w:val="nil"/>
              <w:bottom w:val="single" w:sz="4" w:space="0" w:color="9BC2E6"/>
              <w:right w:val="single" w:sz="4" w:space="0" w:color="9BC2E6"/>
            </w:tcBorders>
            <w:shd w:val="clear" w:color="5B9BD5" w:fill="5B9BD5"/>
            <w:noWrap/>
            <w:vAlign w:val="bottom"/>
            <w:hideMark/>
          </w:tcPr>
          <w:p w14:paraId="35772C73"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Address</w:t>
            </w:r>
          </w:p>
        </w:tc>
      </w:tr>
      <w:tr w:rsidR="00C467F9" w:rsidRPr="00C467F9" w14:paraId="47DD4C47"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363DAC1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c>
          <w:tcPr>
            <w:tcW w:w="1540" w:type="dxa"/>
            <w:tcBorders>
              <w:top w:val="single" w:sz="4" w:space="0" w:color="9BC2E6"/>
              <w:left w:val="nil"/>
              <w:bottom w:val="single" w:sz="4" w:space="0" w:color="9BC2E6"/>
              <w:right w:val="nil"/>
            </w:tcBorders>
            <w:shd w:val="clear" w:color="000000" w:fill="C6E0B4"/>
            <w:noWrap/>
            <w:vAlign w:val="bottom"/>
            <w:hideMark/>
          </w:tcPr>
          <w:p w14:paraId="76FF07E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Μάριος Ι.</w:t>
            </w:r>
          </w:p>
        </w:tc>
        <w:tc>
          <w:tcPr>
            <w:tcW w:w="1120" w:type="dxa"/>
            <w:tcBorders>
              <w:top w:val="single" w:sz="4" w:space="0" w:color="9BC2E6"/>
              <w:left w:val="nil"/>
              <w:bottom w:val="single" w:sz="4" w:space="0" w:color="9BC2E6"/>
              <w:right w:val="nil"/>
            </w:tcBorders>
            <w:shd w:val="clear" w:color="000000" w:fill="FFE699"/>
            <w:noWrap/>
            <w:vAlign w:val="bottom"/>
            <w:hideMark/>
          </w:tcPr>
          <w:p w14:paraId="30E003B0"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29</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1CFA42B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Περισσού 18</w:t>
            </w:r>
          </w:p>
        </w:tc>
      </w:tr>
      <w:tr w:rsidR="00C467F9" w:rsidRPr="00C467F9" w14:paraId="0A0F5E84"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FC420A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1</w:t>
            </w:r>
          </w:p>
        </w:tc>
        <w:tc>
          <w:tcPr>
            <w:tcW w:w="1540" w:type="dxa"/>
            <w:tcBorders>
              <w:top w:val="single" w:sz="4" w:space="0" w:color="9BC2E6"/>
              <w:left w:val="nil"/>
              <w:bottom w:val="single" w:sz="4" w:space="0" w:color="9BC2E6"/>
              <w:right w:val="nil"/>
            </w:tcBorders>
            <w:shd w:val="clear" w:color="000000" w:fill="C6E0B4"/>
            <w:noWrap/>
            <w:vAlign w:val="bottom"/>
            <w:hideMark/>
          </w:tcPr>
          <w:p w14:paraId="7226615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Νίκος Ρ.</w:t>
            </w:r>
          </w:p>
        </w:tc>
        <w:tc>
          <w:tcPr>
            <w:tcW w:w="1120" w:type="dxa"/>
            <w:tcBorders>
              <w:top w:val="single" w:sz="4" w:space="0" w:color="9BC2E6"/>
              <w:left w:val="nil"/>
              <w:bottom w:val="single" w:sz="4" w:space="0" w:color="9BC2E6"/>
              <w:right w:val="nil"/>
            </w:tcBorders>
            <w:shd w:val="clear" w:color="000000" w:fill="FFE699"/>
            <w:noWrap/>
            <w:vAlign w:val="bottom"/>
            <w:hideMark/>
          </w:tcPr>
          <w:p w14:paraId="457228CB"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793BEE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Καισαρείας 5</w:t>
            </w:r>
          </w:p>
        </w:tc>
      </w:tr>
      <w:tr w:rsidR="00C467F9" w:rsidRPr="00C467F9" w14:paraId="5B56DD9F"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AA9A315"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w:t>
            </w:r>
          </w:p>
        </w:tc>
        <w:tc>
          <w:tcPr>
            <w:tcW w:w="1540" w:type="dxa"/>
            <w:tcBorders>
              <w:top w:val="single" w:sz="4" w:space="0" w:color="9BC2E6"/>
              <w:left w:val="nil"/>
              <w:bottom w:val="single" w:sz="4" w:space="0" w:color="9BC2E6"/>
              <w:right w:val="nil"/>
            </w:tcBorders>
            <w:shd w:val="clear" w:color="000000" w:fill="C6E0B4"/>
            <w:noWrap/>
            <w:vAlign w:val="bottom"/>
            <w:hideMark/>
          </w:tcPr>
          <w:p w14:paraId="28E207C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Ν.</w:t>
            </w:r>
          </w:p>
        </w:tc>
        <w:tc>
          <w:tcPr>
            <w:tcW w:w="1120" w:type="dxa"/>
            <w:tcBorders>
              <w:top w:val="single" w:sz="4" w:space="0" w:color="9BC2E6"/>
              <w:left w:val="nil"/>
              <w:bottom w:val="single" w:sz="4" w:space="0" w:color="9BC2E6"/>
              <w:right w:val="nil"/>
            </w:tcBorders>
            <w:shd w:val="clear" w:color="000000" w:fill="FFE699"/>
            <w:noWrap/>
            <w:vAlign w:val="bottom"/>
            <w:hideMark/>
          </w:tcPr>
          <w:p w14:paraId="02519BD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35</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0FD4373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Ερμιόνης 12</w:t>
            </w:r>
          </w:p>
        </w:tc>
      </w:tr>
      <w:tr w:rsidR="00C467F9" w:rsidRPr="00C467F9" w14:paraId="22CB502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2E8106C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w:t>
            </w:r>
          </w:p>
        </w:tc>
        <w:tc>
          <w:tcPr>
            <w:tcW w:w="1540" w:type="dxa"/>
            <w:tcBorders>
              <w:top w:val="single" w:sz="4" w:space="0" w:color="9BC2E6"/>
              <w:left w:val="nil"/>
              <w:bottom w:val="single" w:sz="4" w:space="0" w:color="9BC2E6"/>
              <w:right w:val="nil"/>
            </w:tcBorders>
            <w:shd w:val="clear" w:color="000000" w:fill="C6E0B4"/>
            <w:noWrap/>
            <w:vAlign w:val="bottom"/>
            <w:hideMark/>
          </w:tcPr>
          <w:p w14:paraId="26EE27AF"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Γιάγκος Μ.</w:t>
            </w:r>
          </w:p>
        </w:tc>
        <w:tc>
          <w:tcPr>
            <w:tcW w:w="1120" w:type="dxa"/>
            <w:tcBorders>
              <w:top w:val="single" w:sz="4" w:space="0" w:color="9BC2E6"/>
              <w:left w:val="nil"/>
              <w:bottom w:val="single" w:sz="4" w:space="0" w:color="9BC2E6"/>
              <w:right w:val="nil"/>
            </w:tcBorders>
            <w:shd w:val="clear" w:color="000000" w:fill="FFE699"/>
            <w:noWrap/>
            <w:vAlign w:val="bottom"/>
            <w:hideMark/>
          </w:tcPr>
          <w:p w14:paraId="1975362C"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30</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0AC0868"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Καλλιρόης 8</w:t>
            </w:r>
          </w:p>
        </w:tc>
      </w:tr>
      <w:tr w:rsidR="00C467F9" w:rsidRPr="00C467F9" w14:paraId="7B5B1E72"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6CCDCD5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4</w:t>
            </w:r>
          </w:p>
        </w:tc>
        <w:tc>
          <w:tcPr>
            <w:tcW w:w="1540" w:type="dxa"/>
            <w:tcBorders>
              <w:top w:val="single" w:sz="4" w:space="0" w:color="9BC2E6"/>
              <w:left w:val="nil"/>
              <w:bottom w:val="single" w:sz="4" w:space="0" w:color="9BC2E6"/>
              <w:right w:val="nil"/>
            </w:tcBorders>
            <w:shd w:val="clear" w:color="000000" w:fill="C6E0B4"/>
            <w:noWrap/>
            <w:vAlign w:val="bottom"/>
            <w:hideMark/>
          </w:tcPr>
          <w:p w14:paraId="2E4C5EA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Ορφέας Α.</w:t>
            </w:r>
          </w:p>
        </w:tc>
        <w:tc>
          <w:tcPr>
            <w:tcW w:w="1120" w:type="dxa"/>
            <w:tcBorders>
              <w:top w:val="single" w:sz="4" w:space="0" w:color="9BC2E6"/>
              <w:left w:val="nil"/>
              <w:bottom w:val="single" w:sz="4" w:space="0" w:color="9BC2E6"/>
              <w:right w:val="nil"/>
            </w:tcBorders>
            <w:shd w:val="clear" w:color="000000" w:fill="FFE699"/>
            <w:noWrap/>
            <w:vAlign w:val="bottom"/>
            <w:hideMark/>
          </w:tcPr>
          <w:p w14:paraId="42D7D58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6D268F7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Ηρακλείτου 10</w:t>
            </w:r>
          </w:p>
        </w:tc>
      </w:tr>
      <w:tr w:rsidR="00C467F9" w:rsidRPr="00C467F9" w14:paraId="48D581B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71AC079A"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c>
          <w:tcPr>
            <w:tcW w:w="1540" w:type="dxa"/>
            <w:tcBorders>
              <w:top w:val="single" w:sz="4" w:space="0" w:color="9BC2E6"/>
              <w:left w:val="nil"/>
              <w:bottom w:val="single" w:sz="4" w:space="0" w:color="9BC2E6"/>
              <w:right w:val="nil"/>
            </w:tcBorders>
            <w:shd w:val="clear" w:color="000000" w:fill="C6E0B4"/>
            <w:noWrap/>
            <w:vAlign w:val="bottom"/>
            <w:hideMark/>
          </w:tcPr>
          <w:p w14:paraId="6FAC9973"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Κ.</w:t>
            </w:r>
          </w:p>
        </w:tc>
        <w:tc>
          <w:tcPr>
            <w:tcW w:w="1120" w:type="dxa"/>
            <w:tcBorders>
              <w:top w:val="single" w:sz="4" w:space="0" w:color="9BC2E6"/>
              <w:left w:val="nil"/>
              <w:bottom w:val="single" w:sz="4" w:space="0" w:color="9BC2E6"/>
              <w:right w:val="nil"/>
            </w:tcBorders>
            <w:shd w:val="clear" w:color="000000" w:fill="FFE699"/>
            <w:noWrap/>
            <w:vAlign w:val="bottom"/>
            <w:hideMark/>
          </w:tcPr>
          <w:p w14:paraId="4B87D06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31</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3451FFF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Ιλισίων 20</w:t>
            </w:r>
          </w:p>
        </w:tc>
      </w:tr>
    </w:tbl>
    <w:p w14:paraId="41DD50C5" w14:textId="0F6CEAC4" w:rsidR="00EE789B" w:rsidRPr="00C467F9" w:rsidRDefault="002F03D8" w:rsidP="009C7399">
      <w:pPr>
        <w:pStyle w:val="paragraph"/>
        <w:textAlignment w:val="baseline"/>
        <w:rPr>
          <w:rFonts w:ascii="Calibri" w:hAnsi="Calibri" w:cs="Calibri"/>
          <w:sz w:val="22"/>
          <w:szCs w:val="22"/>
        </w:rPr>
      </w:pPr>
      <w:r>
        <w:rPr>
          <w:rFonts w:ascii="Calibri" w:hAnsi="Calibri" w:cs="Calibri"/>
          <w:sz w:val="22"/>
          <w:szCs w:val="22"/>
        </w:rPr>
        <w:t>Ο πίνακας στη μνήμη θα έχει την παρακάτω μορφή</w:t>
      </w:r>
      <w:r w:rsidR="007C14B0">
        <w:rPr>
          <w:rFonts w:ascii="Calibri" w:hAnsi="Calibri" w:cs="Calibri"/>
          <w:sz w:val="22"/>
          <w:szCs w:val="22"/>
        </w:rPr>
        <w:t>:</w:t>
      </w:r>
    </w:p>
    <w:tbl>
      <w:tblPr>
        <w:tblW w:w="1960" w:type="dxa"/>
        <w:tblLook w:val="04A0" w:firstRow="1" w:lastRow="0" w:firstColumn="1" w:lastColumn="0" w:noHBand="0" w:noVBand="1"/>
      </w:tblPr>
      <w:tblGrid>
        <w:gridCol w:w="1960"/>
      </w:tblGrid>
      <w:tr w:rsidR="00C467F9" w:rsidRPr="00C467F9" w14:paraId="1099817F"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E7E6E6"/>
            <w:noWrap/>
            <w:vAlign w:val="bottom"/>
            <w:hideMark/>
          </w:tcPr>
          <w:p w14:paraId="62707DDD" w14:textId="77777777" w:rsidR="00C467F9" w:rsidRPr="00C467F9" w:rsidRDefault="00C467F9" w:rsidP="00C467F9">
            <w:pPr>
              <w:spacing w:after="0" w:line="240" w:lineRule="auto"/>
              <w:jc w:val="center"/>
              <w:rPr>
                <w:rFonts w:ascii="Calibri" w:eastAsia="Times New Roman" w:hAnsi="Calibri" w:cs="Calibri"/>
                <w:b/>
                <w:bCs/>
                <w:lang w:eastAsia="el-GR"/>
              </w:rPr>
            </w:pPr>
            <w:r w:rsidRPr="00C467F9">
              <w:rPr>
                <w:rFonts w:ascii="Calibri" w:eastAsia="Times New Roman" w:hAnsi="Calibri" w:cs="Calibri"/>
                <w:b/>
                <w:bCs/>
                <w:lang w:eastAsia="el-GR"/>
              </w:rPr>
              <w:t>memory layout</w:t>
            </w:r>
          </w:p>
        </w:tc>
      </w:tr>
      <w:tr w:rsidR="00C467F9" w:rsidRPr="00C467F9" w14:paraId="48A91FC4"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6C09A26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r>
      <w:tr w:rsidR="00C467F9" w:rsidRPr="00C467F9" w14:paraId="470EC919"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1B3478E6"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Μάριος Ι.</w:t>
            </w:r>
          </w:p>
        </w:tc>
      </w:tr>
      <w:tr w:rsidR="00C467F9" w:rsidRPr="00C467F9" w14:paraId="15A8174D"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1D45B11B"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29</w:t>
            </w:r>
          </w:p>
        </w:tc>
      </w:tr>
      <w:tr w:rsidR="00C467F9" w:rsidRPr="00C467F9" w14:paraId="51BDE51E"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9C9C9"/>
            <w:noWrap/>
            <w:vAlign w:val="bottom"/>
            <w:hideMark/>
          </w:tcPr>
          <w:p w14:paraId="6C92AB2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Περισσού 18</w:t>
            </w:r>
          </w:p>
        </w:tc>
      </w:tr>
      <w:tr w:rsidR="00C467F9" w:rsidRPr="00C467F9" w14:paraId="3F73608A"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auto" w:fill="auto"/>
            <w:noWrap/>
            <w:vAlign w:val="bottom"/>
            <w:hideMark/>
          </w:tcPr>
          <w:p w14:paraId="7D0B8ED4"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w:t>
            </w:r>
          </w:p>
        </w:tc>
      </w:tr>
      <w:tr w:rsidR="00C467F9" w:rsidRPr="00C467F9" w14:paraId="0E14A1D3"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484B5BFC"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r>
      <w:tr w:rsidR="00C467F9" w:rsidRPr="00C467F9" w14:paraId="7769AB05"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4890D5DF"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Γιώργος Κ.</w:t>
            </w:r>
          </w:p>
        </w:tc>
      </w:tr>
      <w:tr w:rsidR="00C467F9" w:rsidRPr="00C467F9" w14:paraId="4FDA4191"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2BD2C4F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31</w:t>
            </w:r>
          </w:p>
        </w:tc>
      </w:tr>
      <w:tr w:rsidR="00C467F9" w:rsidRPr="00C467F9" w14:paraId="6F2FE206" w14:textId="77777777" w:rsidTr="00C467F9">
        <w:trPr>
          <w:trHeight w:val="300"/>
        </w:trPr>
        <w:tc>
          <w:tcPr>
            <w:tcW w:w="19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031246B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Ιλισίων 20</w:t>
            </w:r>
          </w:p>
        </w:tc>
      </w:tr>
    </w:tbl>
    <w:p w14:paraId="1AFEF094" w14:textId="4BFB1D7A" w:rsidR="00F3503D" w:rsidRDefault="0072220E"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Όπως βλέπουμε, τα δεδομένα αποθηκεύονται </w:t>
      </w:r>
      <w:r w:rsidR="00992401">
        <w:rPr>
          <w:rFonts w:ascii="Calibri" w:hAnsi="Calibri" w:cs="Calibri"/>
          <w:sz w:val="22"/>
          <w:szCs w:val="22"/>
        </w:rPr>
        <w:t xml:space="preserve">κατά </w:t>
      </w:r>
      <w:r>
        <w:rPr>
          <w:rFonts w:ascii="Calibri" w:hAnsi="Calibri" w:cs="Calibri"/>
          <w:sz w:val="22"/>
          <w:szCs w:val="22"/>
        </w:rPr>
        <w:t xml:space="preserve">γραμμή. Για το λόγο αυτό τα συστήματα αυτά λέγονται </w:t>
      </w:r>
      <w:r>
        <w:rPr>
          <w:rFonts w:ascii="Calibri" w:hAnsi="Calibri" w:cs="Calibri"/>
          <w:sz w:val="22"/>
          <w:szCs w:val="22"/>
          <w:lang w:val="en-US"/>
        </w:rPr>
        <w:t>Row</w:t>
      </w:r>
      <w:r w:rsidRPr="0072220E">
        <w:rPr>
          <w:rFonts w:ascii="Calibri" w:hAnsi="Calibri" w:cs="Calibri"/>
          <w:sz w:val="22"/>
          <w:szCs w:val="22"/>
        </w:rPr>
        <w:t xml:space="preserve"> </w:t>
      </w:r>
      <w:r>
        <w:rPr>
          <w:rFonts w:ascii="Calibri" w:hAnsi="Calibri" w:cs="Calibri"/>
          <w:sz w:val="22"/>
          <w:szCs w:val="22"/>
          <w:lang w:val="en-US"/>
        </w:rPr>
        <w:t>Stores</w:t>
      </w:r>
      <w:r w:rsidRPr="0072220E">
        <w:rPr>
          <w:rFonts w:ascii="Calibri" w:hAnsi="Calibri" w:cs="Calibri"/>
          <w:sz w:val="22"/>
          <w:szCs w:val="22"/>
        </w:rPr>
        <w:t>.</w:t>
      </w:r>
      <w:r>
        <w:rPr>
          <w:rFonts w:ascii="Calibri" w:hAnsi="Calibri" w:cs="Calibri"/>
          <w:sz w:val="22"/>
          <w:szCs w:val="22"/>
        </w:rPr>
        <w:t xml:space="preserve"> Τα συστήματα αυτά είναι πολύ αποδοτικά όταν ψάχνουμε μια εγγραφή για να τη διαβάσουμε ή να την επεξεργαστούμε, καθώς τα δεδομένα της εγγραφής είναι αποθηκευμένα σειριακά. Έτσι κάνουμε χρήση της χωρικής τοπικότητας της μνήμης </w:t>
      </w:r>
      <w:r>
        <w:rPr>
          <w:rFonts w:ascii="Calibri" w:hAnsi="Calibri" w:cs="Calibri"/>
          <w:sz w:val="22"/>
          <w:szCs w:val="22"/>
          <w:lang w:val="en-US"/>
        </w:rPr>
        <w:t>cache</w:t>
      </w:r>
      <w:r w:rsidR="00F3503D" w:rsidRPr="00F3503D">
        <w:rPr>
          <w:rFonts w:ascii="Calibri" w:hAnsi="Calibri" w:cs="Calibri"/>
          <w:sz w:val="22"/>
          <w:szCs w:val="22"/>
        </w:rPr>
        <w:t xml:space="preserve">, </w:t>
      </w:r>
      <w:r w:rsidR="00F3503D">
        <w:rPr>
          <w:rFonts w:ascii="Calibri" w:hAnsi="Calibri" w:cs="Calibri"/>
          <w:sz w:val="22"/>
          <w:szCs w:val="22"/>
        </w:rPr>
        <w:t>καθώς τα δεδομένα που χρειαζόμαστε είναι αποθηκευμένα κοντά μεταξύ τους και μειώνουμε τις προσβάσεις στην κύρια μνήμη. Αυτός είναι και ο λόγος που όλα τα συστήματα βάσεων δεδομένων που χρησιμοποιούνται στην παραγωγή για συναλλαγές (</w:t>
      </w:r>
      <w:r w:rsidR="00F3503D">
        <w:rPr>
          <w:rFonts w:ascii="Calibri" w:hAnsi="Calibri" w:cs="Calibri"/>
          <w:sz w:val="22"/>
          <w:szCs w:val="22"/>
          <w:lang w:val="en-US"/>
        </w:rPr>
        <w:t>Online</w:t>
      </w:r>
      <w:r w:rsidR="00F3503D" w:rsidRPr="00F3503D">
        <w:rPr>
          <w:rFonts w:ascii="Calibri" w:hAnsi="Calibri" w:cs="Calibri"/>
          <w:sz w:val="22"/>
          <w:szCs w:val="22"/>
        </w:rPr>
        <w:t xml:space="preserve"> </w:t>
      </w:r>
      <w:r w:rsidR="00F3503D">
        <w:rPr>
          <w:rFonts w:ascii="Calibri" w:hAnsi="Calibri" w:cs="Calibri"/>
          <w:sz w:val="22"/>
          <w:szCs w:val="22"/>
          <w:lang w:val="en-US"/>
        </w:rPr>
        <w:t>Transactional</w:t>
      </w:r>
      <w:r w:rsidR="00F3503D" w:rsidRPr="00F3503D">
        <w:rPr>
          <w:rFonts w:ascii="Calibri" w:hAnsi="Calibri" w:cs="Calibri"/>
          <w:sz w:val="22"/>
          <w:szCs w:val="22"/>
        </w:rPr>
        <w:t xml:space="preserve"> </w:t>
      </w:r>
      <w:r w:rsidR="00F3503D">
        <w:rPr>
          <w:rFonts w:ascii="Calibri" w:hAnsi="Calibri" w:cs="Calibri"/>
          <w:sz w:val="22"/>
          <w:szCs w:val="22"/>
          <w:lang w:val="en-US"/>
        </w:rPr>
        <w:t>Processing</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OLTP</w:t>
      </w:r>
      <w:r w:rsidR="00F3503D">
        <w:rPr>
          <w:rFonts w:ascii="Calibri" w:hAnsi="Calibri" w:cs="Calibri"/>
          <w:sz w:val="22"/>
          <w:szCs w:val="22"/>
        </w:rPr>
        <w:t>)</w:t>
      </w:r>
      <w:r w:rsidR="00F3503D" w:rsidRPr="00F3503D">
        <w:rPr>
          <w:rFonts w:ascii="Calibri" w:hAnsi="Calibri" w:cs="Calibri"/>
          <w:sz w:val="22"/>
          <w:szCs w:val="22"/>
        </w:rPr>
        <w:t xml:space="preserve"> </w:t>
      </w:r>
      <w:r w:rsidR="00F3503D">
        <w:rPr>
          <w:rFonts w:ascii="Calibri" w:hAnsi="Calibri" w:cs="Calibri"/>
          <w:sz w:val="22"/>
          <w:szCs w:val="22"/>
        </w:rPr>
        <w:t>και περιλαμβάνουν συχνές εισαγωγές, προσπέλαση, ενημέρωση και διαγραφή εγγραφών (</w:t>
      </w:r>
      <w:r w:rsidR="00F3503D">
        <w:rPr>
          <w:rFonts w:ascii="Calibri" w:hAnsi="Calibri" w:cs="Calibri"/>
          <w:sz w:val="22"/>
          <w:szCs w:val="22"/>
          <w:lang w:val="en-US"/>
        </w:rPr>
        <w:t>Create</w:t>
      </w:r>
      <w:r w:rsidR="00F3503D" w:rsidRPr="00F3503D">
        <w:rPr>
          <w:rFonts w:ascii="Calibri" w:hAnsi="Calibri" w:cs="Calibri"/>
          <w:sz w:val="22"/>
          <w:szCs w:val="22"/>
        </w:rPr>
        <w:t xml:space="preserve">, </w:t>
      </w:r>
      <w:r w:rsidR="00F3503D">
        <w:rPr>
          <w:rFonts w:ascii="Calibri" w:hAnsi="Calibri" w:cs="Calibri"/>
          <w:sz w:val="22"/>
          <w:szCs w:val="22"/>
          <w:lang w:val="en-US"/>
        </w:rPr>
        <w:t>Read</w:t>
      </w:r>
      <w:r w:rsidR="00F3503D" w:rsidRPr="00F3503D">
        <w:rPr>
          <w:rFonts w:ascii="Calibri" w:hAnsi="Calibri" w:cs="Calibri"/>
          <w:sz w:val="22"/>
          <w:szCs w:val="22"/>
        </w:rPr>
        <w:t xml:space="preserve">, </w:t>
      </w:r>
      <w:r w:rsidR="00F3503D">
        <w:rPr>
          <w:rFonts w:ascii="Calibri" w:hAnsi="Calibri" w:cs="Calibri"/>
          <w:sz w:val="22"/>
          <w:szCs w:val="22"/>
          <w:lang w:val="en-US"/>
        </w:rPr>
        <w:t>Update</w:t>
      </w:r>
      <w:r w:rsidR="00F3503D" w:rsidRPr="00F3503D">
        <w:rPr>
          <w:rFonts w:ascii="Calibri" w:hAnsi="Calibri" w:cs="Calibri"/>
          <w:sz w:val="22"/>
          <w:szCs w:val="22"/>
        </w:rPr>
        <w:t xml:space="preserve">, </w:t>
      </w:r>
      <w:r w:rsidR="00F3503D">
        <w:rPr>
          <w:rFonts w:ascii="Calibri" w:hAnsi="Calibri" w:cs="Calibri"/>
          <w:sz w:val="22"/>
          <w:szCs w:val="22"/>
          <w:lang w:val="en-US"/>
        </w:rPr>
        <w:t>Delete</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CRUD</w:t>
      </w:r>
      <w:r w:rsidR="00F3503D">
        <w:rPr>
          <w:rFonts w:ascii="Calibri" w:hAnsi="Calibri" w:cs="Calibri"/>
          <w:sz w:val="22"/>
          <w:szCs w:val="22"/>
        </w:rPr>
        <w:t xml:space="preserve">) είναι </w:t>
      </w:r>
      <w:r w:rsidR="00F3503D">
        <w:rPr>
          <w:rFonts w:ascii="Calibri" w:hAnsi="Calibri" w:cs="Calibri"/>
          <w:sz w:val="22"/>
          <w:szCs w:val="22"/>
          <w:lang w:val="en-US"/>
        </w:rPr>
        <w:t>Row</w:t>
      </w:r>
      <w:r w:rsidR="00F3503D" w:rsidRPr="00F3503D">
        <w:rPr>
          <w:rFonts w:ascii="Calibri" w:hAnsi="Calibri" w:cs="Calibri"/>
          <w:sz w:val="22"/>
          <w:szCs w:val="22"/>
        </w:rPr>
        <w:t xml:space="preserve"> </w:t>
      </w:r>
      <w:r w:rsidR="00F3503D">
        <w:rPr>
          <w:rFonts w:ascii="Calibri" w:hAnsi="Calibri" w:cs="Calibri"/>
          <w:sz w:val="22"/>
          <w:szCs w:val="22"/>
          <w:lang w:val="en-US"/>
        </w:rPr>
        <w:t>Stores</w:t>
      </w:r>
      <w:r w:rsidR="00F3503D" w:rsidRPr="00F3503D">
        <w:rPr>
          <w:rFonts w:ascii="Calibri" w:hAnsi="Calibri" w:cs="Calibri"/>
          <w:sz w:val="22"/>
          <w:szCs w:val="22"/>
        </w:rPr>
        <w:t>.</w:t>
      </w:r>
    </w:p>
    <w:p w14:paraId="416013A4" w14:textId="77777777" w:rsidR="00B179D6" w:rsidRDefault="00F3503D" w:rsidP="009C7399">
      <w:pPr>
        <w:pStyle w:val="paragraph"/>
        <w:textAlignment w:val="baseline"/>
        <w:rPr>
          <w:rFonts w:ascii="Calibri" w:hAnsi="Calibri" w:cs="Calibri"/>
          <w:sz w:val="22"/>
          <w:szCs w:val="22"/>
        </w:rPr>
      </w:pPr>
      <w:r>
        <w:rPr>
          <w:rFonts w:ascii="Calibri" w:hAnsi="Calibri" w:cs="Calibri"/>
          <w:sz w:val="22"/>
          <w:szCs w:val="22"/>
        </w:rPr>
        <w:t xml:space="preserve">Ας δούμε όμως και μια άλλη κατηγορία ερωτημάτων. Έστω ότι μια εταιρία θέλει να μάθει το μέσο όρο ηλικίας των πελατών της. </w:t>
      </w:r>
      <w:r w:rsidR="00B179D6">
        <w:rPr>
          <w:rFonts w:ascii="Calibri" w:hAnsi="Calibri" w:cs="Calibri"/>
          <w:sz w:val="22"/>
          <w:szCs w:val="22"/>
        </w:rPr>
        <w:t xml:space="preserve">Για να εκτελέσει το ερώτημα αυτό σε ένα σύστημα </w:t>
      </w:r>
      <w:r w:rsidR="00B179D6">
        <w:rPr>
          <w:rFonts w:ascii="Calibri" w:hAnsi="Calibri" w:cs="Calibri"/>
          <w:sz w:val="22"/>
          <w:szCs w:val="22"/>
          <w:lang w:val="en-US"/>
        </w:rPr>
        <w:t>Row</w:t>
      </w:r>
      <w:r w:rsidR="00B179D6" w:rsidRP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την κάθε εγγραφή στη μνήμη, διαβάζει το πεδίο που αντιστοιχεί στην ηλικία του πελάτη και αθροίζει την ηλικία με όλες τις υπόλοιπες. Για να διαβάσει την ηλικία της κάθε εγγραφής, ένα σύστημα </w:t>
      </w:r>
      <w:r w:rsidR="00B179D6">
        <w:rPr>
          <w:rFonts w:ascii="Calibri" w:hAnsi="Calibri" w:cs="Calibri"/>
          <w:sz w:val="22"/>
          <w:szCs w:val="22"/>
          <w:lang w:val="en-US"/>
        </w:rPr>
        <w:t>Row</w:t>
      </w:r>
      <w:r w:rsid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όλη την εγγραφή στη μνήμη ανεξάρτητα αν εμείς χρειαζόμαστε μόνο ένα πεδίο της. Αυτό δημιουργεί μεγάλη πίεση στο υποσύστημα μνήμης, καθώς φέρνει πολύ περισσότερα δεδομένα από αυτά που χρειάζεται το ερώτημα στη βάση. Επίσης τα δεδομένα αυτά πιάνουν γραμμές της μνήμης </w:t>
      </w:r>
      <w:r w:rsidR="00B179D6">
        <w:rPr>
          <w:rFonts w:ascii="Calibri" w:hAnsi="Calibri" w:cs="Calibri"/>
          <w:sz w:val="22"/>
          <w:szCs w:val="22"/>
          <w:lang w:val="en-US"/>
        </w:rPr>
        <w:t>cache</w:t>
      </w:r>
      <w:r w:rsidR="00B179D6">
        <w:rPr>
          <w:rFonts w:ascii="Calibri" w:hAnsi="Calibri" w:cs="Calibri"/>
          <w:sz w:val="22"/>
          <w:szCs w:val="22"/>
        </w:rPr>
        <w:t>, γεμίζοντάς τη με δεδομένα που δεν χρειαζόμαστε, ρίχνοντας έτσι τις επιδόσεις της.</w:t>
      </w:r>
    </w:p>
    <w:p w14:paraId="08DE602E" w14:textId="561C744A" w:rsidR="00CD067C" w:rsidRDefault="00B179D6" w:rsidP="009C7399">
      <w:pPr>
        <w:pStyle w:val="paragraph"/>
        <w:textAlignment w:val="baseline"/>
        <w:rPr>
          <w:rFonts w:ascii="Calibri" w:hAnsi="Calibri" w:cs="Calibri"/>
          <w:sz w:val="22"/>
          <w:szCs w:val="22"/>
        </w:rPr>
      </w:pPr>
      <w:r>
        <w:rPr>
          <w:rFonts w:ascii="Calibri" w:hAnsi="Calibri" w:cs="Calibri"/>
          <w:sz w:val="22"/>
          <w:szCs w:val="22"/>
        </w:rPr>
        <w:t xml:space="preserve">Ας δούμε μια άλλη προσέγγιση στην αποθήκευση μιας βάσης στη μνήμη. Αντί </w:t>
      </w:r>
      <w:r w:rsidR="00C3025D">
        <w:rPr>
          <w:rFonts w:ascii="Calibri" w:hAnsi="Calibri" w:cs="Calibri"/>
          <w:sz w:val="22"/>
          <w:szCs w:val="22"/>
        </w:rPr>
        <w:t>ν</w:t>
      </w:r>
      <w:r>
        <w:rPr>
          <w:rFonts w:ascii="Calibri" w:hAnsi="Calibri" w:cs="Calibri"/>
          <w:sz w:val="22"/>
          <w:szCs w:val="22"/>
        </w:rPr>
        <w:t xml:space="preserve">α αποθηκεύουμε τα στοιχεία </w:t>
      </w:r>
      <w:r w:rsidR="007C14B0">
        <w:rPr>
          <w:rFonts w:ascii="Calibri" w:hAnsi="Calibri" w:cs="Calibri"/>
          <w:sz w:val="22"/>
          <w:szCs w:val="22"/>
        </w:rPr>
        <w:t>ανά εγγραφή, να τα αποθηκεύουμε ανά στήλη. Έτσι</w:t>
      </w:r>
      <w:r w:rsidR="004F0B7B" w:rsidRPr="004F0B7B">
        <w:rPr>
          <w:rFonts w:ascii="Calibri" w:hAnsi="Calibri" w:cs="Calibri"/>
          <w:sz w:val="22"/>
          <w:szCs w:val="22"/>
        </w:rPr>
        <w:t xml:space="preserve">, τα δεδομένα του πεδίου </w:t>
      </w:r>
      <w:r w:rsidR="004F0B7B" w:rsidRPr="004F0B7B">
        <w:rPr>
          <w:rFonts w:ascii="Calibri" w:hAnsi="Calibri" w:cs="Calibri"/>
          <w:b/>
          <w:bCs/>
          <w:sz w:val="22"/>
          <w:szCs w:val="22"/>
        </w:rPr>
        <w:t>ID</w:t>
      </w:r>
      <w:r w:rsidR="004F0B7B" w:rsidRPr="004F0B7B">
        <w:rPr>
          <w:rFonts w:ascii="Calibri" w:hAnsi="Calibri" w:cs="Calibri"/>
          <w:sz w:val="22"/>
          <w:szCs w:val="22"/>
        </w:rPr>
        <w:t xml:space="preserve"> θα αποθηκεύονται στη σειρά, στη συνέχεια τα δεδομένα του πεδίου </w:t>
      </w:r>
      <w:r w:rsidR="004F0B7B" w:rsidRPr="004F0B7B">
        <w:rPr>
          <w:rFonts w:ascii="Calibri" w:hAnsi="Calibri" w:cs="Calibri"/>
          <w:b/>
          <w:bCs/>
          <w:sz w:val="22"/>
          <w:szCs w:val="22"/>
        </w:rPr>
        <w:t>Name</w:t>
      </w:r>
      <w:r w:rsidR="004F0B7B" w:rsidRPr="004F0B7B">
        <w:rPr>
          <w:rFonts w:ascii="Calibri" w:hAnsi="Calibri" w:cs="Calibri"/>
          <w:sz w:val="22"/>
          <w:szCs w:val="22"/>
        </w:rPr>
        <w:t xml:space="preserve">, μετά τα δεδομένα του πεδίου </w:t>
      </w:r>
      <w:r w:rsidR="004F0B7B" w:rsidRPr="004F0B7B">
        <w:rPr>
          <w:rFonts w:ascii="Calibri" w:hAnsi="Calibri" w:cs="Calibri"/>
          <w:b/>
          <w:bCs/>
          <w:sz w:val="22"/>
          <w:szCs w:val="22"/>
        </w:rPr>
        <w:t>Age</w:t>
      </w:r>
      <w:r w:rsidR="004F0B7B" w:rsidRPr="004F0B7B">
        <w:rPr>
          <w:rFonts w:ascii="Calibri" w:hAnsi="Calibri" w:cs="Calibri"/>
          <w:sz w:val="22"/>
          <w:szCs w:val="22"/>
        </w:rPr>
        <w:t xml:space="preserve"> και τέλος, τα δεδομένα του πεδίου </w:t>
      </w:r>
      <w:r w:rsidR="004F0B7B" w:rsidRPr="004F0B7B">
        <w:rPr>
          <w:rFonts w:ascii="Calibri" w:hAnsi="Calibri" w:cs="Calibri"/>
          <w:b/>
          <w:bCs/>
          <w:sz w:val="22"/>
          <w:szCs w:val="22"/>
        </w:rPr>
        <w:t>Address</w:t>
      </w:r>
      <w:r w:rsidR="004F0B7B" w:rsidRPr="004F0B7B">
        <w:rPr>
          <w:rFonts w:ascii="Calibri" w:hAnsi="Calibri" w:cs="Calibri"/>
          <w:sz w:val="22"/>
          <w:szCs w:val="22"/>
        </w:rPr>
        <w:t>.</w:t>
      </w:r>
    </w:p>
    <w:p w14:paraId="1DDE450F" w14:textId="0BFC9977" w:rsidR="005577C0" w:rsidRPr="00B71EDC" w:rsidRDefault="004F0B7B" w:rsidP="009C7399">
      <w:pPr>
        <w:pStyle w:val="paragraph"/>
        <w:textAlignment w:val="baseline"/>
        <w:rPr>
          <w:rFonts w:ascii="Calibri" w:hAnsi="Calibri" w:cs="Calibri"/>
          <w:sz w:val="22"/>
          <w:szCs w:val="22"/>
        </w:rPr>
      </w:pPr>
      <w:r w:rsidRPr="004F0B7B">
        <w:rPr>
          <w:rFonts w:ascii="Calibri" w:hAnsi="Calibri" w:cs="Calibri"/>
          <w:sz w:val="22"/>
          <w:szCs w:val="22"/>
        </w:rPr>
        <w:t>Ο τρόπος αυτός αποθήκευσης φαίνεται παρακάτω</w:t>
      </w:r>
      <w:r w:rsidRPr="00B71EDC">
        <w:rPr>
          <w:rFonts w:ascii="Calibri" w:hAnsi="Calibri" w:cs="Calibri"/>
          <w:sz w:val="22"/>
          <w:szCs w:val="22"/>
        </w:rPr>
        <w:t>:</w:t>
      </w:r>
    </w:p>
    <w:tbl>
      <w:tblPr>
        <w:tblW w:w="2060" w:type="dxa"/>
        <w:tblLook w:val="04A0" w:firstRow="1" w:lastRow="0" w:firstColumn="1" w:lastColumn="0" w:noHBand="0" w:noVBand="1"/>
      </w:tblPr>
      <w:tblGrid>
        <w:gridCol w:w="2060"/>
      </w:tblGrid>
      <w:tr w:rsidR="005577C0" w:rsidRPr="005577C0" w14:paraId="322A084D"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D0CECE"/>
            <w:noWrap/>
            <w:vAlign w:val="bottom"/>
            <w:hideMark/>
          </w:tcPr>
          <w:p w14:paraId="730C190D" w14:textId="77777777" w:rsidR="005577C0" w:rsidRPr="005577C0" w:rsidRDefault="005577C0" w:rsidP="005577C0">
            <w:pPr>
              <w:spacing w:after="0" w:line="240" w:lineRule="auto"/>
              <w:jc w:val="center"/>
              <w:rPr>
                <w:rFonts w:ascii="Calibri" w:eastAsia="Times New Roman" w:hAnsi="Calibri" w:cs="Calibri"/>
                <w:b/>
                <w:bCs/>
                <w:lang w:eastAsia="el-GR"/>
              </w:rPr>
            </w:pPr>
            <w:r w:rsidRPr="005577C0">
              <w:rPr>
                <w:rFonts w:ascii="Calibri" w:eastAsia="Times New Roman" w:hAnsi="Calibri" w:cs="Calibri"/>
                <w:b/>
                <w:bCs/>
                <w:lang w:eastAsia="el-GR"/>
              </w:rPr>
              <w:t>memory layout</w:t>
            </w:r>
          </w:p>
        </w:tc>
      </w:tr>
      <w:tr w:rsidR="005577C0" w:rsidRPr="005577C0" w14:paraId="72E1D06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118D4020"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0</w:t>
            </w:r>
          </w:p>
        </w:tc>
      </w:tr>
      <w:tr w:rsidR="005577C0" w:rsidRPr="005577C0" w14:paraId="4B1957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5C051C3E"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w:t>
            </w:r>
          </w:p>
        </w:tc>
      </w:tr>
      <w:tr w:rsidR="005577C0" w:rsidRPr="005577C0" w14:paraId="082D890F"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262F85D2"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5</w:t>
            </w:r>
          </w:p>
        </w:tc>
      </w:tr>
      <w:tr w:rsidR="005577C0" w:rsidRPr="005577C0" w14:paraId="66000CD5"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55EFA7AA"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Μάριος Ι.</w:t>
            </w:r>
          </w:p>
        </w:tc>
      </w:tr>
      <w:tr w:rsidR="005577C0" w:rsidRPr="005577C0" w14:paraId="3433FF3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2AF92CA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48C290B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49D3431D"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Γιώργος Κ.</w:t>
            </w:r>
          </w:p>
        </w:tc>
      </w:tr>
      <w:tr w:rsidR="005577C0" w:rsidRPr="005577C0" w14:paraId="2B92D289"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6B36ACD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29</w:t>
            </w:r>
          </w:p>
        </w:tc>
      </w:tr>
      <w:tr w:rsidR="005577C0" w:rsidRPr="005577C0" w14:paraId="320168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3AA39E6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568E51F6"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7B03A999"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31</w:t>
            </w:r>
          </w:p>
        </w:tc>
      </w:tr>
      <w:tr w:rsidR="005577C0" w:rsidRPr="005577C0" w14:paraId="52A264E4"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2CEB1C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Περισσού 18</w:t>
            </w:r>
          </w:p>
        </w:tc>
      </w:tr>
      <w:tr w:rsidR="005577C0" w:rsidRPr="005577C0" w14:paraId="5A8B82BC"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3B056F4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27852C2D" w14:textId="77777777" w:rsidTr="005577C0">
        <w:trPr>
          <w:trHeight w:val="300"/>
        </w:trPr>
        <w:tc>
          <w:tcPr>
            <w:tcW w:w="20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352355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Ιλισίων 20</w:t>
            </w:r>
          </w:p>
        </w:tc>
      </w:tr>
    </w:tbl>
    <w:p w14:paraId="3AFC90BE" w14:textId="09318C05" w:rsidR="0089060D" w:rsidRDefault="00C3025D" w:rsidP="009C7399">
      <w:pPr>
        <w:pStyle w:val="paragraph"/>
        <w:textAlignment w:val="baseline"/>
        <w:rPr>
          <w:rFonts w:ascii="Calibri" w:hAnsi="Calibri" w:cs="Calibri"/>
          <w:sz w:val="22"/>
          <w:szCs w:val="22"/>
        </w:rPr>
      </w:pPr>
      <w:r>
        <w:rPr>
          <w:rFonts w:ascii="Calibri" w:hAnsi="Calibri" w:cs="Calibri"/>
          <w:sz w:val="22"/>
          <w:szCs w:val="22"/>
        </w:rPr>
        <w:t xml:space="preserve">Στην περίπτωση αυτή, για να βρούμε το μέσο όρο των ηλικιών φέρνουμε από τη μνήμη μόνο τα πεδία που αφορούν τις ηλικίες, εξοικονομώντας πολύτιμο </w:t>
      </w:r>
      <w:r>
        <w:rPr>
          <w:rFonts w:ascii="Calibri" w:hAnsi="Calibri" w:cs="Calibri"/>
          <w:sz w:val="22"/>
          <w:szCs w:val="22"/>
          <w:lang w:val="en-US"/>
        </w:rPr>
        <w:t>bandwidth</w:t>
      </w:r>
      <w:r>
        <w:rPr>
          <w:rFonts w:ascii="Calibri" w:hAnsi="Calibri" w:cs="Calibri"/>
          <w:sz w:val="22"/>
          <w:szCs w:val="22"/>
        </w:rPr>
        <w:t xml:space="preserve"> από τη μνήμη. Επιπλέον, επειδή τα δεδομένα της κάθε στήλης αποθηκεύονται σειριακά στη μνήμη κάνουμε πολύ καλύτερη χρήση της χωρικής τοπικότητας της κρυφής μνήμης, καθώς όταν φέρνουμε μια τιμή από τη μνήμη το σύστημα φέρνει ολόκληρο </w:t>
      </w:r>
      <w:r>
        <w:rPr>
          <w:rFonts w:ascii="Calibri" w:hAnsi="Calibri" w:cs="Calibri"/>
          <w:sz w:val="22"/>
          <w:szCs w:val="22"/>
          <w:lang w:val="en-US"/>
        </w:rPr>
        <w:t>block</w:t>
      </w:r>
      <w:r>
        <w:rPr>
          <w:rFonts w:ascii="Calibri" w:hAnsi="Calibri" w:cs="Calibri"/>
          <w:sz w:val="22"/>
          <w:szCs w:val="22"/>
        </w:rPr>
        <w:t xml:space="preserve"> με κοντινές τιμές, τις οποίες στη συνέχεια θα διαβάσουμε από την κρυφή μνήμη. Τα συστήματα αυτά που </w:t>
      </w:r>
      <w:r>
        <w:rPr>
          <w:rFonts w:ascii="Calibri" w:hAnsi="Calibri" w:cs="Calibri"/>
          <w:sz w:val="22"/>
          <w:szCs w:val="22"/>
        </w:rPr>
        <w:lastRenderedPageBreak/>
        <w:t xml:space="preserve">αποθηκεύουν δεδομένα ανά στήλη ονομάζονται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00992401">
        <w:rPr>
          <w:rFonts w:ascii="Calibri" w:hAnsi="Calibri" w:cs="Calibri"/>
          <w:sz w:val="22"/>
          <w:szCs w:val="22"/>
        </w:rPr>
        <w:t xml:space="preserve"> [25]</w:t>
      </w:r>
      <w:r>
        <w:rPr>
          <w:rFonts w:ascii="Calibri" w:hAnsi="Calibri" w:cs="Calibri"/>
          <w:sz w:val="22"/>
          <w:szCs w:val="22"/>
        </w:rPr>
        <w:t>. Τα περισσότερα εμπορικά συστήματα που προορίζονται για ανάλυση δεδομένων (</w:t>
      </w:r>
      <w:r>
        <w:rPr>
          <w:rFonts w:ascii="Calibri" w:hAnsi="Calibri" w:cs="Calibri"/>
          <w:sz w:val="22"/>
          <w:szCs w:val="22"/>
          <w:lang w:val="en-US"/>
        </w:rPr>
        <w:t>data</w:t>
      </w:r>
      <w:r w:rsidRPr="00C3025D">
        <w:rPr>
          <w:rFonts w:ascii="Calibri" w:hAnsi="Calibri" w:cs="Calibri"/>
          <w:sz w:val="22"/>
          <w:szCs w:val="22"/>
        </w:rPr>
        <w:t xml:space="preserve"> </w:t>
      </w:r>
      <w:r>
        <w:rPr>
          <w:rFonts w:ascii="Calibri" w:hAnsi="Calibri" w:cs="Calibri"/>
          <w:sz w:val="22"/>
          <w:szCs w:val="22"/>
          <w:lang w:val="en-US"/>
        </w:rPr>
        <w:t>analytics</w:t>
      </w:r>
      <w:r w:rsidRPr="00C3025D">
        <w:rPr>
          <w:rFonts w:ascii="Calibri" w:hAnsi="Calibri" w:cs="Calibri"/>
          <w:sz w:val="22"/>
          <w:szCs w:val="22"/>
        </w:rPr>
        <w:t>)</w:t>
      </w:r>
      <w:r>
        <w:rPr>
          <w:rFonts w:ascii="Calibri" w:hAnsi="Calibri" w:cs="Calibri"/>
          <w:sz w:val="22"/>
          <w:szCs w:val="22"/>
        </w:rPr>
        <w:t xml:space="preserve"> ανήκουν στην οικογένεια των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Pr="00C3025D">
        <w:rPr>
          <w:rFonts w:ascii="Calibri" w:hAnsi="Calibri" w:cs="Calibri"/>
          <w:sz w:val="22"/>
          <w:szCs w:val="22"/>
        </w:rPr>
        <w:t>.</w:t>
      </w:r>
      <w:r w:rsidR="00B66378">
        <w:rPr>
          <w:rFonts w:ascii="Calibri" w:hAnsi="Calibri" w:cs="Calibri"/>
          <w:sz w:val="22"/>
          <w:szCs w:val="22"/>
        </w:rPr>
        <w:t xml:space="preserve"> Ο τρόπος αυτός αποθήκευσης, εκτός από το ότι κάνει αποδοτικότερη χρήση του </w:t>
      </w:r>
      <w:r w:rsidR="00B66378">
        <w:rPr>
          <w:rFonts w:ascii="Calibri" w:hAnsi="Calibri" w:cs="Calibri"/>
          <w:sz w:val="22"/>
          <w:szCs w:val="22"/>
          <w:lang w:val="en-US"/>
        </w:rPr>
        <w:t>bandwidth</w:t>
      </w:r>
      <w:r w:rsidR="00B66378">
        <w:rPr>
          <w:rFonts w:ascii="Calibri" w:hAnsi="Calibri" w:cs="Calibri"/>
          <w:sz w:val="22"/>
          <w:szCs w:val="22"/>
        </w:rPr>
        <w:t xml:space="preserve"> της κύριας μνήμης και αξιοποιεί καλύτερα την χωρική τοπικότητα της κρυφής μνήμης</w:t>
      </w:r>
      <w:r w:rsidR="00B66378" w:rsidRPr="00B66378">
        <w:rPr>
          <w:rFonts w:ascii="Calibri" w:hAnsi="Calibri" w:cs="Calibri"/>
          <w:sz w:val="22"/>
          <w:szCs w:val="22"/>
        </w:rPr>
        <w:t xml:space="preserve">, </w:t>
      </w:r>
      <w:r w:rsidR="00B66378">
        <w:rPr>
          <w:rFonts w:ascii="Calibri" w:hAnsi="Calibri" w:cs="Calibri"/>
          <w:sz w:val="22"/>
          <w:szCs w:val="22"/>
        </w:rPr>
        <w:t>ευνοεί και τη δυνατότητα συμπίεσης των δεδομένων</w:t>
      </w:r>
      <w:r w:rsidR="00992401">
        <w:rPr>
          <w:rFonts w:ascii="Calibri" w:hAnsi="Calibri" w:cs="Calibri"/>
          <w:sz w:val="22"/>
          <w:szCs w:val="22"/>
        </w:rPr>
        <w:t xml:space="preserve"> [26]</w:t>
      </w:r>
      <w:r w:rsidR="00B66378">
        <w:rPr>
          <w:rFonts w:ascii="Calibri" w:hAnsi="Calibri" w:cs="Calibri"/>
          <w:sz w:val="22"/>
          <w:szCs w:val="22"/>
        </w:rPr>
        <w:t>. Αυτό συμβαίνει επειδή σε συνεχόμενες θέσεις μνήμης είναι αποθηκευμένα δεδομένα ίδιου τύπου πχ ακέραιοι που αναπαριστούν τις ηλικίες</w:t>
      </w:r>
      <w:r w:rsidR="00782E7A">
        <w:rPr>
          <w:rFonts w:ascii="Calibri" w:hAnsi="Calibri" w:cs="Calibri"/>
          <w:sz w:val="22"/>
          <w:szCs w:val="22"/>
        </w:rPr>
        <w:t>. Επιπλέον, ενώ μια εγγραφή έχει έναν (συνήθως) μικρό αριθμό πεδίων ο οποίος παραμένει σταθερός καθώς αυξάνονται τα δεδομένα, μια στήλη</w:t>
      </w:r>
      <w:r>
        <w:rPr>
          <w:rFonts w:ascii="Calibri" w:hAnsi="Calibri" w:cs="Calibri"/>
          <w:sz w:val="22"/>
          <w:szCs w:val="22"/>
        </w:rPr>
        <w:t xml:space="preserve"> </w:t>
      </w:r>
      <w:r w:rsidR="00782E7A">
        <w:rPr>
          <w:rFonts w:ascii="Calibri" w:hAnsi="Calibri" w:cs="Calibri"/>
          <w:sz w:val="22"/>
          <w:szCs w:val="22"/>
        </w:rPr>
        <w:t>έχει έναν μεγάλο αριθμό δεδομένων ίδιου τύπου, τα οποία αυξάνονται όσο εισάγονται νέα δεδομένα. Το πλήθος και η ομοιογένεια των δεδομένων είναι ιδιαίτερα ευεργετικοί παράγοντες για τη συμπίεση δεδομένων καθώς μέσα στα δεδομένα αυτά είναι πολύ πιθανό να υπάρχουν διπλότυπα (</w:t>
      </w:r>
      <w:r w:rsidR="00782E7A">
        <w:rPr>
          <w:rFonts w:ascii="Calibri" w:hAnsi="Calibri" w:cs="Calibri"/>
          <w:sz w:val="22"/>
          <w:szCs w:val="22"/>
          <w:lang w:val="en-US"/>
        </w:rPr>
        <w:t>duplicates</w:t>
      </w:r>
      <w:r w:rsidR="00782E7A">
        <w:rPr>
          <w:rFonts w:ascii="Calibri" w:hAnsi="Calibri" w:cs="Calibri"/>
          <w:sz w:val="22"/>
          <w:szCs w:val="22"/>
        </w:rPr>
        <w:t xml:space="preserve">) πχ πολλά ίδια ονόματα </w:t>
      </w:r>
      <w:r w:rsidR="00782E7A" w:rsidRPr="00782E7A">
        <w:rPr>
          <w:rFonts w:ascii="Calibri" w:hAnsi="Calibri" w:cs="Calibri"/>
          <w:sz w:val="22"/>
          <w:szCs w:val="22"/>
        </w:rPr>
        <w:t>(</w:t>
      </w:r>
      <w:r w:rsidR="00782E7A">
        <w:rPr>
          <w:rFonts w:ascii="Calibri" w:hAnsi="Calibri" w:cs="Calibri"/>
          <w:sz w:val="22"/>
          <w:szCs w:val="22"/>
        </w:rPr>
        <w:t xml:space="preserve">συνήθως χρησιμοποιούμε </w:t>
      </w:r>
      <w:r w:rsidR="00782E7A">
        <w:rPr>
          <w:rFonts w:ascii="Calibri" w:hAnsi="Calibri" w:cs="Calibri"/>
          <w:sz w:val="22"/>
          <w:szCs w:val="22"/>
          <w:lang w:val="en-US"/>
        </w:rPr>
        <w:t>Dictionary</w:t>
      </w:r>
      <w:r w:rsidR="00782E7A" w:rsidRPr="00782E7A">
        <w:rPr>
          <w:rFonts w:ascii="Calibri" w:hAnsi="Calibri" w:cs="Calibri"/>
          <w:sz w:val="22"/>
          <w:szCs w:val="22"/>
        </w:rPr>
        <w:t xml:space="preserve"> </w:t>
      </w:r>
      <w:r w:rsidR="00782E7A">
        <w:rPr>
          <w:rFonts w:ascii="Calibri" w:hAnsi="Calibri" w:cs="Calibri"/>
          <w:sz w:val="22"/>
          <w:szCs w:val="22"/>
        </w:rPr>
        <w:t xml:space="preserve">ή </w:t>
      </w:r>
      <w:r w:rsidR="00782E7A">
        <w:rPr>
          <w:rFonts w:ascii="Calibri" w:hAnsi="Calibri" w:cs="Calibri"/>
          <w:sz w:val="22"/>
          <w:szCs w:val="22"/>
          <w:lang w:val="en-US"/>
        </w:rPr>
        <w:t>Bitmap</w:t>
      </w:r>
      <w:r w:rsidR="00782E7A" w:rsidRPr="00782E7A">
        <w:rPr>
          <w:rFonts w:ascii="Calibri" w:hAnsi="Calibri" w:cs="Calibri"/>
          <w:sz w:val="22"/>
          <w:szCs w:val="22"/>
        </w:rPr>
        <w:t xml:space="preserve"> </w:t>
      </w:r>
      <w:r w:rsidR="00782E7A">
        <w:rPr>
          <w:rFonts w:ascii="Calibri" w:hAnsi="Calibri" w:cs="Calibri"/>
          <w:sz w:val="22"/>
          <w:szCs w:val="22"/>
        </w:rPr>
        <w:t>τεχνικές</w:t>
      </w:r>
      <w:r w:rsidR="00782E7A" w:rsidRPr="00782E7A">
        <w:rPr>
          <w:rFonts w:ascii="Calibri" w:hAnsi="Calibri" w:cs="Calibri"/>
          <w:sz w:val="22"/>
          <w:szCs w:val="22"/>
        </w:rPr>
        <w:t>)</w:t>
      </w:r>
      <w:r w:rsidR="00782E7A">
        <w:rPr>
          <w:rFonts w:ascii="Calibri" w:hAnsi="Calibri" w:cs="Calibri"/>
          <w:sz w:val="22"/>
          <w:szCs w:val="22"/>
        </w:rPr>
        <w:t xml:space="preserve"> ή γειτονικά δεδομένα να έχουν ίδια (όπου ευνοούνται </w:t>
      </w:r>
      <w:r w:rsidR="00782E7A">
        <w:rPr>
          <w:rFonts w:ascii="Calibri" w:hAnsi="Calibri" w:cs="Calibri"/>
          <w:sz w:val="22"/>
          <w:szCs w:val="22"/>
          <w:lang w:val="en-US"/>
        </w:rPr>
        <w:t>Run</w:t>
      </w:r>
      <w:r w:rsidR="00782E7A" w:rsidRPr="00782E7A">
        <w:rPr>
          <w:rFonts w:ascii="Calibri" w:hAnsi="Calibri" w:cs="Calibri"/>
          <w:sz w:val="22"/>
          <w:szCs w:val="22"/>
        </w:rPr>
        <w:t xml:space="preserve"> </w:t>
      </w:r>
      <w:r w:rsidR="00782E7A">
        <w:rPr>
          <w:rFonts w:ascii="Calibri" w:hAnsi="Calibri" w:cs="Calibri"/>
          <w:sz w:val="22"/>
          <w:szCs w:val="22"/>
          <w:lang w:val="en-US"/>
        </w:rPr>
        <w:t>Length</w:t>
      </w:r>
      <w:r w:rsidR="00782E7A" w:rsidRPr="00782E7A">
        <w:rPr>
          <w:rFonts w:ascii="Calibri" w:hAnsi="Calibri" w:cs="Calibri"/>
          <w:sz w:val="22"/>
          <w:szCs w:val="22"/>
        </w:rPr>
        <w:t xml:space="preserve"> </w:t>
      </w:r>
      <w:r w:rsidR="00782E7A">
        <w:rPr>
          <w:rFonts w:ascii="Calibri" w:hAnsi="Calibri" w:cs="Calibri"/>
          <w:sz w:val="22"/>
          <w:szCs w:val="22"/>
          <w:lang w:val="en-US"/>
        </w:rPr>
        <w:t>Encoding</w:t>
      </w:r>
      <w:r w:rsidR="00782E7A">
        <w:rPr>
          <w:rFonts w:ascii="Calibri" w:hAnsi="Calibri" w:cs="Calibri"/>
          <w:sz w:val="22"/>
          <w:szCs w:val="22"/>
        </w:rPr>
        <w:t xml:space="preserve"> τεχνικές</w:t>
      </w:r>
      <w:r w:rsidR="00782E7A" w:rsidRPr="00782E7A">
        <w:rPr>
          <w:rFonts w:ascii="Calibri" w:hAnsi="Calibri" w:cs="Calibri"/>
          <w:sz w:val="22"/>
          <w:szCs w:val="22"/>
        </w:rPr>
        <w:t>)</w:t>
      </w:r>
      <w:r w:rsidR="00782E7A">
        <w:rPr>
          <w:rFonts w:ascii="Calibri" w:hAnsi="Calibri" w:cs="Calibri"/>
          <w:sz w:val="22"/>
          <w:szCs w:val="22"/>
        </w:rPr>
        <w:t xml:space="preserve"> ή κοντινή (</w:t>
      </w:r>
      <w:r w:rsidR="00782E7A">
        <w:rPr>
          <w:rFonts w:ascii="Calibri" w:hAnsi="Calibri" w:cs="Calibri"/>
          <w:sz w:val="22"/>
          <w:szCs w:val="22"/>
          <w:lang w:val="en-US"/>
        </w:rPr>
        <w:t>Delta</w:t>
      </w:r>
      <w:r w:rsidR="00782E7A" w:rsidRPr="00782E7A">
        <w:rPr>
          <w:rFonts w:ascii="Calibri" w:hAnsi="Calibri" w:cs="Calibri"/>
          <w:sz w:val="22"/>
          <w:szCs w:val="22"/>
        </w:rPr>
        <w:t xml:space="preserve"> </w:t>
      </w:r>
      <w:r w:rsidR="00782E7A">
        <w:rPr>
          <w:rFonts w:ascii="Calibri" w:hAnsi="Calibri" w:cs="Calibri"/>
          <w:sz w:val="22"/>
          <w:szCs w:val="22"/>
        </w:rPr>
        <w:t>τεχνικές) τιμή.</w:t>
      </w:r>
      <w:r w:rsidR="0089060D">
        <w:rPr>
          <w:rFonts w:ascii="Calibri" w:hAnsi="Calibri" w:cs="Calibri"/>
          <w:sz w:val="22"/>
          <w:szCs w:val="22"/>
        </w:rPr>
        <w:t xml:space="preserve"> Για τους λόγους αυτούς, το σύστημα που σχεδιάσαμε χρησιμοποιεί </w:t>
      </w:r>
      <w:r w:rsidR="0089060D">
        <w:rPr>
          <w:rFonts w:ascii="Calibri" w:hAnsi="Calibri" w:cs="Calibri"/>
          <w:sz w:val="22"/>
          <w:szCs w:val="22"/>
          <w:lang w:val="en-US"/>
        </w:rPr>
        <w:t>Columnar</w:t>
      </w:r>
      <w:r w:rsidR="0089060D">
        <w:rPr>
          <w:rFonts w:ascii="Calibri" w:hAnsi="Calibri" w:cs="Calibri"/>
          <w:sz w:val="22"/>
          <w:szCs w:val="22"/>
        </w:rPr>
        <w:t xml:space="preserve"> λογική για την αποθήκευση των δεδομένων</w:t>
      </w:r>
      <w:r w:rsidR="005D4F3C">
        <w:rPr>
          <w:rFonts w:ascii="Calibri" w:hAnsi="Calibri" w:cs="Calibri"/>
          <w:sz w:val="22"/>
          <w:szCs w:val="22"/>
        </w:rPr>
        <w:t>.</w:t>
      </w:r>
    </w:p>
    <w:p w14:paraId="06498D10" w14:textId="2458AEA9" w:rsidR="00224D37" w:rsidRPr="002C045E" w:rsidRDefault="00E02065" w:rsidP="001C5997">
      <w:pPr>
        <w:pStyle w:val="2"/>
      </w:pPr>
      <w:bookmarkStart w:id="29" w:name="_Toc52965673"/>
      <w:r>
        <w:t>4</w:t>
      </w:r>
      <w:r w:rsidR="00F02CE2" w:rsidRPr="002C045E">
        <w:t xml:space="preserve">.2. </w:t>
      </w:r>
      <w:r w:rsidR="00F02CE2" w:rsidRPr="000D5173">
        <w:t>Apache</w:t>
      </w:r>
      <w:r w:rsidR="00F02CE2" w:rsidRPr="002C045E">
        <w:t xml:space="preserve"> </w:t>
      </w:r>
      <w:r w:rsidR="00F02CE2" w:rsidRPr="000D5173">
        <w:t>Parquet</w:t>
      </w:r>
      <w:bookmarkEnd w:id="29"/>
    </w:p>
    <w:p w14:paraId="1224CBCB" w14:textId="1B009F4F" w:rsidR="00566762" w:rsidRDefault="002732DC" w:rsidP="002732DC">
      <w:r>
        <w:t xml:space="preserve">Η ανάγκη ανάλυσης μεγάλου όγκου πληροφοριών στο </w:t>
      </w:r>
      <w:r>
        <w:rPr>
          <w:lang w:val="en-US"/>
        </w:rPr>
        <w:t>Twitter</w:t>
      </w:r>
      <w:r>
        <w:t xml:space="preserve">, κυρίως </w:t>
      </w:r>
      <w:r>
        <w:rPr>
          <w:lang w:val="en-US"/>
        </w:rPr>
        <w:t>logs</w:t>
      </w:r>
      <w:r>
        <w:t xml:space="preserve">, οδήγησε στη δημιουργία του </w:t>
      </w:r>
      <w:r>
        <w:rPr>
          <w:lang w:val="en-US"/>
        </w:rPr>
        <w:t>Parquet</w:t>
      </w:r>
      <w:r>
        <w:t xml:space="preserve">. Το </w:t>
      </w:r>
      <w:r>
        <w:rPr>
          <w:lang w:val="en-US"/>
        </w:rPr>
        <w:t>parquet</w:t>
      </w:r>
      <w:r>
        <w:t xml:space="preserve"> είναι ένα </w:t>
      </w:r>
      <w:r>
        <w:rPr>
          <w:lang w:val="en-US"/>
        </w:rPr>
        <w:t>file</w:t>
      </w:r>
      <w:r w:rsidRPr="002732DC">
        <w:t xml:space="preserve"> </w:t>
      </w:r>
      <w:r>
        <w:rPr>
          <w:lang w:val="en-US"/>
        </w:rPr>
        <w:t>format</w:t>
      </w:r>
      <w:r>
        <w:t xml:space="preserve">, δηλαδή ένας τρόπος οργάνωσης και αποθήκευσης δεδομένων, το οποίο μπορεί να χρησιμοποιηθεί σε υπάρχοντα κατανεμημένα συστήματα επεξεργασίας δεδομένων, όπως το </w:t>
      </w:r>
      <w:r>
        <w:rPr>
          <w:lang w:val="en-US"/>
        </w:rPr>
        <w:t>Spark</w:t>
      </w:r>
      <w:r>
        <w:t>. Δεν είναι δηλαδή ένα σύστημα ανάλυσης δεδομένων, αλλά αντίθετα μπορεί να χρησιμοποιηθεί στη θέση απλών αρχείων κειμένου (.</w:t>
      </w:r>
      <w:r>
        <w:rPr>
          <w:lang w:val="en-US"/>
        </w:rPr>
        <w:t>txt</w:t>
      </w:r>
      <w:r>
        <w:t>, .</w:t>
      </w:r>
      <w:r>
        <w:rPr>
          <w:lang w:val="en-US"/>
        </w:rPr>
        <w:t>csv</w:t>
      </w:r>
      <w:r>
        <w:t xml:space="preserve">) για την ανάγνωση και αποθήκευση δεδομένων που χρησιμοποιούν αυτά τα συστήματα. Χρησιμοποιώντας τεχνικές από το χώρο της ανάλυσης δεδομένων, το </w:t>
      </w:r>
      <w:r>
        <w:rPr>
          <w:lang w:val="en-US"/>
        </w:rPr>
        <w:t>parquet</w:t>
      </w:r>
      <w:r>
        <w:t xml:space="preserve"> αποθηκεύει τα δεδομένα κατά στήλες (</w:t>
      </w:r>
      <w:r>
        <w:rPr>
          <w:lang w:val="en-US"/>
        </w:rPr>
        <w:t>column</w:t>
      </w:r>
      <w:r w:rsidRPr="002732DC">
        <w:t xml:space="preserve"> </w:t>
      </w:r>
      <w:r>
        <w:rPr>
          <w:lang w:val="en-US"/>
        </w:rPr>
        <w:t>stores</w:t>
      </w:r>
      <w:r>
        <w:t>). Επιπλέον χρησιμοποιεί συμπίεση στα δεδομένα των στηλών, ώστε να επιτευχθεί μικρότερο μέγεθος αρχείων.</w:t>
      </w:r>
    </w:p>
    <w:p w14:paraId="1CBB3736" w14:textId="77777777" w:rsidR="002732DC" w:rsidRDefault="002732DC" w:rsidP="002732DC">
      <w:r>
        <w:rPr>
          <w:u w:val="single"/>
        </w:rPr>
        <w:t>Αρχιτεκτονική</w:t>
      </w:r>
    </w:p>
    <w:p w14:paraId="5541E6E9" w14:textId="77777777" w:rsidR="002732DC" w:rsidRDefault="002732DC" w:rsidP="002732DC">
      <w:r>
        <w:t xml:space="preserve">Κάθε αρχείο στο </w:t>
      </w:r>
      <w:r>
        <w:rPr>
          <w:lang w:val="en-US"/>
        </w:rPr>
        <w:t>parquet</w:t>
      </w:r>
      <w:r>
        <w:t xml:space="preserve"> χωρίζεται σε </w:t>
      </w:r>
      <w:r>
        <w:rPr>
          <w:lang w:val="en-US"/>
        </w:rPr>
        <w:t>row</w:t>
      </w:r>
      <w:r w:rsidRPr="002732DC">
        <w:t xml:space="preserve"> </w:t>
      </w:r>
      <w:r>
        <w:rPr>
          <w:lang w:val="en-US"/>
        </w:rPr>
        <w:t>groups</w:t>
      </w:r>
      <w:r>
        <w:t xml:space="preserve">, δηλαδή συνεχόμενα τμήματα ενός αρχείου. Για παράδειγμα ένα αρχείο με 1000 εγγραφές μπορεί να αποτελείται από 5 </w:t>
      </w:r>
      <w:r>
        <w:rPr>
          <w:lang w:val="en-US"/>
        </w:rPr>
        <w:t>row</w:t>
      </w:r>
      <w:r w:rsidRPr="002732DC">
        <w:t xml:space="preserve"> </w:t>
      </w:r>
      <w:r>
        <w:rPr>
          <w:lang w:val="en-US"/>
        </w:rPr>
        <w:t>groups</w:t>
      </w:r>
      <w:r>
        <w:t xml:space="preserve">, με το πρώτο να περιλαμβάνει τις εγγραφές από 0 μέχρι 199, το δεύτερο από 200 έως 399 και αντίστοιχα τα υπόλοιπα. </w:t>
      </w:r>
    </w:p>
    <w:p w14:paraId="5C445FBF" w14:textId="77777777" w:rsidR="002732DC" w:rsidRDefault="002732DC" w:rsidP="002732DC">
      <w:r>
        <w:t xml:space="preserve">Το κάθε </w:t>
      </w:r>
      <w:r>
        <w:rPr>
          <w:lang w:val="en-US"/>
        </w:rPr>
        <w:t>row</w:t>
      </w:r>
      <w:r w:rsidRPr="002732DC">
        <w:t xml:space="preserve"> </w:t>
      </w:r>
      <w:r>
        <w:rPr>
          <w:lang w:val="en-US"/>
        </w:rPr>
        <w:t>group</w:t>
      </w:r>
      <w:r>
        <w:t xml:space="preserve"> αποτελείται από ένα σύνολο από </w:t>
      </w:r>
      <w:r>
        <w:rPr>
          <w:lang w:val="en-US"/>
        </w:rPr>
        <w:t>columns</w:t>
      </w:r>
      <w:r>
        <w:t xml:space="preserve">, ανάλογα με τον αριθμό των πεδίων του αρχείου. Για παράδειγμα αν έχουμε 3 πεδία, το κάθε </w:t>
      </w:r>
      <w:r>
        <w:rPr>
          <w:lang w:val="en-US"/>
        </w:rPr>
        <w:t>row</w:t>
      </w:r>
      <w:r w:rsidRPr="002732DC">
        <w:t xml:space="preserve"> </w:t>
      </w:r>
      <w:r>
        <w:rPr>
          <w:lang w:val="en-US"/>
        </w:rPr>
        <w:t>group</w:t>
      </w:r>
      <w:r>
        <w:t xml:space="preserve"> θα έχει 3 </w:t>
      </w:r>
      <w:r>
        <w:rPr>
          <w:lang w:val="en-US"/>
        </w:rPr>
        <w:t>columns</w:t>
      </w:r>
      <w:r>
        <w:t xml:space="preserve">. Η κάθε </w:t>
      </w:r>
      <w:r>
        <w:rPr>
          <w:lang w:val="en-US"/>
        </w:rPr>
        <w:t>column</w:t>
      </w:r>
      <w:r>
        <w:t xml:space="preserve"> του </w:t>
      </w:r>
      <w:r>
        <w:rPr>
          <w:lang w:val="en-US"/>
        </w:rPr>
        <w:t>parquet</w:t>
      </w:r>
      <w:r>
        <w:t xml:space="preserve"> μπορεί να διαβάζεται παράλληλα με τις υπόλοιπες, επιταχύνοντας έτσι την όλη διαδικασία.</w:t>
      </w:r>
    </w:p>
    <w:p w14:paraId="2A92FDFF" w14:textId="70E9D1C7" w:rsidR="003F7F59" w:rsidRDefault="002732DC" w:rsidP="002732DC">
      <w:r>
        <w:t xml:space="preserve">Τα </w:t>
      </w:r>
      <w:r>
        <w:rPr>
          <w:lang w:val="en-US"/>
        </w:rPr>
        <w:t>columns</w:t>
      </w:r>
      <w:r w:rsidRPr="002732DC">
        <w:t xml:space="preserve"> </w:t>
      </w:r>
      <w:r>
        <w:t xml:space="preserve">αυτά αποτελούνται από ένα σύνολο από δομές, οι οποίες ονομάζονται </w:t>
      </w:r>
      <w:r>
        <w:rPr>
          <w:lang w:val="en-US"/>
        </w:rPr>
        <w:t>pages</w:t>
      </w:r>
      <w:r>
        <w:t xml:space="preserve">. Το κάθε </w:t>
      </w:r>
      <w:r>
        <w:rPr>
          <w:lang w:val="en-US"/>
        </w:rPr>
        <w:t>page</w:t>
      </w:r>
      <w:r w:rsidRPr="002732DC">
        <w:t xml:space="preserve"> </w:t>
      </w:r>
      <w:r>
        <w:t xml:space="preserve">κρατά ένα υποσύνολο των δεδομένων μιας στήλης και μπορεί να χρησιμοποιεί διαφορετική μέθοδο συμπίεσης από τα υπόλοιπα </w:t>
      </w:r>
      <w:r>
        <w:rPr>
          <w:lang w:val="en-US"/>
        </w:rPr>
        <w:t>pages</w:t>
      </w:r>
      <w:r>
        <w:t xml:space="preserve"> της ίδιας στήλης.</w:t>
      </w:r>
    </w:p>
    <w:p w14:paraId="140D3B9B" w14:textId="77777777" w:rsidR="00CD067C" w:rsidRDefault="00CD067C" w:rsidP="002732DC"/>
    <w:p w14:paraId="58660E01" w14:textId="77777777" w:rsidR="00CD067C" w:rsidRDefault="00CD067C" w:rsidP="002732DC"/>
    <w:p w14:paraId="10782CBA" w14:textId="77777777" w:rsidR="00CD067C" w:rsidRDefault="00CD067C" w:rsidP="002732DC"/>
    <w:p w14:paraId="7C4BD04F" w14:textId="77777777" w:rsidR="00CD067C" w:rsidRDefault="00CD067C" w:rsidP="002732DC"/>
    <w:p w14:paraId="6426DE46" w14:textId="6D58A200" w:rsidR="003E655D" w:rsidRPr="003E655D" w:rsidRDefault="003E655D" w:rsidP="002732DC">
      <w:r>
        <w:lastRenderedPageBreak/>
        <w:t xml:space="preserve">Η αρχιτεκτονική του </w:t>
      </w:r>
      <w:r>
        <w:rPr>
          <w:lang w:val="en-US"/>
        </w:rPr>
        <w:t>parquet</w:t>
      </w:r>
      <w:r w:rsidRPr="003E655D">
        <w:t xml:space="preserve"> </w:t>
      </w:r>
      <w:r>
        <w:t>φαίνεται στο παρακάτω σχήμα:</w:t>
      </w:r>
    </w:p>
    <w:p w14:paraId="422A1DF0" w14:textId="77777777" w:rsidR="002732DC" w:rsidRDefault="003E655D" w:rsidP="002732DC">
      <w:r>
        <w:rPr>
          <w:noProof/>
          <w:lang w:eastAsia="el-GR"/>
        </w:rPr>
        <w:drawing>
          <wp:inline distT="0" distB="0" distL="0" distR="0" wp14:anchorId="6981C2BA" wp14:editId="3218568D">
            <wp:extent cx="4581525" cy="2962275"/>
            <wp:effectExtent l="0" t="0" r="9525" b="9525"/>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2962275"/>
                    </a:xfrm>
                    <a:prstGeom prst="rect">
                      <a:avLst/>
                    </a:prstGeom>
                    <a:noFill/>
                    <a:ln>
                      <a:noFill/>
                    </a:ln>
                  </pic:spPr>
                </pic:pic>
              </a:graphicData>
            </a:graphic>
          </wp:inline>
        </w:drawing>
      </w:r>
    </w:p>
    <w:p w14:paraId="64CB595A" w14:textId="77777777" w:rsidR="002732DC" w:rsidRDefault="002732DC" w:rsidP="002732DC"/>
    <w:p w14:paraId="62539DC4" w14:textId="77777777" w:rsidR="00B71EDC" w:rsidRDefault="00B71EDC" w:rsidP="002732DC"/>
    <w:p w14:paraId="682FB160" w14:textId="01EC53B3" w:rsidR="002732DC" w:rsidRDefault="002732DC" w:rsidP="002732DC">
      <w:r>
        <w:t xml:space="preserve">Το </w:t>
      </w:r>
      <w:r>
        <w:rPr>
          <w:lang w:val="en-US"/>
        </w:rPr>
        <w:t>parquet</w:t>
      </w:r>
      <w:r>
        <w:t xml:space="preserve"> υποστηρίζει τους παρακάτω τύπους δεδομένων:</w:t>
      </w:r>
    </w:p>
    <w:p w14:paraId="08B4AE5C" w14:textId="77777777" w:rsidR="002732DC" w:rsidRDefault="002732DC" w:rsidP="002732DC">
      <w:pPr>
        <w:pStyle w:val="a7"/>
        <w:numPr>
          <w:ilvl w:val="0"/>
          <w:numId w:val="5"/>
        </w:numPr>
        <w:spacing w:line="256" w:lineRule="auto"/>
      </w:pPr>
      <w:r>
        <w:rPr>
          <w:lang w:val="en-US"/>
        </w:rPr>
        <w:t>BOOLEAN</w:t>
      </w:r>
    </w:p>
    <w:p w14:paraId="1691A3EA" w14:textId="77777777" w:rsidR="002732DC" w:rsidRDefault="002732DC" w:rsidP="002732DC">
      <w:pPr>
        <w:pStyle w:val="a7"/>
        <w:numPr>
          <w:ilvl w:val="0"/>
          <w:numId w:val="5"/>
        </w:numPr>
        <w:spacing w:line="256" w:lineRule="auto"/>
      </w:pPr>
      <w:r>
        <w:rPr>
          <w:lang w:val="en-US"/>
        </w:rPr>
        <w:t>INT32</w:t>
      </w:r>
    </w:p>
    <w:p w14:paraId="6C4A0D17" w14:textId="77777777" w:rsidR="002732DC" w:rsidRDefault="002732DC" w:rsidP="002732DC">
      <w:pPr>
        <w:pStyle w:val="a7"/>
        <w:numPr>
          <w:ilvl w:val="0"/>
          <w:numId w:val="5"/>
        </w:numPr>
        <w:spacing w:line="256" w:lineRule="auto"/>
      </w:pPr>
      <w:r>
        <w:rPr>
          <w:lang w:val="en-US"/>
        </w:rPr>
        <w:t>INT64</w:t>
      </w:r>
    </w:p>
    <w:p w14:paraId="6FE51753" w14:textId="77777777" w:rsidR="002732DC" w:rsidRDefault="002732DC" w:rsidP="002732DC">
      <w:pPr>
        <w:pStyle w:val="a7"/>
        <w:numPr>
          <w:ilvl w:val="0"/>
          <w:numId w:val="5"/>
        </w:numPr>
        <w:spacing w:line="256" w:lineRule="auto"/>
      </w:pPr>
      <w:r>
        <w:rPr>
          <w:lang w:val="en-US"/>
        </w:rPr>
        <w:t>INT96</w:t>
      </w:r>
    </w:p>
    <w:p w14:paraId="42BCC19D" w14:textId="77777777" w:rsidR="002732DC" w:rsidRDefault="002732DC" w:rsidP="002732DC">
      <w:pPr>
        <w:pStyle w:val="a7"/>
        <w:numPr>
          <w:ilvl w:val="0"/>
          <w:numId w:val="5"/>
        </w:numPr>
        <w:spacing w:line="256" w:lineRule="auto"/>
      </w:pPr>
      <w:r>
        <w:rPr>
          <w:lang w:val="en-US"/>
        </w:rPr>
        <w:t>FLOAT</w:t>
      </w:r>
    </w:p>
    <w:p w14:paraId="5E5C849E" w14:textId="77777777" w:rsidR="002732DC" w:rsidRDefault="002732DC" w:rsidP="002732DC">
      <w:pPr>
        <w:pStyle w:val="a7"/>
        <w:numPr>
          <w:ilvl w:val="0"/>
          <w:numId w:val="5"/>
        </w:numPr>
        <w:spacing w:line="256" w:lineRule="auto"/>
      </w:pPr>
      <w:r>
        <w:rPr>
          <w:lang w:val="en-US"/>
        </w:rPr>
        <w:t>DOUBLE</w:t>
      </w:r>
    </w:p>
    <w:p w14:paraId="1E588069" w14:textId="77777777" w:rsidR="002732DC" w:rsidRDefault="002732DC" w:rsidP="002732DC">
      <w:pPr>
        <w:pStyle w:val="a7"/>
        <w:numPr>
          <w:ilvl w:val="0"/>
          <w:numId w:val="5"/>
        </w:numPr>
        <w:spacing w:line="256" w:lineRule="auto"/>
      </w:pPr>
      <w:r>
        <w:rPr>
          <w:lang w:val="en-US"/>
        </w:rPr>
        <w:t>BYTE_ARRAY</w:t>
      </w:r>
    </w:p>
    <w:p w14:paraId="4442FBE9" w14:textId="77777777" w:rsidR="002732DC" w:rsidRDefault="002732DC" w:rsidP="002732DC">
      <w:pPr>
        <w:pStyle w:val="a7"/>
        <w:numPr>
          <w:ilvl w:val="0"/>
          <w:numId w:val="5"/>
        </w:numPr>
        <w:spacing w:line="256" w:lineRule="auto"/>
      </w:pPr>
      <w:r>
        <w:rPr>
          <w:lang w:val="en-US"/>
        </w:rPr>
        <w:t>FIXED_LENGTH_BYTE_ARRAY</w:t>
      </w:r>
    </w:p>
    <w:p w14:paraId="58C6E339" w14:textId="77777777" w:rsidR="002732DC" w:rsidRDefault="002732DC" w:rsidP="002732DC">
      <w:r>
        <w:t>Ενώ μπορεί να κωδικοποιήσει τα δεδομένα με τις ακόλουθες μεθόδους:</w:t>
      </w:r>
    </w:p>
    <w:p w14:paraId="6107E9C8" w14:textId="77777777" w:rsidR="002732DC" w:rsidRDefault="002732DC" w:rsidP="002732DC">
      <w:pPr>
        <w:pStyle w:val="a7"/>
        <w:numPr>
          <w:ilvl w:val="0"/>
          <w:numId w:val="6"/>
        </w:numPr>
        <w:spacing w:line="256" w:lineRule="auto"/>
      </w:pPr>
      <w:r>
        <w:rPr>
          <w:lang w:val="en-US"/>
        </w:rPr>
        <w:t>PLAIN</w:t>
      </w:r>
    </w:p>
    <w:p w14:paraId="07A082F7" w14:textId="77777777" w:rsidR="002732DC" w:rsidRDefault="002732DC" w:rsidP="002732DC">
      <w:pPr>
        <w:pStyle w:val="a7"/>
        <w:numPr>
          <w:ilvl w:val="0"/>
          <w:numId w:val="6"/>
        </w:numPr>
        <w:spacing w:line="256" w:lineRule="auto"/>
      </w:pPr>
      <w:r>
        <w:rPr>
          <w:lang w:val="en-US"/>
        </w:rPr>
        <w:t>GROUP_VAR_INT</w:t>
      </w:r>
    </w:p>
    <w:p w14:paraId="33CCE106" w14:textId="77777777" w:rsidR="002732DC" w:rsidRDefault="002732DC" w:rsidP="002732DC">
      <w:pPr>
        <w:pStyle w:val="a7"/>
        <w:numPr>
          <w:ilvl w:val="0"/>
          <w:numId w:val="6"/>
        </w:numPr>
        <w:spacing w:line="256" w:lineRule="auto"/>
      </w:pPr>
      <w:r>
        <w:rPr>
          <w:lang w:val="en-US"/>
        </w:rPr>
        <w:t>PLAIN_DICTIONARY</w:t>
      </w:r>
    </w:p>
    <w:p w14:paraId="55E16BDC" w14:textId="77777777" w:rsidR="002732DC" w:rsidRDefault="002732DC" w:rsidP="002732DC">
      <w:pPr>
        <w:pStyle w:val="a7"/>
        <w:numPr>
          <w:ilvl w:val="0"/>
          <w:numId w:val="6"/>
        </w:numPr>
        <w:spacing w:line="256" w:lineRule="auto"/>
      </w:pPr>
      <w:r>
        <w:rPr>
          <w:lang w:val="en-US"/>
        </w:rPr>
        <w:t>RLE</w:t>
      </w:r>
    </w:p>
    <w:p w14:paraId="43F3B81B" w14:textId="77777777" w:rsidR="002732DC" w:rsidRDefault="002732DC" w:rsidP="002732DC">
      <w:pPr>
        <w:pStyle w:val="a7"/>
        <w:numPr>
          <w:ilvl w:val="0"/>
          <w:numId w:val="6"/>
        </w:numPr>
        <w:spacing w:line="256" w:lineRule="auto"/>
      </w:pPr>
      <w:r>
        <w:rPr>
          <w:lang w:val="en-US"/>
        </w:rPr>
        <w:t>BIT_PACKED</w:t>
      </w:r>
    </w:p>
    <w:p w14:paraId="77EAADD6" w14:textId="77777777" w:rsidR="002732DC" w:rsidRDefault="002732DC" w:rsidP="002732DC">
      <w:r>
        <w:t>Επίσης τα κωδικοποιημένα δεδομένα μπορεί να τα συμπιέσει με μια από τις μεθόδους:</w:t>
      </w:r>
    </w:p>
    <w:p w14:paraId="011BD645" w14:textId="77777777" w:rsidR="002732DC" w:rsidRDefault="002732DC" w:rsidP="002732DC">
      <w:pPr>
        <w:pStyle w:val="a7"/>
        <w:numPr>
          <w:ilvl w:val="0"/>
          <w:numId w:val="7"/>
        </w:numPr>
        <w:spacing w:line="256" w:lineRule="auto"/>
      </w:pPr>
      <w:r>
        <w:rPr>
          <w:lang w:val="en-US"/>
        </w:rPr>
        <w:t>UNCOMPRESSED</w:t>
      </w:r>
    </w:p>
    <w:p w14:paraId="23F7BB5B" w14:textId="77777777" w:rsidR="002732DC" w:rsidRDefault="002732DC" w:rsidP="002732DC">
      <w:pPr>
        <w:pStyle w:val="a7"/>
        <w:numPr>
          <w:ilvl w:val="0"/>
          <w:numId w:val="7"/>
        </w:numPr>
        <w:spacing w:line="256" w:lineRule="auto"/>
      </w:pPr>
      <w:r>
        <w:rPr>
          <w:lang w:val="en-US"/>
        </w:rPr>
        <w:t>SNAPPY</w:t>
      </w:r>
    </w:p>
    <w:p w14:paraId="71DB64EE" w14:textId="77777777" w:rsidR="002732DC" w:rsidRDefault="002732DC" w:rsidP="002732DC">
      <w:pPr>
        <w:pStyle w:val="a7"/>
        <w:numPr>
          <w:ilvl w:val="0"/>
          <w:numId w:val="7"/>
        </w:numPr>
        <w:spacing w:line="256" w:lineRule="auto"/>
      </w:pPr>
      <w:r>
        <w:rPr>
          <w:lang w:val="en-US"/>
        </w:rPr>
        <w:t>GZIP</w:t>
      </w:r>
    </w:p>
    <w:p w14:paraId="2A83D6E4" w14:textId="1398471E" w:rsidR="00F02CE2" w:rsidRPr="00CD067C" w:rsidRDefault="002732DC" w:rsidP="00566762">
      <w:pPr>
        <w:pStyle w:val="a7"/>
        <w:numPr>
          <w:ilvl w:val="0"/>
          <w:numId w:val="7"/>
        </w:numPr>
        <w:spacing w:line="256" w:lineRule="auto"/>
      </w:pPr>
      <w:r>
        <w:rPr>
          <w:lang w:val="en-US"/>
        </w:rPr>
        <w:t>LZO</w:t>
      </w:r>
    </w:p>
    <w:p w14:paraId="53ED1055" w14:textId="3237ADB3" w:rsidR="00CD067C" w:rsidRDefault="00CD067C" w:rsidP="00CD067C">
      <w:pPr>
        <w:spacing w:line="256" w:lineRule="auto"/>
      </w:pPr>
    </w:p>
    <w:p w14:paraId="1B6F0F5E" w14:textId="77777777" w:rsidR="00CD067C" w:rsidRDefault="00CD067C" w:rsidP="00CD067C">
      <w:pPr>
        <w:spacing w:line="256" w:lineRule="auto"/>
        <w:sectPr w:rsidR="00CD067C" w:rsidSect="00E4750C">
          <w:headerReference w:type="default" r:id="rId27"/>
          <w:pgSz w:w="11906" w:h="16838"/>
          <w:pgMar w:top="1440" w:right="1800" w:bottom="1440" w:left="1800" w:header="708" w:footer="708" w:gutter="0"/>
          <w:cols w:space="708"/>
          <w:docGrid w:linePitch="360"/>
        </w:sectPr>
      </w:pPr>
    </w:p>
    <w:p w14:paraId="53DE681D" w14:textId="75995366" w:rsidR="00D57D84" w:rsidRPr="008426C9" w:rsidRDefault="00E02065" w:rsidP="00B246AB">
      <w:pPr>
        <w:pStyle w:val="1"/>
      </w:pPr>
      <w:bookmarkStart w:id="30" w:name="_Toc52965674"/>
      <w:r>
        <w:lastRenderedPageBreak/>
        <w:t>5</w:t>
      </w:r>
      <w:r w:rsidR="00D57D84" w:rsidRPr="008426C9">
        <w:t>. Hybrid Columnar</w:t>
      </w:r>
      <w:bookmarkEnd w:id="30"/>
    </w:p>
    <w:p w14:paraId="164D0E15" w14:textId="77777777" w:rsidR="00D57D84" w:rsidRPr="00D54CCF"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Σχεδιάζοντας ένα </w:t>
      </w:r>
      <w:r>
        <w:rPr>
          <w:rFonts w:ascii="Calibri" w:hAnsi="Calibri" w:cs="Calibri"/>
          <w:sz w:val="22"/>
          <w:szCs w:val="22"/>
          <w:lang w:val="en-US"/>
        </w:rPr>
        <w:t>in</w:t>
      </w:r>
      <w:r w:rsidRPr="00FF4071">
        <w:rPr>
          <w:rFonts w:ascii="Calibri" w:hAnsi="Calibri" w:cs="Calibri"/>
          <w:sz w:val="22"/>
          <w:szCs w:val="22"/>
        </w:rPr>
        <w:t xml:space="preserve"> </w:t>
      </w:r>
      <w:r>
        <w:rPr>
          <w:rFonts w:ascii="Calibri" w:hAnsi="Calibri" w:cs="Calibri"/>
          <w:sz w:val="22"/>
          <w:szCs w:val="22"/>
          <w:lang w:val="en-US"/>
        </w:rPr>
        <w:t>memory</w:t>
      </w:r>
      <w:r w:rsidRPr="00FF4071">
        <w:rPr>
          <w:rFonts w:ascii="Calibri" w:hAnsi="Calibri" w:cs="Calibri"/>
          <w:sz w:val="22"/>
          <w:szCs w:val="22"/>
        </w:rPr>
        <w:t xml:space="preserve"> </w:t>
      </w:r>
      <w:r>
        <w:rPr>
          <w:rFonts w:ascii="Calibri" w:hAnsi="Calibri" w:cs="Calibri"/>
          <w:sz w:val="22"/>
          <w:szCs w:val="22"/>
        </w:rPr>
        <w:t>σύστημα ανάλυσης δεδομένων (</w:t>
      </w:r>
      <w:r>
        <w:rPr>
          <w:rFonts w:ascii="Calibri" w:hAnsi="Calibri" w:cs="Calibri"/>
          <w:sz w:val="22"/>
          <w:szCs w:val="22"/>
          <w:lang w:val="en-US"/>
        </w:rPr>
        <w:t>data</w:t>
      </w:r>
      <w:r w:rsidRPr="005D4F3C">
        <w:rPr>
          <w:rFonts w:ascii="Calibri" w:hAnsi="Calibri" w:cs="Calibri"/>
          <w:sz w:val="22"/>
          <w:szCs w:val="22"/>
        </w:rPr>
        <w:t xml:space="preserve"> </w:t>
      </w:r>
      <w:r>
        <w:rPr>
          <w:rFonts w:ascii="Calibri" w:hAnsi="Calibri" w:cs="Calibri"/>
          <w:sz w:val="22"/>
          <w:szCs w:val="22"/>
          <w:lang w:val="en-US"/>
        </w:rPr>
        <w:t>analytics</w:t>
      </w:r>
      <w:r>
        <w:rPr>
          <w:rFonts w:ascii="Calibri" w:hAnsi="Calibri" w:cs="Calibri"/>
          <w:sz w:val="22"/>
          <w:szCs w:val="22"/>
        </w:rPr>
        <w:t xml:space="preserve">) μεγάλης κλίμακας χρησιμοποιήσαμε την </w:t>
      </w:r>
      <w:r>
        <w:rPr>
          <w:rFonts w:ascii="Calibri" w:hAnsi="Calibri" w:cs="Calibri"/>
          <w:sz w:val="22"/>
          <w:szCs w:val="22"/>
          <w:lang w:val="en-US"/>
        </w:rPr>
        <w:t>columnar</w:t>
      </w:r>
      <w:r w:rsidRPr="007D48C6">
        <w:rPr>
          <w:rFonts w:ascii="Calibri" w:hAnsi="Calibri" w:cs="Calibri"/>
          <w:sz w:val="22"/>
          <w:szCs w:val="22"/>
        </w:rPr>
        <w:t xml:space="preserve"> </w:t>
      </w:r>
      <w:r>
        <w:rPr>
          <w:rFonts w:ascii="Calibri" w:hAnsi="Calibri" w:cs="Calibri"/>
          <w:sz w:val="22"/>
          <w:szCs w:val="22"/>
        </w:rPr>
        <w:t>λογική. Ο λόγος ήταν τόσο οι καλύτερες επιδόσεις σε ερωτήματα που χρησιμοποιούν συναθροίσεις (</w:t>
      </w:r>
      <w:r>
        <w:rPr>
          <w:rFonts w:ascii="Calibri" w:hAnsi="Calibri" w:cs="Calibri"/>
          <w:sz w:val="22"/>
          <w:szCs w:val="22"/>
          <w:lang w:val="en-US"/>
        </w:rPr>
        <w:t>aggregations</w:t>
      </w:r>
      <w:r>
        <w:rPr>
          <w:rFonts w:ascii="Calibri" w:hAnsi="Calibri" w:cs="Calibri"/>
          <w:sz w:val="22"/>
          <w:szCs w:val="22"/>
        </w:rPr>
        <w:t xml:space="preserve">) σε υποσύνολο των πεδίων του </w:t>
      </w:r>
      <w:r>
        <w:rPr>
          <w:rFonts w:ascii="Calibri" w:hAnsi="Calibri" w:cs="Calibri"/>
          <w:sz w:val="22"/>
          <w:szCs w:val="22"/>
          <w:lang w:val="en-US"/>
        </w:rPr>
        <w:t>dataset</w:t>
      </w:r>
      <w:r>
        <w:rPr>
          <w:rFonts w:ascii="Calibri" w:hAnsi="Calibri" w:cs="Calibri"/>
          <w:sz w:val="22"/>
          <w:szCs w:val="22"/>
        </w:rPr>
        <w:t xml:space="preserve">, όσο και η μεγαλύτερη δυνατότητα συμπίεσης που δίνει ο τρόπος αυτός αποθήκευσης. Η συμπίεση δεδομένων παίζει καθοριστικό ρόλο στο να μπορούμε να εκτελούμε τα ερωτήματα κατευθείαν από την κύρια μνήμη, χωρίς να κάνουμε χρήση του δίσκου. </w:t>
      </w:r>
    </w:p>
    <w:p w14:paraId="25220489" w14:textId="77777777" w:rsidR="00D57D84" w:rsidRDefault="00D57D84" w:rsidP="00D57D84">
      <w:pPr>
        <w:pStyle w:val="paragraph"/>
        <w:textAlignment w:val="baseline"/>
        <w:rPr>
          <w:rFonts w:ascii="Calibri" w:hAnsi="Calibri" w:cs="Calibri"/>
          <w:sz w:val="22"/>
          <w:szCs w:val="22"/>
          <w:lang w:val="en-US"/>
        </w:rPr>
      </w:pPr>
      <w:r>
        <w:rPr>
          <w:rFonts w:ascii="Calibri" w:hAnsi="Calibri" w:cs="Calibri"/>
          <w:sz w:val="22"/>
          <w:szCs w:val="22"/>
        </w:rPr>
        <w:t xml:space="preserve">Το κάθε πεδίο του </w:t>
      </w:r>
      <w:r>
        <w:rPr>
          <w:rFonts w:ascii="Calibri" w:hAnsi="Calibri" w:cs="Calibri"/>
          <w:sz w:val="22"/>
          <w:szCs w:val="22"/>
          <w:lang w:val="en-US"/>
        </w:rPr>
        <w:t>dataset</w:t>
      </w:r>
      <w:r>
        <w:rPr>
          <w:rFonts w:ascii="Calibri" w:hAnsi="Calibri" w:cs="Calibri"/>
          <w:sz w:val="22"/>
          <w:szCs w:val="22"/>
        </w:rPr>
        <w:t xml:space="preserve"> αποθηκεύεται σε μια κολόνα (</w:t>
      </w:r>
      <w:r>
        <w:rPr>
          <w:rFonts w:ascii="Calibri" w:hAnsi="Calibri" w:cs="Calibri"/>
          <w:sz w:val="22"/>
          <w:szCs w:val="22"/>
          <w:lang w:val="en-US"/>
        </w:rPr>
        <w:t>column</w:t>
      </w:r>
      <w:r w:rsidRPr="00B47908">
        <w:rPr>
          <w:rFonts w:ascii="Calibri" w:hAnsi="Calibri" w:cs="Calibri"/>
          <w:sz w:val="22"/>
          <w:szCs w:val="22"/>
        </w:rPr>
        <w:t>)</w:t>
      </w:r>
      <w:r>
        <w:rPr>
          <w:rFonts w:ascii="Calibri" w:hAnsi="Calibri" w:cs="Calibri"/>
          <w:sz w:val="22"/>
          <w:szCs w:val="22"/>
        </w:rPr>
        <w:t xml:space="preserve">. Η κάθε κολόνα ανάλογα με τον τύπο και την κατανομή των δεδομένων του </w:t>
      </w:r>
      <w:r>
        <w:rPr>
          <w:rFonts w:ascii="Calibri" w:hAnsi="Calibri" w:cs="Calibri"/>
          <w:sz w:val="22"/>
          <w:szCs w:val="22"/>
          <w:lang w:val="en-US"/>
        </w:rPr>
        <w:t>dataset</w:t>
      </w:r>
      <w:r>
        <w:rPr>
          <w:rFonts w:ascii="Calibri" w:hAnsi="Calibri" w:cs="Calibri"/>
          <w:sz w:val="22"/>
          <w:szCs w:val="22"/>
        </w:rPr>
        <w:t xml:space="preserve"> που αποθηκεύει χρησιμοποιεί την καταλληλότερη μέθοδο συμπίεσης, ανεξάρτητα από τις υπόλοιπες κολόνες. Η μέθοδος συμπίεσης μπορεί να είναι μια από τις</w:t>
      </w:r>
      <w:r>
        <w:rPr>
          <w:rFonts w:ascii="Calibri" w:hAnsi="Calibri" w:cs="Calibri"/>
          <w:sz w:val="22"/>
          <w:szCs w:val="22"/>
          <w:lang w:val="en-US"/>
        </w:rPr>
        <w:t>:</w:t>
      </w:r>
    </w:p>
    <w:p w14:paraId="2514CB7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PLAIN</w:t>
      </w:r>
    </w:p>
    <w:p w14:paraId="29CF84C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RLE</w:t>
      </w:r>
    </w:p>
    <w:p w14:paraId="1926991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Bitmap</w:t>
      </w:r>
    </w:p>
    <w:p w14:paraId="78CCFC4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Roaring</w:t>
      </w:r>
    </w:p>
    <w:p w14:paraId="6AF6E43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w:t>
      </w:r>
      <w:r w:rsidRPr="00B47908">
        <w:rPr>
          <w:rFonts w:ascii="Calibri" w:hAnsi="Calibri" w:cs="Calibri"/>
          <w:sz w:val="22"/>
          <w:szCs w:val="22"/>
        </w:rPr>
        <w:t xml:space="preserve"> </w:t>
      </w:r>
      <w:r>
        <w:rPr>
          <w:rFonts w:ascii="Calibri" w:hAnsi="Calibri" w:cs="Calibri"/>
          <w:sz w:val="22"/>
          <w:szCs w:val="22"/>
          <w:lang w:val="en-US"/>
        </w:rPr>
        <w:t>packing</w:t>
      </w:r>
    </w:p>
    <w:p w14:paraId="1C9EFE0F" w14:textId="77777777" w:rsidR="00D57D84" w:rsidRPr="00BB00D0"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Delta</w:t>
      </w:r>
    </w:p>
    <w:p w14:paraId="1A854FB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Dictionary</w:t>
      </w:r>
    </w:p>
    <w:p w14:paraId="443A7601" w14:textId="069DD126" w:rsidR="00106F13" w:rsidRPr="00106F13" w:rsidRDefault="00106F13" w:rsidP="00D57D84">
      <w:pPr>
        <w:pStyle w:val="paragraph"/>
        <w:textAlignment w:val="baseline"/>
        <w:rPr>
          <w:rFonts w:ascii="Calibri" w:hAnsi="Calibri" w:cs="Calibri"/>
          <w:sz w:val="22"/>
          <w:szCs w:val="22"/>
        </w:rPr>
      </w:pPr>
      <w:r>
        <w:rPr>
          <w:rFonts w:ascii="Calibri" w:hAnsi="Calibri" w:cs="Calibri"/>
          <w:sz w:val="22"/>
          <w:szCs w:val="22"/>
        </w:rPr>
        <w:t>Επιπλέον η κάθε κολόνα μπορεί να χρησιμοποιεί διαφορετική μέθοδο συμπίεσης σε κάθε της τμήμα (</w:t>
      </w:r>
      <w:r>
        <w:rPr>
          <w:rFonts w:ascii="Calibri" w:hAnsi="Calibri" w:cs="Calibri"/>
          <w:sz w:val="22"/>
          <w:szCs w:val="22"/>
          <w:lang w:val="en-US"/>
        </w:rPr>
        <w:t>partition</w:t>
      </w:r>
      <w:r w:rsidRPr="00106F13">
        <w:rPr>
          <w:rFonts w:ascii="Calibri" w:hAnsi="Calibri" w:cs="Calibri"/>
          <w:sz w:val="22"/>
          <w:szCs w:val="22"/>
        </w:rPr>
        <w:t>)</w:t>
      </w:r>
      <w:r>
        <w:rPr>
          <w:rFonts w:ascii="Calibri" w:hAnsi="Calibri" w:cs="Calibri"/>
          <w:sz w:val="22"/>
          <w:szCs w:val="22"/>
        </w:rPr>
        <w:t xml:space="preserve">, ανάλογα με την κατανομή των δεδομένων στο κάθε </w:t>
      </w:r>
      <w:r>
        <w:rPr>
          <w:rFonts w:ascii="Calibri" w:hAnsi="Calibri" w:cs="Calibri"/>
          <w:sz w:val="22"/>
          <w:szCs w:val="22"/>
          <w:lang w:val="en-US"/>
        </w:rPr>
        <w:t>partition</w:t>
      </w:r>
      <w:r w:rsidRPr="00106F13">
        <w:rPr>
          <w:rFonts w:ascii="Calibri" w:hAnsi="Calibri" w:cs="Calibri"/>
          <w:sz w:val="22"/>
          <w:szCs w:val="22"/>
        </w:rPr>
        <w:t>.</w:t>
      </w:r>
    </w:p>
    <w:p w14:paraId="074F8675" w14:textId="73F7D339"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Οι κολόνες αυτές μπαίνουν σε μια δομή, την οποία ονομάσαμε </w:t>
      </w:r>
      <w:r>
        <w:rPr>
          <w:rFonts w:ascii="Calibri" w:hAnsi="Calibri" w:cs="Calibri"/>
          <w:sz w:val="22"/>
          <w:szCs w:val="22"/>
          <w:lang w:val="en-US"/>
        </w:rPr>
        <w:t>chunk</w:t>
      </w:r>
      <w:r>
        <w:rPr>
          <w:rFonts w:ascii="Calibri" w:hAnsi="Calibri" w:cs="Calibri"/>
          <w:sz w:val="22"/>
          <w:szCs w:val="22"/>
        </w:rPr>
        <w:t xml:space="preserve">, </w:t>
      </w:r>
      <w:r w:rsidR="004F0B7B" w:rsidRPr="004F0B7B">
        <w:rPr>
          <w:rFonts w:ascii="Calibri" w:hAnsi="Calibri" w:cs="Calibri"/>
          <w:sz w:val="22"/>
          <w:szCs w:val="22"/>
        </w:rPr>
        <w:t>η οποία δεν είναι παρά μια αφαίρεση ενός table, αποτελούμενου από τις κολόνες αυτές.</w:t>
      </w:r>
    </w:p>
    <w:p w14:paraId="10E5F6B8" w14:textId="07761412"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p w14:paraId="57EC981B" w14:textId="66B1F63A" w:rsidR="00B71EDC" w:rsidRDefault="00B71EDC" w:rsidP="00D57D84">
      <w:pPr>
        <w:pStyle w:val="paragraph"/>
        <w:textAlignment w:val="baseline"/>
        <w:rPr>
          <w:rFonts w:ascii="Calibri" w:hAnsi="Calibri" w:cs="Calibri"/>
          <w:sz w:val="22"/>
          <w:szCs w:val="22"/>
        </w:rPr>
      </w:pPr>
      <w:r>
        <w:rPr>
          <w:noProof/>
        </w:rPr>
        <mc:AlternateContent>
          <mc:Choice Requires="wpg">
            <w:drawing>
              <wp:anchor distT="0" distB="0" distL="114300" distR="114300" simplePos="0" relativeHeight="251742208" behindDoc="0" locked="0" layoutInCell="1" allowOverlap="1" wp14:anchorId="7B85445F" wp14:editId="543FFB6A">
                <wp:simplePos x="0" y="0"/>
                <wp:positionH relativeFrom="margin">
                  <wp:align>left</wp:align>
                </wp:positionH>
                <wp:positionV relativeFrom="paragraph">
                  <wp:posOffset>61595</wp:posOffset>
                </wp:positionV>
                <wp:extent cx="3819525" cy="1619250"/>
                <wp:effectExtent l="0" t="0" r="28575" b="19050"/>
                <wp:wrapNone/>
                <wp:docPr id="112" name="Ομάδα 14"/>
                <wp:cNvGraphicFramePr/>
                <a:graphic xmlns:a="http://schemas.openxmlformats.org/drawingml/2006/main">
                  <a:graphicData uri="http://schemas.microsoft.com/office/word/2010/wordprocessingGroup">
                    <wpg:wgp>
                      <wpg:cNvGrpSpPr/>
                      <wpg:grpSpPr>
                        <a:xfrm>
                          <a:off x="0" y="0"/>
                          <a:ext cx="3819525" cy="1619250"/>
                          <a:chOff x="0" y="0"/>
                          <a:chExt cx="3819525" cy="1619250"/>
                        </a:xfrm>
                      </wpg:grpSpPr>
                      <wps:wsp>
                        <wps:cNvPr id="113" name="Ορθογώνιο: Στρογγύλεμα γωνιών 113"/>
                        <wps:cNvSpPr/>
                        <wps:spPr>
                          <a:xfrm>
                            <a:off x="0" y="0"/>
                            <a:ext cx="3819525" cy="161925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14" name="Κύλινδρος 114"/>
                        <wps:cNvSpPr/>
                        <wps:spPr>
                          <a:xfrm>
                            <a:off x="12763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C5479" w14:textId="77777777" w:rsidR="00322ECB" w:rsidRDefault="00322ECB" w:rsidP="00D57D84">
                              <w:pPr>
                                <w:jc w:val="center"/>
                                <w:rPr>
                                  <w:sz w:val="24"/>
                                  <w:szCs w:val="24"/>
                                </w:rPr>
                              </w:pPr>
                              <w:r>
                                <w:rPr>
                                  <w:rFonts w:hAnsi="Calibri"/>
                                  <w:color w:val="000000" w:themeColor="text1"/>
                                  <w:lang w:val="en-US"/>
                                </w:rPr>
                                <w:t>col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Κύλινδρος 115"/>
                        <wps:cNvSpPr/>
                        <wps:spPr>
                          <a:xfrm>
                            <a:off x="333375" y="14287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024D0F" w14:textId="77777777" w:rsidR="00322ECB" w:rsidRDefault="00322ECB" w:rsidP="00D57D84">
                              <w:pPr>
                                <w:jc w:val="center"/>
                                <w:rPr>
                                  <w:sz w:val="24"/>
                                  <w:szCs w:val="24"/>
                                </w:rPr>
                              </w:pPr>
                              <w:r>
                                <w:rPr>
                                  <w:rFonts w:hAnsi="Calibri"/>
                                  <w:color w:val="000000"/>
                                  <w:lang w:val="en-US"/>
                                </w:rPr>
                                <w:t>col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Κύλινδρος 116"/>
                        <wps:cNvSpPr/>
                        <wps:spPr>
                          <a:xfrm>
                            <a:off x="29527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BA75B7" w14:textId="77777777" w:rsidR="00322ECB" w:rsidRDefault="00322ECB" w:rsidP="00D57D84">
                              <w:pPr>
                                <w:jc w:val="center"/>
                                <w:rPr>
                                  <w:sz w:val="24"/>
                                  <w:szCs w:val="24"/>
                                </w:rPr>
                              </w:pPr>
                              <w:r>
                                <w:rPr>
                                  <w:rFonts w:hAnsi="Calibri"/>
                                  <w:color w:val="000000" w:themeColor="text1"/>
                                  <w:lang w:val="en-US"/>
                                </w:rPr>
                                <w:t>col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TextBox 6"/>
                        <wps:cNvSpPr txBox="1"/>
                        <wps:spPr>
                          <a:xfrm>
                            <a:off x="2228850" y="533400"/>
                            <a:ext cx="476250" cy="53340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61EA7824" w14:textId="77777777" w:rsidR="00322ECB" w:rsidRDefault="00322ECB" w:rsidP="00D57D84">
                              <w:pPr>
                                <w:jc w:val="center"/>
                                <w:rPr>
                                  <w:sz w:val="24"/>
                                  <w:szCs w:val="24"/>
                                </w:rPr>
                              </w:pPr>
                              <w:r>
                                <w:rPr>
                                  <w:rFonts w:hAnsi="Calibri"/>
                                  <w:color w:val="000000" w:themeColor="dark1"/>
                                  <w:sz w:val="40"/>
                                  <w:szCs w:val="40"/>
                                </w:rPr>
                                <w:t>...</w:t>
                              </w:r>
                            </w:p>
                          </w:txbxContent>
                        </wps:txbx>
                        <wps:bodyPr wrap="square" rtlCol="0" anchor="ctr"/>
                      </wps:wsp>
                      <wps:wsp>
                        <wps:cNvPr id="118" name="TextBox 8"/>
                        <wps:cNvSpPr txBox="1"/>
                        <wps:spPr>
                          <a:xfrm>
                            <a:off x="2095500" y="9525"/>
                            <a:ext cx="742950" cy="47625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1132C6F4" w14:textId="77777777" w:rsidR="00322ECB" w:rsidRPr="003464A0" w:rsidRDefault="00322ECB" w:rsidP="00D57D84">
                              <w:pPr>
                                <w:jc w:val="center"/>
                                <w:rPr>
                                  <w:sz w:val="24"/>
                                  <w:szCs w:val="24"/>
                                  <w:lang w:val="en-US"/>
                                </w:rPr>
                              </w:pPr>
                              <w:r>
                                <w:rPr>
                                  <w:rFonts w:hAnsi="Calibri"/>
                                  <w:color w:val="000000" w:themeColor="dark1"/>
                                  <w:sz w:val="28"/>
                                  <w:szCs w:val="28"/>
                                  <w:lang w:val="en-US"/>
                                </w:rPr>
                                <w:t>chunk</w:t>
                              </w:r>
                            </w:p>
                          </w:txbxContent>
                        </wps:txbx>
                        <wps:bodyPr wrap="square" rtlCol="0" anchor="ctr"/>
                      </wps:wsp>
                    </wpg:wgp>
                  </a:graphicData>
                </a:graphic>
              </wp:anchor>
            </w:drawing>
          </mc:Choice>
          <mc:Fallback>
            <w:pict>
              <v:group w14:anchorId="7B85445F" id="Ομάδα 14" o:spid="_x0000_s1026" style="position:absolute;margin-left:0;margin-top:4.85pt;width:300.75pt;height:127.5pt;z-index:251742208;mso-position-horizontal:left;mso-position-horizontal-relative:margin" coordsize="3819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">
                <v:roundrect id="Ορθογώνιο: Στρογγύλεμα γωνιών 113" o:spid="_x0000_s1027" style="position:absolute;width:38195;height:16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" fillcolor="#5b9bd5 [3208]" strokecolor="#1f4d78 [1608]" strokeweight="1pt">
                  <v:stroke joinstyle="miter"/>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Κύλινδρος 114" o:spid="_x0000_s1028" type="#_x0000_t22" style="position:absolute;left:12763;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" adj="2776" fillcolor="#70ad47 [3209]" strokecolor="#375623 [1609]" strokeweight="1pt">
                  <v:stroke joinstyle="miter"/>
                  <v:textbox>
                    <w:txbxContent>
                      <w:p w14:paraId="318C5479" w14:textId="77777777" w:rsidR="00322ECB" w:rsidRDefault="00322ECB" w:rsidP="00D57D84">
                        <w:pPr>
                          <w:jc w:val="center"/>
                          <w:rPr>
                            <w:sz w:val="24"/>
                            <w:szCs w:val="24"/>
                          </w:rPr>
                        </w:pPr>
                        <w:r>
                          <w:rPr>
                            <w:rFonts w:hAnsi="Calibri"/>
                            <w:color w:val="000000" w:themeColor="text1"/>
                            <w:lang w:val="en-US"/>
                          </w:rPr>
                          <w:t>col 2</w:t>
                        </w:r>
                      </w:p>
                    </w:txbxContent>
                  </v:textbox>
                </v:shape>
                <v:shape id="Κύλινδρος 115" o:spid="_x0000_s1029" type="#_x0000_t22" style="position:absolute;left:3333;top:1428;width:6954;height:1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" adj="2776" fillcolor="#70ad47 [3209]" strokecolor="#375623 [1609]" strokeweight="1pt">
                  <v:stroke joinstyle="miter"/>
                  <v:textbox>
                    <w:txbxContent>
                      <w:p w14:paraId="77024D0F" w14:textId="77777777" w:rsidR="00322ECB" w:rsidRDefault="00322ECB" w:rsidP="00D57D84">
                        <w:pPr>
                          <w:jc w:val="center"/>
                          <w:rPr>
                            <w:sz w:val="24"/>
                            <w:szCs w:val="24"/>
                          </w:rPr>
                        </w:pPr>
                        <w:r>
                          <w:rPr>
                            <w:rFonts w:hAnsi="Calibri"/>
                            <w:color w:val="000000"/>
                            <w:lang w:val="en-US"/>
                          </w:rPr>
                          <w:t>col 1</w:t>
                        </w:r>
                      </w:p>
                    </w:txbxContent>
                  </v:textbox>
                </v:shape>
                <v:shape id="Κύλινδρος 116" o:spid="_x0000_s1030" type="#_x0000_t22" style="position:absolute;left:29527;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" adj="2776" fillcolor="#70ad47 [3209]" strokecolor="#375623 [1609]" strokeweight="1pt">
                  <v:stroke joinstyle="miter"/>
                  <v:textbox>
                    <w:txbxContent>
                      <w:p w14:paraId="06BA75B7" w14:textId="77777777" w:rsidR="00322ECB" w:rsidRDefault="00322ECB" w:rsidP="00D57D84">
                        <w:pPr>
                          <w:jc w:val="center"/>
                          <w:rPr>
                            <w:sz w:val="24"/>
                            <w:szCs w:val="24"/>
                          </w:rPr>
                        </w:pPr>
                        <w:r>
                          <w:rPr>
                            <w:rFonts w:hAnsi="Calibri"/>
                            <w:color w:val="000000" w:themeColor="text1"/>
                            <w:lang w:val="en-US"/>
                          </w:rPr>
                          <w:t>col N</w:t>
                        </w:r>
                      </w:p>
                    </w:txbxContent>
                  </v:textbox>
                </v:shape>
                <v:shapetype id="_x0000_t202" coordsize="21600,21600" o:spt="202" path="m,l,21600r21600,l21600,xe">
                  <v:stroke joinstyle="miter"/>
                  <v:path gradientshapeok="t" o:connecttype="rect"/>
                </v:shapetype>
                <v:shape id="TextBox 6" o:spid="_x0000_s1031" type="#_x0000_t202" style="position:absolute;left:22288;top:5334;width:4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5b9bd5 [3208]" stroked="f">
                  <v:textbox>
                    <w:txbxContent>
                      <w:p w14:paraId="61EA7824" w14:textId="77777777" w:rsidR="00322ECB" w:rsidRDefault="00322ECB" w:rsidP="00D57D84">
                        <w:pPr>
                          <w:jc w:val="center"/>
                          <w:rPr>
                            <w:sz w:val="24"/>
                            <w:szCs w:val="24"/>
                          </w:rPr>
                        </w:pPr>
                        <w:r>
                          <w:rPr>
                            <w:rFonts w:hAnsi="Calibri"/>
                            <w:color w:val="000000" w:themeColor="dark1"/>
                            <w:sz w:val="40"/>
                            <w:szCs w:val="40"/>
                          </w:rPr>
                          <w:t>...</w:t>
                        </w:r>
                      </w:p>
                    </w:txbxContent>
                  </v:textbox>
                </v:shape>
                <v:shape id="TextBox 8" o:spid="_x0000_s1032" type="#_x0000_t202" style="position:absolute;left:20955;top:95;width:742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" fillcolor="#5b9bd5 [3208]" stroked="f">
                  <v:textbox>
                    <w:txbxContent>
                      <w:p w14:paraId="1132C6F4" w14:textId="77777777" w:rsidR="00322ECB" w:rsidRPr="003464A0" w:rsidRDefault="00322ECB" w:rsidP="00D57D84">
                        <w:pPr>
                          <w:jc w:val="center"/>
                          <w:rPr>
                            <w:sz w:val="24"/>
                            <w:szCs w:val="24"/>
                            <w:lang w:val="en-US"/>
                          </w:rPr>
                        </w:pPr>
                        <w:r>
                          <w:rPr>
                            <w:rFonts w:hAnsi="Calibri"/>
                            <w:color w:val="000000" w:themeColor="dark1"/>
                            <w:sz w:val="28"/>
                            <w:szCs w:val="28"/>
                            <w:lang w:val="en-US"/>
                          </w:rPr>
                          <w:t>chunk</w:t>
                        </w:r>
                      </w:p>
                    </w:txbxContent>
                  </v:textbox>
                </v:shape>
                <w10:wrap anchorx="margin"/>
              </v:group>
            </w:pict>
          </mc:Fallback>
        </mc:AlternateContent>
      </w:r>
    </w:p>
    <w:p w14:paraId="6136BDDE" w14:textId="60DBAE13" w:rsidR="00D57D84" w:rsidRDefault="00D57D84" w:rsidP="00D57D84">
      <w:pPr>
        <w:pStyle w:val="paragraph"/>
        <w:textAlignment w:val="baseline"/>
        <w:rPr>
          <w:rFonts w:ascii="Calibri" w:hAnsi="Calibri" w:cs="Calibri"/>
          <w:sz w:val="22"/>
          <w:szCs w:val="22"/>
        </w:rPr>
      </w:pPr>
    </w:p>
    <w:p w14:paraId="640727B3" w14:textId="77777777" w:rsidR="00D57D84" w:rsidRDefault="00D57D84" w:rsidP="00D57D84">
      <w:pPr>
        <w:pStyle w:val="paragraph"/>
        <w:textAlignment w:val="baseline"/>
        <w:rPr>
          <w:rFonts w:ascii="Calibri" w:hAnsi="Calibri" w:cs="Calibri"/>
          <w:sz w:val="22"/>
          <w:szCs w:val="22"/>
        </w:rPr>
      </w:pPr>
    </w:p>
    <w:p w14:paraId="018AEC8D" w14:textId="78F4780A" w:rsidR="00D57D84" w:rsidRDefault="00D57D84" w:rsidP="00D57D84">
      <w:pPr>
        <w:pStyle w:val="paragraph"/>
        <w:textAlignment w:val="baseline"/>
        <w:rPr>
          <w:rFonts w:ascii="Calibri" w:hAnsi="Calibri" w:cs="Calibri"/>
          <w:sz w:val="22"/>
          <w:szCs w:val="22"/>
        </w:rPr>
      </w:pPr>
    </w:p>
    <w:p w14:paraId="55AE10B7" w14:textId="77777777" w:rsidR="000D5173" w:rsidRDefault="000D5173" w:rsidP="00D57D84">
      <w:pPr>
        <w:pStyle w:val="paragraph"/>
        <w:textAlignment w:val="baseline"/>
        <w:rPr>
          <w:rFonts w:ascii="Calibri" w:hAnsi="Calibri" w:cs="Calibri"/>
          <w:sz w:val="22"/>
          <w:szCs w:val="22"/>
        </w:rPr>
      </w:pPr>
    </w:p>
    <w:p w14:paraId="63BD9BCF" w14:textId="77777777" w:rsidR="00B71EDC" w:rsidRDefault="00B71EDC" w:rsidP="009C7399">
      <w:pPr>
        <w:pStyle w:val="paragraph"/>
        <w:textAlignment w:val="baseline"/>
        <w:rPr>
          <w:rFonts w:ascii="Calibri" w:hAnsi="Calibri" w:cs="Calibri"/>
          <w:sz w:val="22"/>
          <w:szCs w:val="22"/>
        </w:rPr>
      </w:pPr>
    </w:p>
    <w:p w14:paraId="79431F84" w14:textId="03835FB6" w:rsidR="000D5173" w:rsidRDefault="00D57D84" w:rsidP="009C7399">
      <w:pPr>
        <w:pStyle w:val="paragraph"/>
        <w:textAlignment w:val="baseline"/>
        <w:rPr>
          <w:rFonts w:ascii="Calibri" w:hAnsi="Calibri" w:cs="Calibri"/>
          <w:sz w:val="22"/>
          <w:szCs w:val="22"/>
        </w:rPr>
      </w:pPr>
      <w:r>
        <w:rPr>
          <w:rFonts w:ascii="Calibri" w:hAnsi="Calibri" w:cs="Calibri"/>
          <w:sz w:val="22"/>
          <w:szCs w:val="22"/>
        </w:rPr>
        <w:t>Η κάθε κολόνα είναι ανεξάρτητη από τις υπόλοιπες και μπορούμε να εκτελέσουμε επάνω της απευθείας ερωτήματα (</w:t>
      </w:r>
      <w:r>
        <w:rPr>
          <w:rFonts w:ascii="Calibri" w:hAnsi="Calibri" w:cs="Calibri"/>
          <w:sz w:val="22"/>
          <w:szCs w:val="22"/>
          <w:lang w:val="en-US"/>
        </w:rPr>
        <w:t>queries</w:t>
      </w:r>
      <w:r w:rsidRPr="00D24F18">
        <w:rPr>
          <w:rFonts w:ascii="Calibri" w:hAnsi="Calibri" w:cs="Calibri"/>
          <w:sz w:val="22"/>
          <w:szCs w:val="22"/>
        </w:rPr>
        <w:t>)</w:t>
      </w:r>
      <w:r>
        <w:rPr>
          <w:rFonts w:ascii="Calibri" w:hAnsi="Calibri" w:cs="Calibri"/>
          <w:sz w:val="22"/>
          <w:szCs w:val="22"/>
        </w:rPr>
        <w:t xml:space="preserve">, χωρίς να έχει προηγηθεί αποσυμπίεση. Στο επόμενο κεφάλαιο ακολουθεί μια αναλυτικότερη περιγραφή της αρχιτεκτονικής και του τρόπου λειτουργίας του </w:t>
      </w:r>
      <w:r>
        <w:rPr>
          <w:rFonts w:ascii="Calibri" w:hAnsi="Calibri" w:cs="Calibri"/>
          <w:sz w:val="22"/>
          <w:szCs w:val="22"/>
          <w:lang w:val="en-US"/>
        </w:rPr>
        <w:t>hybrid</w:t>
      </w:r>
      <w:r w:rsidRPr="00D57D84">
        <w:rPr>
          <w:rFonts w:ascii="Calibri" w:hAnsi="Calibri" w:cs="Calibri"/>
          <w:sz w:val="22"/>
          <w:szCs w:val="22"/>
        </w:rPr>
        <w:t xml:space="preserve"> </w:t>
      </w:r>
      <w:r>
        <w:rPr>
          <w:rFonts w:ascii="Calibri" w:hAnsi="Calibri" w:cs="Calibri"/>
          <w:sz w:val="22"/>
          <w:szCs w:val="22"/>
          <w:lang w:val="en-US"/>
        </w:rPr>
        <w:t>columnar</w:t>
      </w:r>
      <w:r w:rsidRPr="00D57D84">
        <w:rPr>
          <w:rFonts w:ascii="Calibri" w:hAnsi="Calibri" w:cs="Calibri"/>
          <w:sz w:val="22"/>
          <w:szCs w:val="22"/>
        </w:rPr>
        <w:t>.</w:t>
      </w:r>
    </w:p>
    <w:p w14:paraId="61FB8A14" w14:textId="5C5DCF11" w:rsidR="00CD067C" w:rsidRDefault="00CD067C" w:rsidP="009C7399">
      <w:pPr>
        <w:pStyle w:val="paragraph"/>
        <w:textAlignment w:val="baseline"/>
        <w:rPr>
          <w:rFonts w:ascii="Calibri" w:hAnsi="Calibri" w:cs="Calibri"/>
          <w:sz w:val="22"/>
          <w:szCs w:val="22"/>
        </w:rPr>
      </w:pPr>
    </w:p>
    <w:p w14:paraId="4707DDD2" w14:textId="511BFAD7" w:rsidR="00A70635" w:rsidRPr="008426C9" w:rsidRDefault="00E02065" w:rsidP="00744557">
      <w:pPr>
        <w:pStyle w:val="2"/>
      </w:pPr>
      <w:bookmarkStart w:id="31" w:name="_Toc52965675"/>
      <w:r>
        <w:lastRenderedPageBreak/>
        <w:t>5</w:t>
      </w:r>
      <w:r w:rsidR="00FF160B" w:rsidRPr="008426C9">
        <w:t>.</w:t>
      </w:r>
      <w:r w:rsidR="001C2169">
        <w:t>1</w:t>
      </w:r>
      <w:r w:rsidR="00FF160B" w:rsidRPr="008426C9">
        <w:t>.</w:t>
      </w:r>
      <w:r w:rsidR="00020A68" w:rsidRPr="008426C9">
        <w:t xml:space="preserve"> Εισαγωγή δεδομένων</w:t>
      </w:r>
      <w:bookmarkEnd w:id="31"/>
    </w:p>
    <w:p w14:paraId="13D5A313" w14:textId="77777777" w:rsidR="002A1A8E" w:rsidRPr="002A1A8E" w:rsidRDefault="002A1A8E"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που σχεδιάσαμε μπορεί να λειτουργήσει είτε ανεξάρτητα, σαν </w:t>
      </w:r>
      <w:r>
        <w:rPr>
          <w:rFonts w:ascii="Calibri" w:hAnsi="Calibri" w:cs="Calibri"/>
          <w:sz w:val="22"/>
          <w:szCs w:val="22"/>
          <w:lang w:val="en-US"/>
        </w:rPr>
        <w:t>standalone</w:t>
      </w:r>
      <w:r>
        <w:rPr>
          <w:rFonts w:ascii="Calibri" w:hAnsi="Calibri" w:cs="Calibri"/>
          <w:sz w:val="22"/>
          <w:szCs w:val="22"/>
        </w:rPr>
        <w:t xml:space="preserve"> εφαρμογή διαβάζοντας δεδομένα από τον τοπικό δίσκο, είτε πάνω από το </w:t>
      </w:r>
      <w:r>
        <w:rPr>
          <w:rFonts w:ascii="Calibri" w:hAnsi="Calibri" w:cs="Calibri"/>
          <w:sz w:val="22"/>
          <w:szCs w:val="22"/>
          <w:lang w:val="en-US"/>
        </w:rPr>
        <w:t>Spark</w:t>
      </w:r>
      <w:r>
        <w:rPr>
          <w:rFonts w:ascii="Calibri" w:hAnsi="Calibri" w:cs="Calibri"/>
          <w:sz w:val="22"/>
          <w:szCs w:val="22"/>
        </w:rPr>
        <w:t xml:space="preserve"> χρησιμοποιώντας την κατανεμημένη δυνατότητα επεξεργασίας που αυτό παρέχει.</w:t>
      </w:r>
    </w:p>
    <w:p w14:paraId="05DDC4F5" w14:textId="77777777" w:rsidR="00EF1B67" w:rsidRDefault="00D86DF3" w:rsidP="00073F54">
      <w:pPr>
        <w:pStyle w:val="paragraph"/>
        <w:textAlignment w:val="baseline"/>
        <w:rPr>
          <w:rFonts w:ascii="Calibri" w:hAnsi="Calibri" w:cs="Calibri"/>
          <w:sz w:val="22"/>
          <w:szCs w:val="22"/>
        </w:rPr>
      </w:pPr>
      <w:r>
        <w:rPr>
          <w:rFonts w:ascii="Calibri" w:hAnsi="Calibri" w:cs="Calibri"/>
          <w:sz w:val="22"/>
          <w:szCs w:val="22"/>
        </w:rPr>
        <w:t>Σε πρώτο βήμα,</w:t>
      </w:r>
      <w:r w:rsidR="00A70635">
        <w:rPr>
          <w:rFonts w:ascii="Calibri" w:hAnsi="Calibri" w:cs="Calibri"/>
          <w:sz w:val="22"/>
          <w:szCs w:val="22"/>
        </w:rPr>
        <w:t xml:space="preserve"> εισάγουμε το </w:t>
      </w:r>
      <w:r w:rsidR="00A70635">
        <w:rPr>
          <w:rFonts w:ascii="Calibri" w:hAnsi="Calibri" w:cs="Calibri"/>
          <w:sz w:val="22"/>
          <w:szCs w:val="22"/>
          <w:lang w:val="en-US"/>
        </w:rPr>
        <w:t>dataset</w:t>
      </w:r>
      <w:r w:rsidR="00A70635">
        <w:rPr>
          <w:rFonts w:ascii="Calibri" w:hAnsi="Calibri" w:cs="Calibri"/>
          <w:sz w:val="22"/>
          <w:szCs w:val="22"/>
        </w:rPr>
        <w:t xml:space="preserve"> ή κάποιο υποσύνολο του </w:t>
      </w:r>
      <w:r w:rsidR="00A70635">
        <w:rPr>
          <w:rFonts w:ascii="Calibri" w:hAnsi="Calibri" w:cs="Calibri"/>
          <w:sz w:val="22"/>
          <w:szCs w:val="22"/>
          <w:lang w:val="en-US"/>
        </w:rPr>
        <w:t>dataset</w:t>
      </w:r>
      <w:r w:rsidR="00A70635" w:rsidRPr="00A70635">
        <w:rPr>
          <w:rFonts w:ascii="Calibri" w:hAnsi="Calibri" w:cs="Calibri"/>
          <w:sz w:val="22"/>
          <w:szCs w:val="22"/>
        </w:rPr>
        <w:t>.</w:t>
      </w:r>
      <w:r w:rsidR="00EF1B67" w:rsidRPr="00EF1B67">
        <w:rPr>
          <w:rFonts w:ascii="Calibri" w:hAnsi="Calibri" w:cs="Calibri"/>
          <w:sz w:val="22"/>
          <w:szCs w:val="22"/>
        </w:rPr>
        <w:t xml:space="preserve"> </w:t>
      </w:r>
      <w:r w:rsidR="00EF1B67">
        <w:rPr>
          <w:rFonts w:ascii="Calibri" w:hAnsi="Calibri" w:cs="Calibri"/>
          <w:sz w:val="22"/>
          <w:szCs w:val="22"/>
        </w:rPr>
        <w:t xml:space="preserve">Για παράδειγμα αν θέλουμε να εισάγουμε τα πεδία </w:t>
      </w:r>
      <w:r w:rsidR="00EF1B67">
        <w:rPr>
          <w:rFonts w:ascii="Calibri" w:hAnsi="Calibri" w:cs="Calibri"/>
          <w:sz w:val="22"/>
          <w:szCs w:val="22"/>
          <w:lang w:val="en-US"/>
        </w:rPr>
        <w:t>name</w:t>
      </w:r>
      <w:r w:rsidR="00EF1B67" w:rsidRPr="00EF1B67">
        <w:rPr>
          <w:rFonts w:ascii="Calibri" w:hAnsi="Calibri" w:cs="Calibri"/>
          <w:sz w:val="22"/>
          <w:szCs w:val="22"/>
        </w:rPr>
        <w:t xml:space="preserve"> </w:t>
      </w:r>
      <w:r w:rsidR="00EF1B67">
        <w:rPr>
          <w:rFonts w:ascii="Calibri" w:hAnsi="Calibri" w:cs="Calibri"/>
          <w:sz w:val="22"/>
          <w:szCs w:val="22"/>
        </w:rPr>
        <w:t xml:space="preserve">και </w:t>
      </w:r>
      <w:r w:rsidR="00EF1B67">
        <w:rPr>
          <w:rFonts w:ascii="Calibri" w:hAnsi="Calibri" w:cs="Calibri"/>
          <w:sz w:val="22"/>
          <w:szCs w:val="22"/>
          <w:lang w:val="en-US"/>
        </w:rPr>
        <w:t>age</w:t>
      </w:r>
      <w:r w:rsidR="00EF1B67">
        <w:rPr>
          <w:rFonts w:ascii="Calibri" w:hAnsi="Calibri" w:cs="Calibri"/>
          <w:sz w:val="22"/>
          <w:szCs w:val="22"/>
        </w:rPr>
        <w:t xml:space="preserve"> του παρακάτω </w:t>
      </w:r>
      <w:r w:rsidR="00EF1B67">
        <w:rPr>
          <w:rFonts w:ascii="Calibri" w:hAnsi="Calibri" w:cs="Calibri"/>
          <w:sz w:val="22"/>
          <w:szCs w:val="22"/>
          <w:lang w:val="en-US"/>
        </w:rPr>
        <w:t>dataset</w:t>
      </w:r>
      <w:r w:rsidR="00EF1B67" w:rsidRPr="00EF1B67">
        <w:rPr>
          <w:rFonts w:ascii="Calibri" w:hAnsi="Calibri" w:cs="Calibri"/>
          <w:sz w:val="22"/>
          <w:szCs w:val="22"/>
        </w:rPr>
        <w:t>:</w:t>
      </w:r>
    </w:p>
    <w:tbl>
      <w:tblPr>
        <w:tblW w:w="7152" w:type="dxa"/>
        <w:tblLook w:val="04A0" w:firstRow="1" w:lastRow="0" w:firstColumn="1" w:lastColumn="0" w:noHBand="0" w:noVBand="1"/>
      </w:tblPr>
      <w:tblGrid>
        <w:gridCol w:w="968"/>
        <w:gridCol w:w="999"/>
        <w:gridCol w:w="968"/>
        <w:gridCol w:w="968"/>
        <w:gridCol w:w="808"/>
        <w:gridCol w:w="1496"/>
        <w:gridCol w:w="968"/>
      </w:tblGrid>
      <w:tr w:rsidR="00EF1B67" w:rsidRPr="00EF1B67" w14:paraId="66B4562E" w14:textId="77777777" w:rsidTr="00EF1B67">
        <w:trPr>
          <w:trHeight w:val="300"/>
        </w:trPr>
        <w:tc>
          <w:tcPr>
            <w:tcW w:w="968" w:type="dxa"/>
            <w:tcBorders>
              <w:right w:val="nil"/>
            </w:tcBorders>
            <w:shd w:val="clear" w:color="5B9BD5" w:fill="5B9BD5"/>
            <w:noWrap/>
            <w:vAlign w:val="bottom"/>
            <w:hideMark/>
          </w:tcPr>
          <w:p w14:paraId="27D98F3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ID</w:t>
            </w:r>
          </w:p>
        </w:tc>
        <w:tc>
          <w:tcPr>
            <w:tcW w:w="976" w:type="dxa"/>
            <w:tcBorders>
              <w:left w:val="nil"/>
              <w:right w:val="nil"/>
            </w:tcBorders>
            <w:shd w:val="clear" w:color="5B9BD5" w:fill="5B9BD5"/>
            <w:noWrap/>
            <w:vAlign w:val="bottom"/>
            <w:hideMark/>
          </w:tcPr>
          <w:p w14:paraId="605740BC"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tcBorders>
              <w:left w:val="nil"/>
            </w:tcBorders>
            <w:shd w:val="clear" w:color="5B9BD5" w:fill="5B9BD5"/>
            <w:noWrap/>
            <w:vAlign w:val="bottom"/>
            <w:hideMark/>
          </w:tcPr>
          <w:p w14:paraId="0E5B68C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63CE82A3"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p>
        </w:tc>
        <w:tc>
          <w:tcPr>
            <w:tcW w:w="808" w:type="dxa"/>
            <w:tcBorders>
              <w:top w:val="nil"/>
              <w:left w:val="nil"/>
              <w:bottom w:val="nil"/>
            </w:tcBorders>
            <w:shd w:val="clear" w:color="auto" w:fill="auto"/>
            <w:noWrap/>
            <w:vAlign w:val="bottom"/>
            <w:hideMark/>
          </w:tcPr>
          <w:p w14:paraId="04768ED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shd w:val="clear" w:color="5B9BD5" w:fill="5B9BD5"/>
            <w:noWrap/>
            <w:vAlign w:val="bottom"/>
            <w:hideMark/>
          </w:tcPr>
          <w:p w14:paraId="5352AFF6"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shd w:val="clear" w:color="5B9BD5" w:fill="5B9BD5"/>
            <w:noWrap/>
            <w:vAlign w:val="bottom"/>
            <w:hideMark/>
          </w:tcPr>
          <w:p w14:paraId="263552C0"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r>
      <w:tr w:rsidR="00EF1B67" w:rsidRPr="00EF1B67" w14:paraId="1A8D8F0D" w14:textId="77777777" w:rsidTr="00EF1B67">
        <w:trPr>
          <w:trHeight w:val="300"/>
        </w:trPr>
        <w:tc>
          <w:tcPr>
            <w:tcW w:w="968" w:type="dxa"/>
            <w:tcBorders>
              <w:right w:val="nil"/>
            </w:tcBorders>
            <w:shd w:val="clear" w:color="DDEBF7" w:fill="DDEBF7"/>
            <w:noWrap/>
            <w:vAlign w:val="bottom"/>
            <w:hideMark/>
          </w:tcPr>
          <w:p w14:paraId="2F5B190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w:t>
            </w:r>
          </w:p>
        </w:tc>
        <w:tc>
          <w:tcPr>
            <w:tcW w:w="976" w:type="dxa"/>
            <w:tcBorders>
              <w:left w:val="nil"/>
              <w:right w:val="nil"/>
            </w:tcBorders>
            <w:shd w:val="clear" w:color="DDEBF7" w:fill="DDEBF7"/>
            <w:noWrap/>
            <w:vAlign w:val="bottom"/>
            <w:hideMark/>
          </w:tcPr>
          <w:p w14:paraId="54DBCDC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0F711F0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01C05F69"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4C18E907"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2B09FF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7CF693B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358FB99" w14:textId="77777777" w:rsidTr="00EF1B67">
        <w:trPr>
          <w:trHeight w:val="300"/>
        </w:trPr>
        <w:tc>
          <w:tcPr>
            <w:tcW w:w="968" w:type="dxa"/>
            <w:tcBorders>
              <w:right w:val="nil"/>
            </w:tcBorders>
            <w:shd w:val="clear" w:color="auto" w:fill="auto"/>
            <w:noWrap/>
            <w:vAlign w:val="bottom"/>
            <w:hideMark/>
          </w:tcPr>
          <w:p w14:paraId="43B5A8C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w:t>
            </w:r>
          </w:p>
        </w:tc>
        <w:tc>
          <w:tcPr>
            <w:tcW w:w="976" w:type="dxa"/>
            <w:tcBorders>
              <w:left w:val="nil"/>
              <w:right w:val="nil"/>
            </w:tcBorders>
            <w:shd w:val="clear" w:color="auto" w:fill="auto"/>
            <w:noWrap/>
            <w:vAlign w:val="bottom"/>
            <w:hideMark/>
          </w:tcPr>
          <w:p w14:paraId="2B18F0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76C7862C"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right w:val="nil"/>
            </w:tcBorders>
            <w:shd w:val="clear" w:color="auto" w:fill="auto"/>
            <w:noWrap/>
            <w:vAlign w:val="bottom"/>
            <w:hideMark/>
          </w:tcPr>
          <w:p w14:paraId="5F733BC5"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tcBorders>
            <w:shd w:val="clear" w:color="auto" w:fill="auto"/>
            <w:noWrap/>
            <w:vAlign w:val="bottom"/>
            <w:hideMark/>
          </w:tcPr>
          <w:p w14:paraId="62C8E315"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4FBC99C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11638E5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334A4FED" w14:textId="77777777" w:rsidTr="00EF1B67">
        <w:trPr>
          <w:trHeight w:val="300"/>
        </w:trPr>
        <w:tc>
          <w:tcPr>
            <w:tcW w:w="968" w:type="dxa"/>
            <w:tcBorders>
              <w:right w:val="nil"/>
            </w:tcBorders>
            <w:shd w:val="clear" w:color="DDEBF7" w:fill="DDEBF7"/>
            <w:noWrap/>
            <w:vAlign w:val="bottom"/>
            <w:hideMark/>
          </w:tcPr>
          <w:p w14:paraId="77B8DB7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3</w:t>
            </w:r>
          </w:p>
        </w:tc>
        <w:tc>
          <w:tcPr>
            <w:tcW w:w="976" w:type="dxa"/>
            <w:tcBorders>
              <w:left w:val="nil"/>
              <w:right w:val="nil"/>
            </w:tcBorders>
            <w:shd w:val="clear" w:color="DDEBF7" w:fill="DDEBF7"/>
            <w:noWrap/>
            <w:vAlign w:val="bottom"/>
            <w:hideMark/>
          </w:tcPr>
          <w:p w14:paraId="09C78D7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left w:val="nil"/>
            </w:tcBorders>
            <w:shd w:val="clear" w:color="DDEBF7" w:fill="DDEBF7"/>
            <w:noWrap/>
            <w:vAlign w:val="bottom"/>
            <w:hideMark/>
          </w:tcPr>
          <w:p w14:paraId="478ADB2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1776" w:type="dxa"/>
            <w:gridSpan w:val="2"/>
            <w:vMerge w:val="restart"/>
            <w:tcBorders>
              <w:top w:val="nil"/>
              <w:left w:val="nil"/>
              <w:bottom w:val="nil"/>
            </w:tcBorders>
            <w:shd w:val="clear" w:color="auto" w:fill="auto"/>
            <w:noWrap/>
            <w:vAlign w:val="bottom"/>
            <w:hideMark/>
          </w:tcPr>
          <w:p w14:paraId="35076275" w14:textId="77777777" w:rsidR="00EF1B67" w:rsidRPr="00EF1B67" w:rsidRDefault="00EF1B67" w:rsidP="00EF1B67">
            <w:pPr>
              <w:spacing w:after="0" w:line="240" w:lineRule="auto"/>
              <w:rPr>
                <w:rFonts w:ascii="Calibri" w:eastAsia="Times New Roman" w:hAnsi="Calibri" w:cs="Calibri"/>
                <w:color w:val="000000"/>
                <w:lang w:eastAsia="el-GR"/>
              </w:rPr>
            </w:pPr>
            <w:r w:rsidRPr="00EF1B67">
              <w:rPr>
                <w:rFonts w:ascii="Calibri" w:eastAsia="Times New Roman" w:hAnsi="Calibri" w:cs="Calibri"/>
                <w:noProof/>
                <w:color w:val="000000"/>
                <w:lang w:eastAsia="el-GR"/>
              </w:rPr>
              <mc:AlternateContent>
                <mc:Choice Requires="wps">
                  <w:drawing>
                    <wp:anchor distT="0" distB="0" distL="114300" distR="114300" simplePos="0" relativeHeight="251675648" behindDoc="0" locked="0" layoutInCell="1" allowOverlap="1" wp14:anchorId="6ABD3829" wp14:editId="78206E08">
                      <wp:simplePos x="0" y="0"/>
                      <wp:positionH relativeFrom="column">
                        <wp:posOffset>276225</wp:posOffset>
                      </wp:positionH>
                      <wp:positionV relativeFrom="paragraph">
                        <wp:posOffset>28575</wp:posOffset>
                      </wp:positionV>
                      <wp:extent cx="619125" cy="323850"/>
                      <wp:effectExtent l="0" t="19050" r="47625" b="38100"/>
                      <wp:wrapNone/>
                      <wp:docPr id="3" name="Βέλος: Δεξιό 3">
                        <a:extLst xmlns:a="http://schemas.openxmlformats.org/drawingml/2006/main">
                          <a:ext uri="{FF2B5EF4-FFF2-40B4-BE49-F238E27FC236}">
                            <a16:creationId xmlns:a16="http://schemas.microsoft.com/office/drawing/2014/main" id="{D6A6156B-C654-4A55-9020-82FF10AF2041}"/>
                          </a:ext>
                        </a:extLst>
                      </wp:docPr>
                      <wp:cNvGraphicFramePr/>
                      <a:graphic xmlns:a="http://schemas.openxmlformats.org/drawingml/2006/main">
                        <a:graphicData uri="http://schemas.microsoft.com/office/word/2010/wordprocessingShape">
                          <wps:wsp>
                            <wps:cNvSpPr/>
                            <wps:spPr>
                              <a:xfrm>
                                <a:off x="0" y="0"/>
                                <a:ext cx="6096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E1638A" id="Βέλος: Δεξιό 3" o:spid="_x0000_s1026" type="#_x0000_t13" style="position:absolute;margin-left:21.75pt;margin-top:2.25pt;width:48.7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" adj="16538" fillcolor="#4472c4 [3204]" strokecolor="#1f3763 [1604]" strokeweight="1pt"/>
                  </w:pict>
                </mc:Fallback>
              </mc:AlternateContent>
            </w:r>
          </w:p>
        </w:tc>
        <w:tc>
          <w:tcPr>
            <w:tcW w:w="1496" w:type="dxa"/>
            <w:tcBorders>
              <w:top w:val="nil"/>
            </w:tcBorders>
            <w:shd w:val="clear" w:color="DDEBF7" w:fill="DDEBF7"/>
            <w:noWrap/>
            <w:vAlign w:val="bottom"/>
            <w:hideMark/>
          </w:tcPr>
          <w:p w14:paraId="7758E7C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top w:val="nil"/>
            </w:tcBorders>
            <w:shd w:val="clear" w:color="DDEBF7" w:fill="DDEBF7"/>
            <w:noWrap/>
            <w:vAlign w:val="bottom"/>
            <w:hideMark/>
          </w:tcPr>
          <w:p w14:paraId="28C1F11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1AECF162" w14:textId="77777777" w:rsidTr="00EF1B67">
        <w:trPr>
          <w:trHeight w:val="300"/>
        </w:trPr>
        <w:tc>
          <w:tcPr>
            <w:tcW w:w="968" w:type="dxa"/>
            <w:tcBorders>
              <w:right w:val="nil"/>
            </w:tcBorders>
            <w:shd w:val="clear" w:color="auto" w:fill="auto"/>
            <w:noWrap/>
            <w:vAlign w:val="bottom"/>
            <w:hideMark/>
          </w:tcPr>
          <w:p w14:paraId="44E911C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4</w:t>
            </w:r>
          </w:p>
        </w:tc>
        <w:tc>
          <w:tcPr>
            <w:tcW w:w="976" w:type="dxa"/>
            <w:tcBorders>
              <w:left w:val="nil"/>
              <w:right w:val="nil"/>
            </w:tcBorders>
            <w:shd w:val="clear" w:color="auto" w:fill="auto"/>
            <w:noWrap/>
            <w:vAlign w:val="bottom"/>
            <w:hideMark/>
          </w:tcPr>
          <w:p w14:paraId="3C5B377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left w:val="nil"/>
            </w:tcBorders>
            <w:shd w:val="clear" w:color="auto" w:fill="auto"/>
            <w:noWrap/>
            <w:vAlign w:val="bottom"/>
            <w:hideMark/>
          </w:tcPr>
          <w:p w14:paraId="126A961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1776" w:type="dxa"/>
            <w:gridSpan w:val="2"/>
            <w:vMerge/>
            <w:tcBorders>
              <w:left w:val="nil"/>
            </w:tcBorders>
            <w:vAlign w:val="center"/>
            <w:hideMark/>
          </w:tcPr>
          <w:p w14:paraId="1E0D8285" w14:textId="77777777" w:rsidR="00EF1B67" w:rsidRPr="00EF1B67" w:rsidRDefault="00EF1B67" w:rsidP="00EF1B67">
            <w:pPr>
              <w:spacing w:after="0" w:line="240" w:lineRule="auto"/>
              <w:rPr>
                <w:rFonts w:ascii="Calibri" w:eastAsia="Times New Roman" w:hAnsi="Calibri" w:cs="Calibri"/>
                <w:color w:val="000000"/>
                <w:lang w:eastAsia="el-GR"/>
              </w:rPr>
            </w:pPr>
          </w:p>
        </w:tc>
        <w:tc>
          <w:tcPr>
            <w:tcW w:w="1496" w:type="dxa"/>
            <w:tcBorders>
              <w:top w:val="nil"/>
            </w:tcBorders>
            <w:shd w:val="clear" w:color="auto" w:fill="auto"/>
            <w:noWrap/>
            <w:vAlign w:val="bottom"/>
            <w:hideMark/>
          </w:tcPr>
          <w:p w14:paraId="0754F3B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top w:val="nil"/>
            </w:tcBorders>
            <w:shd w:val="clear" w:color="auto" w:fill="auto"/>
            <w:noWrap/>
            <w:vAlign w:val="bottom"/>
            <w:hideMark/>
          </w:tcPr>
          <w:p w14:paraId="6115C32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61970B21" w14:textId="77777777" w:rsidTr="00EF1B67">
        <w:trPr>
          <w:trHeight w:val="300"/>
        </w:trPr>
        <w:tc>
          <w:tcPr>
            <w:tcW w:w="968" w:type="dxa"/>
            <w:tcBorders>
              <w:right w:val="nil"/>
            </w:tcBorders>
            <w:shd w:val="clear" w:color="DDEBF7" w:fill="DDEBF7"/>
            <w:noWrap/>
            <w:vAlign w:val="bottom"/>
            <w:hideMark/>
          </w:tcPr>
          <w:p w14:paraId="0EF50F4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5</w:t>
            </w:r>
          </w:p>
        </w:tc>
        <w:tc>
          <w:tcPr>
            <w:tcW w:w="976" w:type="dxa"/>
            <w:tcBorders>
              <w:left w:val="nil"/>
              <w:right w:val="nil"/>
            </w:tcBorders>
            <w:shd w:val="clear" w:color="DDEBF7" w:fill="DDEBF7"/>
            <w:noWrap/>
            <w:vAlign w:val="bottom"/>
            <w:hideMark/>
          </w:tcPr>
          <w:p w14:paraId="6A56CB2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left w:val="nil"/>
            </w:tcBorders>
            <w:shd w:val="clear" w:color="DDEBF7" w:fill="DDEBF7"/>
            <w:noWrap/>
            <w:vAlign w:val="bottom"/>
            <w:hideMark/>
          </w:tcPr>
          <w:p w14:paraId="1EBBE31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left w:val="nil"/>
              <w:bottom w:val="nil"/>
              <w:right w:val="nil"/>
            </w:tcBorders>
            <w:shd w:val="clear" w:color="auto" w:fill="auto"/>
            <w:noWrap/>
            <w:vAlign w:val="bottom"/>
            <w:hideMark/>
          </w:tcPr>
          <w:p w14:paraId="2903E058"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left w:val="nil"/>
              <w:bottom w:val="nil"/>
            </w:tcBorders>
            <w:shd w:val="clear" w:color="auto" w:fill="auto"/>
            <w:noWrap/>
            <w:vAlign w:val="bottom"/>
            <w:hideMark/>
          </w:tcPr>
          <w:p w14:paraId="14C2548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E31A09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top w:val="nil"/>
            </w:tcBorders>
            <w:shd w:val="clear" w:color="DDEBF7" w:fill="DDEBF7"/>
            <w:noWrap/>
            <w:vAlign w:val="bottom"/>
            <w:hideMark/>
          </w:tcPr>
          <w:p w14:paraId="50EAFA7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456553D" w14:textId="77777777" w:rsidTr="00EF1B67">
        <w:trPr>
          <w:trHeight w:val="300"/>
        </w:trPr>
        <w:tc>
          <w:tcPr>
            <w:tcW w:w="968" w:type="dxa"/>
            <w:tcBorders>
              <w:right w:val="nil"/>
            </w:tcBorders>
            <w:shd w:val="clear" w:color="auto" w:fill="auto"/>
            <w:noWrap/>
            <w:vAlign w:val="bottom"/>
            <w:hideMark/>
          </w:tcPr>
          <w:p w14:paraId="7A92ECC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6</w:t>
            </w:r>
          </w:p>
        </w:tc>
        <w:tc>
          <w:tcPr>
            <w:tcW w:w="976" w:type="dxa"/>
            <w:tcBorders>
              <w:left w:val="nil"/>
              <w:right w:val="nil"/>
            </w:tcBorders>
            <w:shd w:val="clear" w:color="auto" w:fill="auto"/>
            <w:noWrap/>
            <w:vAlign w:val="bottom"/>
            <w:hideMark/>
          </w:tcPr>
          <w:p w14:paraId="71921E1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left w:val="nil"/>
            </w:tcBorders>
            <w:shd w:val="clear" w:color="auto" w:fill="auto"/>
            <w:noWrap/>
            <w:vAlign w:val="bottom"/>
            <w:hideMark/>
          </w:tcPr>
          <w:p w14:paraId="0D99B1E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5C499D8A"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F2D95B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62D489F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top w:val="nil"/>
            </w:tcBorders>
            <w:shd w:val="clear" w:color="auto" w:fill="auto"/>
            <w:noWrap/>
            <w:vAlign w:val="bottom"/>
            <w:hideMark/>
          </w:tcPr>
          <w:p w14:paraId="0EBE447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66738F9A" w14:textId="77777777" w:rsidTr="00EF1B67">
        <w:trPr>
          <w:trHeight w:val="300"/>
        </w:trPr>
        <w:tc>
          <w:tcPr>
            <w:tcW w:w="968" w:type="dxa"/>
            <w:tcBorders>
              <w:right w:val="nil"/>
            </w:tcBorders>
            <w:shd w:val="clear" w:color="DDEBF7" w:fill="DDEBF7"/>
            <w:noWrap/>
            <w:vAlign w:val="bottom"/>
            <w:hideMark/>
          </w:tcPr>
          <w:p w14:paraId="6F10D93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7</w:t>
            </w:r>
          </w:p>
        </w:tc>
        <w:tc>
          <w:tcPr>
            <w:tcW w:w="976" w:type="dxa"/>
            <w:tcBorders>
              <w:left w:val="nil"/>
              <w:right w:val="nil"/>
            </w:tcBorders>
            <w:shd w:val="clear" w:color="DDEBF7" w:fill="DDEBF7"/>
            <w:noWrap/>
            <w:vAlign w:val="bottom"/>
            <w:hideMark/>
          </w:tcPr>
          <w:p w14:paraId="746A7EA1"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3488CA5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7EC856EE"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66BBE00B"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508F02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19582AE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26080DC0" w14:textId="77777777" w:rsidTr="00EF1B67">
        <w:trPr>
          <w:trHeight w:val="300"/>
        </w:trPr>
        <w:tc>
          <w:tcPr>
            <w:tcW w:w="968" w:type="dxa"/>
            <w:tcBorders>
              <w:right w:val="nil"/>
            </w:tcBorders>
            <w:shd w:val="clear" w:color="auto" w:fill="auto"/>
            <w:noWrap/>
            <w:vAlign w:val="bottom"/>
            <w:hideMark/>
          </w:tcPr>
          <w:p w14:paraId="7A58E80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8</w:t>
            </w:r>
          </w:p>
        </w:tc>
        <w:tc>
          <w:tcPr>
            <w:tcW w:w="976" w:type="dxa"/>
            <w:tcBorders>
              <w:left w:val="nil"/>
              <w:right w:val="nil"/>
            </w:tcBorders>
            <w:shd w:val="clear" w:color="auto" w:fill="auto"/>
            <w:noWrap/>
            <w:vAlign w:val="bottom"/>
            <w:hideMark/>
          </w:tcPr>
          <w:p w14:paraId="3FCB242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6F368F2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B1EEB11"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C2CB6A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2A6714F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4F9BC60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bl>
    <w:p w14:paraId="6E07000F" w14:textId="6A09E41B" w:rsidR="00B71EDC" w:rsidRPr="00CD067C" w:rsidRDefault="00D86DF3" w:rsidP="00913212">
      <w:pPr>
        <w:pStyle w:val="paragraph"/>
        <w:textAlignment w:val="baseline"/>
        <w:rPr>
          <w:rFonts w:ascii="Calibri" w:hAnsi="Calibri" w:cs="Calibri"/>
          <w:sz w:val="22"/>
          <w:szCs w:val="22"/>
          <w:lang w:val="en-US"/>
        </w:rPr>
      </w:pPr>
      <w:r>
        <w:rPr>
          <w:rFonts w:ascii="Calibri" w:hAnsi="Calibri" w:cs="Calibri"/>
          <w:sz w:val="22"/>
          <w:szCs w:val="22"/>
        </w:rPr>
        <w:t xml:space="preserve"> </w:t>
      </w:r>
    </w:p>
    <w:p w14:paraId="7940BEE4" w14:textId="77777777" w:rsidR="00CD067C" w:rsidRDefault="00913212" w:rsidP="00913212">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Rows</w:t>
      </w:r>
      <w:r w:rsidRPr="00421CFB">
        <w:rPr>
          <w:rFonts w:ascii="Calibri" w:hAnsi="Calibri" w:cs="Calibri"/>
          <w:sz w:val="22"/>
          <w:szCs w:val="22"/>
        </w:rPr>
        <w:t>.</w:t>
      </w:r>
      <w:r>
        <w:rPr>
          <w:rFonts w:ascii="Calibri" w:hAnsi="Calibri" w:cs="Calibri"/>
          <w:sz w:val="22"/>
          <w:szCs w:val="22"/>
        </w:rPr>
        <w:t xml:space="preserve"> Το</w:t>
      </w:r>
      <w:r w:rsidRPr="00421CFB">
        <w:rPr>
          <w:rFonts w:ascii="Calibri" w:hAnsi="Calibri" w:cs="Calibri"/>
          <w:sz w:val="22"/>
          <w:szCs w:val="22"/>
        </w:rPr>
        <w:t xml:space="preserve"> </w:t>
      </w:r>
      <w:r>
        <w:rPr>
          <w:rFonts w:ascii="Calibri" w:hAnsi="Calibri" w:cs="Calibri"/>
          <w:sz w:val="22"/>
          <w:szCs w:val="22"/>
          <w:lang w:val="en-US"/>
        </w:rPr>
        <w:t>RDD</w:t>
      </w:r>
      <w:r w:rsidRPr="00421CFB">
        <w:rPr>
          <w:rFonts w:ascii="Calibri" w:hAnsi="Calibri" w:cs="Calibri"/>
          <w:sz w:val="22"/>
          <w:szCs w:val="22"/>
        </w:rPr>
        <w:t xml:space="preserve"> (</w:t>
      </w:r>
      <w:r>
        <w:rPr>
          <w:rFonts w:ascii="Calibri" w:hAnsi="Calibri" w:cs="Calibri"/>
          <w:sz w:val="22"/>
          <w:szCs w:val="22"/>
          <w:lang w:val="en-US"/>
        </w:rPr>
        <w:t>Resilient</w:t>
      </w:r>
      <w:r w:rsidRPr="00421CFB">
        <w:rPr>
          <w:rFonts w:ascii="Calibri" w:hAnsi="Calibri" w:cs="Calibri"/>
          <w:sz w:val="22"/>
          <w:szCs w:val="22"/>
        </w:rPr>
        <w:t xml:space="preserve"> </w:t>
      </w:r>
      <w:r>
        <w:rPr>
          <w:rFonts w:ascii="Calibri" w:hAnsi="Calibri" w:cs="Calibri"/>
          <w:sz w:val="22"/>
          <w:szCs w:val="22"/>
          <w:lang w:val="en-US"/>
        </w:rPr>
        <w:t>Distributed</w:t>
      </w:r>
      <w:r w:rsidRPr="00421CFB">
        <w:rPr>
          <w:rFonts w:ascii="Calibri" w:hAnsi="Calibri" w:cs="Calibri"/>
          <w:sz w:val="22"/>
          <w:szCs w:val="22"/>
        </w:rPr>
        <w:t xml:space="preserve"> </w:t>
      </w:r>
      <w:r>
        <w:rPr>
          <w:rFonts w:ascii="Calibri" w:hAnsi="Calibri" w:cs="Calibri"/>
          <w:sz w:val="22"/>
          <w:szCs w:val="22"/>
          <w:lang w:val="en-US"/>
        </w:rPr>
        <w:t>Dataset</w:t>
      </w:r>
      <w:r w:rsidRPr="00421CFB">
        <w:rPr>
          <w:rFonts w:ascii="Calibri" w:hAnsi="Calibri" w:cs="Calibri"/>
          <w:sz w:val="22"/>
          <w:szCs w:val="22"/>
        </w:rPr>
        <w:t xml:space="preserve">) </w:t>
      </w:r>
      <w:r>
        <w:rPr>
          <w:rFonts w:ascii="Calibri" w:hAnsi="Calibri" w:cs="Calibri"/>
          <w:sz w:val="22"/>
          <w:szCs w:val="22"/>
        </w:rPr>
        <w:t>χωρίζεται</w:t>
      </w:r>
      <w:r w:rsidRPr="00421CFB">
        <w:rPr>
          <w:rFonts w:ascii="Calibri" w:hAnsi="Calibri" w:cs="Calibri"/>
          <w:sz w:val="22"/>
          <w:szCs w:val="22"/>
        </w:rPr>
        <w:t xml:space="preserve"> </w:t>
      </w:r>
      <w:r>
        <w:rPr>
          <w:rFonts w:ascii="Calibri" w:hAnsi="Calibri" w:cs="Calibri"/>
          <w:sz w:val="22"/>
          <w:szCs w:val="22"/>
        </w:rPr>
        <w:t>σε</w:t>
      </w:r>
      <w:r w:rsidRPr="00421CFB">
        <w:rPr>
          <w:rFonts w:ascii="Calibri" w:hAnsi="Calibri" w:cs="Calibri"/>
          <w:sz w:val="22"/>
          <w:szCs w:val="22"/>
        </w:rPr>
        <w:t xml:space="preserve"> </w:t>
      </w:r>
      <w:r>
        <w:rPr>
          <w:rFonts w:ascii="Calibri" w:hAnsi="Calibri" w:cs="Calibri"/>
          <w:sz w:val="22"/>
          <w:szCs w:val="22"/>
          <w:lang w:val="en-US"/>
        </w:rPr>
        <w:t>partitions</w:t>
      </w:r>
      <w:r w:rsidRPr="00421CFB">
        <w:rPr>
          <w:rFonts w:ascii="Calibri" w:hAnsi="Calibri" w:cs="Calibri"/>
          <w:sz w:val="22"/>
          <w:szCs w:val="22"/>
        </w:rPr>
        <w:t xml:space="preserve"> </w:t>
      </w:r>
      <w:r>
        <w:rPr>
          <w:rFonts w:ascii="Calibri" w:hAnsi="Calibri" w:cs="Calibri"/>
          <w:sz w:val="22"/>
          <w:szCs w:val="22"/>
        </w:rPr>
        <w:t>τα</w:t>
      </w:r>
      <w:r w:rsidRPr="00421CFB">
        <w:rPr>
          <w:rFonts w:ascii="Calibri" w:hAnsi="Calibri" w:cs="Calibri"/>
          <w:sz w:val="22"/>
          <w:szCs w:val="22"/>
        </w:rPr>
        <w:t xml:space="preserve"> </w:t>
      </w:r>
      <w:r>
        <w:rPr>
          <w:rFonts w:ascii="Calibri" w:hAnsi="Calibri" w:cs="Calibri"/>
          <w:sz w:val="22"/>
          <w:szCs w:val="22"/>
        </w:rPr>
        <w:t>οποία</w:t>
      </w:r>
      <w:r w:rsidRPr="00421CFB">
        <w:rPr>
          <w:rFonts w:ascii="Calibri" w:hAnsi="Calibri" w:cs="Calibri"/>
          <w:sz w:val="22"/>
          <w:szCs w:val="22"/>
        </w:rPr>
        <w:t xml:space="preserve"> </w:t>
      </w:r>
      <w:r>
        <w:rPr>
          <w:rFonts w:ascii="Calibri" w:hAnsi="Calibri" w:cs="Calibri"/>
          <w:sz w:val="22"/>
          <w:szCs w:val="22"/>
        </w:rPr>
        <w:t xml:space="preserve">βρίσκονται κατανεμημένα στους κόμβους του </w:t>
      </w:r>
      <w:r>
        <w:rPr>
          <w:rFonts w:ascii="Calibri" w:hAnsi="Calibri" w:cs="Calibri"/>
          <w:sz w:val="22"/>
          <w:szCs w:val="22"/>
          <w:lang w:val="en-US"/>
        </w:rPr>
        <w:t>cluster</w:t>
      </w:r>
      <w:r w:rsidRPr="00421CFB">
        <w:rPr>
          <w:rFonts w:ascii="Calibri" w:hAnsi="Calibri" w:cs="Calibri"/>
          <w:sz w:val="22"/>
          <w:szCs w:val="22"/>
        </w:rPr>
        <w:t>.</w:t>
      </w:r>
      <w:r w:rsidR="00F62F48" w:rsidRPr="00F62F48">
        <w:rPr>
          <w:rFonts w:ascii="Calibri" w:hAnsi="Calibri" w:cs="Calibri"/>
          <w:sz w:val="22"/>
          <w:szCs w:val="22"/>
        </w:rPr>
        <w:t xml:space="preserve"> </w:t>
      </w:r>
    </w:p>
    <w:p w14:paraId="3C85BEE6" w14:textId="77777777" w:rsidR="00CD067C" w:rsidRDefault="00CD067C" w:rsidP="00913212">
      <w:pPr>
        <w:pStyle w:val="paragraph"/>
        <w:textAlignment w:val="baseline"/>
        <w:rPr>
          <w:rFonts w:ascii="Calibri" w:hAnsi="Calibri" w:cs="Calibri"/>
          <w:sz w:val="22"/>
          <w:szCs w:val="22"/>
        </w:rPr>
      </w:pPr>
    </w:p>
    <w:p w14:paraId="05E82BE0" w14:textId="77777777" w:rsidR="00CD067C" w:rsidRDefault="00CD067C" w:rsidP="00913212">
      <w:pPr>
        <w:pStyle w:val="paragraph"/>
        <w:textAlignment w:val="baseline"/>
        <w:rPr>
          <w:rFonts w:ascii="Calibri" w:hAnsi="Calibri" w:cs="Calibri"/>
          <w:sz w:val="22"/>
          <w:szCs w:val="22"/>
        </w:rPr>
      </w:pPr>
    </w:p>
    <w:p w14:paraId="79A12DEA" w14:textId="77777777" w:rsidR="00CD067C" w:rsidRDefault="00CD067C" w:rsidP="00913212">
      <w:pPr>
        <w:pStyle w:val="paragraph"/>
        <w:textAlignment w:val="baseline"/>
        <w:rPr>
          <w:rFonts w:ascii="Calibri" w:hAnsi="Calibri" w:cs="Calibri"/>
          <w:sz w:val="22"/>
          <w:szCs w:val="22"/>
        </w:rPr>
      </w:pPr>
    </w:p>
    <w:p w14:paraId="2F1B6843" w14:textId="77777777" w:rsidR="00CD067C" w:rsidRDefault="00CD067C" w:rsidP="00913212">
      <w:pPr>
        <w:pStyle w:val="paragraph"/>
        <w:textAlignment w:val="baseline"/>
        <w:rPr>
          <w:rFonts w:ascii="Calibri" w:hAnsi="Calibri" w:cs="Calibri"/>
          <w:sz w:val="22"/>
          <w:szCs w:val="22"/>
        </w:rPr>
      </w:pPr>
    </w:p>
    <w:p w14:paraId="26306D6A" w14:textId="77777777" w:rsidR="00CD067C" w:rsidRDefault="00CD067C" w:rsidP="00913212">
      <w:pPr>
        <w:pStyle w:val="paragraph"/>
        <w:textAlignment w:val="baseline"/>
        <w:rPr>
          <w:rFonts w:ascii="Calibri" w:hAnsi="Calibri" w:cs="Calibri"/>
          <w:sz w:val="22"/>
          <w:szCs w:val="22"/>
        </w:rPr>
      </w:pPr>
    </w:p>
    <w:p w14:paraId="44B80E1F" w14:textId="77777777" w:rsidR="00CD067C" w:rsidRDefault="00CD067C" w:rsidP="00913212">
      <w:pPr>
        <w:pStyle w:val="paragraph"/>
        <w:textAlignment w:val="baseline"/>
        <w:rPr>
          <w:rFonts w:ascii="Calibri" w:hAnsi="Calibri" w:cs="Calibri"/>
          <w:sz w:val="22"/>
          <w:szCs w:val="22"/>
        </w:rPr>
      </w:pPr>
    </w:p>
    <w:p w14:paraId="51138425" w14:textId="77777777" w:rsidR="00CD067C" w:rsidRDefault="00CD067C" w:rsidP="00913212">
      <w:pPr>
        <w:pStyle w:val="paragraph"/>
        <w:textAlignment w:val="baseline"/>
        <w:rPr>
          <w:rFonts w:ascii="Calibri" w:hAnsi="Calibri" w:cs="Calibri"/>
          <w:sz w:val="22"/>
          <w:szCs w:val="22"/>
        </w:rPr>
      </w:pPr>
    </w:p>
    <w:p w14:paraId="386B5240" w14:textId="77777777" w:rsidR="00CD067C" w:rsidRDefault="00CD067C" w:rsidP="00913212">
      <w:pPr>
        <w:pStyle w:val="paragraph"/>
        <w:textAlignment w:val="baseline"/>
        <w:rPr>
          <w:rFonts w:ascii="Calibri" w:hAnsi="Calibri" w:cs="Calibri"/>
          <w:sz w:val="22"/>
          <w:szCs w:val="22"/>
        </w:rPr>
      </w:pPr>
    </w:p>
    <w:p w14:paraId="7DC7A7A5" w14:textId="77777777" w:rsidR="00CD067C" w:rsidRDefault="00CD067C" w:rsidP="00913212">
      <w:pPr>
        <w:pStyle w:val="paragraph"/>
        <w:textAlignment w:val="baseline"/>
        <w:rPr>
          <w:rFonts w:ascii="Calibri" w:hAnsi="Calibri" w:cs="Calibri"/>
          <w:sz w:val="22"/>
          <w:szCs w:val="22"/>
        </w:rPr>
      </w:pPr>
    </w:p>
    <w:p w14:paraId="4FC3ECF8" w14:textId="77777777" w:rsidR="00CD067C" w:rsidRDefault="00CD067C" w:rsidP="00913212">
      <w:pPr>
        <w:pStyle w:val="paragraph"/>
        <w:textAlignment w:val="baseline"/>
        <w:rPr>
          <w:rFonts w:ascii="Calibri" w:hAnsi="Calibri" w:cs="Calibri"/>
          <w:sz w:val="22"/>
          <w:szCs w:val="22"/>
        </w:rPr>
      </w:pPr>
    </w:p>
    <w:p w14:paraId="415CD6D3" w14:textId="77777777" w:rsidR="00CD067C" w:rsidRDefault="00CD067C" w:rsidP="00913212">
      <w:pPr>
        <w:pStyle w:val="paragraph"/>
        <w:textAlignment w:val="baseline"/>
        <w:rPr>
          <w:rFonts w:ascii="Calibri" w:hAnsi="Calibri" w:cs="Calibri"/>
          <w:sz w:val="22"/>
          <w:szCs w:val="22"/>
        </w:rPr>
      </w:pPr>
    </w:p>
    <w:p w14:paraId="1C2CB81A" w14:textId="77777777" w:rsidR="00CD067C" w:rsidRDefault="00CD067C" w:rsidP="00913212">
      <w:pPr>
        <w:pStyle w:val="paragraph"/>
        <w:textAlignment w:val="baseline"/>
        <w:rPr>
          <w:rFonts w:ascii="Calibri" w:hAnsi="Calibri" w:cs="Calibri"/>
          <w:sz w:val="22"/>
          <w:szCs w:val="22"/>
        </w:rPr>
      </w:pPr>
    </w:p>
    <w:p w14:paraId="515A23CD" w14:textId="77777777" w:rsidR="00CD067C" w:rsidRDefault="00CD067C" w:rsidP="00913212">
      <w:pPr>
        <w:pStyle w:val="paragraph"/>
        <w:textAlignment w:val="baseline"/>
        <w:rPr>
          <w:rFonts w:ascii="Calibri" w:hAnsi="Calibri" w:cs="Calibri"/>
          <w:sz w:val="22"/>
          <w:szCs w:val="22"/>
        </w:rPr>
      </w:pPr>
    </w:p>
    <w:p w14:paraId="7D9723A3" w14:textId="0A1C61E4" w:rsidR="00F62F48"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lastRenderedPageBreak/>
        <w:t>Το σχήμα αυτό παρουσιάζεται παρακάτω:</w:t>
      </w:r>
      <w:r w:rsidRPr="00F62F48">
        <w:rPr>
          <w:rFonts w:ascii="Calibri" w:hAnsi="Calibri" w:cs="Calibri"/>
          <w:noProof/>
          <w:color w:val="000000"/>
        </w:rPr>
        <mc:AlternateContent>
          <mc:Choice Requires="wpg">
            <w:drawing>
              <wp:anchor distT="0" distB="0" distL="114300" distR="114300" simplePos="0" relativeHeight="251700224" behindDoc="0" locked="0" layoutInCell="1" allowOverlap="1" wp14:anchorId="0F2A33C0" wp14:editId="6110168D">
                <wp:simplePos x="0" y="0"/>
                <wp:positionH relativeFrom="column">
                  <wp:posOffset>-552450</wp:posOffset>
                </wp:positionH>
                <wp:positionV relativeFrom="paragraph">
                  <wp:posOffset>548639</wp:posOffset>
                </wp:positionV>
                <wp:extent cx="5581650" cy="6657975"/>
                <wp:effectExtent l="0" t="0" r="19050" b="28575"/>
                <wp:wrapNone/>
                <wp:docPr id="74" name="Ομάδα 74"/>
                <wp:cNvGraphicFramePr/>
                <a:graphic xmlns:a="http://schemas.openxmlformats.org/drawingml/2006/main">
                  <a:graphicData uri="http://schemas.microsoft.com/office/word/2010/wordprocessingGroup">
                    <wpg:wgp>
                      <wpg:cNvGrpSpPr/>
                      <wpg:grpSpPr>
                        <a:xfrm>
                          <a:off x="0" y="0"/>
                          <a:ext cx="5581650" cy="6657975"/>
                          <a:chOff x="0" y="56658"/>
                          <a:chExt cx="5401366" cy="6581775"/>
                        </a:xfrm>
                      </wpg:grpSpPr>
                      <wps:wsp>
                        <wps:cNvPr id="128" name="Ορθογώνιο: Στρογγύλεμα γωνιών 128">
                          <a:extLst>
                            <a:ext uri="{FF2B5EF4-FFF2-40B4-BE49-F238E27FC236}">
                              <a16:creationId xmlns:a16="http://schemas.microsoft.com/office/drawing/2014/main" id="{F172DC83-4720-47C1-B352-2731B52C31A9}"/>
                            </a:ext>
                          </a:extLst>
                        </wps:cNvPr>
                        <wps:cNvSpPr/>
                        <wps:spPr>
                          <a:xfrm>
                            <a:off x="0" y="56658"/>
                            <a:ext cx="5401366" cy="6581775"/>
                          </a:xfrm>
                          <a:prstGeom prst="roundRect">
                            <a:avLst/>
                          </a:prstGeom>
                          <a:solidFill>
                            <a:schemeClr val="accent6">
                              <a:lumMod val="60000"/>
                              <a:lumOff val="4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9" name="Ορθογώνιο: Στρογγύλεμα γωνιών 129">
                          <a:extLst>
                            <a:ext uri="{FF2B5EF4-FFF2-40B4-BE49-F238E27FC236}">
                              <a16:creationId xmlns:a16="http://schemas.microsoft.com/office/drawing/2014/main" id="{21BF9D72-BF11-4536-8A23-D9CCD37EC16C}"/>
                            </a:ext>
                          </a:extLst>
                        </wps:cNvPr>
                        <wps:cNvSpPr/>
                        <wps:spPr>
                          <a:xfrm>
                            <a:off x="362243" y="571501"/>
                            <a:ext cx="4541386" cy="1543049"/>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0" name="Ορθογώνιο: Στρογγύλεμα γωνιών 130">
                          <a:extLst>
                            <a:ext uri="{FF2B5EF4-FFF2-40B4-BE49-F238E27FC236}">
                              <a16:creationId xmlns:a16="http://schemas.microsoft.com/office/drawing/2014/main" id="{AEF8A3DB-B7F1-44E8-80F9-E2481FDB4683}"/>
                            </a:ext>
                          </a:extLst>
                        </wps:cNvPr>
                        <wps:cNvSpPr/>
                        <wps:spPr>
                          <a:xfrm>
                            <a:off x="333375" y="2381251"/>
                            <a:ext cx="4561037" cy="1533524"/>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1" name="Ορθογώνιο: Στρογγύλεμα γωνιών 131">
                          <a:extLst>
                            <a:ext uri="{FF2B5EF4-FFF2-40B4-BE49-F238E27FC236}">
                              <a16:creationId xmlns:a16="http://schemas.microsoft.com/office/drawing/2014/main" id="{89F84422-E15E-40DD-9093-8F80CCE31A72}"/>
                            </a:ext>
                          </a:extLst>
                        </wps:cNvPr>
                        <wps:cNvSpPr/>
                        <wps:spPr>
                          <a:xfrm>
                            <a:off x="371474" y="4876801"/>
                            <a:ext cx="4532155" cy="15430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862637" id="Ομάδα 74" o:spid="_x0000_s1026" style="position:absolute;margin-left:-43.5pt;margin-top:43.2pt;width:439.5pt;height:524.25pt;z-index:251700224" coordorigin=",566" coordsize="54013,6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">
                <v:roundrect id="Ορθογώνιο: Στρογγύλεμα γωνιών 128" o:spid="_x0000_s1027" style="position:absolute;top:566;width:54013;height:658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" fillcolor="#a8d08d [1945]" strokecolor="#1f3763 [1604]" strokeweight="1pt">
                  <v:fill opacity="6682f"/>
                  <v:stroke joinstyle="miter"/>
                </v:roundrect>
                <v:roundrect id="Ορθογώνιο: Στρογγύλεμα γωνιών 129" o:spid="_x0000_s1028" style="position:absolute;left:3622;top:5715;width:45414;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" fillcolor="#4472c4 [3204]" strokecolor="#1f3763 [1604]" strokeweight="1pt">
                  <v:fill opacity="5911f"/>
                  <v:stroke joinstyle="miter"/>
                </v:roundrect>
                <v:roundrect id="Ορθογώνιο: Στρογγύλεμα γωνιών 130" o:spid="_x0000_s1029" style="position:absolute;left:3333;top:23812;width:45611;height:15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" fillcolor="#4472c4 [3204]" strokecolor="#1f3763 [1604]" strokeweight="1pt">
                  <v:fill opacity="5911f"/>
                  <v:stroke joinstyle="miter"/>
                </v:roundrect>
                <v:roundrect id="Ορθογώνιο: Στρογγύλεμα γωνιών 131" o:spid="_x0000_s1030" style="position:absolute;left:3714;top:48768;width:45322;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" fillcolor="#4472c4 [3204]" strokecolor="#1f3763 [1604]" strokeweight="1pt">
                  <v:fill opacity="5911f"/>
                  <v:stroke joinstyle="miter"/>
                </v:roundrect>
              </v:group>
            </w:pict>
          </mc:Fallback>
        </mc:AlternateContent>
      </w:r>
    </w:p>
    <w:tbl>
      <w:tblPr>
        <w:tblW w:w="7756" w:type="dxa"/>
        <w:tblLook w:val="04A0" w:firstRow="1" w:lastRow="0" w:firstColumn="1" w:lastColumn="0" w:noHBand="0" w:noVBand="1"/>
      </w:tblPr>
      <w:tblGrid>
        <w:gridCol w:w="1416"/>
        <w:gridCol w:w="1216"/>
        <w:gridCol w:w="1216"/>
        <w:gridCol w:w="1856"/>
        <w:gridCol w:w="1296"/>
        <w:gridCol w:w="956"/>
      </w:tblGrid>
      <w:tr w:rsidR="00F62F48" w:rsidRPr="00F62F48" w14:paraId="28A3830E" w14:textId="77777777" w:rsidTr="00F62F48">
        <w:trPr>
          <w:trHeight w:val="300"/>
        </w:trPr>
        <w:tc>
          <w:tcPr>
            <w:tcW w:w="1216" w:type="dxa"/>
            <w:tcBorders>
              <w:top w:val="nil"/>
              <w:left w:val="nil"/>
              <w:bottom w:val="nil"/>
              <w:right w:val="nil"/>
            </w:tcBorders>
            <w:shd w:val="clear" w:color="auto" w:fill="auto"/>
            <w:noWrap/>
            <w:vAlign w:val="bottom"/>
            <w:hideMark/>
          </w:tcPr>
          <w:p w14:paraId="2A3F27A4" w14:textId="77777777" w:rsidR="00F62F48" w:rsidRPr="00F62F48" w:rsidRDefault="00F62F48" w:rsidP="00F62F48">
            <w:pPr>
              <w:spacing w:after="0" w:line="240" w:lineRule="auto"/>
              <w:rPr>
                <w:rFonts w:ascii="Calibri" w:eastAsia="Times New Roman" w:hAnsi="Calibri" w:cs="Calibri"/>
                <w:color w:val="000000"/>
                <w:lang w:eastAsia="el-GR"/>
              </w:rPr>
            </w:pPr>
            <w:r w:rsidRPr="00F62F48">
              <w:rPr>
                <w:rFonts w:ascii="Calibri" w:eastAsia="Times New Roman" w:hAnsi="Calibri" w:cs="Calibri"/>
                <w:noProof/>
                <w:color w:val="000000"/>
                <w:lang w:eastAsia="el-GR"/>
              </w:rPr>
              <mc:AlternateContent>
                <mc:Choice Requires="wps">
                  <w:drawing>
                    <wp:anchor distT="0" distB="0" distL="114300" distR="114300" simplePos="0" relativeHeight="251701248" behindDoc="0" locked="0" layoutInCell="1" allowOverlap="1" wp14:anchorId="413E1C34" wp14:editId="06CCCFD6">
                      <wp:simplePos x="0" y="0"/>
                      <wp:positionH relativeFrom="column">
                        <wp:posOffset>4438650</wp:posOffset>
                      </wp:positionH>
                      <wp:positionV relativeFrom="paragraph">
                        <wp:posOffset>3562350</wp:posOffset>
                      </wp:positionV>
                      <wp:extent cx="9525" cy="171450"/>
                      <wp:effectExtent l="0" t="0" r="0" b="0"/>
                      <wp:wrapNone/>
                      <wp:docPr id="73" name="Πλαίσιο κειμένου 73">
                        <a:extLst xmlns:a="http://schemas.openxmlformats.org/drawingml/2006/main">
                          <a:ext uri="{FF2B5EF4-FFF2-40B4-BE49-F238E27FC236}">
                            <a16:creationId xmlns:a16="http://schemas.microsoft.com/office/drawing/2014/main" id="{0F1B30B3-6062-42E7-9A11-C5A730B1F5F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6E6DF7" id="Πλαίσιο κειμένου 73" o:spid="_x0000_s1026" type="#_x0000_t202" style="position:absolute;margin-left:349.5pt;margin-top:280.5pt;width:.75pt;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F62F48" w:rsidRPr="00F62F48" w14:paraId="67F9ACEC"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53E08922" w14:textId="77777777" w:rsidR="00F62F48" w:rsidRPr="00F62F48" w:rsidRDefault="00F62F48" w:rsidP="00F62F48">
                  <w:pPr>
                    <w:spacing w:after="0" w:line="240" w:lineRule="auto"/>
                    <w:rPr>
                      <w:rFonts w:ascii="Calibri" w:eastAsia="Times New Roman" w:hAnsi="Calibri" w:cs="Calibri"/>
                      <w:color w:val="000000"/>
                      <w:lang w:eastAsia="el-GR"/>
                    </w:rPr>
                  </w:pPr>
                </w:p>
              </w:tc>
            </w:tr>
          </w:tbl>
          <w:p w14:paraId="706BD630" w14:textId="77777777" w:rsidR="00F62F48" w:rsidRPr="00F62F48" w:rsidRDefault="00F62F48" w:rsidP="00F62F48">
            <w:pPr>
              <w:spacing w:after="0" w:line="240" w:lineRule="auto"/>
              <w:rPr>
                <w:rFonts w:ascii="Calibri" w:eastAsia="Times New Roman" w:hAnsi="Calibri" w:cs="Calibri"/>
                <w:color w:val="000000"/>
                <w:lang w:eastAsia="el-GR"/>
              </w:rPr>
            </w:pPr>
          </w:p>
        </w:tc>
        <w:tc>
          <w:tcPr>
            <w:tcW w:w="1216" w:type="dxa"/>
            <w:tcBorders>
              <w:top w:val="nil"/>
              <w:left w:val="nil"/>
              <w:bottom w:val="nil"/>
              <w:right w:val="nil"/>
            </w:tcBorders>
            <w:shd w:val="clear" w:color="auto" w:fill="auto"/>
            <w:noWrap/>
            <w:vAlign w:val="bottom"/>
            <w:hideMark/>
          </w:tcPr>
          <w:p w14:paraId="7404E45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AB82BC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6745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7A99B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00B130A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1ED57F" w14:textId="77777777" w:rsidTr="00F62F48">
        <w:trPr>
          <w:trHeight w:val="300"/>
        </w:trPr>
        <w:tc>
          <w:tcPr>
            <w:tcW w:w="1216" w:type="dxa"/>
            <w:tcBorders>
              <w:top w:val="nil"/>
              <w:left w:val="nil"/>
              <w:bottom w:val="nil"/>
              <w:right w:val="nil"/>
            </w:tcBorders>
            <w:shd w:val="clear" w:color="auto" w:fill="auto"/>
            <w:noWrap/>
            <w:vAlign w:val="bottom"/>
            <w:hideMark/>
          </w:tcPr>
          <w:p w14:paraId="23E77F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313984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1C48E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C94074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5E78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D73F8D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B4FD4F7" w14:textId="77777777" w:rsidTr="00F62F48">
        <w:trPr>
          <w:trHeight w:val="300"/>
        </w:trPr>
        <w:tc>
          <w:tcPr>
            <w:tcW w:w="1216" w:type="dxa"/>
            <w:tcBorders>
              <w:top w:val="nil"/>
              <w:left w:val="nil"/>
              <w:bottom w:val="nil"/>
              <w:right w:val="nil"/>
            </w:tcBorders>
            <w:shd w:val="clear" w:color="auto" w:fill="auto"/>
            <w:noWrap/>
            <w:vAlign w:val="bottom"/>
            <w:hideMark/>
          </w:tcPr>
          <w:p w14:paraId="2AF1228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FC69A7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1219A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13132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7724C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6DB6F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1AC8F3F" w14:textId="77777777" w:rsidTr="00F62F48">
        <w:trPr>
          <w:trHeight w:val="300"/>
        </w:trPr>
        <w:tc>
          <w:tcPr>
            <w:tcW w:w="1216" w:type="dxa"/>
            <w:tcBorders>
              <w:top w:val="nil"/>
              <w:left w:val="nil"/>
              <w:bottom w:val="nil"/>
              <w:right w:val="nil"/>
            </w:tcBorders>
            <w:shd w:val="clear" w:color="auto" w:fill="auto"/>
            <w:noWrap/>
            <w:vAlign w:val="bottom"/>
            <w:hideMark/>
          </w:tcPr>
          <w:p w14:paraId="00A9CC1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674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BBCBBE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280D4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36EFE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419ED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9985C1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002AB2"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72BB1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8045A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3CFE2CBB"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7E06D9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7E50FB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DC1CCD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12715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3084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B12DF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63D099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1</w:t>
            </w:r>
          </w:p>
        </w:tc>
        <w:tc>
          <w:tcPr>
            <w:tcW w:w="1296" w:type="dxa"/>
            <w:tcBorders>
              <w:top w:val="nil"/>
              <w:left w:val="nil"/>
              <w:bottom w:val="nil"/>
              <w:right w:val="nil"/>
            </w:tcBorders>
            <w:shd w:val="clear" w:color="auto" w:fill="auto"/>
            <w:noWrap/>
            <w:vAlign w:val="bottom"/>
            <w:hideMark/>
          </w:tcPr>
          <w:p w14:paraId="6EA69E6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916E0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DDCD5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BE4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78D7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83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765DA6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978E24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1</w:t>
            </w:r>
          </w:p>
        </w:tc>
        <w:tc>
          <w:tcPr>
            <w:tcW w:w="956" w:type="dxa"/>
            <w:tcBorders>
              <w:top w:val="nil"/>
              <w:left w:val="nil"/>
              <w:bottom w:val="nil"/>
              <w:right w:val="nil"/>
            </w:tcBorders>
            <w:shd w:val="clear" w:color="auto" w:fill="auto"/>
            <w:noWrap/>
            <w:vAlign w:val="bottom"/>
            <w:hideMark/>
          </w:tcPr>
          <w:p w14:paraId="5D8DD2D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4D48A454"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BFAB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D41F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7E59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28085D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79A44DE"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450DD5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A2C9D3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514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6D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A6E5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6A7640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7EB566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03346B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6439D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99274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544E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B252C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51D65F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w:t>
            </w:r>
          </w:p>
        </w:tc>
        <w:tc>
          <w:tcPr>
            <w:tcW w:w="1296" w:type="dxa"/>
            <w:tcBorders>
              <w:top w:val="nil"/>
              <w:left w:val="nil"/>
              <w:bottom w:val="nil"/>
              <w:right w:val="nil"/>
            </w:tcBorders>
            <w:shd w:val="clear" w:color="auto" w:fill="auto"/>
            <w:noWrap/>
            <w:vAlign w:val="bottom"/>
            <w:hideMark/>
          </w:tcPr>
          <w:p w14:paraId="33DE9D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7E5614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736ED37" w14:textId="77777777" w:rsidTr="00F62F48">
        <w:trPr>
          <w:trHeight w:val="300"/>
        </w:trPr>
        <w:tc>
          <w:tcPr>
            <w:tcW w:w="1216" w:type="dxa"/>
            <w:tcBorders>
              <w:top w:val="nil"/>
              <w:left w:val="nil"/>
              <w:bottom w:val="nil"/>
              <w:right w:val="nil"/>
            </w:tcBorders>
            <w:shd w:val="clear" w:color="auto" w:fill="auto"/>
            <w:noWrap/>
            <w:vAlign w:val="bottom"/>
            <w:hideMark/>
          </w:tcPr>
          <w:p w14:paraId="6B0AE2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1B970E4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C00B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084C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04251E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B4BD4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3B08DB5" w14:textId="77777777" w:rsidTr="00F62F48">
        <w:trPr>
          <w:trHeight w:val="300"/>
        </w:trPr>
        <w:tc>
          <w:tcPr>
            <w:tcW w:w="1216" w:type="dxa"/>
            <w:tcBorders>
              <w:top w:val="nil"/>
              <w:left w:val="nil"/>
              <w:bottom w:val="nil"/>
              <w:right w:val="nil"/>
            </w:tcBorders>
            <w:shd w:val="clear" w:color="auto" w:fill="auto"/>
            <w:noWrap/>
            <w:vAlign w:val="bottom"/>
            <w:hideMark/>
          </w:tcPr>
          <w:p w14:paraId="313721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B16F3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A99C7B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689046F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1FE8E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DBFD7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53BF1C7" w14:textId="77777777" w:rsidTr="00F62F48">
        <w:trPr>
          <w:trHeight w:val="300"/>
        </w:trPr>
        <w:tc>
          <w:tcPr>
            <w:tcW w:w="1216" w:type="dxa"/>
            <w:tcBorders>
              <w:top w:val="nil"/>
              <w:left w:val="nil"/>
              <w:bottom w:val="nil"/>
              <w:right w:val="nil"/>
            </w:tcBorders>
            <w:shd w:val="clear" w:color="auto" w:fill="auto"/>
            <w:noWrap/>
            <w:vAlign w:val="bottom"/>
            <w:hideMark/>
          </w:tcPr>
          <w:p w14:paraId="07394E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C75B36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A714C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3780F2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8F685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461566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7C253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B722A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B945D3"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B86B6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02FBEC7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15AA3E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F36698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E403A49"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AD2E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E013E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67F9E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7EEAF83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n+1</w:t>
            </w:r>
          </w:p>
        </w:tc>
        <w:tc>
          <w:tcPr>
            <w:tcW w:w="1296" w:type="dxa"/>
            <w:tcBorders>
              <w:top w:val="nil"/>
              <w:left w:val="nil"/>
              <w:bottom w:val="nil"/>
              <w:right w:val="nil"/>
            </w:tcBorders>
            <w:shd w:val="clear" w:color="auto" w:fill="auto"/>
            <w:noWrap/>
            <w:vAlign w:val="bottom"/>
            <w:hideMark/>
          </w:tcPr>
          <w:p w14:paraId="17416C5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3E6F48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0F7A42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8C86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DE97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3763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A0A137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4F9971A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2</w:t>
            </w:r>
          </w:p>
        </w:tc>
        <w:tc>
          <w:tcPr>
            <w:tcW w:w="956" w:type="dxa"/>
            <w:tcBorders>
              <w:top w:val="nil"/>
              <w:left w:val="nil"/>
              <w:bottom w:val="nil"/>
              <w:right w:val="nil"/>
            </w:tcBorders>
            <w:shd w:val="clear" w:color="auto" w:fill="auto"/>
            <w:noWrap/>
            <w:vAlign w:val="bottom"/>
            <w:hideMark/>
          </w:tcPr>
          <w:p w14:paraId="4CAA01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RDD</w:t>
            </w:r>
          </w:p>
        </w:tc>
      </w:tr>
      <w:tr w:rsidR="00F62F48" w:rsidRPr="00F62F48" w14:paraId="1A7D864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60F76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0034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A172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1B684E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216C255"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E29F3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2359DE"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6457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2B12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217D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31D9F0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10E72ED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FFC24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D1A7F98"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3B8BB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ACA4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E01DB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8E06D8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2 x n</w:t>
            </w:r>
          </w:p>
        </w:tc>
        <w:tc>
          <w:tcPr>
            <w:tcW w:w="1296" w:type="dxa"/>
            <w:tcBorders>
              <w:top w:val="nil"/>
              <w:left w:val="nil"/>
              <w:bottom w:val="nil"/>
              <w:right w:val="nil"/>
            </w:tcBorders>
            <w:shd w:val="clear" w:color="auto" w:fill="auto"/>
            <w:noWrap/>
            <w:vAlign w:val="bottom"/>
            <w:hideMark/>
          </w:tcPr>
          <w:p w14:paraId="24D7173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6AA312F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927075" w14:textId="77777777" w:rsidTr="00F62F48">
        <w:trPr>
          <w:trHeight w:val="300"/>
        </w:trPr>
        <w:tc>
          <w:tcPr>
            <w:tcW w:w="1216" w:type="dxa"/>
            <w:tcBorders>
              <w:top w:val="nil"/>
              <w:left w:val="nil"/>
              <w:bottom w:val="nil"/>
              <w:right w:val="nil"/>
            </w:tcBorders>
            <w:shd w:val="clear" w:color="auto" w:fill="auto"/>
            <w:noWrap/>
            <w:vAlign w:val="bottom"/>
            <w:hideMark/>
          </w:tcPr>
          <w:p w14:paraId="4C9DAE1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82D0B0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30C5D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C72F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24CE8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B8CE7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A38E5C" w14:textId="77777777" w:rsidTr="00F62F48">
        <w:trPr>
          <w:trHeight w:val="300"/>
        </w:trPr>
        <w:tc>
          <w:tcPr>
            <w:tcW w:w="1216" w:type="dxa"/>
            <w:tcBorders>
              <w:top w:val="nil"/>
              <w:left w:val="nil"/>
              <w:bottom w:val="nil"/>
              <w:right w:val="nil"/>
            </w:tcBorders>
            <w:shd w:val="clear" w:color="auto" w:fill="auto"/>
            <w:noWrap/>
            <w:vAlign w:val="bottom"/>
            <w:hideMark/>
          </w:tcPr>
          <w:p w14:paraId="57F1102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56062F6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4654ED2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31A417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14D4AD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D3CFC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411D62" w14:textId="77777777" w:rsidTr="00F62F48">
        <w:trPr>
          <w:trHeight w:val="300"/>
        </w:trPr>
        <w:tc>
          <w:tcPr>
            <w:tcW w:w="1216" w:type="dxa"/>
            <w:tcBorders>
              <w:top w:val="nil"/>
              <w:left w:val="nil"/>
              <w:bottom w:val="nil"/>
              <w:right w:val="nil"/>
            </w:tcBorders>
            <w:shd w:val="clear" w:color="auto" w:fill="auto"/>
            <w:noWrap/>
            <w:vAlign w:val="bottom"/>
            <w:hideMark/>
          </w:tcPr>
          <w:p w14:paraId="38993FD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6A3385A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559A5FDB"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1E5C43C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4A00BD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AF42BC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E64E693" w14:textId="77777777" w:rsidTr="00F62F48">
        <w:trPr>
          <w:trHeight w:val="300"/>
        </w:trPr>
        <w:tc>
          <w:tcPr>
            <w:tcW w:w="1216" w:type="dxa"/>
            <w:tcBorders>
              <w:top w:val="nil"/>
              <w:left w:val="nil"/>
              <w:bottom w:val="nil"/>
              <w:right w:val="nil"/>
            </w:tcBorders>
            <w:shd w:val="clear" w:color="auto" w:fill="auto"/>
            <w:noWrap/>
            <w:vAlign w:val="bottom"/>
            <w:hideMark/>
          </w:tcPr>
          <w:p w14:paraId="7110FE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33F24DC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719E5C4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6347D8B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65240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C943FE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36FEFD4" w14:textId="77777777" w:rsidTr="00F62F48">
        <w:trPr>
          <w:trHeight w:val="300"/>
        </w:trPr>
        <w:tc>
          <w:tcPr>
            <w:tcW w:w="1216" w:type="dxa"/>
            <w:tcBorders>
              <w:top w:val="nil"/>
              <w:left w:val="nil"/>
              <w:bottom w:val="nil"/>
              <w:right w:val="nil"/>
            </w:tcBorders>
            <w:shd w:val="clear" w:color="auto" w:fill="auto"/>
            <w:noWrap/>
            <w:vAlign w:val="bottom"/>
            <w:hideMark/>
          </w:tcPr>
          <w:p w14:paraId="0FEE64D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479EE12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35312BC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3A684BA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E2A2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4168256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45CCAD8" w14:textId="77777777" w:rsidTr="00F62F48">
        <w:trPr>
          <w:trHeight w:val="300"/>
        </w:trPr>
        <w:tc>
          <w:tcPr>
            <w:tcW w:w="1216" w:type="dxa"/>
            <w:tcBorders>
              <w:top w:val="nil"/>
              <w:left w:val="nil"/>
              <w:bottom w:val="nil"/>
              <w:right w:val="nil"/>
            </w:tcBorders>
            <w:shd w:val="clear" w:color="auto" w:fill="auto"/>
            <w:noWrap/>
            <w:vAlign w:val="bottom"/>
            <w:hideMark/>
          </w:tcPr>
          <w:p w14:paraId="08508B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14F8448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13696FDF"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EF5716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90CBA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850872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DFC78" w14:textId="77777777" w:rsidTr="00F62F48">
        <w:trPr>
          <w:trHeight w:val="300"/>
        </w:trPr>
        <w:tc>
          <w:tcPr>
            <w:tcW w:w="1216" w:type="dxa"/>
            <w:tcBorders>
              <w:top w:val="nil"/>
              <w:left w:val="nil"/>
              <w:bottom w:val="nil"/>
              <w:right w:val="nil"/>
            </w:tcBorders>
            <w:shd w:val="clear" w:color="auto" w:fill="auto"/>
            <w:noWrap/>
            <w:vAlign w:val="bottom"/>
            <w:hideMark/>
          </w:tcPr>
          <w:p w14:paraId="76DE696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D7D8ED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64DCED5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A8B429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720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9E87A7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24956B3"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BB6301"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ED20E49"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7AAFC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1CB74EE6"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3F5A97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847A0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2365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8FDEC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34D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9342D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C78B1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(m-1)x(n+1)</w:t>
            </w:r>
          </w:p>
        </w:tc>
        <w:tc>
          <w:tcPr>
            <w:tcW w:w="1296" w:type="dxa"/>
            <w:tcBorders>
              <w:top w:val="nil"/>
              <w:left w:val="nil"/>
              <w:bottom w:val="nil"/>
              <w:right w:val="nil"/>
            </w:tcBorders>
            <w:shd w:val="clear" w:color="auto" w:fill="auto"/>
            <w:noWrap/>
            <w:vAlign w:val="bottom"/>
            <w:hideMark/>
          </w:tcPr>
          <w:p w14:paraId="6D31576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8F3A8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B991C5B"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CBFA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1BED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30F0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B845FF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0062CAE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m</w:t>
            </w:r>
          </w:p>
        </w:tc>
        <w:tc>
          <w:tcPr>
            <w:tcW w:w="956" w:type="dxa"/>
            <w:tcBorders>
              <w:top w:val="nil"/>
              <w:left w:val="nil"/>
              <w:bottom w:val="nil"/>
              <w:right w:val="nil"/>
            </w:tcBorders>
            <w:shd w:val="clear" w:color="auto" w:fill="auto"/>
            <w:noWrap/>
            <w:vAlign w:val="bottom"/>
            <w:hideMark/>
          </w:tcPr>
          <w:p w14:paraId="690E7B32"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3F31CA8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1CC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193B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3DBB5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4B49A2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2E6EA3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FB3C8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32E790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28CB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DC1E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5221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1C8F43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54EB0F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6E891C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F6B2DC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50E2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CD27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04344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656F92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 x n</w:t>
            </w:r>
          </w:p>
        </w:tc>
        <w:tc>
          <w:tcPr>
            <w:tcW w:w="1296" w:type="dxa"/>
            <w:tcBorders>
              <w:top w:val="nil"/>
              <w:left w:val="nil"/>
              <w:bottom w:val="nil"/>
              <w:right w:val="nil"/>
            </w:tcBorders>
            <w:shd w:val="clear" w:color="auto" w:fill="auto"/>
            <w:noWrap/>
            <w:vAlign w:val="bottom"/>
            <w:hideMark/>
          </w:tcPr>
          <w:p w14:paraId="21A09007"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7C22D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C3CAAA7" w14:textId="77777777" w:rsidTr="00F62F48">
        <w:trPr>
          <w:trHeight w:val="300"/>
        </w:trPr>
        <w:tc>
          <w:tcPr>
            <w:tcW w:w="1216" w:type="dxa"/>
            <w:tcBorders>
              <w:top w:val="nil"/>
              <w:left w:val="nil"/>
              <w:bottom w:val="nil"/>
              <w:right w:val="nil"/>
            </w:tcBorders>
            <w:shd w:val="clear" w:color="auto" w:fill="auto"/>
            <w:noWrap/>
            <w:vAlign w:val="bottom"/>
            <w:hideMark/>
          </w:tcPr>
          <w:p w14:paraId="2DC7461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0D7C4C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0A5E9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77F7003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9CFE68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7CB45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0B75257" w14:textId="77777777" w:rsidTr="00F62F48">
        <w:trPr>
          <w:trHeight w:val="300"/>
        </w:trPr>
        <w:tc>
          <w:tcPr>
            <w:tcW w:w="1216" w:type="dxa"/>
            <w:tcBorders>
              <w:top w:val="nil"/>
              <w:left w:val="nil"/>
              <w:bottom w:val="nil"/>
              <w:right w:val="nil"/>
            </w:tcBorders>
            <w:shd w:val="clear" w:color="auto" w:fill="auto"/>
            <w:noWrap/>
            <w:vAlign w:val="bottom"/>
            <w:hideMark/>
          </w:tcPr>
          <w:p w14:paraId="6E6BBA5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5D83DD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3C9881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577E2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3348A4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A9232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E7104A0" w14:textId="77777777" w:rsidTr="00F62F48">
        <w:trPr>
          <w:trHeight w:val="300"/>
        </w:trPr>
        <w:tc>
          <w:tcPr>
            <w:tcW w:w="1216" w:type="dxa"/>
            <w:tcBorders>
              <w:top w:val="nil"/>
              <w:left w:val="nil"/>
              <w:bottom w:val="nil"/>
              <w:right w:val="nil"/>
            </w:tcBorders>
            <w:shd w:val="clear" w:color="auto" w:fill="auto"/>
            <w:noWrap/>
            <w:vAlign w:val="bottom"/>
            <w:hideMark/>
          </w:tcPr>
          <w:p w14:paraId="33DE87A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B0801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D256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FBFC8B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3A4B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453D0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bl>
    <w:p w14:paraId="41663CF8" w14:textId="77777777" w:rsidR="00B71EDC" w:rsidRDefault="00B71EDC" w:rsidP="00913212">
      <w:pPr>
        <w:pStyle w:val="paragraph"/>
        <w:textAlignment w:val="baseline"/>
        <w:rPr>
          <w:rFonts w:ascii="Calibri" w:hAnsi="Calibri" w:cs="Calibri"/>
          <w:sz w:val="22"/>
          <w:szCs w:val="22"/>
        </w:rPr>
      </w:pPr>
    </w:p>
    <w:p w14:paraId="3511D8D3" w14:textId="77777777" w:rsidR="00CD067C" w:rsidRDefault="00CD067C" w:rsidP="00913212">
      <w:pPr>
        <w:pStyle w:val="paragraph"/>
        <w:textAlignment w:val="baseline"/>
        <w:rPr>
          <w:rFonts w:ascii="Calibri" w:hAnsi="Calibri" w:cs="Calibri"/>
          <w:sz w:val="22"/>
          <w:szCs w:val="22"/>
        </w:rPr>
      </w:pPr>
    </w:p>
    <w:p w14:paraId="130229EA" w14:textId="77777777" w:rsidR="00CD067C" w:rsidRDefault="00CD067C" w:rsidP="00913212">
      <w:pPr>
        <w:pStyle w:val="paragraph"/>
        <w:textAlignment w:val="baseline"/>
        <w:rPr>
          <w:rFonts w:ascii="Calibri" w:hAnsi="Calibri" w:cs="Calibri"/>
          <w:sz w:val="22"/>
          <w:szCs w:val="22"/>
        </w:rPr>
      </w:pPr>
    </w:p>
    <w:p w14:paraId="3099B3ED" w14:textId="77777777" w:rsidR="00CD067C" w:rsidRDefault="00CD067C" w:rsidP="00913212">
      <w:pPr>
        <w:pStyle w:val="paragraph"/>
        <w:textAlignment w:val="baseline"/>
        <w:rPr>
          <w:rFonts w:ascii="Calibri" w:hAnsi="Calibri" w:cs="Calibri"/>
          <w:sz w:val="22"/>
          <w:szCs w:val="22"/>
        </w:rPr>
      </w:pPr>
    </w:p>
    <w:p w14:paraId="10CB4C17" w14:textId="550EB745" w:rsidR="00913212"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lastRenderedPageBreak/>
        <w:t xml:space="preserve">Το κάθε </w:t>
      </w:r>
      <w:r>
        <w:rPr>
          <w:rFonts w:ascii="Calibri" w:hAnsi="Calibri" w:cs="Calibri"/>
          <w:sz w:val="22"/>
          <w:szCs w:val="22"/>
          <w:lang w:val="en-US"/>
        </w:rPr>
        <w:t>partition</w:t>
      </w:r>
      <w:r w:rsidRPr="00F62F48">
        <w:rPr>
          <w:rFonts w:ascii="Calibri" w:hAnsi="Calibri" w:cs="Calibri"/>
          <w:sz w:val="22"/>
          <w:szCs w:val="22"/>
        </w:rPr>
        <w:t xml:space="preserve"> </w:t>
      </w:r>
      <w:r>
        <w:rPr>
          <w:rFonts w:ascii="Calibri" w:hAnsi="Calibri" w:cs="Calibri"/>
          <w:sz w:val="22"/>
          <w:szCs w:val="22"/>
        </w:rPr>
        <w:t xml:space="preserve">έχει ένα κομμάτι του </w:t>
      </w:r>
      <w:r>
        <w:rPr>
          <w:rFonts w:ascii="Calibri" w:hAnsi="Calibri" w:cs="Calibri"/>
          <w:sz w:val="22"/>
          <w:szCs w:val="22"/>
          <w:lang w:val="en-US"/>
        </w:rPr>
        <w:t>dataset</w:t>
      </w:r>
      <w:r w:rsidRPr="00F62F48">
        <w:rPr>
          <w:rFonts w:ascii="Calibri" w:hAnsi="Calibri" w:cs="Calibri"/>
          <w:sz w:val="22"/>
          <w:szCs w:val="22"/>
        </w:rPr>
        <w:t xml:space="preserve">. </w:t>
      </w:r>
    </w:p>
    <w:p w14:paraId="6232B94A" w14:textId="0B1E514A" w:rsidR="005C2EDA" w:rsidRDefault="00A7063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w:t>
      </w:r>
      <w:r w:rsidR="00D86DF3">
        <w:rPr>
          <w:rFonts w:ascii="Calibri" w:hAnsi="Calibri" w:cs="Calibri"/>
          <w:sz w:val="22"/>
          <w:szCs w:val="22"/>
        </w:rPr>
        <w:t xml:space="preserve">τα δεδομένα ταξινομούνται λεξικογραφικά προκειμένου να επιτύχουμε καλύτερη συμπίεση. Όπως στη λεξικογραφική ταξινόμηση </w:t>
      </w:r>
      <w:r w:rsidR="00E231C0">
        <w:rPr>
          <w:rFonts w:ascii="Calibri" w:hAnsi="Calibri" w:cs="Calibri"/>
          <w:sz w:val="22"/>
          <w:szCs w:val="22"/>
        </w:rPr>
        <w:t>οι</w:t>
      </w:r>
      <w:r w:rsidR="00D86DF3">
        <w:rPr>
          <w:rFonts w:ascii="Calibri" w:hAnsi="Calibri" w:cs="Calibri"/>
          <w:sz w:val="22"/>
          <w:szCs w:val="22"/>
        </w:rPr>
        <w:t xml:space="preserve"> συμβολοσειρές (</w:t>
      </w:r>
      <w:r w:rsidR="00D86DF3">
        <w:rPr>
          <w:rFonts w:ascii="Calibri" w:hAnsi="Calibri" w:cs="Calibri"/>
          <w:sz w:val="22"/>
          <w:szCs w:val="22"/>
          <w:lang w:val="en-US"/>
        </w:rPr>
        <w:t>strings</w:t>
      </w:r>
      <w:r w:rsidR="00D86DF3" w:rsidRPr="00D86DF3">
        <w:rPr>
          <w:rFonts w:ascii="Calibri" w:hAnsi="Calibri" w:cs="Calibri"/>
          <w:sz w:val="22"/>
          <w:szCs w:val="22"/>
        </w:rPr>
        <w:t>)</w:t>
      </w:r>
      <w:r w:rsidR="00E231C0">
        <w:rPr>
          <w:rFonts w:ascii="Calibri" w:hAnsi="Calibri" w:cs="Calibri"/>
          <w:sz w:val="22"/>
          <w:szCs w:val="22"/>
        </w:rPr>
        <w:t xml:space="preserve"> ταξινομούνται με βάση το χαρακτήρα στη</w:t>
      </w:r>
      <w:r w:rsidR="00F64BBD">
        <w:rPr>
          <w:rFonts w:ascii="Calibri" w:hAnsi="Calibri" w:cs="Calibri"/>
          <w:sz w:val="22"/>
          <w:szCs w:val="22"/>
        </w:rPr>
        <w:t>ν</w:t>
      </w:r>
      <w:r w:rsidR="00E231C0">
        <w:rPr>
          <w:rFonts w:ascii="Calibri" w:hAnsi="Calibri" w:cs="Calibri"/>
          <w:sz w:val="22"/>
          <w:szCs w:val="22"/>
        </w:rPr>
        <w:t xml:space="preserve"> </w:t>
      </w:r>
      <w:r w:rsidR="00F64BBD">
        <w:rPr>
          <w:rFonts w:ascii="Calibri" w:hAnsi="Calibri" w:cs="Calibri"/>
          <w:sz w:val="22"/>
          <w:szCs w:val="22"/>
        </w:rPr>
        <w:t xml:space="preserve">πρώτη </w:t>
      </w:r>
      <w:r w:rsidR="00E231C0">
        <w:rPr>
          <w:rFonts w:ascii="Calibri" w:hAnsi="Calibri" w:cs="Calibri"/>
          <w:sz w:val="22"/>
          <w:szCs w:val="22"/>
        </w:rPr>
        <w:t>θέση</w:t>
      </w:r>
      <w:r w:rsidR="00E231C0" w:rsidRPr="00E231C0">
        <w:rPr>
          <w:rFonts w:ascii="Calibri" w:hAnsi="Calibri" w:cs="Calibri"/>
          <w:sz w:val="22"/>
          <w:szCs w:val="22"/>
        </w:rPr>
        <w:t xml:space="preserve">, </w:t>
      </w:r>
      <w:r w:rsidR="00E231C0">
        <w:rPr>
          <w:rFonts w:ascii="Calibri" w:hAnsi="Calibri" w:cs="Calibri"/>
          <w:sz w:val="22"/>
          <w:szCs w:val="22"/>
        </w:rPr>
        <w:t>στη συνέχεια στη</w:t>
      </w:r>
      <w:r w:rsidR="00F64BBD">
        <w:rPr>
          <w:rFonts w:ascii="Calibri" w:hAnsi="Calibri" w:cs="Calibri"/>
          <w:sz w:val="22"/>
          <w:szCs w:val="22"/>
        </w:rPr>
        <w:t>ν επόμενη</w:t>
      </w:r>
      <w:r w:rsidR="00E231C0">
        <w:rPr>
          <w:rFonts w:ascii="Calibri" w:hAnsi="Calibri" w:cs="Calibri"/>
          <w:sz w:val="22"/>
          <w:szCs w:val="22"/>
        </w:rPr>
        <w:t xml:space="preserve"> θέση</w:t>
      </w:r>
      <w:r w:rsidR="00E231C0" w:rsidRPr="00E231C0">
        <w:rPr>
          <w:rFonts w:ascii="Calibri" w:hAnsi="Calibri" w:cs="Calibri"/>
          <w:sz w:val="22"/>
          <w:szCs w:val="22"/>
        </w:rPr>
        <w:t xml:space="preserve">, </w:t>
      </w:r>
      <w:r w:rsidR="00E231C0">
        <w:rPr>
          <w:rFonts w:ascii="Calibri" w:hAnsi="Calibri" w:cs="Calibri"/>
          <w:sz w:val="22"/>
          <w:szCs w:val="22"/>
        </w:rPr>
        <w:t xml:space="preserve">μέχρι το τέλος της συμβολοσειράς, έτσι και το </w:t>
      </w:r>
      <w:r w:rsidR="00E231C0">
        <w:rPr>
          <w:rFonts w:ascii="Calibri" w:hAnsi="Calibri" w:cs="Calibri"/>
          <w:sz w:val="22"/>
          <w:szCs w:val="22"/>
          <w:lang w:val="en-US"/>
        </w:rPr>
        <w:t>dataset</w:t>
      </w:r>
      <w:r w:rsidR="00E231C0">
        <w:rPr>
          <w:rFonts w:ascii="Calibri" w:hAnsi="Calibri" w:cs="Calibri"/>
          <w:sz w:val="22"/>
          <w:szCs w:val="22"/>
        </w:rPr>
        <w:t xml:space="preserve"> ταξινομείται με βάση το πρώτο πεδίο της κάθε εγγραφής και στη συνέχεια το δεύτερο μέχρι και το τελευταίο πεδίο</w:t>
      </w:r>
      <w:r w:rsidR="00F64BBD">
        <w:rPr>
          <w:rFonts w:ascii="Calibri" w:hAnsi="Calibri" w:cs="Calibri"/>
          <w:sz w:val="22"/>
          <w:szCs w:val="22"/>
        </w:rPr>
        <w:t>.</w:t>
      </w:r>
      <w:r w:rsidR="006F2FF3">
        <w:rPr>
          <w:rFonts w:ascii="Calibri" w:hAnsi="Calibri" w:cs="Calibri"/>
          <w:sz w:val="22"/>
          <w:szCs w:val="22"/>
        </w:rPr>
        <w:t xml:space="preserve"> Χρησιμοποιήσαμε μια παραλλαγή της λεξικογραφικής ταξινόμησης, στην οποία οι εγγραφές ταξινομούνται όχι με βάση τη σειρά των πεδίων, αλλά με βάση το </w:t>
      </w:r>
      <w:r w:rsidR="006F2FF3">
        <w:rPr>
          <w:rFonts w:ascii="Calibri" w:hAnsi="Calibri" w:cs="Calibri"/>
          <w:sz w:val="22"/>
          <w:szCs w:val="22"/>
          <w:lang w:val="en-US"/>
        </w:rPr>
        <w:t>cardinality</w:t>
      </w:r>
      <w:r w:rsidR="006F2FF3" w:rsidRPr="006F2FF3">
        <w:rPr>
          <w:rFonts w:ascii="Calibri" w:hAnsi="Calibri" w:cs="Calibri"/>
          <w:sz w:val="22"/>
          <w:szCs w:val="22"/>
        </w:rPr>
        <w:t xml:space="preserve"> </w:t>
      </w:r>
      <w:r w:rsidR="006F2FF3">
        <w:rPr>
          <w:rFonts w:ascii="Calibri" w:hAnsi="Calibri" w:cs="Calibri"/>
          <w:sz w:val="22"/>
          <w:szCs w:val="22"/>
        </w:rPr>
        <w:t>των πεδίων.</w:t>
      </w:r>
      <w:r w:rsidR="005C2EDA" w:rsidRPr="005C2EDA">
        <w:rPr>
          <w:rFonts w:ascii="Calibri" w:hAnsi="Calibri" w:cs="Calibri"/>
          <w:sz w:val="22"/>
          <w:szCs w:val="22"/>
        </w:rPr>
        <w:t xml:space="preserve"> </w:t>
      </w:r>
    </w:p>
    <w:p w14:paraId="4EFB28CB" w14:textId="77777777" w:rsidR="006F2FF3" w:rsidRDefault="005C2EDA" w:rsidP="00073F54">
      <w:pPr>
        <w:pStyle w:val="paragraph"/>
        <w:textAlignment w:val="baseline"/>
        <w:rPr>
          <w:rFonts w:ascii="Calibri" w:hAnsi="Calibri" w:cs="Calibri"/>
          <w:sz w:val="22"/>
          <w:szCs w:val="22"/>
        </w:rPr>
      </w:pPr>
      <w:r>
        <w:rPr>
          <w:rFonts w:ascii="Calibri" w:hAnsi="Calibri" w:cs="Calibri"/>
          <w:sz w:val="22"/>
          <w:szCs w:val="22"/>
        </w:rPr>
        <w:t xml:space="preserve">Για παράδειγμα το παρακάτω </w:t>
      </w:r>
      <w:r>
        <w:rPr>
          <w:rFonts w:ascii="Calibri" w:hAnsi="Calibri" w:cs="Calibri"/>
          <w:sz w:val="22"/>
          <w:szCs w:val="22"/>
          <w:lang w:val="en-US"/>
        </w:rPr>
        <w:t>dataset</w:t>
      </w:r>
      <w:r w:rsidR="000C6E3D" w:rsidRPr="000C6E3D">
        <w:rPr>
          <w:rFonts w:ascii="Calibri" w:hAnsi="Calibri" w:cs="Calibri"/>
          <w:sz w:val="22"/>
          <w:szCs w:val="22"/>
        </w:rPr>
        <w:t xml:space="preserve"> </w:t>
      </w:r>
      <w:r w:rsidR="000C6E3D">
        <w:rPr>
          <w:rFonts w:ascii="Calibri" w:hAnsi="Calibri" w:cs="Calibri"/>
          <w:sz w:val="22"/>
          <w:szCs w:val="22"/>
        </w:rPr>
        <w:t>θα ταξινομηθεί ως</w:t>
      </w:r>
      <w:r>
        <w:rPr>
          <w:rFonts w:ascii="Calibri" w:hAnsi="Calibri" w:cs="Calibri"/>
          <w:sz w:val="22"/>
          <w:szCs w:val="22"/>
        </w:rPr>
        <w:t>:</w:t>
      </w:r>
    </w:p>
    <w:tbl>
      <w:tblPr>
        <w:tblW w:w="7420" w:type="dxa"/>
        <w:tblLook w:val="04A0" w:firstRow="1" w:lastRow="0" w:firstColumn="1" w:lastColumn="0" w:noHBand="0" w:noVBand="1"/>
      </w:tblPr>
      <w:tblGrid>
        <w:gridCol w:w="968"/>
        <w:gridCol w:w="999"/>
        <w:gridCol w:w="968"/>
        <w:gridCol w:w="968"/>
        <w:gridCol w:w="628"/>
        <w:gridCol w:w="968"/>
        <w:gridCol w:w="999"/>
        <w:gridCol w:w="968"/>
      </w:tblGrid>
      <w:tr w:rsidR="000C6E3D" w:rsidRPr="000C6E3D" w14:paraId="360C5780" w14:textId="77777777" w:rsidTr="000C6E3D">
        <w:trPr>
          <w:trHeight w:val="315"/>
        </w:trPr>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1458D694"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2F2CB5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1415886"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22EE07D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p>
        </w:tc>
        <w:tc>
          <w:tcPr>
            <w:tcW w:w="628" w:type="dxa"/>
            <w:tcBorders>
              <w:top w:val="nil"/>
              <w:left w:val="nil"/>
              <w:bottom w:val="nil"/>
              <w:right w:val="nil"/>
            </w:tcBorders>
            <w:shd w:val="clear" w:color="auto" w:fill="auto"/>
            <w:noWrap/>
            <w:vAlign w:val="bottom"/>
            <w:hideMark/>
          </w:tcPr>
          <w:p w14:paraId="20B07471"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2C6FCD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58310E6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D03637B"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r>
      <w:tr w:rsidR="000C6E3D" w:rsidRPr="000C6E3D" w14:paraId="782F670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1285A00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2B5997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727D3F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3DFC9B61"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1EE1A57E"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519690A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1838A4F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FFC000"/>
            <w:noWrap/>
            <w:vAlign w:val="center"/>
            <w:hideMark/>
          </w:tcPr>
          <w:p w14:paraId="501CB3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6BF13EE9"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4D90993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3F53926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042439B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7CC6A8BF"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6C4498FA"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1EAD96C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047CF4D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000000" w:fill="FFC000"/>
            <w:noWrap/>
            <w:vAlign w:val="center"/>
            <w:hideMark/>
          </w:tcPr>
          <w:p w14:paraId="48C941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02F1529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107593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000000" w:fill="DDEBF7"/>
            <w:noWrap/>
            <w:vAlign w:val="center"/>
            <w:hideMark/>
          </w:tcPr>
          <w:p w14:paraId="31F78F3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DDEBF7"/>
            <w:noWrap/>
            <w:vAlign w:val="center"/>
            <w:hideMark/>
          </w:tcPr>
          <w:p w14:paraId="013F10B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1596" w:type="dxa"/>
            <w:gridSpan w:val="2"/>
            <w:vMerge w:val="restart"/>
            <w:tcBorders>
              <w:top w:val="nil"/>
              <w:left w:val="nil"/>
              <w:bottom w:val="nil"/>
              <w:right w:val="nil"/>
            </w:tcBorders>
            <w:shd w:val="clear" w:color="auto" w:fill="auto"/>
            <w:noWrap/>
            <w:vAlign w:val="bottom"/>
            <w:hideMark/>
          </w:tcPr>
          <w:p w14:paraId="6B7047F7" w14:textId="77777777" w:rsidR="000C6E3D" w:rsidRPr="000C6E3D" w:rsidRDefault="000C6E3D" w:rsidP="000C6E3D">
            <w:pPr>
              <w:spacing w:after="0" w:line="240" w:lineRule="auto"/>
              <w:rPr>
                <w:rFonts w:ascii="Calibri" w:eastAsia="Times New Roman" w:hAnsi="Calibri" w:cs="Calibri"/>
                <w:color w:val="000000"/>
                <w:lang w:eastAsia="el-GR"/>
              </w:rPr>
            </w:pPr>
            <w:r w:rsidRPr="000C6E3D">
              <w:rPr>
                <w:rFonts w:ascii="Calibri" w:eastAsia="Times New Roman" w:hAnsi="Calibri" w:cs="Calibri"/>
                <w:noProof/>
                <w:color w:val="000000"/>
                <w:lang w:eastAsia="el-GR"/>
              </w:rPr>
              <mc:AlternateContent>
                <mc:Choice Requires="wps">
                  <w:drawing>
                    <wp:anchor distT="0" distB="0" distL="114300" distR="114300" simplePos="0" relativeHeight="251744256" behindDoc="0" locked="0" layoutInCell="1" allowOverlap="1" wp14:anchorId="7A4DE927" wp14:editId="19F68803">
                      <wp:simplePos x="0" y="0"/>
                      <wp:positionH relativeFrom="column">
                        <wp:posOffset>200025</wp:posOffset>
                      </wp:positionH>
                      <wp:positionV relativeFrom="paragraph">
                        <wp:posOffset>114300</wp:posOffset>
                      </wp:positionV>
                      <wp:extent cx="504825" cy="342900"/>
                      <wp:effectExtent l="0" t="19050" r="47625" b="38100"/>
                      <wp:wrapNone/>
                      <wp:docPr id="261" name="Βέλος: Δεξιό 261">
                        <a:extLst xmlns:a="http://schemas.openxmlformats.org/drawingml/2006/main">
                          <a:ext uri="{FF2B5EF4-FFF2-40B4-BE49-F238E27FC236}">
                            <a16:creationId xmlns:a16="http://schemas.microsoft.com/office/drawing/2014/main" id="{0E27B35A-A0F3-4B09-AC9F-663E0087DD2E}"/>
                          </a:ext>
                        </a:extLst>
                      </wp:docPr>
                      <wp:cNvGraphicFramePr/>
                      <a:graphic xmlns:a="http://schemas.openxmlformats.org/drawingml/2006/main">
                        <a:graphicData uri="http://schemas.microsoft.com/office/word/2010/wordprocessingShape">
                          <wps:wsp>
                            <wps:cNvSpPr/>
                            <wps:spPr>
                              <a:xfrm>
                                <a:off x="0" y="0"/>
                                <a:ext cx="5048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824C0A" id="Βέλος: Δεξιό 261" o:spid="_x0000_s1026" type="#_x0000_t13" style="position:absolute;margin-left:15.75pt;margin-top:9pt;width:39.7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" adj="14264" fillcolor="#4472c4 [3204]" strokecolor="#1f3763 [1604]" strokeweight="1pt"/>
                  </w:pict>
                </mc:Fallback>
              </mc:AlternateContent>
            </w:r>
          </w:p>
        </w:tc>
        <w:tc>
          <w:tcPr>
            <w:tcW w:w="968" w:type="dxa"/>
            <w:tcBorders>
              <w:top w:val="nil"/>
              <w:left w:val="single" w:sz="8" w:space="0" w:color="9BC2E6"/>
              <w:bottom w:val="single" w:sz="8" w:space="0" w:color="9BC2E6"/>
              <w:right w:val="nil"/>
            </w:tcBorders>
            <w:shd w:val="clear" w:color="000000" w:fill="DDEBF7"/>
            <w:noWrap/>
            <w:vAlign w:val="center"/>
            <w:hideMark/>
          </w:tcPr>
          <w:p w14:paraId="4D85BDA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1EC881E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D2C98D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7D042FD3"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7EFA51C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64213BB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auto" w:fill="auto"/>
            <w:noWrap/>
            <w:vAlign w:val="center"/>
            <w:hideMark/>
          </w:tcPr>
          <w:p w14:paraId="69FC608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1596" w:type="dxa"/>
            <w:gridSpan w:val="2"/>
            <w:vMerge/>
            <w:tcBorders>
              <w:top w:val="nil"/>
              <w:left w:val="nil"/>
              <w:bottom w:val="single" w:sz="8" w:space="0" w:color="9BC2E6"/>
              <w:right w:val="single" w:sz="8" w:space="0" w:color="9BC2E6"/>
            </w:tcBorders>
            <w:vAlign w:val="center"/>
            <w:hideMark/>
          </w:tcPr>
          <w:p w14:paraId="120EEEDC"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1EE380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0AE830A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89FFEF2"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56AC0710" w14:textId="77777777" w:rsidTr="00922345">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4ABAE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4EB64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DDEBF7"/>
            <w:noWrap/>
            <w:vAlign w:val="center"/>
            <w:hideMark/>
          </w:tcPr>
          <w:p w14:paraId="0BB2B9B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1596" w:type="dxa"/>
            <w:gridSpan w:val="2"/>
            <w:vMerge/>
            <w:tcBorders>
              <w:top w:val="nil"/>
              <w:left w:val="nil"/>
              <w:right w:val="single" w:sz="8" w:space="0" w:color="9BC2E6"/>
            </w:tcBorders>
            <w:vAlign w:val="center"/>
            <w:hideMark/>
          </w:tcPr>
          <w:p w14:paraId="628BCD70"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28553CB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07426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70AD47"/>
            <w:noWrap/>
            <w:vAlign w:val="center"/>
            <w:hideMark/>
          </w:tcPr>
          <w:p w14:paraId="568C126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0F61DCE4"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2097C96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auto" w:fill="auto"/>
            <w:noWrap/>
            <w:vAlign w:val="center"/>
            <w:hideMark/>
          </w:tcPr>
          <w:p w14:paraId="7A155C8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auto" w:fill="auto"/>
            <w:noWrap/>
            <w:vAlign w:val="center"/>
            <w:hideMark/>
          </w:tcPr>
          <w:p w14:paraId="208BECDB"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330A556A"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2E7BA4C4"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586CC43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auto" w:fill="auto"/>
            <w:noWrap/>
            <w:vAlign w:val="center"/>
            <w:hideMark/>
          </w:tcPr>
          <w:p w14:paraId="5FAFBF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0070C0"/>
            <w:noWrap/>
            <w:vAlign w:val="center"/>
            <w:hideMark/>
          </w:tcPr>
          <w:p w14:paraId="7462DA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35B43EF5"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3863DC4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6A06C4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0BF3F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64024FC9"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47BBC2F0"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093240C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000000" w:fill="DDEBF7"/>
            <w:noWrap/>
            <w:vAlign w:val="center"/>
            <w:hideMark/>
          </w:tcPr>
          <w:p w14:paraId="67EB4EE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493FF55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742B6EB5"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5EE01ED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570CC04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1F3A36C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753F385"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0AB1E187"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525B1F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722913D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2CEBFBE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bl>
    <w:p w14:paraId="414312E2" w14:textId="77777777" w:rsidR="005C2EDA" w:rsidRPr="000C6E3D" w:rsidRDefault="005C2EDA" w:rsidP="00073F54">
      <w:pPr>
        <w:pStyle w:val="paragraph"/>
        <w:textAlignment w:val="baseline"/>
        <w:rPr>
          <w:rFonts w:ascii="Calibri" w:hAnsi="Calibri" w:cs="Calibri"/>
          <w:sz w:val="22"/>
          <w:szCs w:val="22"/>
        </w:rPr>
      </w:pPr>
    </w:p>
    <w:p w14:paraId="45384F21" w14:textId="77777777" w:rsidR="005C2EDA" w:rsidRDefault="005C2EDA" w:rsidP="00073F54">
      <w:pPr>
        <w:pStyle w:val="paragraph"/>
        <w:textAlignment w:val="baseline"/>
        <w:rPr>
          <w:rFonts w:ascii="Calibri" w:hAnsi="Calibri" w:cs="Calibri"/>
          <w:sz w:val="22"/>
          <w:szCs w:val="22"/>
        </w:rPr>
      </w:pPr>
      <w:r>
        <w:rPr>
          <w:rFonts w:ascii="Calibri" w:hAnsi="Calibri" w:cs="Calibri"/>
          <w:sz w:val="22"/>
          <w:szCs w:val="22"/>
        </w:rPr>
        <w:t>Η ταξινόμηση έγινε πρώτα με βάση το τρίτο πεδίο (</w:t>
      </w:r>
      <w:r>
        <w:rPr>
          <w:rFonts w:ascii="Calibri" w:hAnsi="Calibri" w:cs="Calibri"/>
          <w:sz w:val="22"/>
          <w:szCs w:val="22"/>
          <w:lang w:val="en-US"/>
        </w:rPr>
        <w:t>cardinality</w:t>
      </w:r>
      <w:r w:rsidRPr="005C2EDA">
        <w:rPr>
          <w:rFonts w:ascii="Calibri" w:hAnsi="Calibri" w:cs="Calibri"/>
          <w:sz w:val="22"/>
          <w:szCs w:val="22"/>
        </w:rPr>
        <w:t xml:space="preserve"> 3</w:t>
      </w:r>
      <w:r>
        <w:rPr>
          <w:rFonts w:ascii="Calibri" w:hAnsi="Calibri" w:cs="Calibri"/>
          <w:sz w:val="22"/>
          <w:szCs w:val="22"/>
        </w:rPr>
        <w:t xml:space="preserve">), μετά το δεύτερο </w:t>
      </w:r>
      <w:r w:rsidRPr="005C2EDA">
        <w:rPr>
          <w:rFonts w:ascii="Calibri" w:hAnsi="Calibri" w:cs="Calibri"/>
          <w:sz w:val="22"/>
          <w:szCs w:val="22"/>
        </w:rPr>
        <w:t>(</w:t>
      </w:r>
      <w:r>
        <w:rPr>
          <w:rFonts w:ascii="Calibri" w:hAnsi="Calibri" w:cs="Calibri"/>
          <w:sz w:val="22"/>
          <w:szCs w:val="22"/>
          <w:lang w:val="en-US"/>
        </w:rPr>
        <w:t>cardinality</w:t>
      </w:r>
      <w:r w:rsidRPr="005C2EDA">
        <w:rPr>
          <w:rFonts w:ascii="Calibri" w:hAnsi="Calibri" w:cs="Calibri"/>
          <w:sz w:val="22"/>
          <w:szCs w:val="22"/>
        </w:rPr>
        <w:t xml:space="preserve"> 6) </w:t>
      </w:r>
      <w:r>
        <w:rPr>
          <w:rFonts w:ascii="Calibri" w:hAnsi="Calibri" w:cs="Calibri"/>
          <w:sz w:val="22"/>
          <w:szCs w:val="22"/>
        </w:rPr>
        <w:t>και τέλος το πρώτο</w:t>
      </w:r>
      <w:r w:rsidRPr="005C2EDA">
        <w:rPr>
          <w:rFonts w:ascii="Calibri" w:hAnsi="Calibri" w:cs="Calibri"/>
          <w:sz w:val="22"/>
          <w:szCs w:val="22"/>
        </w:rPr>
        <w:t xml:space="preserve"> (</w:t>
      </w:r>
      <w:r>
        <w:rPr>
          <w:rFonts w:ascii="Calibri" w:hAnsi="Calibri" w:cs="Calibri"/>
          <w:sz w:val="22"/>
          <w:szCs w:val="22"/>
          <w:lang w:val="en-US"/>
        </w:rPr>
        <w:t>cardinality</w:t>
      </w:r>
      <w:r w:rsidRPr="005C2EDA">
        <w:rPr>
          <w:rFonts w:ascii="Calibri" w:hAnsi="Calibri" w:cs="Calibri"/>
          <w:sz w:val="22"/>
          <w:szCs w:val="22"/>
        </w:rPr>
        <w:t xml:space="preserve"> 8)</w:t>
      </w:r>
      <w:r>
        <w:rPr>
          <w:rFonts w:ascii="Calibri" w:hAnsi="Calibri" w:cs="Calibri"/>
          <w:sz w:val="22"/>
          <w:szCs w:val="22"/>
        </w:rPr>
        <w:t xml:space="preserve">. Αυτό γίνεται για να δημιουργούνται μεγαλύτερα </w:t>
      </w:r>
      <w:r>
        <w:rPr>
          <w:rFonts w:ascii="Calibri" w:hAnsi="Calibri" w:cs="Calibri"/>
          <w:sz w:val="22"/>
          <w:szCs w:val="22"/>
          <w:lang w:val="en-US"/>
        </w:rPr>
        <w:t>run</w:t>
      </w:r>
      <w:r w:rsidRPr="005C2EDA">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και άρα να αυξάνεται η δυνατότητα συμπίεσης του </w:t>
      </w:r>
      <w:r>
        <w:rPr>
          <w:rFonts w:ascii="Calibri" w:hAnsi="Calibri" w:cs="Calibri"/>
          <w:sz w:val="22"/>
          <w:szCs w:val="22"/>
          <w:lang w:val="en-US"/>
        </w:rPr>
        <w:t>dataset</w:t>
      </w:r>
      <w:r w:rsidRPr="005C2EDA">
        <w:rPr>
          <w:rFonts w:ascii="Calibri" w:hAnsi="Calibri" w:cs="Calibri"/>
          <w:sz w:val="22"/>
          <w:szCs w:val="22"/>
        </w:rPr>
        <w:t>.</w:t>
      </w:r>
    </w:p>
    <w:p w14:paraId="1C407577" w14:textId="77777777" w:rsidR="00470E5D" w:rsidRDefault="00F85C0B" w:rsidP="007C09DC">
      <w:pPr>
        <w:pStyle w:val="paragraph"/>
        <w:textAlignment w:val="baseline"/>
        <w:rPr>
          <w:rFonts w:ascii="Calibri" w:hAnsi="Calibri" w:cs="Calibri"/>
          <w:sz w:val="22"/>
          <w:szCs w:val="22"/>
        </w:rPr>
      </w:pPr>
      <w:r w:rsidRPr="00F85C0B">
        <w:rPr>
          <w:rFonts w:ascii="Calibri" w:hAnsi="Calibri" w:cs="Calibri"/>
          <w:sz w:val="22"/>
          <w:szCs w:val="22"/>
        </w:rPr>
        <w:t>Η ταξινόμηση γίνεται εσωτερικά σε κάθε partition και όχι σε ολόκληρο το dataset</w:t>
      </w:r>
      <w:r w:rsidR="00F62F48" w:rsidRPr="00421CFB">
        <w:rPr>
          <w:rFonts w:ascii="Calibri" w:hAnsi="Calibri" w:cs="Calibri"/>
          <w:sz w:val="22"/>
          <w:szCs w:val="22"/>
        </w:rPr>
        <w:t>.</w:t>
      </w:r>
      <w:r w:rsidR="00F62F48">
        <w:rPr>
          <w:rFonts w:ascii="Calibri" w:hAnsi="Calibri" w:cs="Calibri"/>
          <w:sz w:val="22"/>
          <w:szCs w:val="22"/>
        </w:rPr>
        <w:t xml:space="preserve"> Η επιλογή αυτή έγινε ώστε να μην έχουμε μετακίνηση (</w:t>
      </w:r>
      <w:r w:rsidR="00F62F48">
        <w:rPr>
          <w:rFonts w:ascii="Calibri" w:hAnsi="Calibri" w:cs="Calibri"/>
          <w:sz w:val="22"/>
          <w:szCs w:val="22"/>
          <w:lang w:val="en-US"/>
        </w:rPr>
        <w:t>shuffle</w:t>
      </w:r>
      <w:r w:rsidR="00F62F48" w:rsidRPr="00F62F48">
        <w:rPr>
          <w:rFonts w:ascii="Calibri" w:hAnsi="Calibri" w:cs="Calibri"/>
          <w:sz w:val="22"/>
          <w:szCs w:val="22"/>
        </w:rPr>
        <w:t>)</w:t>
      </w:r>
      <w:r w:rsidR="00F62F48">
        <w:rPr>
          <w:rFonts w:ascii="Calibri" w:hAnsi="Calibri" w:cs="Calibri"/>
          <w:sz w:val="22"/>
          <w:szCs w:val="22"/>
        </w:rPr>
        <w:t xml:space="preserve"> δεδομένων ανάμεσα στους κόμβους του </w:t>
      </w:r>
      <w:r w:rsidR="00F62F48">
        <w:rPr>
          <w:rFonts w:ascii="Calibri" w:hAnsi="Calibri" w:cs="Calibri"/>
          <w:sz w:val="22"/>
          <w:szCs w:val="22"/>
          <w:lang w:val="en-US"/>
        </w:rPr>
        <w:t>cluster</w:t>
      </w:r>
      <w:r w:rsidR="00F62F48">
        <w:rPr>
          <w:rFonts w:ascii="Calibri" w:hAnsi="Calibri" w:cs="Calibri"/>
          <w:sz w:val="22"/>
          <w:szCs w:val="22"/>
        </w:rPr>
        <w:t xml:space="preserve">, η οποία θα κόστιζε πολύ σε χρόνο. Το μειονέκτημα σε σχέση με το </w:t>
      </w:r>
      <w:r w:rsidR="00F62F48">
        <w:rPr>
          <w:rFonts w:ascii="Calibri" w:hAnsi="Calibri" w:cs="Calibri"/>
          <w:sz w:val="22"/>
          <w:szCs w:val="22"/>
          <w:lang w:val="en-US"/>
        </w:rPr>
        <w:t>global</w:t>
      </w:r>
      <w:r w:rsidR="00F62F48" w:rsidRPr="00F62F48">
        <w:rPr>
          <w:rFonts w:ascii="Calibri" w:hAnsi="Calibri" w:cs="Calibri"/>
          <w:sz w:val="22"/>
          <w:szCs w:val="22"/>
        </w:rPr>
        <w:t xml:space="preserve"> </w:t>
      </w:r>
      <w:r w:rsidR="00F62F48">
        <w:rPr>
          <w:rFonts w:ascii="Calibri" w:hAnsi="Calibri" w:cs="Calibri"/>
          <w:sz w:val="22"/>
          <w:szCs w:val="22"/>
          <w:lang w:val="en-US"/>
        </w:rPr>
        <w:t>sort</w:t>
      </w:r>
      <w:r w:rsidR="00F62F48">
        <w:rPr>
          <w:rFonts w:ascii="Calibri" w:hAnsi="Calibri" w:cs="Calibri"/>
          <w:sz w:val="22"/>
          <w:szCs w:val="22"/>
        </w:rPr>
        <w:t xml:space="preserve"> του </w:t>
      </w:r>
      <w:r w:rsidR="00F62F48">
        <w:rPr>
          <w:rFonts w:ascii="Calibri" w:hAnsi="Calibri" w:cs="Calibri"/>
          <w:sz w:val="22"/>
          <w:szCs w:val="22"/>
          <w:lang w:val="en-US"/>
        </w:rPr>
        <w:t>dataset</w:t>
      </w:r>
      <w:r w:rsidR="00F62F48" w:rsidRPr="00F62F48">
        <w:rPr>
          <w:rFonts w:ascii="Calibri" w:hAnsi="Calibri" w:cs="Calibri"/>
          <w:sz w:val="22"/>
          <w:szCs w:val="22"/>
        </w:rPr>
        <w:t xml:space="preserve"> </w:t>
      </w:r>
      <w:r w:rsidR="00F62F48">
        <w:rPr>
          <w:rFonts w:ascii="Calibri" w:hAnsi="Calibri" w:cs="Calibri"/>
          <w:sz w:val="22"/>
          <w:szCs w:val="22"/>
        </w:rPr>
        <w:t xml:space="preserve">είναι </w:t>
      </w:r>
      <w:r w:rsidR="00470E5D">
        <w:rPr>
          <w:rFonts w:ascii="Calibri" w:hAnsi="Calibri" w:cs="Calibri"/>
          <w:sz w:val="22"/>
          <w:szCs w:val="22"/>
        </w:rPr>
        <w:t xml:space="preserve">πως αν κάποια δεδομένα υπάρχουν σε περισσότερα του ενός </w:t>
      </w:r>
      <w:r w:rsidR="00470E5D">
        <w:rPr>
          <w:rFonts w:ascii="Calibri" w:hAnsi="Calibri" w:cs="Calibri"/>
          <w:sz w:val="22"/>
          <w:szCs w:val="22"/>
          <w:lang w:val="en-US"/>
        </w:rPr>
        <w:t>partition</w:t>
      </w:r>
      <w:r w:rsidR="00470E5D">
        <w:rPr>
          <w:rFonts w:ascii="Calibri" w:hAnsi="Calibri" w:cs="Calibri"/>
          <w:sz w:val="22"/>
          <w:szCs w:val="22"/>
        </w:rPr>
        <w:t xml:space="preserve"> θα αποθηκευτούν σε κάθε ένα από αυτά τα </w:t>
      </w:r>
      <w:r w:rsidR="00470E5D">
        <w:rPr>
          <w:rFonts w:ascii="Calibri" w:hAnsi="Calibri" w:cs="Calibri"/>
          <w:sz w:val="22"/>
          <w:szCs w:val="22"/>
          <w:lang w:val="en-US"/>
        </w:rPr>
        <w:t>partitions</w:t>
      </w:r>
      <w:r w:rsidR="00470E5D">
        <w:rPr>
          <w:rFonts w:ascii="Calibri" w:hAnsi="Calibri" w:cs="Calibri"/>
          <w:sz w:val="22"/>
          <w:szCs w:val="22"/>
        </w:rPr>
        <w:t>, ενώ στην περίπτωση του</w:t>
      </w:r>
      <w:r w:rsidR="00470E5D" w:rsidRPr="00470E5D">
        <w:rPr>
          <w:rFonts w:ascii="Calibri" w:hAnsi="Calibri" w:cs="Calibri"/>
          <w:sz w:val="22"/>
          <w:szCs w:val="22"/>
        </w:rPr>
        <w:t xml:space="preserve"> </w:t>
      </w:r>
      <w:r w:rsidR="00470E5D">
        <w:rPr>
          <w:rFonts w:ascii="Calibri" w:hAnsi="Calibri" w:cs="Calibri"/>
          <w:sz w:val="22"/>
          <w:szCs w:val="22"/>
          <w:lang w:val="en-US"/>
        </w:rPr>
        <w:t>global</w:t>
      </w:r>
      <w:r w:rsidR="00470E5D" w:rsidRPr="00470E5D">
        <w:rPr>
          <w:rFonts w:ascii="Calibri" w:hAnsi="Calibri" w:cs="Calibri"/>
          <w:sz w:val="22"/>
          <w:szCs w:val="22"/>
        </w:rPr>
        <w:t xml:space="preserve"> </w:t>
      </w:r>
      <w:r w:rsidR="00470E5D">
        <w:rPr>
          <w:rFonts w:ascii="Calibri" w:hAnsi="Calibri" w:cs="Calibri"/>
          <w:sz w:val="22"/>
          <w:szCs w:val="22"/>
          <w:lang w:val="en-US"/>
        </w:rPr>
        <w:t>sort</w:t>
      </w:r>
      <w:r w:rsidR="00470E5D" w:rsidRPr="00470E5D">
        <w:rPr>
          <w:rFonts w:ascii="Calibri" w:hAnsi="Calibri" w:cs="Calibri"/>
          <w:sz w:val="22"/>
          <w:szCs w:val="22"/>
        </w:rPr>
        <w:t xml:space="preserve"> </w:t>
      </w:r>
      <w:r w:rsidR="00470E5D">
        <w:rPr>
          <w:rFonts w:ascii="Calibri" w:hAnsi="Calibri" w:cs="Calibri"/>
          <w:sz w:val="22"/>
          <w:szCs w:val="22"/>
        </w:rPr>
        <w:t xml:space="preserve">θα κατέληγαν στο ίδιο </w:t>
      </w:r>
      <w:r w:rsidR="00470E5D">
        <w:rPr>
          <w:rFonts w:ascii="Calibri" w:hAnsi="Calibri" w:cs="Calibri"/>
          <w:sz w:val="22"/>
          <w:szCs w:val="22"/>
          <w:lang w:val="en-US"/>
        </w:rPr>
        <w:t>partition</w:t>
      </w:r>
      <w:r w:rsidR="00470E5D" w:rsidRPr="00470E5D">
        <w:rPr>
          <w:rFonts w:ascii="Calibri" w:hAnsi="Calibri" w:cs="Calibri"/>
          <w:sz w:val="22"/>
          <w:szCs w:val="22"/>
        </w:rPr>
        <w:t xml:space="preserve"> </w:t>
      </w:r>
      <w:r w:rsidR="00470E5D">
        <w:rPr>
          <w:rFonts w:ascii="Calibri" w:hAnsi="Calibri" w:cs="Calibri"/>
          <w:sz w:val="22"/>
          <w:szCs w:val="22"/>
        </w:rPr>
        <w:t xml:space="preserve">και άρα θα πετυχαίναμε καλύτερη συμπίεση. Η απόφαση αυτή ήταν ένα κλασικό </w:t>
      </w:r>
      <w:r w:rsidR="00470E5D">
        <w:rPr>
          <w:rFonts w:ascii="Calibri" w:hAnsi="Calibri" w:cs="Calibri"/>
          <w:sz w:val="22"/>
          <w:szCs w:val="22"/>
          <w:lang w:val="en-US"/>
        </w:rPr>
        <w:t>time</w:t>
      </w:r>
      <w:r w:rsidR="00470E5D" w:rsidRPr="00470E5D">
        <w:rPr>
          <w:rFonts w:ascii="Calibri" w:hAnsi="Calibri" w:cs="Calibri"/>
          <w:sz w:val="22"/>
          <w:szCs w:val="22"/>
        </w:rPr>
        <w:t xml:space="preserve"> </w:t>
      </w:r>
      <w:r w:rsidR="00470E5D">
        <w:rPr>
          <w:rFonts w:ascii="Calibri" w:hAnsi="Calibri" w:cs="Calibri"/>
          <w:sz w:val="22"/>
          <w:szCs w:val="22"/>
          <w:lang w:val="en-US"/>
        </w:rPr>
        <w:t>vs</w:t>
      </w:r>
      <w:r w:rsidR="00470E5D">
        <w:rPr>
          <w:rFonts w:ascii="Calibri" w:hAnsi="Calibri" w:cs="Calibri"/>
          <w:sz w:val="22"/>
          <w:szCs w:val="22"/>
        </w:rPr>
        <w:t xml:space="preserve"> </w:t>
      </w:r>
      <w:r w:rsidR="00470E5D">
        <w:rPr>
          <w:rFonts w:ascii="Calibri" w:hAnsi="Calibri" w:cs="Calibri"/>
          <w:sz w:val="22"/>
          <w:szCs w:val="22"/>
          <w:lang w:val="en-US"/>
        </w:rPr>
        <w:t>space</w:t>
      </w:r>
      <w:r w:rsidR="00470E5D">
        <w:rPr>
          <w:rFonts w:ascii="Calibri" w:hAnsi="Calibri" w:cs="Calibri"/>
          <w:sz w:val="22"/>
          <w:szCs w:val="22"/>
        </w:rPr>
        <w:t xml:space="preserve"> </w:t>
      </w:r>
      <w:r w:rsidR="00470E5D">
        <w:rPr>
          <w:rFonts w:ascii="Calibri" w:hAnsi="Calibri" w:cs="Calibri"/>
          <w:sz w:val="22"/>
          <w:szCs w:val="22"/>
          <w:lang w:val="en-US"/>
        </w:rPr>
        <w:t>tradeoff</w:t>
      </w:r>
      <w:r w:rsidR="00470E5D" w:rsidRPr="00470E5D">
        <w:rPr>
          <w:rFonts w:ascii="Calibri" w:hAnsi="Calibri" w:cs="Calibri"/>
          <w:sz w:val="22"/>
          <w:szCs w:val="22"/>
        </w:rPr>
        <w:t xml:space="preserve">, </w:t>
      </w:r>
      <w:r w:rsidR="00470E5D">
        <w:rPr>
          <w:rFonts w:ascii="Calibri" w:hAnsi="Calibri" w:cs="Calibri"/>
          <w:sz w:val="22"/>
          <w:szCs w:val="22"/>
        </w:rPr>
        <w:t>όπου θυσιάσαμε κάποιο χώρο στη μνήμη προκειμένου να πετύχουμε καλύτερους χρόνους κατά την εισαγωγή των δεδομένων.</w:t>
      </w:r>
    </w:p>
    <w:p w14:paraId="6FE70CDA"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ταξινομημένο </w:t>
      </w:r>
      <w:r>
        <w:rPr>
          <w:rFonts w:ascii="Calibri" w:hAnsi="Calibri" w:cs="Calibri"/>
          <w:sz w:val="22"/>
          <w:szCs w:val="22"/>
          <w:lang w:val="en-US"/>
        </w:rPr>
        <w:t>dataset</w:t>
      </w:r>
      <w:r>
        <w:rPr>
          <w:rFonts w:ascii="Calibri" w:hAnsi="Calibri" w:cs="Calibri"/>
          <w:sz w:val="22"/>
          <w:szCs w:val="22"/>
        </w:rPr>
        <w:t xml:space="preserve"> αποτελούμενο από </w:t>
      </w:r>
      <w:r>
        <w:rPr>
          <w:rFonts w:ascii="Calibri" w:hAnsi="Calibri" w:cs="Calibri"/>
          <w:sz w:val="22"/>
          <w:szCs w:val="22"/>
          <w:lang w:val="en-US"/>
        </w:rPr>
        <w:t>rows</w:t>
      </w:r>
      <w:r>
        <w:rPr>
          <w:rFonts w:ascii="Calibri" w:hAnsi="Calibri" w:cs="Calibri"/>
          <w:sz w:val="22"/>
          <w:szCs w:val="22"/>
        </w:rPr>
        <w:t xml:space="preserve">. Στο επόμενο στάδιο θα χωρίσουμε το </w:t>
      </w:r>
      <w:r>
        <w:rPr>
          <w:rFonts w:ascii="Calibri" w:hAnsi="Calibri" w:cs="Calibri"/>
          <w:sz w:val="22"/>
          <w:szCs w:val="22"/>
          <w:lang w:val="en-US"/>
        </w:rPr>
        <w:t>dataset</w:t>
      </w:r>
      <w:r>
        <w:rPr>
          <w:rFonts w:ascii="Calibri" w:hAnsi="Calibri" w:cs="Calibri"/>
          <w:sz w:val="22"/>
          <w:szCs w:val="22"/>
        </w:rPr>
        <w:t xml:space="preserve"> σε στήλες (</w:t>
      </w:r>
      <w:r>
        <w:rPr>
          <w:rFonts w:ascii="Calibri" w:hAnsi="Calibri" w:cs="Calibri"/>
          <w:sz w:val="22"/>
          <w:szCs w:val="22"/>
          <w:lang w:val="en-US"/>
        </w:rPr>
        <w:t>columns</w:t>
      </w:r>
      <w:r w:rsidRPr="003819EA">
        <w:rPr>
          <w:rFonts w:ascii="Calibri" w:hAnsi="Calibri" w:cs="Calibri"/>
          <w:sz w:val="22"/>
          <w:szCs w:val="22"/>
        </w:rPr>
        <w:t>)</w:t>
      </w:r>
      <w:r>
        <w:rPr>
          <w:rFonts w:ascii="Calibri" w:hAnsi="Calibri" w:cs="Calibri"/>
          <w:sz w:val="22"/>
          <w:szCs w:val="22"/>
        </w:rPr>
        <w:t xml:space="preserve"> και για κάθε μια από αυτές το σύστημα θα επιλέξει την κατάλληλη μέθοδο συμπίεσης.</w:t>
      </w:r>
    </w:p>
    <w:p w14:paraId="0DE4F0FF" w14:textId="77777777" w:rsidR="00B62D5A" w:rsidRDefault="00B62D5A" w:rsidP="007C09DC">
      <w:pPr>
        <w:pStyle w:val="paragraph"/>
        <w:textAlignment w:val="baseline"/>
        <w:rPr>
          <w:rFonts w:ascii="Calibri" w:hAnsi="Calibri" w:cs="Calibri"/>
          <w:sz w:val="22"/>
          <w:szCs w:val="22"/>
        </w:rPr>
      </w:pPr>
    </w:p>
    <w:p w14:paraId="22FE2C66" w14:textId="77777777" w:rsidR="00B62D5A" w:rsidRDefault="00B62D5A" w:rsidP="007C09DC">
      <w:pPr>
        <w:pStyle w:val="paragraph"/>
        <w:textAlignment w:val="baseline"/>
        <w:rPr>
          <w:rFonts w:ascii="Calibri" w:hAnsi="Calibri" w:cs="Calibri"/>
          <w:sz w:val="22"/>
          <w:szCs w:val="22"/>
        </w:rPr>
      </w:pPr>
    </w:p>
    <w:p w14:paraId="0BF9FCA8" w14:textId="77777777" w:rsidR="00B62D5A" w:rsidRDefault="00B62D5A" w:rsidP="007C09DC">
      <w:pPr>
        <w:pStyle w:val="paragraph"/>
        <w:textAlignment w:val="baseline"/>
        <w:rPr>
          <w:rFonts w:ascii="Calibri" w:hAnsi="Calibri" w:cs="Calibri"/>
          <w:sz w:val="22"/>
          <w:szCs w:val="22"/>
        </w:rPr>
      </w:pPr>
    </w:p>
    <w:p w14:paraId="105E63F8" w14:textId="77777777" w:rsidR="00B62D5A" w:rsidRDefault="00B62D5A" w:rsidP="007C09DC">
      <w:pPr>
        <w:pStyle w:val="paragraph"/>
        <w:textAlignment w:val="baseline"/>
        <w:rPr>
          <w:rFonts w:ascii="Calibri" w:hAnsi="Calibri" w:cs="Calibri"/>
          <w:sz w:val="22"/>
          <w:szCs w:val="22"/>
        </w:rPr>
      </w:pPr>
    </w:p>
    <w:p w14:paraId="49B69169" w14:textId="49B154CB" w:rsidR="00FF160B" w:rsidRPr="008426C9" w:rsidRDefault="00E02065" w:rsidP="00744557">
      <w:pPr>
        <w:pStyle w:val="2"/>
      </w:pPr>
      <w:bookmarkStart w:id="32" w:name="_Toc52965676"/>
      <w:r>
        <w:lastRenderedPageBreak/>
        <w:t>5</w:t>
      </w:r>
      <w:r w:rsidR="00FF160B" w:rsidRPr="008426C9">
        <w:t>.</w:t>
      </w:r>
      <w:r w:rsidR="001C2169">
        <w:t>2</w:t>
      </w:r>
      <w:r w:rsidR="00FF160B" w:rsidRPr="008426C9">
        <w:t>. Επιλογή της κατάλληλης μεθόδου συμπίεσης</w:t>
      </w:r>
      <w:bookmarkEnd w:id="32"/>
    </w:p>
    <w:p w14:paraId="7BF53305"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Για τον αλγόριθμο επιλογής της κατάλληλης μεθόδου συμπίεσης εξετάσαμε ένα σύνολο από επιλογές</w:t>
      </w:r>
      <w:r w:rsidR="007C09DC">
        <w:rPr>
          <w:rFonts w:ascii="Calibri" w:hAnsi="Calibri" w:cs="Calibri"/>
          <w:sz w:val="22"/>
          <w:szCs w:val="22"/>
        </w:rPr>
        <w:t xml:space="preserve">. </w:t>
      </w:r>
    </w:p>
    <w:p w14:paraId="08B34AC5" w14:textId="5AAE61C6" w:rsidR="00E67509" w:rsidRPr="008426C9" w:rsidRDefault="00E02065" w:rsidP="00744557">
      <w:pPr>
        <w:pStyle w:val="3"/>
      </w:pPr>
      <w:bookmarkStart w:id="33" w:name="_Toc52965677"/>
      <w:r>
        <w:t>5</w:t>
      </w:r>
      <w:r w:rsidR="001C2169">
        <w:t>.2</w:t>
      </w:r>
      <w:r w:rsidR="00FF160B" w:rsidRPr="008426C9">
        <w:t xml:space="preserve">.1. </w:t>
      </w:r>
      <w:r w:rsidR="00E67509" w:rsidRPr="008426C9">
        <w:t>Επιλογή με βάση τα χαρακτηριστικά του dataset</w:t>
      </w:r>
      <w:bookmarkEnd w:id="33"/>
    </w:p>
    <w:p w14:paraId="61481618" w14:textId="1DFDB3A6" w:rsidR="00E67509" w:rsidRDefault="007C09DC" w:rsidP="007C09DC">
      <w:pPr>
        <w:pStyle w:val="paragraph"/>
        <w:textAlignment w:val="baseline"/>
        <w:rPr>
          <w:rFonts w:ascii="Calibri" w:hAnsi="Calibri" w:cs="Calibri"/>
          <w:sz w:val="22"/>
          <w:szCs w:val="22"/>
        </w:rPr>
      </w:pPr>
      <w:r>
        <w:rPr>
          <w:rFonts w:ascii="Calibri" w:hAnsi="Calibri" w:cs="Calibri"/>
          <w:sz w:val="22"/>
          <w:szCs w:val="22"/>
        </w:rPr>
        <w:t>Αρχικά σχεδιάσαμε έ</w:t>
      </w:r>
      <w:r w:rsidR="003819EA">
        <w:rPr>
          <w:rFonts w:ascii="Calibri" w:hAnsi="Calibri" w:cs="Calibri"/>
          <w:sz w:val="22"/>
          <w:szCs w:val="22"/>
        </w:rPr>
        <w:t>να σύστημα βασισμένο σε κανόνες, όπου ανάλογα με τα χαρακτηριστικά των δεδομένων της κάθε στήλης, όπως για παράδειγμα το πλήθος των</w:t>
      </w:r>
      <w:r w:rsidR="003819EA" w:rsidRPr="003819EA">
        <w:rPr>
          <w:rFonts w:ascii="Calibri" w:hAnsi="Calibri" w:cs="Calibri"/>
          <w:sz w:val="22"/>
          <w:szCs w:val="22"/>
        </w:rPr>
        <w:t xml:space="preserve"> </w:t>
      </w:r>
      <w:r w:rsidR="003819EA">
        <w:rPr>
          <w:rFonts w:ascii="Calibri" w:hAnsi="Calibri" w:cs="Calibri"/>
          <w:sz w:val="22"/>
          <w:szCs w:val="22"/>
          <w:lang w:val="en-US"/>
        </w:rPr>
        <w:t>runs</w:t>
      </w:r>
      <w:r w:rsidR="003819EA">
        <w:rPr>
          <w:rFonts w:ascii="Calibri" w:hAnsi="Calibri" w:cs="Calibri"/>
          <w:sz w:val="22"/>
          <w:szCs w:val="22"/>
        </w:rPr>
        <w:t xml:space="preserve">, το </w:t>
      </w:r>
      <w:r w:rsidR="003819EA">
        <w:rPr>
          <w:rFonts w:ascii="Calibri" w:hAnsi="Calibri" w:cs="Calibri"/>
          <w:sz w:val="22"/>
          <w:szCs w:val="22"/>
          <w:lang w:val="en-US"/>
        </w:rPr>
        <w:t>average</w:t>
      </w:r>
      <w:r w:rsidR="003819EA" w:rsidRPr="003819EA">
        <w:rPr>
          <w:rFonts w:ascii="Calibri" w:hAnsi="Calibri" w:cs="Calibri"/>
          <w:sz w:val="22"/>
          <w:szCs w:val="22"/>
        </w:rPr>
        <w:t xml:space="preserve"> </w:t>
      </w:r>
      <w:r w:rsidR="003819EA">
        <w:rPr>
          <w:rFonts w:ascii="Calibri" w:hAnsi="Calibri" w:cs="Calibri"/>
          <w:sz w:val="22"/>
          <w:szCs w:val="22"/>
          <w:lang w:val="en-US"/>
        </w:rPr>
        <w:t>run</w:t>
      </w:r>
      <w:r w:rsidR="003819EA" w:rsidRPr="003819EA">
        <w:rPr>
          <w:rFonts w:ascii="Calibri" w:hAnsi="Calibri" w:cs="Calibri"/>
          <w:sz w:val="22"/>
          <w:szCs w:val="22"/>
        </w:rPr>
        <w:t xml:space="preserve"> </w:t>
      </w:r>
      <w:r w:rsidR="003819EA">
        <w:rPr>
          <w:rFonts w:ascii="Calibri" w:hAnsi="Calibri" w:cs="Calibri"/>
          <w:sz w:val="22"/>
          <w:szCs w:val="22"/>
          <w:lang w:val="en-US"/>
        </w:rPr>
        <w:t>length</w:t>
      </w:r>
      <w:r w:rsidR="003819EA">
        <w:rPr>
          <w:rFonts w:ascii="Calibri" w:hAnsi="Calibri" w:cs="Calibri"/>
          <w:sz w:val="22"/>
          <w:szCs w:val="22"/>
        </w:rPr>
        <w:t xml:space="preserve"> και το </w:t>
      </w:r>
      <w:r w:rsidR="003819EA">
        <w:rPr>
          <w:rFonts w:ascii="Calibri" w:hAnsi="Calibri" w:cs="Calibri"/>
          <w:sz w:val="22"/>
          <w:szCs w:val="22"/>
          <w:lang w:val="en-US"/>
        </w:rPr>
        <w:t>cardinality</w:t>
      </w:r>
      <w:r w:rsidR="003819EA">
        <w:rPr>
          <w:rFonts w:ascii="Calibri" w:hAnsi="Calibri" w:cs="Calibri"/>
          <w:sz w:val="22"/>
          <w:szCs w:val="22"/>
        </w:rPr>
        <w:t xml:space="preserve"> θα επιλέγει</w:t>
      </w:r>
      <w:r w:rsidR="0008713E">
        <w:rPr>
          <w:rFonts w:ascii="Calibri" w:hAnsi="Calibri" w:cs="Calibri"/>
          <w:sz w:val="22"/>
          <w:szCs w:val="22"/>
        </w:rPr>
        <w:t xml:space="preserve"> την κατάλληλη μέθοδο</w:t>
      </w:r>
      <w:r w:rsidRPr="007C09DC">
        <w:rPr>
          <w:rFonts w:ascii="Calibri" w:hAnsi="Calibri" w:cs="Calibri"/>
          <w:sz w:val="22"/>
          <w:szCs w:val="22"/>
        </w:rPr>
        <w:t xml:space="preserve"> </w:t>
      </w:r>
      <w:r>
        <w:rPr>
          <w:rFonts w:ascii="Calibri" w:hAnsi="Calibri" w:cs="Calibri"/>
          <w:sz w:val="22"/>
          <w:szCs w:val="22"/>
        </w:rPr>
        <w:t>συμπίεσης. Για τη δημιουργία των κανόνων βασιστήκαμε στη σχετική βιβλιογραφία</w:t>
      </w:r>
      <w:r w:rsidR="00034593">
        <w:rPr>
          <w:rFonts w:ascii="Calibri" w:hAnsi="Calibri" w:cs="Calibri"/>
          <w:sz w:val="22"/>
          <w:szCs w:val="22"/>
        </w:rPr>
        <w:t xml:space="preserve"> [</w:t>
      </w:r>
      <w:r w:rsidR="00335AB9" w:rsidRPr="00E02065">
        <w:rPr>
          <w:rFonts w:ascii="Calibri" w:hAnsi="Calibri" w:cs="Calibri"/>
          <w:sz w:val="22"/>
          <w:szCs w:val="22"/>
        </w:rPr>
        <w:t>2</w:t>
      </w:r>
      <w:r w:rsidR="000B62A3" w:rsidRPr="000B62A3">
        <w:rPr>
          <w:rFonts w:ascii="Calibri" w:hAnsi="Calibri" w:cs="Calibri"/>
          <w:sz w:val="22"/>
          <w:szCs w:val="22"/>
        </w:rPr>
        <w:t>6</w:t>
      </w:r>
      <w:r w:rsidR="00034593" w:rsidRPr="00E02065">
        <w:rPr>
          <w:rFonts w:ascii="Calibri" w:hAnsi="Calibri" w:cs="Calibri"/>
          <w:sz w:val="22"/>
          <w:szCs w:val="22"/>
        </w:rPr>
        <w:t>]</w:t>
      </w:r>
      <w:r>
        <w:rPr>
          <w:rFonts w:ascii="Calibri" w:hAnsi="Calibri" w:cs="Calibri"/>
          <w:sz w:val="22"/>
          <w:szCs w:val="22"/>
        </w:rPr>
        <w:t xml:space="preserve"> αλλά και σε μετρήσεις που κάναμε με διάφορες τεχνικές συμπίεσης.</w:t>
      </w:r>
    </w:p>
    <w:p w14:paraId="25848F35" w14:textId="1A0FA3A9" w:rsidR="00E67509" w:rsidRPr="008426C9" w:rsidRDefault="00E02065" w:rsidP="00744557">
      <w:pPr>
        <w:pStyle w:val="3"/>
      </w:pPr>
      <w:bookmarkStart w:id="34" w:name="_Toc52965678"/>
      <w:r>
        <w:t>5</w:t>
      </w:r>
      <w:r w:rsidR="00FF160B" w:rsidRPr="008426C9">
        <w:t>.</w:t>
      </w:r>
      <w:r w:rsidR="001C2169">
        <w:t>2</w:t>
      </w:r>
      <w:r w:rsidR="00FF160B" w:rsidRPr="008426C9">
        <w:t>.</w:t>
      </w:r>
      <w:r w:rsidR="00247D4A" w:rsidRPr="008426C9">
        <w:t>2</w:t>
      </w:r>
      <w:r w:rsidR="00FF160B" w:rsidRPr="008426C9">
        <w:t xml:space="preserve">. </w:t>
      </w:r>
      <w:r w:rsidR="00E67509" w:rsidRPr="008426C9">
        <w:t>Δοκιμή όλων των μεθόδων συμπίεσης</w:t>
      </w:r>
      <w:bookmarkEnd w:id="34"/>
    </w:p>
    <w:p w14:paraId="69769AB9" w14:textId="77777777" w:rsidR="007C09DC" w:rsidRDefault="008E16B9" w:rsidP="007C09DC">
      <w:pPr>
        <w:pStyle w:val="paragraph"/>
        <w:textAlignment w:val="baseline"/>
        <w:rPr>
          <w:rFonts w:ascii="Calibri" w:hAnsi="Calibri" w:cs="Calibri"/>
          <w:sz w:val="22"/>
          <w:szCs w:val="22"/>
        </w:rPr>
      </w:pPr>
      <w:r>
        <w:rPr>
          <w:rFonts w:ascii="Calibri" w:hAnsi="Calibri" w:cs="Calibri"/>
          <w:sz w:val="22"/>
          <w:szCs w:val="22"/>
        </w:rPr>
        <w:t xml:space="preserve">Στη σημείο αυτό σκεφτήκαμε πως από τη στιγμή που φέρνουμε όλο το </w:t>
      </w:r>
      <w:r>
        <w:rPr>
          <w:rFonts w:ascii="Calibri" w:hAnsi="Calibri" w:cs="Calibri"/>
          <w:sz w:val="22"/>
          <w:szCs w:val="22"/>
          <w:lang w:val="en-US"/>
        </w:rPr>
        <w:t>dataset</w:t>
      </w:r>
      <w:r>
        <w:rPr>
          <w:rFonts w:ascii="Calibri" w:hAnsi="Calibri" w:cs="Calibri"/>
          <w:sz w:val="22"/>
          <w:szCs w:val="22"/>
        </w:rPr>
        <w:t xml:space="preserve"> από το δίσκο στην κύρια μνήμη του συστήματος προκειμένου να κάνουμε το </w:t>
      </w:r>
      <w:r>
        <w:rPr>
          <w:rFonts w:ascii="Calibri" w:hAnsi="Calibri" w:cs="Calibri"/>
          <w:sz w:val="22"/>
          <w:szCs w:val="22"/>
          <w:lang w:val="en-US"/>
        </w:rPr>
        <w:t>prediction</w:t>
      </w:r>
      <w:r w:rsidR="00FF4071">
        <w:rPr>
          <w:rFonts w:ascii="Calibri" w:hAnsi="Calibri" w:cs="Calibri"/>
          <w:sz w:val="22"/>
          <w:szCs w:val="22"/>
        </w:rPr>
        <w:t xml:space="preserve">, θα μπορούσαμε πολύ απλά να δοκιμάσουμε να συμπιέσουμε την κάθε στήλη με όλες τις πιθανές μεθόδους και να διαλέξουμε την καλύτερη. Από τη στιγμή που τα δεδομένα έχουν ήδη μεταφερθεί στην κύρια μνήμη το </w:t>
      </w:r>
      <w:r w:rsidR="00FF4071">
        <w:rPr>
          <w:rFonts w:ascii="Calibri" w:hAnsi="Calibri" w:cs="Calibri"/>
          <w:sz w:val="22"/>
          <w:szCs w:val="22"/>
          <w:lang w:val="en-US"/>
        </w:rPr>
        <w:t>overhead</w:t>
      </w:r>
      <w:r w:rsidR="00FF4071" w:rsidRPr="00FF4071">
        <w:rPr>
          <w:rFonts w:ascii="Calibri" w:hAnsi="Calibri" w:cs="Calibri"/>
          <w:sz w:val="22"/>
          <w:szCs w:val="22"/>
        </w:rPr>
        <w:t xml:space="preserve"> </w:t>
      </w:r>
      <w:r w:rsidR="00FF4071">
        <w:rPr>
          <w:rFonts w:ascii="Calibri" w:hAnsi="Calibri" w:cs="Calibri"/>
          <w:sz w:val="22"/>
          <w:szCs w:val="22"/>
        </w:rPr>
        <w:t xml:space="preserve">είναι αμελητέο, οπότε αυτός είναι και ο αλγόριθμος που τελικά επιλέξαμε να χρησιμοποιήσουμε στο σύστημά μας. </w:t>
      </w:r>
    </w:p>
    <w:p w14:paraId="061AAD70" w14:textId="77777777" w:rsidR="00247D4A" w:rsidRDefault="00247D4A" w:rsidP="007C09DC">
      <w:pPr>
        <w:pStyle w:val="paragraph"/>
        <w:textAlignment w:val="baseline"/>
        <w:rPr>
          <w:rFonts w:ascii="Calibri" w:hAnsi="Calibri" w:cs="Calibri"/>
          <w:sz w:val="22"/>
          <w:szCs w:val="22"/>
        </w:rPr>
      </w:pPr>
    </w:p>
    <w:p w14:paraId="487C4953" w14:textId="77777777" w:rsidR="00B62D5A" w:rsidRDefault="00B62D5A" w:rsidP="007C09DC">
      <w:pPr>
        <w:pStyle w:val="paragraph"/>
        <w:textAlignment w:val="baseline"/>
        <w:rPr>
          <w:rFonts w:ascii="Calibri" w:hAnsi="Calibri" w:cs="Calibri"/>
          <w:sz w:val="22"/>
          <w:szCs w:val="22"/>
        </w:rPr>
      </w:pPr>
    </w:p>
    <w:p w14:paraId="6315D25C" w14:textId="77777777" w:rsidR="00B62D5A" w:rsidRDefault="00B62D5A" w:rsidP="007C09DC">
      <w:pPr>
        <w:pStyle w:val="paragraph"/>
        <w:textAlignment w:val="baseline"/>
        <w:rPr>
          <w:rFonts w:ascii="Calibri" w:hAnsi="Calibri" w:cs="Calibri"/>
          <w:sz w:val="22"/>
          <w:szCs w:val="22"/>
        </w:rPr>
      </w:pPr>
    </w:p>
    <w:p w14:paraId="57341220" w14:textId="77777777" w:rsidR="00B62D5A" w:rsidRDefault="00B62D5A" w:rsidP="007C09DC">
      <w:pPr>
        <w:pStyle w:val="paragraph"/>
        <w:textAlignment w:val="baseline"/>
        <w:rPr>
          <w:rFonts w:ascii="Calibri" w:hAnsi="Calibri" w:cs="Calibri"/>
          <w:sz w:val="22"/>
          <w:szCs w:val="22"/>
        </w:rPr>
      </w:pPr>
    </w:p>
    <w:p w14:paraId="03A83563" w14:textId="77777777" w:rsidR="00B62D5A" w:rsidRDefault="00B62D5A" w:rsidP="007C09DC">
      <w:pPr>
        <w:pStyle w:val="paragraph"/>
        <w:textAlignment w:val="baseline"/>
        <w:rPr>
          <w:rFonts w:ascii="Calibri" w:hAnsi="Calibri" w:cs="Calibri"/>
          <w:sz w:val="22"/>
          <w:szCs w:val="22"/>
        </w:rPr>
      </w:pPr>
    </w:p>
    <w:p w14:paraId="6714CFAF" w14:textId="77777777" w:rsidR="00B62D5A" w:rsidRDefault="00B62D5A" w:rsidP="007C09DC">
      <w:pPr>
        <w:pStyle w:val="paragraph"/>
        <w:textAlignment w:val="baseline"/>
        <w:rPr>
          <w:rFonts w:ascii="Calibri" w:hAnsi="Calibri" w:cs="Calibri"/>
          <w:sz w:val="22"/>
          <w:szCs w:val="22"/>
        </w:rPr>
      </w:pPr>
    </w:p>
    <w:p w14:paraId="247059AC" w14:textId="77777777" w:rsidR="00B62D5A" w:rsidRDefault="00B62D5A" w:rsidP="007C09DC">
      <w:pPr>
        <w:pStyle w:val="paragraph"/>
        <w:textAlignment w:val="baseline"/>
        <w:rPr>
          <w:rFonts w:ascii="Calibri" w:hAnsi="Calibri" w:cs="Calibri"/>
          <w:sz w:val="22"/>
          <w:szCs w:val="22"/>
        </w:rPr>
      </w:pPr>
    </w:p>
    <w:p w14:paraId="052CE0F2" w14:textId="77777777" w:rsidR="00B62D5A" w:rsidRDefault="00B62D5A" w:rsidP="007C09DC">
      <w:pPr>
        <w:pStyle w:val="paragraph"/>
        <w:textAlignment w:val="baseline"/>
        <w:rPr>
          <w:rFonts w:ascii="Calibri" w:hAnsi="Calibri" w:cs="Calibri"/>
          <w:sz w:val="22"/>
          <w:szCs w:val="22"/>
        </w:rPr>
      </w:pPr>
    </w:p>
    <w:p w14:paraId="25BE6601" w14:textId="77777777" w:rsidR="00B62D5A" w:rsidRDefault="00B62D5A" w:rsidP="007C09DC">
      <w:pPr>
        <w:pStyle w:val="paragraph"/>
        <w:textAlignment w:val="baseline"/>
        <w:rPr>
          <w:rFonts w:ascii="Calibri" w:hAnsi="Calibri" w:cs="Calibri"/>
          <w:sz w:val="22"/>
          <w:szCs w:val="22"/>
        </w:rPr>
      </w:pPr>
    </w:p>
    <w:p w14:paraId="145BEFC9" w14:textId="77777777" w:rsidR="00B62D5A" w:rsidRDefault="00B62D5A" w:rsidP="007C09DC">
      <w:pPr>
        <w:pStyle w:val="paragraph"/>
        <w:textAlignment w:val="baseline"/>
        <w:rPr>
          <w:rFonts w:ascii="Calibri" w:hAnsi="Calibri" w:cs="Calibri"/>
          <w:sz w:val="22"/>
          <w:szCs w:val="22"/>
        </w:rPr>
      </w:pPr>
    </w:p>
    <w:p w14:paraId="260AA712" w14:textId="77777777" w:rsidR="00B62D5A" w:rsidRDefault="00B62D5A" w:rsidP="007C09DC">
      <w:pPr>
        <w:pStyle w:val="paragraph"/>
        <w:textAlignment w:val="baseline"/>
        <w:rPr>
          <w:rFonts w:ascii="Calibri" w:hAnsi="Calibri" w:cs="Calibri"/>
          <w:sz w:val="22"/>
          <w:szCs w:val="22"/>
        </w:rPr>
      </w:pPr>
    </w:p>
    <w:p w14:paraId="01B82819" w14:textId="77777777" w:rsidR="00B62D5A" w:rsidRDefault="00B62D5A" w:rsidP="007C09DC">
      <w:pPr>
        <w:pStyle w:val="paragraph"/>
        <w:textAlignment w:val="baseline"/>
        <w:rPr>
          <w:rFonts w:ascii="Calibri" w:hAnsi="Calibri" w:cs="Calibri"/>
          <w:sz w:val="22"/>
          <w:szCs w:val="22"/>
        </w:rPr>
      </w:pPr>
    </w:p>
    <w:p w14:paraId="10E6F04C" w14:textId="77777777" w:rsidR="00B62D5A" w:rsidRDefault="00B62D5A" w:rsidP="007C09DC">
      <w:pPr>
        <w:pStyle w:val="paragraph"/>
        <w:textAlignment w:val="baseline"/>
        <w:rPr>
          <w:rFonts w:ascii="Calibri" w:hAnsi="Calibri" w:cs="Calibri"/>
          <w:sz w:val="22"/>
          <w:szCs w:val="22"/>
        </w:rPr>
      </w:pPr>
    </w:p>
    <w:p w14:paraId="069D4358" w14:textId="77777777" w:rsidR="00B62D5A" w:rsidRDefault="00B62D5A" w:rsidP="007C09DC">
      <w:pPr>
        <w:pStyle w:val="paragraph"/>
        <w:textAlignment w:val="baseline"/>
        <w:rPr>
          <w:rFonts w:ascii="Calibri" w:hAnsi="Calibri" w:cs="Calibri"/>
          <w:sz w:val="22"/>
          <w:szCs w:val="22"/>
        </w:rPr>
      </w:pPr>
    </w:p>
    <w:p w14:paraId="5A2D4622" w14:textId="77777777" w:rsidR="00470E5D" w:rsidRDefault="00470E5D" w:rsidP="007C09DC">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το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sorted</w:t>
      </w:r>
      <w:r>
        <w:rPr>
          <w:rFonts w:ascii="Calibri" w:hAnsi="Calibri" w:cs="Calibri"/>
          <w:sz w:val="22"/>
          <w:szCs w:val="22"/>
        </w:rPr>
        <w:t xml:space="preserve"> </w:t>
      </w:r>
      <w:r>
        <w:rPr>
          <w:rFonts w:ascii="Calibri" w:hAnsi="Calibri" w:cs="Calibri"/>
          <w:sz w:val="22"/>
          <w:szCs w:val="22"/>
          <w:lang w:val="en-US"/>
        </w:rPr>
        <w:t>Rows</w:t>
      </w:r>
      <w:r>
        <w:rPr>
          <w:rFonts w:ascii="Calibri" w:hAnsi="Calibri" w:cs="Calibri"/>
          <w:sz w:val="22"/>
          <w:szCs w:val="22"/>
        </w:rPr>
        <w:t xml:space="preserve"> που είχαμε προηγουμένως έχει μετατραπεί σε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chunks</w:t>
      </w:r>
      <w:r w:rsidRPr="00470E5D">
        <w:rPr>
          <w:rFonts w:ascii="Calibri" w:hAnsi="Calibri" w:cs="Calibri"/>
          <w:sz w:val="22"/>
          <w:szCs w:val="22"/>
        </w:rPr>
        <w:t xml:space="preserve">, </w:t>
      </w:r>
      <w:r>
        <w:rPr>
          <w:rFonts w:ascii="Calibri" w:hAnsi="Calibri" w:cs="Calibri"/>
          <w:sz w:val="22"/>
          <w:szCs w:val="22"/>
        </w:rPr>
        <w:t xml:space="preserve">όπου το κάθε </w:t>
      </w:r>
      <w:r>
        <w:rPr>
          <w:rFonts w:ascii="Calibri" w:hAnsi="Calibri" w:cs="Calibri"/>
          <w:sz w:val="22"/>
          <w:szCs w:val="22"/>
          <w:lang w:val="en-US"/>
        </w:rPr>
        <w:t>chunk</w:t>
      </w:r>
      <w:r w:rsidRPr="00470E5D">
        <w:rPr>
          <w:rFonts w:ascii="Calibri" w:hAnsi="Calibri" w:cs="Calibri"/>
          <w:sz w:val="22"/>
          <w:szCs w:val="22"/>
        </w:rPr>
        <w:t xml:space="preserve"> </w:t>
      </w:r>
      <w:r>
        <w:rPr>
          <w:rFonts w:ascii="Calibri" w:hAnsi="Calibri" w:cs="Calibri"/>
          <w:sz w:val="22"/>
          <w:szCs w:val="22"/>
        </w:rPr>
        <w:t xml:space="preserve">περιέχει τις κολόνες του </w:t>
      </w:r>
      <w:r>
        <w:rPr>
          <w:rFonts w:ascii="Calibri" w:hAnsi="Calibri" w:cs="Calibri"/>
          <w:sz w:val="22"/>
          <w:szCs w:val="22"/>
          <w:lang w:val="en-US"/>
        </w:rPr>
        <w:t>dataset</w:t>
      </w:r>
      <w:r w:rsidRPr="00470E5D">
        <w:rPr>
          <w:rFonts w:ascii="Calibri" w:hAnsi="Calibri" w:cs="Calibri"/>
          <w:sz w:val="22"/>
          <w:szCs w:val="22"/>
        </w:rPr>
        <w:t>.</w:t>
      </w:r>
    </w:p>
    <w:p w14:paraId="15E864EA" w14:textId="77777777" w:rsidR="00913212" w:rsidRDefault="00470E5D" w:rsidP="007C09DC">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tbl>
      <w:tblPr>
        <w:tblW w:w="8268" w:type="dxa"/>
        <w:tblLook w:val="04A0" w:firstRow="1" w:lastRow="0" w:firstColumn="1" w:lastColumn="0" w:noHBand="0" w:noVBand="1"/>
      </w:tblPr>
      <w:tblGrid>
        <w:gridCol w:w="1151"/>
        <w:gridCol w:w="1444"/>
        <w:gridCol w:w="1444"/>
        <w:gridCol w:w="1444"/>
        <w:gridCol w:w="941"/>
        <w:gridCol w:w="649"/>
        <w:gridCol w:w="1233"/>
      </w:tblGrid>
      <w:tr w:rsidR="00884C13" w:rsidRPr="00884C13" w14:paraId="2BE1DFBF" w14:textId="77777777" w:rsidTr="00884C13">
        <w:trPr>
          <w:trHeight w:val="300"/>
        </w:trPr>
        <w:tc>
          <w:tcPr>
            <w:tcW w:w="960" w:type="dxa"/>
            <w:tcBorders>
              <w:top w:val="nil"/>
              <w:left w:val="nil"/>
              <w:bottom w:val="nil"/>
              <w:right w:val="nil"/>
            </w:tcBorders>
            <w:shd w:val="clear" w:color="auto" w:fill="auto"/>
            <w:noWrap/>
            <w:vAlign w:val="bottom"/>
            <w:hideMark/>
          </w:tcPr>
          <w:p w14:paraId="0F742154" w14:textId="77777777" w:rsidR="00884C13" w:rsidRPr="00884C13" w:rsidRDefault="00884C13" w:rsidP="00884C13">
            <w:pPr>
              <w:spacing w:after="0" w:line="240" w:lineRule="auto"/>
              <w:rPr>
                <w:rFonts w:ascii="Times New Roman" w:eastAsia="Times New Roman" w:hAnsi="Times New Roman" w:cs="Times New Roman"/>
                <w:sz w:val="24"/>
                <w:szCs w:val="24"/>
                <w:lang w:eastAsia="el-GR"/>
              </w:rPr>
            </w:pPr>
          </w:p>
        </w:tc>
        <w:tc>
          <w:tcPr>
            <w:tcW w:w="1476" w:type="dxa"/>
            <w:tcBorders>
              <w:top w:val="nil"/>
              <w:left w:val="nil"/>
              <w:bottom w:val="nil"/>
              <w:right w:val="nil"/>
            </w:tcBorders>
            <w:shd w:val="clear" w:color="auto" w:fill="auto"/>
            <w:noWrap/>
            <w:vAlign w:val="bottom"/>
            <w:hideMark/>
          </w:tcPr>
          <w:p w14:paraId="752F4F7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308215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9F38E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9C5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B82F0A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9570ED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3D2DEBE" w14:textId="77777777" w:rsidTr="00884C13">
        <w:trPr>
          <w:trHeight w:val="300"/>
        </w:trPr>
        <w:tc>
          <w:tcPr>
            <w:tcW w:w="960" w:type="dxa"/>
            <w:tcBorders>
              <w:top w:val="nil"/>
              <w:left w:val="nil"/>
              <w:bottom w:val="nil"/>
              <w:right w:val="nil"/>
            </w:tcBorders>
            <w:shd w:val="clear" w:color="auto" w:fill="auto"/>
            <w:noWrap/>
            <w:vAlign w:val="bottom"/>
            <w:hideMark/>
          </w:tcPr>
          <w:p w14:paraId="1351635A" w14:textId="77777777" w:rsidR="00884C13" w:rsidRPr="00884C13" w:rsidRDefault="00884C13" w:rsidP="00884C13">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777A94B6"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45D39AE"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34A7F56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2A7EC18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D3C9C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6F016A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A101B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2CAD0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9B3F2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3F973BF" w14:textId="77777777" w:rsidTr="00884C13">
        <w:trPr>
          <w:trHeight w:val="300"/>
        </w:trPr>
        <w:tc>
          <w:tcPr>
            <w:tcW w:w="960" w:type="dxa"/>
            <w:tcBorders>
              <w:top w:val="nil"/>
              <w:left w:val="nil"/>
              <w:bottom w:val="nil"/>
              <w:right w:val="nil"/>
            </w:tcBorders>
            <w:shd w:val="clear" w:color="auto" w:fill="auto"/>
            <w:noWrap/>
            <w:vAlign w:val="bottom"/>
            <w:hideMark/>
          </w:tcPr>
          <w:p w14:paraId="4BB7C0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35309DB"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1</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ADFC2A"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2</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AF966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3</w:t>
            </w:r>
          </w:p>
        </w:tc>
        <w:tc>
          <w:tcPr>
            <w:tcW w:w="960" w:type="dxa"/>
            <w:tcBorders>
              <w:top w:val="nil"/>
              <w:left w:val="nil"/>
              <w:bottom w:val="nil"/>
              <w:right w:val="nil"/>
            </w:tcBorders>
            <w:shd w:val="clear" w:color="auto" w:fill="auto"/>
            <w:noWrap/>
            <w:vAlign w:val="bottom"/>
            <w:hideMark/>
          </w:tcPr>
          <w:p w14:paraId="1F2A8BC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p>
        </w:tc>
        <w:tc>
          <w:tcPr>
            <w:tcW w:w="660" w:type="dxa"/>
            <w:tcBorders>
              <w:top w:val="nil"/>
              <w:left w:val="nil"/>
              <w:bottom w:val="nil"/>
              <w:right w:val="nil"/>
            </w:tcBorders>
            <w:shd w:val="clear" w:color="auto" w:fill="auto"/>
            <w:noWrap/>
            <w:vAlign w:val="bottom"/>
            <w:hideMark/>
          </w:tcPr>
          <w:p w14:paraId="3E41CD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D72B0E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3020203" w14:textId="77777777" w:rsidTr="00884C13">
        <w:trPr>
          <w:trHeight w:val="300"/>
        </w:trPr>
        <w:tc>
          <w:tcPr>
            <w:tcW w:w="960" w:type="dxa"/>
            <w:tcBorders>
              <w:top w:val="nil"/>
              <w:left w:val="nil"/>
              <w:bottom w:val="nil"/>
              <w:right w:val="nil"/>
            </w:tcBorders>
            <w:shd w:val="clear" w:color="auto" w:fill="auto"/>
            <w:noWrap/>
            <w:vAlign w:val="bottom"/>
            <w:hideMark/>
          </w:tcPr>
          <w:p w14:paraId="03DA3A8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44C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FA5C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C3FD53"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1DA240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1</w:t>
            </w:r>
          </w:p>
        </w:tc>
        <w:tc>
          <w:tcPr>
            <w:tcW w:w="660" w:type="dxa"/>
            <w:tcBorders>
              <w:top w:val="nil"/>
              <w:left w:val="nil"/>
              <w:bottom w:val="nil"/>
              <w:right w:val="nil"/>
            </w:tcBorders>
            <w:shd w:val="clear" w:color="auto" w:fill="auto"/>
            <w:noWrap/>
            <w:vAlign w:val="bottom"/>
            <w:hideMark/>
          </w:tcPr>
          <w:p w14:paraId="18A425D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C4B622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E1FA49B" w14:textId="77777777" w:rsidTr="00884C13">
        <w:trPr>
          <w:trHeight w:val="300"/>
        </w:trPr>
        <w:tc>
          <w:tcPr>
            <w:tcW w:w="960" w:type="dxa"/>
            <w:tcBorders>
              <w:top w:val="nil"/>
              <w:left w:val="nil"/>
              <w:bottom w:val="nil"/>
              <w:right w:val="nil"/>
            </w:tcBorders>
            <w:shd w:val="clear" w:color="auto" w:fill="auto"/>
            <w:noWrap/>
            <w:vAlign w:val="bottom"/>
            <w:hideMark/>
          </w:tcPr>
          <w:p w14:paraId="1F13E0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F6CD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442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A59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7059E9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DA24B9F"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63BC5C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5EA7EACA" w14:textId="77777777" w:rsidTr="00884C13">
        <w:trPr>
          <w:trHeight w:val="300"/>
        </w:trPr>
        <w:tc>
          <w:tcPr>
            <w:tcW w:w="960" w:type="dxa"/>
            <w:tcBorders>
              <w:top w:val="nil"/>
              <w:left w:val="nil"/>
              <w:bottom w:val="nil"/>
              <w:right w:val="nil"/>
            </w:tcBorders>
            <w:shd w:val="clear" w:color="auto" w:fill="auto"/>
            <w:noWrap/>
            <w:vAlign w:val="bottom"/>
            <w:hideMark/>
          </w:tcPr>
          <w:p w14:paraId="7EFAC06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E1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EA56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D75DB"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0C7F26E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505402C"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2032" behindDoc="0" locked="0" layoutInCell="1" allowOverlap="1" wp14:anchorId="21CCA4E5" wp14:editId="42DEBBCF">
                      <wp:simplePos x="0" y="0"/>
                      <wp:positionH relativeFrom="column">
                        <wp:posOffset>-3829050</wp:posOffset>
                      </wp:positionH>
                      <wp:positionV relativeFrom="paragraph">
                        <wp:posOffset>-842645</wp:posOffset>
                      </wp:positionV>
                      <wp:extent cx="3933825" cy="1600200"/>
                      <wp:effectExtent l="0" t="0" r="28575" b="19050"/>
                      <wp:wrapNone/>
                      <wp:docPr id="72" name="Ορθογώνιο: Στρογγύλεμα γωνιών 72">
                        <a:extLst xmlns:a="http://schemas.openxmlformats.org/drawingml/2006/main">
                          <a:ext uri="{FF2B5EF4-FFF2-40B4-BE49-F238E27FC236}">
                            <a16:creationId xmlns:a16="http://schemas.microsoft.com/office/drawing/2014/main" id="{3BF0D66E-BBCD-4BD2-A036-35182AF59E5F}"/>
                          </a:ext>
                        </a:extLst>
                      </wp:docPr>
                      <wp:cNvGraphicFramePr/>
                      <a:graphic xmlns:a="http://schemas.openxmlformats.org/drawingml/2006/main">
                        <a:graphicData uri="http://schemas.microsoft.com/office/word/2010/wordprocessingShape">
                          <wps:wsp>
                            <wps:cNvSpPr/>
                            <wps:spPr>
                              <a:xfrm>
                                <a:off x="0" y="0"/>
                                <a:ext cx="3933825" cy="160020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6BB7F1B" id="Ορθογώνιο: Στρογγύλεμα γωνιών 72" o:spid="_x0000_s1026" style="position:absolute;margin-left:-301.5pt;margin-top:-66.35pt;width:309.7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" fillcolor="#4472c4 [3204]" strokecolor="#1f3763 [1604]" strokeweight="1pt">
                      <v:fill opacity="5911f"/>
                      <v:stroke joinstyle="miter"/>
                    </v:roundrect>
                  </w:pict>
                </mc:Fallback>
              </mc:AlternateContent>
            </w:r>
          </w:p>
        </w:tc>
        <w:tc>
          <w:tcPr>
            <w:tcW w:w="1260" w:type="dxa"/>
            <w:tcBorders>
              <w:top w:val="nil"/>
              <w:left w:val="nil"/>
              <w:bottom w:val="nil"/>
              <w:right w:val="nil"/>
            </w:tcBorders>
            <w:shd w:val="clear" w:color="auto" w:fill="auto"/>
            <w:noWrap/>
            <w:vAlign w:val="bottom"/>
            <w:hideMark/>
          </w:tcPr>
          <w:p w14:paraId="357B84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8542EB" w14:textId="77777777" w:rsidTr="00884C13">
        <w:trPr>
          <w:trHeight w:val="300"/>
        </w:trPr>
        <w:tc>
          <w:tcPr>
            <w:tcW w:w="960" w:type="dxa"/>
            <w:tcBorders>
              <w:top w:val="nil"/>
              <w:left w:val="nil"/>
              <w:bottom w:val="nil"/>
              <w:right w:val="nil"/>
            </w:tcBorders>
            <w:shd w:val="clear" w:color="auto" w:fill="auto"/>
            <w:noWrap/>
            <w:vAlign w:val="bottom"/>
            <w:hideMark/>
          </w:tcPr>
          <w:p w14:paraId="6AE72E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DE3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7301"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DC4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CBAA338"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7F1493FA"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537DC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FAA34F" w14:textId="77777777" w:rsidTr="00884C13">
        <w:trPr>
          <w:trHeight w:val="300"/>
        </w:trPr>
        <w:tc>
          <w:tcPr>
            <w:tcW w:w="960" w:type="dxa"/>
            <w:tcBorders>
              <w:top w:val="nil"/>
              <w:left w:val="nil"/>
              <w:bottom w:val="nil"/>
              <w:right w:val="nil"/>
            </w:tcBorders>
            <w:shd w:val="clear" w:color="auto" w:fill="auto"/>
            <w:noWrap/>
            <w:vAlign w:val="bottom"/>
            <w:hideMark/>
          </w:tcPr>
          <w:p w14:paraId="6264E0B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E119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6B0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500B0"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7FD82D8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n</w:t>
            </w:r>
          </w:p>
        </w:tc>
        <w:tc>
          <w:tcPr>
            <w:tcW w:w="660" w:type="dxa"/>
            <w:tcBorders>
              <w:top w:val="nil"/>
              <w:left w:val="nil"/>
              <w:bottom w:val="nil"/>
              <w:right w:val="nil"/>
            </w:tcBorders>
            <w:shd w:val="clear" w:color="auto" w:fill="auto"/>
            <w:noWrap/>
            <w:vAlign w:val="bottom"/>
            <w:hideMark/>
          </w:tcPr>
          <w:p w14:paraId="2358CE0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0E569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B8EC7DF" w14:textId="77777777" w:rsidTr="00884C13">
        <w:trPr>
          <w:trHeight w:val="300"/>
        </w:trPr>
        <w:tc>
          <w:tcPr>
            <w:tcW w:w="960" w:type="dxa"/>
            <w:tcBorders>
              <w:top w:val="nil"/>
              <w:left w:val="nil"/>
              <w:bottom w:val="nil"/>
              <w:right w:val="nil"/>
            </w:tcBorders>
            <w:shd w:val="clear" w:color="auto" w:fill="auto"/>
            <w:noWrap/>
            <w:vAlign w:val="bottom"/>
            <w:hideMark/>
          </w:tcPr>
          <w:p w14:paraId="7957D3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694CB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AFDAE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06C7C2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E471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2EA2E4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CFE1C4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C1C1A63" w14:textId="77777777" w:rsidTr="00884C13">
        <w:trPr>
          <w:trHeight w:val="300"/>
        </w:trPr>
        <w:tc>
          <w:tcPr>
            <w:tcW w:w="960" w:type="dxa"/>
            <w:tcBorders>
              <w:top w:val="nil"/>
              <w:left w:val="nil"/>
              <w:bottom w:val="nil"/>
              <w:right w:val="nil"/>
            </w:tcBorders>
            <w:shd w:val="clear" w:color="auto" w:fill="auto"/>
            <w:noWrap/>
            <w:vAlign w:val="bottom"/>
            <w:hideMark/>
          </w:tcPr>
          <w:p w14:paraId="2F96A3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0FF0E9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3DF08B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E5D99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C5D31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B3F7F3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DFFDF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1F7F7C3" w14:textId="77777777" w:rsidTr="00884C13">
        <w:trPr>
          <w:trHeight w:val="300"/>
        </w:trPr>
        <w:tc>
          <w:tcPr>
            <w:tcW w:w="960" w:type="dxa"/>
            <w:tcBorders>
              <w:top w:val="nil"/>
              <w:left w:val="nil"/>
              <w:bottom w:val="nil"/>
              <w:right w:val="nil"/>
            </w:tcBorders>
            <w:shd w:val="clear" w:color="auto" w:fill="auto"/>
            <w:noWrap/>
            <w:vAlign w:val="bottom"/>
            <w:hideMark/>
          </w:tcPr>
          <w:p w14:paraId="2D2D11C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0F89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00EA9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D76C93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112C0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77F9A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560145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65710D1" w14:textId="77777777" w:rsidTr="00884C13">
        <w:trPr>
          <w:trHeight w:val="300"/>
        </w:trPr>
        <w:tc>
          <w:tcPr>
            <w:tcW w:w="960" w:type="dxa"/>
            <w:tcBorders>
              <w:top w:val="nil"/>
              <w:left w:val="nil"/>
              <w:bottom w:val="nil"/>
              <w:right w:val="nil"/>
            </w:tcBorders>
            <w:shd w:val="clear" w:color="auto" w:fill="auto"/>
            <w:noWrap/>
            <w:vAlign w:val="bottom"/>
            <w:hideMark/>
          </w:tcPr>
          <w:p w14:paraId="40E8BE3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D7388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AA04B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26AA63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9984" behindDoc="0" locked="0" layoutInCell="1" allowOverlap="1" wp14:anchorId="75D7CD23" wp14:editId="72E5A8DB">
                      <wp:simplePos x="0" y="0"/>
                      <wp:positionH relativeFrom="column">
                        <wp:posOffset>-1514475</wp:posOffset>
                      </wp:positionH>
                      <wp:positionV relativeFrom="paragraph">
                        <wp:posOffset>-523240</wp:posOffset>
                      </wp:positionV>
                      <wp:extent cx="209550" cy="390525"/>
                      <wp:effectExtent l="19050" t="0" r="38100" b="47625"/>
                      <wp:wrapNone/>
                      <wp:docPr id="71" name="Βέλος: Κάτω 71">
                        <a:extLst xmlns:a="http://schemas.openxmlformats.org/drawingml/2006/main">
                          <a:ext uri="{FF2B5EF4-FFF2-40B4-BE49-F238E27FC236}">
                            <a16:creationId xmlns:a16="http://schemas.microsoft.com/office/drawing/2014/main" id="{3B788EEB-A2FD-400C-B9DB-890F7398DC8B}"/>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03BE10" id="Βέλος: Κάτω 71" o:spid="_x0000_s1026" type="#_x0000_t67" style="position:absolute;margin-left:-119.25pt;margin-top:-41.2pt;width:16.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91008" behindDoc="0" locked="0" layoutInCell="1" allowOverlap="1" wp14:anchorId="6F8BBE2F" wp14:editId="5F0C0F2D">
                      <wp:simplePos x="0" y="0"/>
                      <wp:positionH relativeFrom="column">
                        <wp:posOffset>-600075</wp:posOffset>
                      </wp:positionH>
                      <wp:positionV relativeFrom="paragraph">
                        <wp:posOffset>-523240</wp:posOffset>
                      </wp:positionV>
                      <wp:extent cx="209550" cy="390525"/>
                      <wp:effectExtent l="19050" t="0" r="38100" b="47625"/>
                      <wp:wrapNone/>
                      <wp:docPr id="70" name="Βέλος: Κάτω 70">
                        <a:extLst xmlns:a="http://schemas.openxmlformats.org/drawingml/2006/main">
                          <a:ext uri="{FF2B5EF4-FFF2-40B4-BE49-F238E27FC236}">
                            <a16:creationId xmlns:a16="http://schemas.microsoft.com/office/drawing/2014/main" id="{29DEBD66-F7C3-4A49-8F4E-FF8699F7FC2C}"/>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1F581F" id="Βέλος: Κάτω 70" o:spid="_x0000_s1026" type="#_x0000_t67" style="position:absolute;margin-left:-47.25pt;margin-top:-41.2pt;width:16.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88960" behindDoc="0" locked="0" layoutInCell="1" allowOverlap="1" wp14:anchorId="6CAF2629" wp14:editId="1657D38E">
                      <wp:simplePos x="0" y="0"/>
                      <wp:positionH relativeFrom="column">
                        <wp:posOffset>342900</wp:posOffset>
                      </wp:positionH>
                      <wp:positionV relativeFrom="paragraph">
                        <wp:posOffset>-523240</wp:posOffset>
                      </wp:positionV>
                      <wp:extent cx="209550" cy="390525"/>
                      <wp:effectExtent l="19050" t="0" r="38100" b="47625"/>
                      <wp:wrapNone/>
                      <wp:docPr id="69" name="Βέλος: Κάτω 69">
                        <a:extLst xmlns:a="http://schemas.openxmlformats.org/drawingml/2006/main">
                          <a:ext uri="{FF2B5EF4-FFF2-40B4-BE49-F238E27FC236}">
                            <a16:creationId xmlns:a16="http://schemas.microsoft.com/office/drawing/2014/main" id="{786F348A-6036-440C-98DB-7AA31E6F55CA}"/>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6284D7" id="Βέλος: Κάτω 69" o:spid="_x0000_s1026" type="#_x0000_t67" style="position:absolute;margin-left:27pt;margin-top:-41.2pt;width:16.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" adj="16615"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5077ED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23E8505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25FF5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4DA00B7" w14:textId="77777777" w:rsidTr="00884C13">
        <w:trPr>
          <w:trHeight w:val="300"/>
        </w:trPr>
        <w:tc>
          <w:tcPr>
            <w:tcW w:w="960" w:type="dxa"/>
            <w:tcBorders>
              <w:top w:val="nil"/>
              <w:left w:val="nil"/>
              <w:bottom w:val="nil"/>
              <w:right w:val="nil"/>
            </w:tcBorders>
            <w:shd w:val="clear" w:color="auto" w:fill="auto"/>
            <w:noWrap/>
            <w:vAlign w:val="bottom"/>
            <w:hideMark/>
          </w:tcPr>
          <w:p w14:paraId="652D00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0A89B6F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5888" behindDoc="0" locked="0" layoutInCell="1" allowOverlap="1" wp14:anchorId="425BAE5A" wp14:editId="523C7C46">
                      <wp:simplePos x="0" y="0"/>
                      <wp:positionH relativeFrom="column">
                        <wp:posOffset>180975</wp:posOffset>
                      </wp:positionH>
                      <wp:positionV relativeFrom="paragraph">
                        <wp:posOffset>28575</wp:posOffset>
                      </wp:positionV>
                      <wp:extent cx="552450" cy="1209675"/>
                      <wp:effectExtent l="0" t="0" r="19050" b="28575"/>
                      <wp:wrapNone/>
                      <wp:docPr id="68" name="Κύλινδρος 68">
                        <a:extLst xmlns:a="http://schemas.openxmlformats.org/drawingml/2006/main">
                          <a:ext uri="{FF2B5EF4-FFF2-40B4-BE49-F238E27FC236}">
                            <a16:creationId xmlns:a16="http://schemas.microsoft.com/office/drawing/2014/main" id="{64C71FE4-D668-45CF-A188-109BB57CF942}"/>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3C22C" w14:textId="77777777" w:rsidR="00322ECB" w:rsidRDefault="00322ECB"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AE5A" id="Κύλινδρος 68" o:spid="_x0000_s1033" type="#_x0000_t22" style="position:absolute;margin-left:14.25pt;margin-top:2.25pt;width:43.5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" adj="2506" fillcolor="#4472c4 [3204]" strokecolor="#1f3763 [1604]" strokeweight="1pt">
                      <v:stroke joinstyle="miter"/>
                      <v:textbox>
                        <w:txbxContent>
                          <w:p w14:paraId="5733C22C" w14:textId="77777777" w:rsidR="00322ECB" w:rsidRDefault="00322ECB" w:rsidP="00884C13">
                            <w:pPr>
                              <w:jc w:val="center"/>
                              <w:rPr>
                                <w:sz w:val="24"/>
                                <w:szCs w:val="24"/>
                              </w:rPr>
                            </w:pPr>
                            <w:r>
                              <w:rPr>
                                <w:rFonts w:hAnsi="Calibri"/>
                                <w:color w:val="000000" w:themeColor="text1"/>
                                <w:lang w:val="en-US"/>
                              </w:rPr>
                              <w:t>col 1</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77AD0200"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6912" behindDoc="0" locked="0" layoutInCell="1" allowOverlap="1" wp14:anchorId="75787181" wp14:editId="28A7472B">
                      <wp:simplePos x="0" y="0"/>
                      <wp:positionH relativeFrom="column">
                        <wp:posOffset>171450</wp:posOffset>
                      </wp:positionH>
                      <wp:positionV relativeFrom="paragraph">
                        <wp:posOffset>38100</wp:posOffset>
                      </wp:positionV>
                      <wp:extent cx="571500" cy="1209675"/>
                      <wp:effectExtent l="0" t="0" r="19050" b="28575"/>
                      <wp:wrapNone/>
                      <wp:docPr id="67" name="Κύλινδρος 67">
                        <a:extLst xmlns:a="http://schemas.openxmlformats.org/drawingml/2006/main">
                          <a:ext uri="{FF2B5EF4-FFF2-40B4-BE49-F238E27FC236}">
                            <a16:creationId xmlns:a16="http://schemas.microsoft.com/office/drawing/2014/main" id="{9E839F80-E24C-42BF-9DBD-2B5C9ECCF8BD}"/>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62A7B" w14:textId="77777777" w:rsidR="00322ECB" w:rsidRDefault="00322ECB" w:rsidP="00884C13">
                                  <w:pPr>
                                    <w:jc w:val="center"/>
                                    <w:rPr>
                                      <w:sz w:val="24"/>
                                      <w:szCs w:val="24"/>
                                    </w:rPr>
                                  </w:pPr>
                                  <w:r>
                                    <w:rPr>
                                      <w:rFonts w:hAnsi="Calibri"/>
                                      <w:color w:val="000000" w:themeColor="text1"/>
                                      <w:lang w:val="en-US"/>
                                    </w:rPr>
                                    <w:t>col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787181" id="Κύλινδρος 67" o:spid="_x0000_s1034" type="#_x0000_t22" style="position:absolute;margin-left:13.5pt;margin-top:3pt;width:45pt;height:9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" adj="2506" fillcolor="#4472c4 [3204]" strokecolor="#1f3763 [1604]" strokeweight="1pt">
                      <v:stroke joinstyle="miter"/>
                      <v:textbox>
                        <w:txbxContent>
                          <w:p w14:paraId="57F62A7B" w14:textId="77777777" w:rsidR="00322ECB" w:rsidRDefault="00322ECB" w:rsidP="00884C13">
                            <w:pPr>
                              <w:jc w:val="center"/>
                              <w:rPr>
                                <w:sz w:val="24"/>
                                <w:szCs w:val="24"/>
                              </w:rPr>
                            </w:pPr>
                            <w:r>
                              <w:rPr>
                                <w:rFonts w:hAnsi="Calibri"/>
                                <w:color w:val="000000" w:themeColor="text1"/>
                                <w:lang w:val="en-US"/>
                              </w:rPr>
                              <w:t>col 2</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19C893F7"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7936" behindDoc="0" locked="0" layoutInCell="1" allowOverlap="1" wp14:anchorId="34620647" wp14:editId="2F979A7A">
                      <wp:simplePos x="0" y="0"/>
                      <wp:positionH relativeFrom="column">
                        <wp:posOffset>195580</wp:posOffset>
                      </wp:positionH>
                      <wp:positionV relativeFrom="paragraph">
                        <wp:posOffset>-1237615</wp:posOffset>
                      </wp:positionV>
                      <wp:extent cx="571500" cy="1181100"/>
                      <wp:effectExtent l="0" t="0" r="19050" b="19050"/>
                      <wp:wrapNone/>
                      <wp:docPr id="66" name="Κύλινδρος 66">
                        <a:extLst xmlns:a="http://schemas.openxmlformats.org/drawingml/2006/main">
                          <a:ext uri="{FF2B5EF4-FFF2-40B4-BE49-F238E27FC236}">
                            <a16:creationId xmlns:a16="http://schemas.microsoft.com/office/drawing/2014/main" id="{F39B5DB0-AA39-468A-966B-EB9F77984981}"/>
                          </a:ext>
                        </a:extLst>
                      </wp:docPr>
                      <wp:cNvGraphicFramePr/>
                      <a:graphic xmlns:a="http://schemas.openxmlformats.org/drawingml/2006/main">
                        <a:graphicData uri="http://schemas.microsoft.com/office/word/2010/wordprocessingShape">
                          <wps:wsp>
                            <wps:cNvSpPr/>
                            <wps:spPr>
                              <a:xfrm>
                                <a:off x="0" y="0"/>
                                <a:ext cx="571500" cy="11811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219C5" w14:textId="77777777" w:rsidR="00322ECB" w:rsidRDefault="00322ECB" w:rsidP="00884C13">
                                  <w:pPr>
                                    <w:jc w:val="center"/>
                                    <w:rPr>
                                      <w:sz w:val="24"/>
                                      <w:szCs w:val="24"/>
                                    </w:rPr>
                                  </w:pPr>
                                  <w:r>
                                    <w:rPr>
                                      <w:rFonts w:hAnsi="Calibri"/>
                                      <w:color w:val="000000" w:themeColor="text1"/>
                                      <w:lang w:val="en-US"/>
                                    </w:rPr>
                                    <w:t>col 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620647" id="Κύλινδρος 66" o:spid="_x0000_s1035" type="#_x0000_t22" style="position:absolute;margin-left:15.4pt;margin-top:-97.45pt;width:45pt;height: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" adj="2613" fillcolor="#4472c4 [3204]" strokecolor="#1f3763 [1604]" strokeweight="1pt">
                      <v:stroke joinstyle="miter"/>
                      <v:textbox>
                        <w:txbxContent>
                          <w:p w14:paraId="175219C5" w14:textId="77777777" w:rsidR="00322ECB" w:rsidRDefault="00322ECB" w:rsidP="00884C13">
                            <w:pPr>
                              <w:jc w:val="center"/>
                              <w:rPr>
                                <w:sz w:val="24"/>
                                <w:szCs w:val="24"/>
                              </w:rPr>
                            </w:pPr>
                            <w:r>
                              <w:rPr>
                                <w:rFonts w:hAnsi="Calibri"/>
                                <w:color w:val="000000" w:themeColor="text1"/>
                                <w:lang w:val="en-US"/>
                              </w:rPr>
                              <w:t>col 3</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43B35097"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660" w:type="dxa"/>
            <w:tcBorders>
              <w:top w:val="nil"/>
              <w:left w:val="nil"/>
              <w:bottom w:val="nil"/>
              <w:right w:val="nil"/>
            </w:tcBorders>
            <w:shd w:val="clear" w:color="auto" w:fill="auto"/>
            <w:noWrap/>
            <w:vAlign w:val="bottom"/>
            <w:hideMark/>
          </w:tcPr>
          <w:p w14:paraId="512789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4CA02C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81E292" w14:textId="77777777" w:rsidTr="00884C13">
        <w:trPr>
          <w:trHeight w:val="300"/>
        </w:trPr>
        <w:tc>
          <w:tcPr>
            <w:tcW w:w="960" w:type="dxa"/>
            <w:tcBorders>
              <w:top w:val="nil"/>
              <w:left w:val="nil"/>
              <w:bottom w:val="nil"/>
              <w:right w:val="nil"/>
            </w:tcBorders>
            <w:shd w:val="clear" w:color="auto" w:fill="auto"/>
            <w:noWrap/>
            <w:vAlign w:val="bottom"/>
            <w:hideMark/>
          </w:tcPr>
          <w:p w14:paraId="3A5A0D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2BBFEBC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CC3F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03E8911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C13553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CB8A6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2C610D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D1E8F8B" w14:textId="77777777" w:rsidTr="00884C13">
        <w:trPr>
          <w:trHeight w:val="300"/>
        </w:trPr>
        <w:tc>
          <w:tcPr>
            <w:tcW w:w="960" w:type="dxa"/>
            <w:tcBorders>
              <w:top w:val="nil"/>
              <w:left w:val="nil"/>
              <w:bottom w:val="nil"/>
              <w:right w:val="nil"/>
            </w:tcBorders>
            <w:shd w:val="clear" w:color="auto" w:fill="auto"/>
            <w:noWrap/>
            <w:vAlign w:val="bottom"/>
            <w:hideMark/>
          </w:tcPr>
          <w:p w14:paraId="58DDF7A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5672517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AAC9BA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ADCF3F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19884CE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CFA412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7A196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BBD3725" w14:textId="77777777" w:rsidTr="00884C13">
        <w:trPr>
          <w:trHeight w:val="300"/>
        </w:trPr>
        <w:tc>
          <w:tcPr>
            <w:tcW w:w="960" w:type="dxa"/>
            <w:tcBorders>
              <w:top w:val="nil"/>
              <w:left w:val="nil"/>
              <w:bottom w:val="nil"/>
              <w:right w:val="nil"/>
            </w:tcBorders>
            <w:shd w:val="clear" w:color="auto" w:fill="auto"/>
            <w:noWrap/>
            <w:vAlign w:val="bottom"/>
            <w:hideMark/>
          </w:tcPr>
          <w:p w14:paraId="387584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0F65A3D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94B0D9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F55A40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381E37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90097B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6C9EE0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412D66E" w14:textId="77777777" w:rsidTr="00884C13">
        <w:trPr>
          <w:trHeight w:val="300"/>
        </w:trPr>
        <w:tc>
          <w:tcPr>
            <w:tcW w:w="960" w:type="dxa"/>
            <w:tcBorders>
              <w:top w:val="nil"/>
              <w:left w:val="nil"/>
              <w:bottom w:val="nil"/>
              <w:right w:val="nil"/>
            </w:tcBorders>
            <w:shd w:val="clear" w:color="auto" w:fill="auto"/>
            <w:noWrap/>
            <w:vAlign w:val="bottom"/>
            <w:hideMark/>
          </w:tcPr>
          <w:p w14:paraId="74F94D8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1B20DC2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6AAE4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5160A5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69968F3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001A12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8F28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1646329" w14:textId="77777777" w:rsidTr="00884C13">
        <w:trPr>
          <w:trHeight w:val="300"/>
        </w:trPr>
        <w:tc>
          <w:tcPr>
            <w:tcW w:w="960" w:type="dxa"/>
            <w:tcBorders>
              <w:top w:val="nil"/>
              <w:left w:val="nil"/>
              <w:bottom w:val="nil"/>
              <w:right w:val="nil"/>
            </w:tcBorders>
            <w:shd w:val="clear" w:color="auto" w:fill="auto"/>
            <w:noWrap/>
            <w:vAlign w:val="bottom"/>
            <w:hideMark/>
          </w:tcPr>
          <w:p w14:paraId="51B8F8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40204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305177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06B6C9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431E2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8C670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FE78EF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409CD42" w14:textId="77777777" w:rsidTr="00884C13">
        <w:trPr>
          <w:trHeight w:val="300"/>
        </w:trPr>
        <w:tc>
          <w:tcPr>
            <w:tcW w:w="960" w:type="dxa"/>
            <w:tcBorders>
              <w:top w:val="nil"/>
              <w:left w:val="nil"/>
              <w:bottom w:val="nil"/>
              <w:right w:val="nil"/>
            </w:tcBorders>
            <w:shd w:val="clear" w:color="auto" w:fill="auto"/>
            <w:noWrap/>
            <w:vAlign w:val="bottom"/>
            <w:hideMark/>
          </w:tcPr>
          <w:p w14:paraId="633CF6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34B77E74"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E7AF10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D7E2915"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BFAEEA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64A28FA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B6EC85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F5FACD2" w14:textId="77777777" w:rsidTr="00884C13">
        <w:trPr>
          <w:trHeight w:val="300"/>
        </w:trPr>
        <w:tc>
          <w:tcPr>
            <w:tcW w:w="960" w:type="dxa"/>
            <w:tcBorders>
              <w:top w:val="nil"/>
              <w:left w:val="nil"/>
              <w:bottom w:val="nil"/>
              <w:right w:val="nil"/>
            </w:tcBorders>
            <w:shd w:val="clear" w:color="auto" w:fill="auto"/>
            <w:noWrap/>
            <w:vAlign w:val="bottom"/>
            <w:hideMark/>
          </w:tcPr>
          <w:p w14:paraId="37145AA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E5C3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63977B9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8176" behindDoc="0" locked="0" layoutInCell="1" allowOverlap="1" wp14:anchorId="660DF523" wp14:editId="4082301C">
                      <wp:simplePos x="0" y="0"/>
                      <wp:positionH relativeFrom="column">
                        <wp:posOffset>352425</wp:posOffset>
                      </wp:positionH>
                      <wp:positionV relativeFrom="paragraph">
                        <wp:posOffset>66675</wp:posOffset>
                      </wp:positionV>
                      <wp:extent cx="209550" cy="390525"/>
                      <wp:effectExtent l="19050" t="0" r="38100" b="47625"/>
                      <wp:wrapNone/>
                      <wp:docPr id="65" name="Βέλος: Κάτω 65">
                        <a:extLst xmlns:a="http://schemas.openxmlformats.org/drawingml/2006/main">
                          <a:ext uri="{FF2B5EF4-FFF2-40B4-BE49-F238E27FC236}">
                            <a16:creationId xmlns:a16="http://schemas.microsoft.com/office/drawing/2014/main" id="{D476349C-E6F6-4691-A454-EC207AE21F15}"/>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01E0C9" id="Βέλος: Κάτω 65" o:spid="_x0000_s1026" type="#_x0000_t67" style="position:absolute;margin-left:27.75pt;margin-top:5.25pt;width:16.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" adj="16615" fillcolor="#4472c4 [3204]" strokecolor="#1f3763 [1604]" strokeweight="1pt"/>
                  </w:pict>
                </mc:Fallback>
              </mc:AlternateContent>
            </w:r>
          </w:p>
        </w:tc>
        <w:tc>
          <w:tcPr>
            <w:tcW w:w="1476" w:type="dxa"/>
            <w:tcBorders>
              <w:top w:val="nil"/>
              <w:left w:val="nil"/>
              <w:bottom w:val="nil"/>
              <w:right w:val="nil"/>
            </w:tcBorders>
            <w:shd w:val="clear" w:color="auto" w:fill="auto"/>
            <w:noWrap/>
            <w:vAlign w:val="bottom"/>
            <w:hideMark/>
          </w:tcPr>
          <w:p w14:paraId="456CC07F"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2198E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BF3F5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103F7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C334792" w14:textId="77777777" w:rsidTr="00884C13">
        <w:trPr>
          <w:trHeight w:val="300"/>
        </w:trPr>
        <w:tc>
          <w:tcPr>
            <w:tcW w:w="960" w:type="dxa"/>
            <w:tcBorders>
              <w:top w:val="nil"/>
              <w:left w:val="nil"/>
              <w:bottom w:val="nil"/>
              <w:right w:val="nil"/>
            </w:tcBorders>
            <w:shd w:val="clear" w:color="auto" w:fill="auto"/>
            <w:noWrap/>
            <w:vAlign w:val="bottom"/>
            <w:hideMark/>
          </w:tcPr>
          <w:p w14:paraId="3475C00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45531F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736AFE5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6AAC241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F2B54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4220E32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2B6DC6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7717FFC" w14:textId="77777777" w:rsidTr="00884C13">
        <w:trPr>
          <w:trHeight w:val="300"/>
        </w:trPr>
        <w:tc>
          <w:tcPr>
            <w:tcW w:w="960" w:type="dxa"/>
            <w:tcBorders>
              <w:top w:val="nil"/>
              <w:left w:val="nil"/>
              <w:bottom w:val="nil"/>
              <w:right w:val="nil"/>
            </w:tcBorders>
            <w:shd w:val="clear" w:color="auto" w:fill="auto"/>
            <w:noWrap/>
            <w:vAlign w:val="bottom"/>
            <w:hideMark/>
          </w:tcPr>
          <w:p w14:paraId="164D7D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C880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67F3448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A9845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BEB9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5EC179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D51D55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F9EDFC0" w14:textId="77777777" w:rsidTr="00884C13">
        <w:trPr>
          <w:trHeight w:val="300"/>
        </w:trPr>
        <w:tc>
          <w:tcPr>
            <w:tcW w:w="960" w:type="dxa"/>
            <w:tcBorders>
              <w:top w:val="nil"/>
              <w:left w:val="nil"/>
              <w:bottom w:val="nil"/>
              <w:right w:val="nil"/>
            </w:tcBorders>
            <w:shd w:val="clear" w:color="auto" w:fill="auto"/>
            <w:noWrap/>
            <w:vAlign w:val="bottom"/>
            <w:hideMark/>
          </w:tcPr>
          <w:p w14:paraId="2847AE2E" w14:textId="77777777" w:rsidR="00884C13" w:rsidRPr="00884C13" w:rsidRDefault="00884C13" w:rsidP="00884C13">
            <w:pPr>
              <w:spacing w:after="0" w:line="240" w:lineRule="auto"/>
              <w:rPr>
                <w:rFonts w:ascii="Calibri" w:eastAsia="Times New Roman" w:hAnsi="Calibri" w:cs="Calibri"/>
                <w:color w:val="000000"/>
                <w:lang w:val="en-US" w:eastAsia="el-GR"/>
              </w:rPr>
            </w:pPr>
            <w:r w:rsidRPr="00F51309">
              <w:rPr>
                <w:rFonts w:ascii="Calibri" w:eastAsia="Times New Roman" w:hAnsi="Calibri" w:cs="Calibri"/>
                <w:noProof/>
                <w:color w:val="000000"/>
                <w:lang w:eastAsia="el-GR"/>
              </w:rPr>
              <mc:AlternateContent>
                <mc:Choice Requires="wps">
                  <w:drawing>
                    <wp:anchor distT="0" distB="0" distL="114300" distR="114300" simplePos="0" relativeHeight="251693056" behindDoc="0" locked="0" layoutInCell="1" allowOverlap="1" wp14:anchorId="5D7C6754" wp14:editId="0894F476">
                      <wp:simplePos x="0" y="0"/>
                      <wp:positionH relativeFrom="column">
                        <wp:posOffset>114300</wp:posOffset>
                      </wp:positionH>
                      <wp:positionV relativeFrom="paragraph">
                        <wp:posOffset>0</wp:posOffset>
                      </wp:positionV>
                      <wp:extent cx="3933825" cy="1590675"/>
                      <wp:effectExtent l="0" t="0" r="28575" b="28575"/>
                      <wp:wrapNone/>
                      <wp:docPr id="64" name="Ορθογώνιο: Στρογγύλεμα γωνιών 64">
                        <a:extLst xmlns:a="http://schemas.openxmlformats.org/drawingml/2006/main">
                          <a:ext uri="{FF2B5EF4-FFF2-40B4-BE49-F238E27FC236}">
                            <a16:creationId xmlns:a16="http://schemas.microsoft.com/office/drawing/2014/main" id="{8FC88BAE-CB58-4F2A-85F9-49060A1DEB4A}"/>
                          </a:ext>
                        </a:extLst>
                      </wp:docPr>
                      <wp:cNvGraphicFramePr/>
                      <a:graphic xmlns:a="http://schemas.openxmlformats.org/drawingml/2006/main">
                        <a:graphicData uri="http://schemas.microsoft.com/office/word/2010/wordprocessingShape">
                          <wps:wsp>
                            <wps:cNvSpPr/>
                            <wps:spPr>
                              <a:xfrm>
                                <a:off x="0" y="0"/>
                                <a:ext cx="3914775" cy="15811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F0BF3E" id="Ορθογώνιο: Στρογγύλεμα γωνιών 64" o:spid="_x0000_s1026" style="position:absolute;margin-left:9pt;margin-top:0;width:309.75pt;height:1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" fillcolor="#4472c4 [3204]" strokecolor="#1f3763 [1604]" strokeweight="1pt">
                      <v:fill opacity="5911f"/>
                      <v:stroke joinstyle="miter"/>
                    </v:roundrect>
                  </w:pict>
                </mc:Fallback>
              </mc:AlternateContent>
            </w:r>
            <w:r w:rsidRPr="00F51309">
              <w:rPr>
                <w:rFonts w:ascii="Calibri" w:eastAsia="Times New Roman" w:hAnsi="Calibri" w:cs="Calibri"/>
                <w:noProof/>
                <w:color w:val="000000"/>
                <w:lang w:eastAsia="el-GR"/>
              </w:rPr>
              <mc:AlternateContent>
                <mc:Choice Requires="wps">
                  <w:drawing>
                    <wp:anchor distT="0" distB="0" distL="114300" distR="114300" simplePos="0" relativeHeight="251694080" behindDoc="0" locked="0" layoutInCell="1" allowOverlap="1" wp14:anchorId="5572F868" wp14:editId="36B087B2">
                      <wp:simplePos x="0" y="0"/>
                      <wp:positionH relativeFrom="column">
                        <wp:posOffset>657225</wp:posOffset>
                      </wp:positionH>
                      <wp:positionV relativeFrom="paragraph">
                        <wp:posOffset>257175</wp:posOffset>
                      </wp:positionV>
                      <wp:extent cx="2724150" cy="1095375"/>
                      <wp:effectExtent l="0" t="0" r="19050" b="28575"/>
                      <wp:wrapNone/>
                      <wp:docPr id="127" name="Ορθογώνιο 127">
                        <a:extLst xmlns:a="http://schemas.openxmlformats.org/drawingml/2006/main">
                          <a:ext uri="{FF2B5EF4-FFF2-40B4-BE49-F238E27FC236}">
                            <a16:creationId xmlns:a16="http://schemas.microsoft.com/office/drawing/2014/main" id="{026F8E7E-4370-40AA-8E5B-B0B17B9AFEF1}"/>
                          </a:ext>
                        </a:extLst>
                      </wp:docPr>
                      <wp:cNvGraphicFramePr/>
                      <a:graphic xmlns:a="http://schemas.openxmlformats.org/drawingml/2006/main">
                        <a:graphicData uri="http://schemas.microsoft.com/office/word/2010/wordprocessingShape">
                          <wps:wsp>
                            <wps:cNvSpPr/>
                            <wps:spPr>
                              <a:xfrm>
                                <a:off x="0" y="0"/>
                                <a:ext cx="2705100" cy="10858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79F43E" id="Ορθογώνιο 127" o:spid="_x0000_s1026" style="position:absolute;margin-left:51.75pt;margin-top:20.25pt;width:214.5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" fillcolor="#c5e0b3 [1305]" strokecolor="#1f3763 [1604]" strokeweight="1pt"/>
                  </w:pict>
                </mc:Fallback>
              </mc:AlternateContent>
            </w:r>
            <w:r w:rsidRPr="00F51309">
              <w:rPr>
                <w:rFonts w:ascii="Calibri" w:eastAsia="Times New Roman" w:hAnsi="Calibri" w:cs="Calibri"/>
                <w:noProof/>
                <w:color w:val="000000"/>
                <w:lang w:eastAsia="el-GR"/>
              </w:rPr>
              <mc:AlternateContent>
                <mc:Choice Requires="wps">
                  <w:drawing>
                    <wp:anchor distT="0" distB="0" distL="114300" distR="114300" simplePos="0" relativeHeight="251695104" behindDoc="0" locked="0" layoutInCell="1" allowOverlap="1" wp14:anchorId="2D52904E" wp14:editId="5376D59A">
                      <wp:simplePos x="0" y="0"/>
                      <wp:positionH relativeFrom="column">
                        <wp:posOffset>857250</wp:posOffset>
                      </wp:positionH>
                      <wp:positionV relativeFrom="paragraph">
                        <wp:posOffset>342900</wp:posOffset>
                      </wp:positionV>
                      <wp:extent cx="571500" cy="923925"/>
                      <wp:effectExtent l="0" t="0" r="19050" b="28575"/>
                      <wp:wrapNone/>
                      <wp:docPr id="126" name="Κύλινδρος 126">
                        <a:extLst xmlns:a="http://schemas.openxmlformats.org/drawingml/2006/main">
                          <a:ext uri="{FF2B5EF4-FFF2-40B4-BE49-F238E27FC236}">
                            <a16:creationId xmlns:a16="http://schemas.microsoft.com/office/drawing/2014/main" id="{414B16EE-D23C-4F7F-AEB1-BE7B8D3655F7}"/>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A3443" w14:textId="77777777" w:rsidR="00322ECB" w:rsidRDefault="00322ECB"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2904E" id="Κύλινδρος 126" o:spid="_x0000_s1036" type="#_x0000_t22" style="position:absolute;margin-left:67.5pt;margin-top:27pt;width:4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" adj="3229" fillcolor="#4472c4 [3204]" strokecolor="#1f3763 [1604]" strokeweight="1pt">
                      <v:stroke joinstyle="miter"/>
                      <v:textbox>
                        <w:txbxContent>
                          <w:p w14:paraId="420A3443" w14:textId="77777777" w:rsidR="00322ECB" w:rsidRDefault="00322ECB" w:rsidP="00884C13">
                            <w:pPr>
                              <w:jc w:val="center"/>
                              <w:rPr>
                                <w:sz w:val="24"/>
                                <w:szCs w:val="24"/>
                              </w:rPr>
                            </w:pPr>
                            <w:r>
                              <w:rPr>
                                <w:rFonts w:hAnsi="Calibri"/>
                                <w:color w:val="000000" w:themeColor="text1"/>
                                <w:lang w:val="en-US"/>
                              </w:rPr>
                              <w:t>col 1</w:t>
                            </w:r>
                          </w:p>
                        </w:txbxContent>
                      </v:textbox>
                    </v:shape>
                  </w:pict>
                </mc:Fallback>
              </mc:AlternateContent>
            </w:r>
            <w:r w:rsidRPr="00F51309">
              <w:rPr>
                <w:rFonts w:ascii="Calibri" w:eastAsia="Times New Roman" w:hAnsi="Calibri" w:cs="Calibri"/>
                <w:noProof/>
                <w:color w:val="000000"/>
                <w:lang w:eastAsia="el-GR"/>
              </w:rPr>
              <mc:AlternateContent>
                <mc:Choice Requires="wps">
                  <w:drawing>
                    <wp:anchor distT="0" distB="0" distL="114300" distR="114300" simplePos="0" relativeHeight="251696128" behindDoc="0" locked="0" layoutInCell="1" allowOverlap="1" wp14:anchorId="10ED69E9" wp14:editId="7F04D7DF">
                      <wp:simplePos x="0" y="0"/>
                      <wp:positionH relativeFrom="column">
                        <wp:posOffset>1733550</wp:posOffset>
                      </wp:positionH>
                      <wp:positionV relativeFrom="paragraph">
                        <wp:posOffset>342900</wp:posOffset>
                      </wp:positionV>
                      <wp:extent cx="571500" cy="923925"/>
                      <wp:effectExtent l="0" t="0" r="19050" b="28575"/>
                      <wp:wrapNone/>
                      <wp:docPr id="125" name="Κύλινδρος 125">
                        <a:extLst xmlns:a="http://schemas.openxmlformats.org/drawingml/2006/main">
                          <a:ext uri="{FF2B5EF4-FFF2-40B4-BE49-F238E27FC236}">
                            <a16:creationId xmlns:a16="http://schemas.microsoft.com/office/drawing/2014/main" id="{3F4938B6-B597-43C5-A44A-84F94ECB7B00}"/>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1DC61" w14:textId="77777777" w:rsidR="00322ECB" w:rsidRDefault="00322ECB"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ED69E9" id="Κύλινδρος 125" o:spid="_x0000_s1037" type="#_x0000_t22" style="position:absolute;margin-left:136.5pt;margin-top:27pt;width:45pt;height: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" adj="3229" fillcolor="#4472c4 [3204]" strokecolor="#1f3763 [1604]" strokeweight="1pt">
                      <v:stroke joinstyle="miter"/>
                      <v:textbox>
                        <w:txbxContent>
                          <w:p w14:paraId="69E1DC61" w14:textId="77777777" w:rsidR="00322ECB" w:rsidRDefault="00322ECB"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v:textbox>
                    </v:shape>
                  </w:pict>
                </mc:Fallback>
              </mc:AlternateContent>
            </w:r>
            <w:r w:rsidRPr="00F51309">
              <w:rPr>
                <w:rFonts w:ascii="Calibri" w:eastAsia="Times New Roman" w:hAnsi="Calibri" w:cs="Calibri"/>
                <w:noProof/>
                <w:color w:val="000000"/>
                <w:lang w:eastAsia="el-GR"/>
              </w:rPr>
              <mc:AlternateContent>
                <mc:Choice Requires="wps">
                  <w:drawing>
                    <wp:anchor distT="0" distB="0" distL="114300" distR="114300" simplePos="0" relativeHeight="251697152" behindDoc="0" locked="0" layoutInCell="1" allowOverlap="1" wp14:anchorId="77DA8A1B" wp14:editId="15F13701">
                      <wp:simplePos x="0" y="0"/>
                      <wp:positionH relativeFrom="column">
                        <wp:posOffset>2600325</wp:posOffset>
                      </wp:positionH>
                      <wp:positionV relativeFrom="paragraph">
                        <wp:posOffset>342900</wp:posOffset>
                      </wp:positionV>
                      <wp:extent cx="571500" cy="942975"/>
                      <wp:effectExtent l="0" t="0" r="19050" b="28575"/>
                      <wp:wrapNone/>
                      <wp:docPr id="124" name="Κύλινδρος 124">
                        <a:extLst xmlns:a="http://schemas.openxmlformats.org/drawingml/2006/main">
                          <a:ext uri="{FF2B5EF4-FFF2-40B4-BE49-F238E27FC236}">
                            <a16:creationId xmlns:a16="http://schemas.microsoft.com/office/drawing/2014/main" id="{46B8EF32-E939-4F12-B113-5EA6496A02D3}"/>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FF57F" w14:textId="77777777" w:rsidR="00322ECB" w:rsidRDefault="00322ECB"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A8A1B" id="Κύλινδρος 124" o:spid="_x0000_s1038" type="#_x0000_t22" style="position:absolute;margin-left:204.75pt;margin-top:27pt;width:45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" adj="3229" fillcolor="#4472c4 [3204]" strokecolor="#1f3763 [1604]" strokeweight="1pt">
                      <v:stroke joinstyle="miter"/>
                      <v:textbox>
                        <w:txbxContent>
                          <w:p w14:paraId="033FF57F" w14:textId="77777777" w:rsidR="00322ECB" w:rsidRDefault="00322ECB"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399FDA91"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7B9AFF3"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4490BCA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FA118B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23D44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38AE17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F94FA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47097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E6EE6F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E43868E" w14:textId="77777777" w:rsidTr="00884C13">
        <w:trPr>
          <w:trHeight w:val="300"/>
        </w:trPr>
        <w:tc>
          <w:tcPr>
            <w:tcW w:w="960" w:type="dxa"/>
            <w:tcBorders>
              <w:top w:val="nil"/>
              <w:left w:val="nil"/>
              <w:bottom w:val="nil"/>
              <w:right w:val="nil"/>
            </w:tcBorders>
            <w:shd w:val="clear" w:color="auto" w:fill="auto"/>
            <w:noWrap/>
            <w:vAlign w:val="bottom"/>
            <w:hideMark/>
          </w:tcPr>
          <w:p w14:paraId="6CFAC3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B18F48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769CB2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0A3E84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135D8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0F743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8E6832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FFA46E1" w14:textId="77777777" w:rsidTr="00884C13">
        <w:trPr>
          <w:trHeight w:val="300"/>
        </w:trPr>
        <w:tc>
          <w:tcPr>
            <w:tcW w:w="960" w:type="dxa"/>
            <w:tcBorders>
              <w:top w:val="nil"/>
              <w:left w:val="nil"/>
              <w:bottom w:val="nil"/>
              <w:right w:val="nil"/>
            </w:tcBorders>
            <w:shd w:val="clear" w:color="auto" w:fill="auto"/>
            <w:noWrap/>
            <w:vAlign w:val="bottom"/>
            <w:hideMark/>
          </w:tcPr>
          <w:p w14:paraId="3F8DBF6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F435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C65D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F0B6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33B78B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B931A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57D38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59FBF24" w14:textId="77777777" w:rsidTr="00884C13">
        <w:trPr>
          <w:trHeight w:val="300"/>
        </w:trPr>
        <w:tc>
          <w:tcPr>
            <w:tcW w:w="960" w:type="dxa"/>
            <w:tcBorders>
              <w:top w:val="nil"/>
              <w:left w:val="nil"/>
              <w:bottom w:val="nil"/>
              <w:right w:val="nil"/>
            </w:tcBorders>
            <w:shd w:val="clear" w:color="auto" w:fill="auto"/>
            <w:noWrap/>
            <w:vAlign w:val="bottom"/>
            <w:hideMark/>
          </w:tcPr>
          <w:p w14:paraId="7F7DF71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E7DD10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C9BE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59E52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CDDB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chunk</w:t>
            </w:r>
          </w:p>
        </w:tc>
        <w:tc>
          <w:tcPr>
            <w:tcW w:w="660" w:type="dxa"/>
            <w:tcBorders>
              <w:top w:val="nil"/>
              <w:left w:val="nil"/>
              <w:bottom w:val="nil"/>
              <w:right w:val="nil"/>
            </w:tcBorders>
            <w:shd w:val="clear" w:color="auto" w:fill="auto"/>
            <w:noWrap/>
            <w:vAlign w:val="bottom"/>
            <w:hideMark/>
          </w:tcPr>
          <w:p w14:paraId="457308C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925439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63820093" w14:textId="77777777" w:rsidTr="00884C13">
        <w:trPr>
          <w:trHeight w:val="300"/>
        </w:trPr>
        <w:tc>
          <w:tcPr>
            <w:tcW w:w="960" w:type="dxa"/>
            <w:tcBorders>
              <w:top w:val="nil"/>
              <w:left w:val="nil"/>
              <w:bottom w:val="nil"/>
              <w:right w:val="nil"/>
            </w:tcBorders>
            <w:shd w:val="clear" w:color="auto" w:fill="auto"/>
            <w:noWrap/>
            <w:vAlign w:val="bottom"/>
            <w:hideMark/>
          </w:tcPr>
          <w:p w14:paraId="6C74B18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53CA6B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7D36C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ABE71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DDD1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A76C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7FA97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30BACD" w14:textId="77777777" w:rsidTr="00884C13">
        <w:trPr>
          <w:trHeight w:val="300"/>
        </w:trPr>
        <w:tc>
          <w:tcPr>
            <w:tcW w:w="960" w:type="dxa"/>
            <w:tcBorders>
              <w:top w:val="nil"/>
              <w:left w:val="nil"/>
              <w:bottom w:val="nil"/>
              <w:right w:val="nil"/>
            </w:tcBorders>
            <w:shd w:val="clear" w:color="auto" w:fill="auto"/>
            <w:noWrap/>
            <w:vAlign w:val="bottom"/>
            <w:hideMark/>
          </w:tcPr>
          <w:p w14:paraId="0D5CF76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28CB2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B89C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74CCDD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81298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235FB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E1B95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A4FB3AD" w14:textId="77777777" w:rsidTr="00884C13">
        <w:trPr>
          <w:trHeight w:val="300"/>
        </w:trPr>
        <w:tc>
          <w:tcPr>
            <w:tcW w:w="960" w:type="dxa"/>
            <w:tcBorders>
              <w:top w:val="nil"/>
              <w:left w:val="nil"/>
              <w:bottom w:val="nil"/>
              <w:right w:val="nil"/>
            </w:tcBorders>
            <w:shd w:val="clear" w:color="auto" w:fill="auto"/>
            <w:noWrap/>
            <w:vAlign w:val="bottom"/>
            <w:hideMark/>
          </w:tcPr>
          <w:p w14:paraId="2F7B50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8C9F69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704C14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C77F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88A8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2AF42F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8A8AF0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D529C4" w14:textId="77777777" w:rsidTr="00884C13">
        <w:trPr>
          <w:trHeight w:val="300"/>
        </w:trPr>
        <w:tc>
          <w:tcPr>
            <w:tcW w:w="960" w:type="dxa"/>
            <w:tcBorders>
              <w:top w:val="nil"/>
              <w:left w:val="nil"/>
              <w:bottom w:val="nil"/>
              <w:right w:val="nil"/>
            </w:tcBorders>
            <w:shd w:val="clear" w:color="auto" w:fill="auto"/>
            <w:noWrap/>
            <w:vAlign w:val="bottom"/>
            <w:hideMark/>
          </w:tcPr>
          <w:p w14:paraId="0EACD1A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6F403C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40E8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1B5AC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76A1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52F7AF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8DE69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05D34D6" w14:textId="77777777" w:rsidTr="00884C13">
        <w:trPr>
          <w:trHeight w:val="300"/>
        </w:trPr>
        <w:tc>
          <w:tcPr>
            <w:tcW w:w="960" w:type="dxa"/>
            <w:tcBorders>
              <w:top w:val="nil"/>
              <w:left w:val="nil"/>
              <w:bottom w:val="nil"/>
              <w:right w:val="nil"/>
            </w:tcBorders>
            <w:shd w:val="clear" w:color="auto" w:fill="auto"/>
            <w:noWrap/>
            <w:vAlign w:val="bottom"/>
            <w:hideMark/>
          </w:tcPr>
          <w:p w14:paraId="53B033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9B098D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6E325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31CB39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2306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DCD35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486544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bl>
    <w:p w14:paraId="42C0E34A"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Στο παραπάνω σχήμα φαίνεται πως ένα </w:t>
      </w:r>
      <w:r>
        <w:rPr>
          <w:rFonts w:ascii="Calibri" w:hAnsi="Calibri" w:cs="Calibri"/>
          <w:sz w:val="22"/>
          <w:szCs w:val="22"/>
          <w:lang w:val="en-US"/>
        </w:rPr>
        <w:t>partition</w:t>
      </w:r>
      <w:r>
        <w:rPr>
          <w:rFonts w:ascii="Calibri" w:hAnsi="Calibri" w:cs="Calibri"/>
          <w:sz w:val="22"/>
          <w:szCs w:val="22"/>
        </w:rPr>
        <w:t xml:space="preserve"> από ταξινομημένες γραμμές μετατρέπεται σε ένα </w:t>
      </w:r>
      <w:r>
        <w:rPr>
          <w:rFonts w:ascii="Calibri" w:hAnsi="Calibri" w:cs="Calibri"/>
          <w:sz w:val="22"/>
          <w:szCs w:val="22"/>
          <w:lang w:val="en-US"/>
        </w:rPr>
        <w:t>partition</w:t>
      </w:r>
      <w:r>
        <w:rPr>
          <w:rFonts w:ascii="Calibri" w:hAnsi="Calibri" w:cs="Calibri"/>
          <w:sz w:val="22"/>
          <w:szCs w:val="22"/>
        </w:rPr>
        <w:t xml:space="preserve"> που περιέχει ένα </w:t>
      </w:r>
      <w:r>
        <w:rPr>
          <w:rFonts w:ascii="Calibri" w:hAnsi="Calibri" w:cs="Calibri"/>
          <w:sz w:val="22"/>
          <w:szCs w:val="22"/>
          <w:lang w:val="en-US"/>
        </w:rPr>
        <w:t>chunk</w:t>
      </w:r>
      <w:r w:rsidRPr="00F51309">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chunk</w:t>
      </w:r>
      <w:r w:rsidRPr="00F51309">
        <w:rPr>
          <w:rFonts w:ascii="Calibri" w:hAnsi="Calibri" w:cs="Calibri"/>
          <w:sz w:val="22"/>
          <w:szCs w:val="22"/>
        </w:rPr>
        <w:t xml:space="preserve"> </w:t>
      </w:r>
      <w:r>
        <w:rPr>
          <w:rFonts w:ascii="Calibri" w:hAnsi="Calibri" w:cs="Calibri"/>
          <w:sz w:val="22"/>
          <w:szCs w:val="22"/>
        </w:rPr>
        <w:t xml:space="preserve">περιέχει τις στήλες του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partition</w:t>
      </w:r>
      <w:r>
        <w:rPr>
          <w:rFonts w:ascii="Calibri" w:hAnsi="Calibri" w:cs="Calibri"/>
          <w:sz w:val="22"/>
          <w:szCs w:val="22"/>
        </w:rPr>
        <w:t xml:space="preserve">, όπου η κάθε μια χρησιμοποιεί τον καταλληλότερο αλγόριθμο συμπίεσης για τη συγκεκριμένη στήλη του </w:t>
      </w:r>
      <w:r>
        <w:rPr>
          <w:rFonts w:ascii="Calibri" w:hAnsi="Calibri" w:cs="Calibri"/>
          <w:sz w:val="22"/>
          <w:szCs w:val="22"/>
          <w:lang w:val="en-US"/>
        </w:rPr>
        <w:t>dataset</w:t>
      </w:r>
      <w:r w:rsidRPr="00F51309">
        <w:rPr>
          <w:rFonts w:ascii="Calibri" w:hAnsi="Calibri" w:cs="Calibri"/>
          <w:sz w:val="22"/>
          <w:szCs w:val="22"/>
        </w:rPr>
        <w:t>.</w:t>
      </w:r>
      <w:r>
        <w:rPr>
          <w:rFonts w:ascii="Calibri" w:hAnsi="Calibri" w:cs="Calibri"/>
          <w:sz w:val="22"/>
          <w:szCs w:val="22"/>
        </w:rPr>
        <w:t xml:space="preserve"> </w:t>
      </w:r>
    </w:p>
    <w:p w14:paraId="7CDC56EF"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Έχοντας στο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συμπιεσμένο στη μνήμη, μπορούμε να εκτελούμε ερωτήματα πάνω σε αυτό, χωρίς να έχει προηγηθεί αποσυμπίεση των δεδομένων. Ο τρόπος που πραγματοποιούμε τα ερωτήματα ακολουθεί το προγραμματιστικό μοντέλο </w:t>
      </w:r>
      <w:r>
        <w:rPr>
          <w:rFonts w:ascii="Calibri" w:hAnsi="Calibri" w:cs="Calibri"/>
          <w:sz w:val="22"/>
          <w:szCs w:val="22"/>
          <w:lang w:val="en-US"/>
        </w:rPr>
        <w:t>MapReduce</w:t>
      </w:r>
      <w:r w:rsidRPr="00F51309">
        <w:rPr>
          <w:rFonts w:ascii="Calibri" w:hAnsi="Calibri" w:cs="Calibri"/>
          <w:sz w:val="22"/>
          <w:szCs w:val="22"/>
        </w:rPr>
        <w:t xml:space="preserve">. </w:t>
      </w:r>
    </w:p>
    <w:p w14:paraId="19DFEAC6" w14:textId="77777777" w:rsidR="00D24F18" w:rsidRDefault="00D24F18" w:rsidP="00073F54">
      <w:pPr>
        <w:pStyle w:val="paragraph"/>
        <w:textAlignment w:val="baseline"/>
        <w:rPr>
          <w:rFonts w:ascii="Calibri" w:hAnsi="Calibri" w:cs="Calibri"/>
          <w:sz w:val="22"/>
          <w:szCs w:val="22"/>
        </w:rPr>
      </w:pPr>
      <w:r>
        <w:rPr>
          <w:rFonts w:ascii="Calibri" w:hAnsi="Calibri" w:cs="Calibri"/>
          <w:sz w:val="22"/>
          <w:szCs w:val="22"/>
        </w:rPr>
        <w:lastRenderedPageBreak/>
        <w:t>Για παράδειγμα για να επιλέξουμε όλες τις εγγραφές των πελατών που η ηλικία τους είναι μικρότερη των 29 ετών μπορούμε να γράψουμε:</w:t>
      </w:r>
    </w:p>
    <w:bookmarkStart w:id="35" w:name="_MON_1631999846"/>
    <w:bookmarkEnd w:id="35"/>
    <w:p w14:paraId="3E3E5C89" w14:textId="77777777" w:rsidR="00D24F18" w:rsidRDefault="001E5A8E" w:rsidP="00073F54">
      <w:pPr>
        <w:pStyle w:val="paragraph"/>
        <w:textAlignment w:val="baseline"/>
        <w:rPr>
          <w:rFonts w:ascii="Calibri" w:hAnsi="Calibri" w:cs="Calibri"/>
          <w:sz w:val="22"/>
          <w:szCs w:val="22"/>
        </w:rPr>
      </w:pPr>
      <w:r>
        <w:rPr>
          <w:rFonts w:ascii="Calibri" w:hAnsi="Calibri" w:cs="Calibri"/>
          <w:noProof/>
          <w:sz w:val="22"/>
          <w:szCs w:val="22"/>
        </w:rPr>
        <w:object w:dxaOrig="8306" w:dyaOrig="570" w14:anchorId="6301A2B4">
          <v:shape id="_x0000_i1027" type="#_x0000_t75" alt="" style="width:414.75pt;height:28.5pt;mso-width-percent:0;mso-height-percent:0;mso-width-percent:0;mso-height-percent:0" o:ole="">
            <v:imagedata r:id="rId28" o:title=""/>
          </v:shape>
          <o:OLEObject Type="Embed" ProgID="Word.OpenDocumentText.12" ShapeID="_x0000_i1027" DrawAspect="Content" ObjectID="_1663966201" r:id="rId29"/>
        </w:object>
      </w:r>
    </w:p>
    <w:p w14:paraId="05746AE2" w14:textId="77777777" w:rsidR="00DA5F36" w:rsidRDefault="006873A3" w:rsidP="00073F54">
      <w:pPr>
        <w:pStyle w:val="paragraph"/>
        <w:textAlignment w:val="baseline"/>
        <w:rPr>
          <w:rFonts w:ascii="Calibri" w:hAnsi="Calibri" w:cs="Calibri"/>
          <w:sz w:val="22"/>
          <w:szCs w:val="22"/>
        </w:rPr>
      </w:pPr>
      <w:r>
        <w:rPr>
          <w:rFonts w:ascii="Calibri" w:hAnsi="Calibri" w:cs="Calibri"/>
          <w:sz w:val="22"/>
          <w:szCs w:val="22"/>
        </w:rPr>
        <w:t>Ενώ για να βρούμε το πλήθος των πελατών που η ηλικία τους είναι ανάμεσα σε 18 και 32 έτη, γράφουμε:</w:t>
      </w:r>
    </w:p>
    <w:bookmarkStart w:id="36" w:name="_MON_1634302753"/>
    <w:bookmarkEnd w:id="36"/>
    <w:p w14:paraId="5E35191F" w14:textId="77777777" w:rsidR="006873A3" w:rsidRPr="00543972" w:rsidRDefault="001E5A8E" w:rsidP="00073F54">
      <w:pPr>
        <w:pStyle w:val="paragraph"/>
        <w:textAlignment w:val="baseline"/>
        <w:rPr>
          <w:rFonts w:ascii="Calibri" w:hAnsi="Calibri" w:cs="Calibri"/>
          <w:sz w:val="22"/>
          <w:szCs w:val="22"/>
          <w:lang w:val="en-US"/>
        </w:rPr>
      </w:pPr>
      <w:r w:rsidRPr="001E5A8E">
        <w:rPr>
          <w:rFonts w:ascii="Calibri" w:hAnsi="Calibri" w:cs="Calibri"/>
          <w:noProof/>
          <w:sz w:val="22"/>
          <w:szCs w:val="22"/>
          <w:lang w:val="en-US"/>
        </w:rPr>
        <w:object w:dxaOrig="8306" w:dyaOrig="570" w14:anchorId="335C9D56">
          <v:shape id="_x0000_i1028" type="#_x0000_t75" alt="" style="width:414.75pt;height:28.5pt;mso-width-percent:0;mso-height-percent:0;mso-width-percent:0;mso-height-percent:0" o:ole="">
            <v:imagedata r:id="rId30" o:title=""/>
          </v:shape>
          <o:OLEObject Type="Embed" ProgID="Word.OpenDocumentText.12" ShapeID="_x0000_i1028" DrawAspect="Content" ObjectID="_1663966202" r:id="rId31"/>
        </w:object>
      </w:r>
    </w:p>
    <w:p w14:paraId="25DD70DC"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 xml:space="preserve">Επίσης στο </w:t>
      </w:r>
      <w:r>
        <w:rPr>
          <w:rFonts w:ascii="Calibri" w:hAnsi="Calibri" w:cs="Calibri"/>
          <w:sz w:val="22"/>
          <w:szCs w:val="22"/>
          <w:lang w:val="en-US"/>
        </w:rPr>
        <w:t>hybrid</w:t>
      </w:r>
      <w:r w:rsidRPr="00CA5CD5">
        <w:rPr>
          <w:rFonts w:ascii="Calibri" w:hAnsi="Calibri" w:cs="Calibri"/>
          <w:sz w:val="22"/>
          <w:szCs w:val="22"/>
        </w:rPr>
        <w:t xml:space="preserve"> </w:t>
      </w:r>
      <w:r>
        <w:rPr>
          <w:rFonts w:ascii="Calibri" w:hAnsi="Calibri" w:cs="Calibri"/>
          <w:sz w:val="22"/>
          <w:szCs w:val="22"/>
          <w:lang w:val="en-US"/>
        </w:rPr>
        <w:t>columnar</w:t>
      </w:r>
      <w:r w:rsidRPr="00CA5CD5">
        <w:rPr>
          <w:rFonts w:ascii="Calibri" w:hAnsi="Calibri" w:cs="Calibri"/>
          <w:sz w:val="22"/>
          <w:szCs w:val="22"/>
        </w:rPr>
        <w:t xml:space="preserve"> </w:t>
      </w:r>
      <w:r>
        <w:rPr>
          <w:rFonts w:ascii="Calibri" w:hAnsi="Calibri" w:cs="Calibri"/>
          <w:sz w:val="22"/>
          <w:szCs w:val="22"/>
        </w:rPr>
        <w:t xml:space="preserve">υποστηρίζονται και </w:t>
      </w:r>
      <w:r>
        <w:rPr>
          <w:rFonts w:ascii="Calibri" w:hAnsi="Calibri" w:cs="Calibri"/>
          <w:sz w:val="22"/>
          <w:szCs w:val="22"/>
          <w:lang w:val="en-US"/>
        </w:rPr>
        <w:t>group</w:t>
      </w:r>
      <w:r w:rsidRPr="00CA5CD5">
        <w:rPr>
          <w:rFonts w:ascii="Calibri" w:hAnsi="Calibri" w:cs="Calibri"/>
          <w:sz w:val="22"/>
          <w:szCs w:val="22"/>
        </w:rPr>
        <w:t xml:space="preserve"> </w:t>
      </w:r>
      <w:r>
        <w:rPr>
          <w:rFonts w:ascii="Calibri" w:hAnsi="Calibri" w:cs="Calibri"/>
          <w:sz w:val="22"/>
          <w:szCs w:val="22"/>
          <w:lang w:val="en-US"/>
        </w:rPr>
        <w:t>by</w:t>
      </w:r>
      <w:r w:rsidRPr="00CA5CD5">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τα οποία γράφονται με την παρακάτω μορφή:</w:t>
      </w:r>
    </w:p>
    <w:bookmarkStart w:id="37" w:name="_MON_1634314010"/>
    <w:bookmarkEnd w:id="37"/>
    <w:p w14:paraId="3B3F618B" w14:textId="77777777" w:rsidR="00CA5CD5" w:rsidRDefault="001E5A8E" w:rsidP="00073F54">
      <w:pPr>
        <w:pStyle w:val="paragraph"/>
        <w:textAlignment w:val="baseline"/>
        <w:rPr>
          <w:rFonts w:ascii="Calibri" w:hAnsi="Calibri" w:cs="Calibri"/>
          <w:sz w:val="22"/>
          <w:szCs w:val="22"/>
        </w:rPr>
      </w:pPr>
      <w:r>
        <w:rPr>
          <w:rFonts w:ascii="Calibri" w:hAnsi="Calibri" w:cs="Calibri"/>
          <w:noProof/>
          <w:sz w:val="22"/>
          <w:szCs w:val="22"/>
        </w:rPr>
        <w:object w:dxaOrig="8306" w:dyaOrig="570" w14:anchorId="2FAB2E55">
          <v:shape id="_x0000_i1029" type="#_x0000_t75" alt="" style="width:414.75pt;height:28.5pt;mso-width-percent:0;mso-height-percent:0;mso-width-percent:0;mso-height-percent:0" o:ole="">
            <v:imagedata r:id="rId32" o:title=""/>
          </v:shape>
          <o:OLEObject Type="Embed" ProgID="Word.OpenDocumentText.12" ShapeID="_x0000_i1029" DrawAspect="Content" ObjectID="_1663966203" r:id="rId33"/>
        </w:object>
      </w:r>
    </w:p>
    <w:p w14:paraId="575C8A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Στο παραπάνω παράδειγμα υπολογίσαμε το πλήθος των πελατών ανά ηλικία.</w:t>
      </w:r>
    </w:p>
    <w:p w14:paraId="143BCADE" w14:textId="3F96B69C" w:rsidR="00247D4A" w:rsidRPr="008426C9" w:rsidRDefault="00E02065" w:rsidP="00744557">
      <w:pPr>
        <w:pStyle w:val="2"/>
      </w:pPr>
      <w:bookmarkStart w:id="38" w:name="_Toc52965679"/>
      <w:r>
        <w:t>5</w:t>
      </w:r>
      <w:r w:rsidR="00020A68" w:rsidRPr="008426C9">
        <w:t>.</w:t>
      </w:r>
      <w:r w:rsidR="001C2169">
        <w:t>3</w:t>
      </w:r>
      <w:r w:rsidR="00020A68" w:rsidRPr="008426C9">
        <w:t>. Εκτέλεση ερωτημάτων</w:t>
      </w:r>
      <w:bookmarkEnd w:id="38"/>
    </w:p>
    <w:p w14:paraId="54E26E5B"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Το</w:t>
      </w:r>
      <w:r w:rsidRPr="00184C84">
        <w:rPr>
          <w:rFonts w:ascii="Calibri" w:hAnsi="Calibri" w:cs="Calibri"/>
          <w:sz w:val="22"/>
          <w:szCs w:val="22"/>
        </w:rPr>
        <w:t xml:space="preserve"> </w:t>
      </w:r>
      <w:r>
        <w:rPr>
          <w:rFonts w:ascii="Calibri" w:hAnsi="Calibri" w:cs="Calibri"/>
          <w:sz w:val="22"/>
          <w:szCs w:val="22"/>
          <w:lang w:val="en-US"/>
        </w:rPr>
        <w:t>hybrid</w:t>
      </w:r>
      <w:r w:rsidRPr="00184C84">
        <w:rPr>
          <w:rFonts w:ascii="Calibri" w:hAnsi="Calibri" w:cs="Calibri"/>
          <w:sz w:val="22"/>
          <w:szCs w:val="22"/>
        </w:rPr>
        <w:t xml:space="preserve"> </w:t>
      </w:r>
      <w:r>
        <w:rPr>
          <w:rFonts w:ascii="Calibri" w:hAnsi="Calibri" w:cs="Calibri"/>
          <w:sz w:val="22"/>
          <w:szCs w:val="22"/>
          <w:lang w:val="en-US"/>
        </w:rPr>
        <w:t>columnar</w:t>
      </w:r>
      <w:r w:rsidRPr="00184C84">
        <w:rPr>
          <w:rFonts w:ascii="Calibri" w:hAnsi="Calibri" w:cs="Calibri"/>
          <w:sz w:val="22"/>
          <w:szCs w:val="22"/>
        </w:rPr>
        <w:t xml:space="preserve"> </w:t>
      </w:r>
      <w:r>
        <w:rPr>
          <w:rFonts w:ascii="Calibri" w:hAnsi="Calibri" w:cs="Calibri"/>
          <w:sz w:val="22"/>
          <w:szCs w:val="22"/>
        </w:rPr>
        <w:t>υποστηρίζει</w:t>
      </w:r>
      <w:r w:rsidRPr="00184C84">
        <w:rPr>
          <w:rFonts w:ascii="Calibri" w:hAnsi="Calibri" w:cs="Calibri"/>
          <w:sz w:val="22"/>
          <w:szCs w:val="22"/>
        </w:rPr>
        <w:t xml:space="preserve"> </w:t>
      </w:r>
      <w:r>
        <w:rPr>
          <w:rFonts w:ascii="Calibri" w:hAnsi="Calibri" w:cs="Calibri"/>
          <w:sz w:val="22"/>
          <w:szCs w:val="22"/>
          <w:lang w:val="en-US"/>
        </w:rPr>
        <w:t>select</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lang w:val="en-US"/>
        </w:rPr>
        <w:t>aggregates</w:t>
      </w:r>
      <w:r w:rsidRPr="00184C84">
        <w:rPr>
          <w:rFonts w:ascii="Calibri" w:hAnsi="Calibri" w:cs="Calibri"/>
          <w:sz w:val="22"/>
          <w:szCs w:val="22"/>
        </w:rPr>
        <w:t xml:space="preserve"> </w:t>
      </w:r>
      <w:r>
        <w:rPr>
          <w:rFonts w:ascii="Calibri" w:hAnsi="Calibri" w:cs="Calibri"/>
          <w:sz w:val="22"/>
          <w:szCs w:val="22"/>
        </w:rPr>
        <w:t>και</w:t>
      </w:r>
      <w:r w:rsidRPr="00184C84">
        <w:rPr>
          <w:rFonts w:ascii="Calibri" w:hAnsi="Calibri" w:cs="Calibri"/>
          <w:sz w:val="22"/>
          <w:szCs w:val="22"/>
        </w:rPr>
        <w:t xml:space="preserve"> </w:t>
      </w:r>
      <w:r>
        <w:rPr>
          <w:rFonts w:ascii="Calibri" w:hAnsi="Calibri" w:cs="Calibri"/>
          <w:sz w:val="22"/>
          <w:szCs w:val="22"/>
          <w:lang w:val="en-US"/>
        </w:rPr>
        <w:t>group</w:t>
      </w:r>
      <w:r w:rsidRPr="00184C84">
        <w:rPr>
          <w:rFonts w:ascii="Calibri" w:hAnsi="Calibri" w:cs="Calibri"/>
          <w:sz w:val="22"/>
          <w:szCs w:val="22"/>
        </w:rPr>
        <w:t xml:space="preserve"> </w:t>
      </w:r>
      <w:r>
        <w:rPr>
          <w:rFonts w:ascii="Calibri" w:hAnsi="Calibri" w:cs="Calibri"/>
          <w:sz w:val="22"/>
          <w:szCs w:val="22"/>
          <w:lang w:val="en-US"/>
        </w:rPr>
        <w:t>by</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rPr>
        <w:t>Στην ενότητα αυτή περιγράφουμε</w:t>
      </w:r>
      <w:r w:rsidRPr="00247D4A">
        <w:rPr>
          <w:rFonts w:ascii="Calibri" w:hAnsi="Calibri" w:cs="Calibri"/>
          <w:sz w:val="22"/>
          <w:szCs w:val="22"/>
        </w:rPr>
        <w:t xml:space="preserve"> </w:t>
      </w:r>
      <w:r>
        <w:rPr>
          <w:rFonts w:ascii="Calibri" w:hAnsi="Calibri" w:cs="Calibri"/>
          <w:sz w:val="22"/>
          <w:szCs w:val="22"/>
        </w:rPr>
        <w:t>τον τρόπο εκτέλεσης των ερωτημάτων αυτών, ανάλογα με την τεχνική συμπίεσης που χρησιμοποιείται στην κάθε στήλη.</w:t>
      </w:r>
    </w:p>
    <w:p w14:paraId="0DB06C62" w14:textId="52F1B2C3" w:rsidR="00247D4A" w:rsidRPr="008426C9" w:rsidRDefault="00E02065" w:rsidP="00744557">
      <w:pPr>
        <w:pStyle w:val="3"/>
      </w:pPr>
      <w:bookmarkStart w:id="39" w:name="_Toc52965680"/>
      <w:r>
        <w:t>5</w:t>
      </w:r>
      <w:r w:rsidR="00395AA4" w:rsidRPr="008426C9">
        <w:t>.</w:t>
      </w:r>
      <w:r w:rsidR="001C2169">
        <w:t>3</w:t>
      </w:r>
      <w:r w:rsidR="00395AA4" w:rsidRPr="008426C9">
        <w:t xml:space="preserve">.1. </w:t>
      </w:r>
      <w:r w:rsidR="00247D4A" w:rsidRPr="008426C9">
        <w:t>Select queries</w:t>
      </w:r>
      <w:bookmarkEnd w:id="39"/>
      <w:r w:rsidR="00247D4A" w:rsidRPr="008426C9">
        <w:t> </w:t>
      </w:r>
    </w:p>
    <w:p w14:paraId="443A9E7A" w14:textId="77777777" w:rsidR="009F3663" w:rsidRDefault="009F3663" w:rsidP="009F3663">
      <w:pPr>
        <w:spacing w:before="100" w:beforeAutospacing="1" w:after="100" w:afterAutospacing="1" w:line="240" w:lineRule="auto"/>
        <w:textAlignment w:val="baseline"/>
        <w:rPr>
          <w:rFonts w:eastAsia="Times New Roman"/>
        </w:rPr>
      </w:pPr>
      <w:r w:rsidRPr="00A6151B">
        <w:rPr>
          <w:rFonts w:eastAsia="Times New Roman"/>
        </w:rPr>
        <w:t xml:space="preserve">Κατά την εκτέλεση των ερωτημάτων αυτών, το hybrid columnar διαβάζει σειριακά όλα τα chunks του dataset. Για κάθε chunk εξάγει την κολόνα πάνω στην οποία θα γίνει η επιλογή και εκτελεί το predicate του query στην κολόνα αυτή. Το αποτέλεσμα αυτής της διαδικασίας είναι ένα </w:t>
      </w:r>
      <w:r>
        <w:rPr>
          <w:rFonts w:eastAsia="Times New Roman"/>
          <w:lang w:val="en-US"/>
        </w:rPr>
        <w:t>b</w:t>
      </w:r>
      <w:r w:rsidRPr="00A6151B">
        <w:rPr>
          <w:rFonts w:eastAsia="Times New Roman"/>
        </w:rPr>
        <w:t xml:space="preserve">itmap το οποίο έχει την τιμή 1 στη θέση κάθε γραμμής για την οποία ισχύει το predicate και 0 αλλιώς. Αν το query περιλαμβάνει περισσότερες από μια κολόνες, η διαδικασία αυτή επαναλαμβάνεται για κάθε μια από αυτές. Για παράδειγμα σε ένα query της μορφής </w:t>
      </w:r>
      <w:r w:rsidRPr="00441329">
        <w:rPr>
          <w:rFonts w:eastAsia="Times New Roman"/>
          <w:b/>
          <w:bCs/>
          <w:i/>
          <w:iCs/>
        </w:rPr>
        <w:t>select [...] from clients where clients.age &gt; 30 and clients.city = Athens</w:t>
      </w:r>
      <w:r w:rsidRPr="00A6151B">
        <w:rPr>
          <w:rFonts w:eastAsia="Times New Roman"/>
        </w:rPr>
        <w:t xml:space="preserve"> η διαδικασία αυτή γίνεται πάνω στις στήλες age και city, όπου παράγονται και τα αντίστοιχα </w:t>
      </w:r>
      <w:r>
        <w:rPr>
          <w:rFonts w:eastAsia="Times New Roman"/>
          <w:lang w:val="en-US"/>
        </w:rPr>
        <w:t>b</w:t>
      </w:r>
      <w:r w:rsidRPr="00A6151B">
        <w:rPr>
          <w:rFonts w:eastAsia="Times New Roman"/>
        </w:rPr>
        <w:t xml:space="preserve">itmaps για την κάθε στήλη. Το τελικό </w:t>
      </w:r>
      <w:r>
        <w:rPr>
          <w:rFonts w:eastAsia="Times New Roman"/>
          <w:lang w:val="en-US"/>
        </w:rPr>
        <w:t>b</w:t>
      </w:r>
      <w:r w:rsidRPr="00A6151B">
        <w:rPr>
          <w:rFonts w:eastAsia="Times New Roman"/>
        </w:rPr>
        <w:t xml:space="preserve">itmap υπολογίζεται εφαρμόζοντας την πράξη AND ανάμεσα στο Bitmap που αντιστοιχεί στην στήλη age και στην στήλη city. Στη συνέχεια αυτό το </w:t>
      </w:r>
      <w:r>
        <w:rPr>
          <w:rFonts w:eastAsia="Times New Roman"/>
          <w:lang w:val="en-US"/>
        </w:rPr>
        <w:t>b</w:t>
      </w:r>
      <w:r w:rsidRPr="00A6151B">
        <w:rPr>
          <w:rFonts w:eastAsia="Times New Roman"/>
        </w:rPr>
        <w:t>itmap μπορούμε να το χρησιμοποιήσουμε για την εκτέλεση aggregate queries. </w:t>
      </w:r>
      <w:r>
        <w:rPr>
          <w:rFonts w:eastAsia="Times New Roman"/>
        </w:rPr>
        <w:t xml:space="preserve">Ο τρόπος εκτέλεσης του </w:t>
      </w:r>
      <w:r>
        <w:rPr>
          <w:rFonts w:eastAsia="Times New Roman"/>
          <w:lang w:val="en-US"/>
        </w:rPr>
        <w:t>query</w:t>
      </w:r>
      <w:r w:rsidRPr="009F3663">
        <w:rPr>
          <w:rFonts w:eastAsia="Times New Roman"/>
        </w:rPr>
        <w:t xml:space="preserve"> </w:t>
      </w:r>
      <w:r>
        <w:rPr>
          <w:rFonts w:eastAsia="Times New Roman"/>
        </w:rPr>
        <w:t>ποικίλει, ανάλογα με τη μέθοδο συμπίεσης της κολόνας στην οποία εκτελείται.</w:t>
      </w:r>
    </w:p>
    <w:p w14:paraId="17DE94FA" w14:textId="77777777" w:rsidR="009F3663" w:rsidRDefault="009F3663" w:rsidP="009F3663">
      <w:pPr>
        <w:spacing w:before="100" w:beforeAutospacing="1" w:after="100" w:afterAutospacing="1" w:line="240" w:lineRule="auto"/>
        <w:textAlignment w:val="baseline"/>
        <w:rPr>
          <w:rFonts w:eastAsia="Times New Roman"/>
        </w:rPr>
      </w:pPr>
    </w:p>
    <w:p w14:paraId="5105E873" w14:textId="77777777" w:rsidR="009F3663" w:rsidRPr="009F3663" w:rsidRDefault="009F3663" w:rsidP="009F3663">
      <w:pPr>
        <w:spacing w:before="100" w:beforeAutospacing="1" w:after="100" w:afterAutospacing="1" w:line="240" w:lineRule="auto"/>
        <w:textAlignment w:val="baseline"/>
        <w:rPr>
          <w:rFonts w:ascii="Times New Roman" w:eastAsia="Times New Roman" w:hAnsi="Times New Roman" w:cs="Times New Roman"/>
          <w:sz w:val="24"/>
          <w:szCs w:val="24"/>
        </w:rPr>
      </w:pPr>
    </w:p>
    <w:p w14:paraId="6AB3755E" w14:textId="77777777" w:rsidR="009F3663" w:rsidRPr="00A6151B" w:rsidRDefault="009F3663" w:rsidP="00247D4A">
      <w:pPr>
        <w:spacing w:before="100" w:beforeAutospacing="1" w:after="100" w:afterAutospacing="1" w:line="240" w:lineRule="auto"/>
        <w:textAlignment w:val="baseline"/>
        <w:rPr>
          <w:rFonts w:ascii="Times New Roman" w:eastAsia="Times New Roman" w:hAnsi="Times New Roman" w:cs="Times New Roman"/>
          <w:sz w:val="24"/>
          <w:szCs w:val="24"/>
        </w:rPr>
      </w:pPr>
    </w:p>
    <w:p w14:paraId="01AA7F14" w14:textId="77777777" w:rsidR="00247D4A" w:rsidRPr="00184C84" w:rsidRDefault="00247D4A" w:rsidP="00073F54">
      <w:pPr>
        <w:pStyle w:val="paragraph"/>
        <w:textAlignment w:val="baseline"/>
        <w:rPr>
          <w:rFonts w:ascii="Calibri" w:hAnsi="Calibri" w:cs="Calibri"/>
          <w:sz w:val="22"/>
          <w:szCs w:val="22"/>
        </w:rPr>
      </w:pPr>
      <w:r w:rsidRPr="00247D4A">
        <w:rPr>
          <w:rFonts w:ascii="Calibri" w:hAnsi="Calibri" w:cs="Calibri"/>
          <w:b/>
          <w:bCs/>
          <w:sz w:val="22"/>
          <w:szCs w:val="22"/>
          <w:lang w:val="en-US"/>
        </w:rPr>
        <w:t>RLE</w:t>
      </w:r>
    </w:p>
    <w:p w14:paraId="04D9D346"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Στην τεχνική συμπίεσης </w:t>
      </w:r>
      <w:r>
        <w:rPr>
          <w:rFonts w:ascii="Calibri" w:hAnsi="Calibri" w:cs="Calibri"/>
          <w:sz w:val="22"/>
          <w:szCs w:val="22"/>
          <w:lang w:val="en-US"/>
        </w:rPr>
        <w:t>RLE</w:t>
      </w:r>
      <w:r w:rsidRPr="00247D4A">
        <w:rPr>
          <w:rFonts w:ascii="Calibri" w:hAnsi="Calibri" w:cs="Calibri"/>
          <w:sz w:val="22"/>
          <w:szCs w:val="22"/>
        </w:rPr>
        <w:t xml:space="preserve"> </w:t>
      </w:r>
      <w:r>
        <w:rPr>
          <w:rFonts w:ascii="Calibri" w:hAnsi="Calibri" w:cs="Calibri"/>
          <w:sz w:val="22"/>
          <w:szCs w:val="22"/>
        </w:rPr>
        <w:t>τα δεδομένα κωδικοποιούνται σε τριάδες της μορφής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lang w:val="en-US"/>
        </w:rPr>
        <w:t>length</w:t>
      </w:r>
      <w:r w:rsidRPr="00247D4A">
        <w:rPr>
          <w:rFonts w:ascii="Calibri" w:hAnsi="Calibri" w:cs="Calibri"/>
          <w:sz w:val="22"/>
          <w:szCs w:val="22"/>
        </w:rPr>
        <w:t>)</w:t>
      </w:r>
      <w:r>
        <w:rPr>
          <w:rFonts w:ascii="Calibri" w:hAnsi="Calibri" w:cs="Calibri"/>
          <w:sz w:val="22"/>
          <w:szCs w:val="22"/>
        </w:rPr>
        <w:t xml:space="preserve">, όπου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η τιμή που αποθηκεύουμε,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rPr>
        <w:t xml:space="preserve">η θέση της στο αρχικό σύνολο δεδομένων και </w:t>
      </w:r>
      <w:r>
        <w:rPr>
          <w:rFonts w:ascii="Calibri" w:hAnsi="Calibri" w:cs="Calibri"/>
          <w:sz w:val="22"/>
          <w:szCs w:val="22"/>
          <w:lang w:val="en-US"/>
        </w:rPr>
        <w:t>length</w:t>
      </w:r>
      <w:r>
        <w:rPr>
          <w:rFonts w:ascii="Calibri" w:hAnsi="Calibri" w:cs="Calibri"/>
          <w:sz w:val="22"/>
          <w:szCs w:val="22"/>
        </w:rPr>
        <w:t xml:space="preserve"> ο αριθμός των συνεχόμενων επαναλήψεων της συγκεκριμένης τιμής.</w:t>
      </w:r>
    </w:p>
    <w:p w14:paraId="338ACFF7" w14:textId="77777777" w:rsidR="00247D4A" w:rsidRDefault="00247D4A" w:rsidP="00073F54">
      <w:pPr>
        <w:pStyle w:val="paragraph"/>
        <w:textAlignment w:val="baseline"/>
        <w:rPr>
          <w:rFonts w:ascii="Calibri" w:hAnsi="Calibri" w:cs="Calibri"/>
          <w:sz w:val="22"/>
          <w:szCs w:val="22"/>
        </w:rPr>
      </w:pPr>
      <w:r w:rsidRPr="00247D4A">
        <w:rPr>
          <w:rFonts w:ascii="Calibri" w:hAnsi="Calibri" w:cs="Calibri"/>
          <w:noProof/>
          <w:color w:val="000000"/>
        </w:rPr>
        <mc:AlternateContent>
          <mc:Choice Requires="wpg">
            <w:drawing>
              <wp:anchor distT="0" distB="0" distL="114300" distR="114300" simplePos="0" relativeHeight="251707392" behindDoc="0" locked="0" layoutInCell="1" allowOverlap="1" wp14:anchorId="634685AC" wp14:editId="23830136">
                <wp:simplePos x="0" y="0"/>
                <wp:positionH relativeFrom="column">
                  <wp:posOffset>1654175</wp:posOffset>
                </wp:positionH>
                <wp:positionV relativeFrom="paragraph">
                  <wp:posOffset>567690</wp:posOffset>
                </wp:positionV>
                <wp:extent cx="2095500" cy="2266950"/>
                <wp:effectExtent l="0" t="0" r="19050" b="19050"/>
                <wp:wrapNone/>
                <wp:docPr id="88" name="Ομάδα 88"/>
                <wp:cNvGraphicFramePr/>
                <a:graphic xmlns:a="http://schemas.openxmlformats.org/drawingml/2006/main">
                  <a:graphicData uri="http://schemas.microsoft.com/office/word/2010/wordprocessingGroup">
                    <wpg:wgp>
                      <wpg:cNvGrpSpPr/>
                      <wpg:grpSpPr>
                        <a:xfrm>
                          <a:off x="0" y="0"/>
                          <a:ext cx="2095500" cy="2266950"/>
                          <a:chOff x="0" y="0"/>
                          <a:chExt cx="2095500" cy="2266950"/>
                        </a:xfrm>
                      </wpg:grpSpPr>
                      <wps:wsp>
                        <wps:cNvPr id="194" name="Βέλος: Δεξιό 194">
                          <a:extLst>
                            <a:ext uri="{FF2B5EF4-FFF2-40B4-BE49-F238E27FC236}">
                              <a16:creationId xmlns:a16="http://schemas.microsoft.com/office/drawing/2014/main" id="{E585A81F-33C3-4F10-9452-F3951B3468C9}"/>
                            </a:ext>
                          </a:extLst>
                        </wps:cNvPr>
                        <wps:cNvSpPr/>
                        <wps:spPr>
                          <a:xfrm>
                            <a:off x="0" y="942975"/>
                            <a:ext cx="657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5" name="Ομάδα 195">
                          <a:extLst>
                            <a:ext uri="{FF2B5EF4-FFF2-40B4-BE49-F238E27FC236}">
                              <a16:creationId xmlns:a16="http://schemas.microsoft.com/office/drawing/2014/main" id="{8D2F0070-4CAA-45F7-BB66-7F326B9C25FF}"/>
                            </a:ext>
                          </a:extLst>
                        </wpg:cNvPr>
                        <wpg:cNvGrpSpPr/>
                        <wpg:grpSpPr>
                          <a:xfrm>
                            <a:off x="895350" y="0"/>
                            <a:ext cx="1200150" cy="2266950"/>
                            <a:chOff x="895350" y="0"/>
                            <a:chExt cx="1200150" cy="2266950"/>
                          </a:xfrm>
                        </wpg:grpSpPr>
                        <wps:wsp>
                          <wps:cNvPr id="196" name="Κύλινδρος 196">
                            <a:extLst>
                              <a:ext uri="{FF2B5EF4-FFF2-40B4-BE49-F238E27FC236}">
                                <a16:creationId xmlns:a16="http://schemas.microsoft.com/office/drawing/2014/main" id="{FB0324B2-5F66-4BD7-8A5B-5B45AD17ABEB}"/>
                              </a:ext>
                            </a:extLst>
                          </wps:cNvPr>
                          <wps:cNvSpPr/>
                          <wps:spPr>
                            <a:xfrm>
                              <a:off x="89535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7" name="Ομάδα 197">
                            <a:extLst>
                              <a:ext uri="{FF2B5EF4-FFF2-40B4-BE49-F238E27FC236}">
                                <a16:creationId xmlns:a16="http://schemas.microsoft.com/office/drawing/2014/main" id="{5FF5EDC9-D959-406E-A776-4D17369A711C}"/>
                              </a:ext>
                            </a:extLst>
                          </wpg:cNvPr>
                          <wpg:cNvGrpSpPr/>
                          <wpg:grpSpPr>
                            <a:xfrm>
                              <a:off x="1000124" y="390525"/>
                              <a:ext cx="1017525" cy="1638300"/>
                              <a:chOff x="1000124" y="390525"/>
                              <a:chExt cx="1017525" cy="1638300"/>
                            </a:xfrm>
                          </wpg:grpSpPr>
                          <wps:wsp>
                            <wps:cNvPr id="198" name="Ορθογώνιο: Στρογγύλεμα γωνιών 198">
                              <a:extLst>
                                <a:ext uri="{FF2B5EF4-FFF2-40B4-BE49-F238E27FC236}">
                                  <a16:creationId xmlns:a16="http://schemas.microsoft.com/office/drawing/2014/main" id="{3EAF9F01-DFD2-4184-B0A7-756497D0BD3B}"/>
                                </a:ext>
                              </a:extLst>
                            </wps:cNvPr>
                            <wps:cNvSpPr>
                              <a:spLocks/>
                            </wps:cNvSpPr>
                            <wps:spPr>
                              <a:xfrm>
                                <a:off x="100964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D808EE" w14:textId="77777777" w:rsidR="00322ECB" w:rsidRDefault="00322ECB" w:rsidP="00247D4A">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Ορθογώνιο: Στρογγύλεμα γωνιών 199">
                              <a:extLst>
                                <a:ext uri="{FF2B5EF4-FFF2-40B4-BE49-F238E27FC236}">
                                  <a16:creationId xmlns:a16="http://schemas.microsoft.com/office/drawing/2014/main" id="{23FE11D3-7F05-41FE-BD0D-8017CA2DC92F}"/>
                                </a:ext>
                              </a:extLst>
                            </wps:cNvPr>
                            <wps:cNvSpPr>
                              <a:spLocks/>
                            </wps:cNvSpPr>
                            <wps:spPr>
                              <a:xfrm>
                                <a:off x="100012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1B14AB" w14:textId="77777777" w:rsidR="00322ECB" w:rsidRDefault="00322ECB" w:rsidP="00247D4A">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Ορθογώνιο: Στρογγύλεμα γωνιών 200">
                              <a:extLst>
                                <a:ext uri="{FF2B5EF4-FFF2-40B4-BE49-F238E27FC236}">
                                  <a16:creationId xmlns:a16="http://schemas.microsoft.com/office/drawing/2014/main" id="{A253E210-1391-48DC-A58A-2C624B0329A6}"/>
                                </a:ext>
                              </a:extLst>
                            </wps:cNvPr>
                            <wps:cNvSpPr>
                              <a:spLocks/>
                            </wps:cNvSpPr>
                            <wps:spPr>
                              <a:xfrm>
                                <a:off x="100946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DE39F" w14:textId="77777777" w:rsidR="00322ECB" w:rsidRDefault="00322ECB"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Ορθογώνιο: Στρογγύλεμα γωνιών 201">
                              <a:extLst>
                                <a:ext uri="{FF2B5EF4-FFF2-40B4-BE49-F238E27FC236}">
                                  <a16:creationId xmlns:a16="http://schemas.microsoft.com/office/drawing/2014/main" id="{440EEB64-FAC5-4B20-B563-EE19709373D7}"/>
                                </a:ext>
                              </a:extLst>
                            </wps:cNvPr>
                            <wps:cNvSpPr>
                              <a:spLocks/>
                            </wps:cNvSpPr>
                            <wps:spPr>
                              <a:xfrm>
                                <a:off x="100964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EF3C6" w14:textId="77777777" w:rsidR="00322ECB" w:rsidRDefault="00322ECB"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4685AC" id="Ομάδα 88" o:spid="_x0000_s1039" style="position:absolute;margin-left:130.25pt;margin-top:44.7pt;width:165pt;height:178.5pt;z-index:251707392" coordsize="20955,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194" o:spid="_x0000_s1040" type="#_x0000_t13" style="position:absolute;top:9429;width:657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" adj="14870" fillcolor="#4472c4 [3204]" strokecolor="#1f3763 [1604]" strokeweight="1pt"/>
                <v:group id="Ομάδα 195" o:spid="_x0000_s1041" style="position:absolute;left:8953;width:12002;height:22669" coordorigin="8953"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Κύλινδρος 196" o:spid="_x0000_s1042" type="#_x0000_t22" style="position:absolute;left:8953;width:12002;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" adj="2859" fillcolor="#70ad47 [3209]" strokecolor="#1f3763 [1604]" strokeweight="1pt">
                    <v:stroke joinstyle="miter"/>
                  </v:shape>
                  <v:group id="Ομάδα 197" o:spid="_x0000_s1043" style="position:absolute;left:10001;top:3905;width:10175;height:16383" coordorigin="10001,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Ορθογώνιο: Στρογγύλεμα γωνιών 198" o:spid="_x0000_s1044" style="position:absolute;left:10096;top:3905;width:990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" fillcolor="#d9e2f3 [660]" strokecolor="#1f3763 [1604]" strokeweight="1pt">
                      <v:stroke joinstyle="miter"/>
                      <v:path arrowok="t"/>
                      <v:textbox>
                        <w:txbxContent>
                          <w:p w14:paraId="77D808EE" w14:textId="77777777" w:rsidR="00322ECB" w:rsidRDefault="00322ECB" w:rsidP="00247D4A">
                            <w:pPr>
                              <w:jc w:val="center"/>
                              <w:rPr>
                                <w:sz w:val="24"/>
                                <w:szCs w:val="24"/>
                              </w:rPr>
                            </w:pPr>
                            <w:r>
                              <w:rPr>
                                <w:rFonts w:hAnsi="Calibri"/>
                                <w:color w:val="000000" w:themeColor="text1"/>
                                <w:lang w:val="en-US"/>
                              </w:rPr>
                              <w:t>(george, 0, 2)</w:t>
                            </w:r>
                          </w:p>
                        </w:txbxContent>
                      </v:textbox>
                    </v:roundrect>
                    <v:roundrect id="Ορθογώνιο: Στρογγύλεμα γωνιών 199" o:spid="_x0000_s1045" style="position:absolute;left:10001;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" fillcolor="#d9e2f3 [660]" strokecolor="#1f3763 [1604]" strokeweight="1pt">
                      <v:stroke joinstyle="miter"/>
                      <v:path arrowok="t"/>
                      <v:textbox>
                        <w:txbxContent>
                          <w:p w14:paraId="681B14AB" w14:textId="77777777" w:rsidR="00322ECB" w:rsidRDefault="00322ECB" w:rsidP="00247D4A">
                            <w:pPr>
                              <w:jc w:val="center"/>
                              <w:rPr>
                                <w:sz w:val="24"/>
                                <w:szCs w:val="24"/>
                              </w:rPr>
                            </w:pPr>
                            <w:r>
                              <w:rPr>
                                <w:rFonts w:hAnsi="Calibri"/>
                                <w:color w:val="000000" w:themeColor="text1"/>
                                <w:lang w:val="en-US"/>
                              </w:rPr>
                              <w:t>(nick, 2, 1)</w:t>
                            </w:r>
                          </w:p>
                        </w:txbxContent>
                      </v:textbox>
                    </v:roundrect>
                    <v:roundrect id="Ορθογώνιο: Στρογγύλεμα γωνιών 200" o:spid="_x0000_s1046" style="position:absolute;left:10094;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" fillcolor="#d9e2f3 [660]" strokecolor="#1f3763 [1604]" strokeweight="1pt">
                      <v:stroke joinstyle="miter"/>
                      <v:path arrowok="t"/>
                      <v:textbox>
                        <w:txbxContent>
                          <w:p w14:paraId="136DE39F" w14:textId="77777777" w:rsidR="00322ECB" w:rsidRDefault="00322ECB"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01" o:spid="_x0000_s1047" style="position:absolute;left:10096;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" fillcolor="#d9e2f3 [660]" strokecolor="#1f3763 [1604]" strokeweight="1pt">
                      <v:stroke joinstyle="miter"/>
                      <v:path arrowok="t"/>
                      <v:textbox>
                        <w:txbxContent>
                          <w:p w14:paraId="7DFEF3C6" w14:textId="77777777" w:rsidR="00322ECB" w:rsidRDefault="00322ECB"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r>
        <w:rPr>
          <w:rFonts w:ascii="Calibri" w:hAnsi="Calibri" w:cs="Calibri"/>
          <w:sz w:val="22"/>
          <w:szCs w:val="22"/>
        </w:rPr>
        <w:t>Το σχήμα αυτό φαίνεται παρακάτω:</w:t>
      </w:r>
    </w:p>
    <w:tbl>
      <w:tblPr>
        <w:tblW w:w="2152" w:type="dxa"/>
        <w:tblLook w:val="04A0" w:firstRow="1" w:lastRow="0" w:firstColumn="1" w:lastColumn="0" w:noHBand="0" w:noVBand="1"/>
      </w:tblPr>
      <w:tblGrid>
        <w:gridCol w:w="976"/>
        <w:gridCol w:w="1176"/>
      </w:tblGrid>
      <w:tr w:rsidR="00247D4A" w:rsidRPr="00247D4A" w14:paraId="20454EF4" w14:textId="77777777" w:rsidTr="00247D4A">
        <w:trPr>
          <w:trHeight w:val="300"/>
        </w:trPr>
        <w:tc>
          <w:tcPr>
            <w:tcW w:w="976" w:type="dxa"/>
            <w:tcBorders>
              <w:top w:val="nil"/>
              <w:left w:val="nil"/>
              <w:bottom w:val="nil"/>
              <w:right w:val="nil"/>
            </w:tcBorders>
            <w:shd w:val="clear" w:color="auto" w:fill="auto"/>
            <w:noWrap/>
            <w:vAlign w:val="bottom"/>
            <w:hideMark/>
          </w:tcPr>
          <w:p w14:paraId="38DAE26C" w14:textId="77777777" w:rsidR="00247D4A" w:rsidRPr="00247D4A" w:rsidRDefault="00247D4A" w:rsidP="00247D4A">
            <w:pPr>
              <w:spacing w:after="0" w:line="240" w:lineRule="auto"/>
              <w:rPr>
                <w:rFonts w:ascii="Times New Roman" w:eastAsia="Times New Roman" w:hAnsi="Times New Roman" w:cs="Times New Roman"/>
                <w:sz w:val="24"/>
                <w:szCs w:val="24"/>
                <w:lang w:eastAsia="el-GR"/>
              </w:rPr>
            </w:pPr>
          </w:p>
        </w:tc>
        <w:tc>
          <w:tcPr>
            <w:tcW w:w="1176" w:type="dxa"/>
            <w:tcBorders>
              <w:top w:val="nil"/>
              <w:left w:val="nil"/>
              <w:bottom w:val="nil"/>
              <w:right w:val="nil"/>
            </w:tcBorders>
            <w:shd w:val="clear" w:color="auto" w:fill="auto"/>
            <w:noWrap/>
            <w:vAlign w:val="bottom"/>
            <w:hideMark/>
          </w:tcPr>
          <w:p w14:paraId="402D2DDD"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r w:rsidR="00247D4A" w:rsidRPr="00247D4A" w14:paraId="1CA3BB5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F2AE0D" w14:textId="77777777" w:rsidR="00247D4A" w:rsidRPr="00247D4A" w:rsidRDefault="00247D4A"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index</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20BE02C" w14:textId="4286F6E0" w:rsidR="00247D4A" w:rsidRPr="00247D4A" w:rsidRDefault="00E46B6D" w:rsidP="00247D4A">
            <w:pPr>
              <w:spacing w:after="0" w:line="240" w:lineRule="auto"/>
              <w:jc w:val="center"/>
              <w:rPr>
                <w:rFonts w:ascii="Calibri" w:eastAsia="Times New Roman" w:hAnsi="Calibri" w:cs="Calibri"/>
                <w:b/>
                <w:bCs/>
                <w:color w:val="FFFFFF"/>
                <w:lang w:eastAsia="el-GR"/>
              </w:rPr>
            </w:pPr>
            <w:proofErr w:type="spellStart"/>
            <w:r w:rsidRPr="00247D4A">
              <w:rPr>
                <w:rFonts w:ascii="Calibri" w:eastAsia="Times New Roman" w:hAnsi="Calibri" w:cs="Calibri"/>
                <w:b/>
                <w:bCs/>
                <w:color w:val="FFFFFF"/>
                <w:lang w:eastAsia="el-GR"/>
              </w:rPr>
              <w:t>N</w:t>
            </w:r>
            <w:r w:rsidR="00247D4A" w:rsidRPr="00247D4A">
              <w:rPr>
                <w:rFonts w:ascii="Calibri" w:eastAsia="Times New Roman" w:hAnsi="Calibri" w:cs="Calibri"/>
                <w:b/>
                <w:bCs/>
                <w:color w:val="FFFFFF"/>
                <w:lang w:eastAsia="el-GR"/>
              </w:rPr>
              <w:t>ames</w:t>
            </w:r>
            <w:proofErr w:type="spellEnd"/>
          </w:p>
        </w:tc>
      </w:tr>
      <w:tr w:rsidR="00247D4A" w:rsidRPr="00247D4A" w14:paraId="5C3AA830"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57042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461259" w14:textId="3665E6DD"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6F7E0DCB"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31AB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EFA8" w14:textId="59476114"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4A3DB158"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E418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7BE645" w14:textId="77967A1C"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n</w:t>
            </w:r>
            <w:proofErr w:type="spellStart"/>
            <w:r w:rsidR="00247D4A" w:rsidRPr="00247D4A">
              <w:rPr>
                <w:rFonts w:ascii="Calibri" w:eastAsia="Times New Roman" w:hAnsi="Calibri" w:cs="Calibri"/>
                <w:color w:val="000000"/>
                <w:lang w:eastAsia="el-GR"/>
              </w:rPr>
              <w:t>ick</w:t>
            </w:r>
            <w:proofErr w:type="spellEnd"/>
          </w:p>
        </w:tc>
      </w:tr>
      <w:tr w:rsidR="00247D4A" w:rsidRPr="00247D4A" w14:paraId="6ACA816E"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9535D"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3</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DAD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1FD910C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43C5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4</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AC3DE"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57BCB8D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DF0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C2538"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36EAC9D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C3F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6</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DC27AC"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0F0EC82B" w14:textId="77777777" w:rsidTr="00247D4A">
        <w:trPr>
          <w:trHeight w:val="300"/>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84D8369"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7</w:t>
            </w:r>
          </w:p>
        </w:tc>
        <w:tc>
          <w:tcPr>
            <w:tcW w:w="11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B7323C" w14:textId="737DC09E" w:rsidR="00247D4A" w:rsidRPr="00247D4A" w:rsidRDefault="004A7E5C" w:rsidP="00247D4A">
            <w:pPr>
              <w:spacing w:after="0" w:line="240" w:lineRule="auto"/>
              <w:jc w:val="center"/>
              <w:rPr>
                <w:rFonts w:ascii="Calibri" w:eastAsia="Times New Roman" w:hAnsi="Calibri" w:cs="Calibri"/>
                <w:color w:val="000000"/>
                <w:lang w:eastAsia="el-GR"/>
              </w:rPr>
            </w:pPr>
            <w:proofErr w:type="spellStart"/>
            <w:r>
              <w:rPr>
                <w:rFonts w:ascii="Calibri" w:eastAsia="Times New Roman" w:hAnsi="Calibri" w:cs="Calibri"/>
                <w:color w:val="000000"/>
                <w:lang w:val="en-US" w:eastAsia="el-GR"/>
              </w:rPr>
              <w:t>ge</w:t>
            </w:r>
            <w:r w:rsidR="00247D4A" w:rsidRPr="00247D4A">
              <w:rPr>
                <w:rFonts w:ascii="Calibri" w:eastAsia="Times New Roman" w:hAnsi="Calibri" w:cs="Calibri"/>
                <w:color w:val="000000"/>
                <w:lang w:eastAsia="el-GR"/>
              </w:rPr>
              <w:t>orge</w:t>
            </w:r>
            <w:proofErr w:type="spellEnd"/>
          </w:p>
        </w:tc>
      </w:tr>
      <w:tr w:rsidR="00247D4A" w:rsidRPr="00247D4A" w14:paraId="782D8C5F"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1DF15"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8</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77F638" w14:textId="7AF017C1"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7EFC59C"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F040A"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9</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A99EB" w14:textId="45B0925E" w:rsidR="00247D4A" w:rsidRPr="00247D4A" w:rsidRDefault="004A7E5C"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george</w:t>
            </w:r>
          </w:p>
        </w:tc>
      </w:tr>
      <w:tr w:rsidR="00247D4A" w:rsidRPr="00247D4A" w14:paraId="00ABC366"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7CA14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42FB34" w14:textId="71E992CF"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F173584" w14:textId="77777777" w:rsidTr="00247D4A">
        <w:trPr>
          <w:trHeight w:val="300"/>
        </w:trPr>
        <w:tc>
          <w:tcPr>
            <w:tcW w:w="976" w:type="dxa"/>
            <w:tcBorders>
              <w:top w:val="nil"/>
              <w:left w:val="nil"/>
              <w:bottom w:val="nil"/>
              <w:right w:val="nil"/>
            </w:tcBorders>
            <w:shd w:val="clear" w:color="auto" w:fill="auto"/>
            <w:noWrap/>
            <w:vAlign w:val="bottom"/>
            <w:hideMark/>
          </w:tcPr>
          <w:p w14:paraId="5873DACC" w14:textId="77777777" w:rsidR="00247D4A" w:rsidRPr="00247D4A" w:rsidRDefault="00247D4A" w:rsidP="00247D4A">
            <w:pPr>
              <w:spacing w:after="0" w:line="240" w:lineRule="auto"/>
              <w:jc w:val="center"/>
              <w:rPr>
                <w:rFonts w:ascii="Calibri" w:eastAsia="Times New Roman" w:hAnsi="Calibri" w:cs="Calibri"/>
                <w:color w:val="000000"/>
                <w:lang w:eastAsia="el-GR"/>
              </w:rPr>
            </w:pPr>
          </w:p>
        </w:tc>
        <w:tc>
          <w:tcPr>
            <w:tcW w:w="1176" w:type="dxa"/>
            <w:tcBorders>
              <w:top w:val="nil"/>
              <w:left w:val="nil"/>
              <w:bottom w:val="nil"/>
              <w:right w:val="nil"/>
            </w:tcBorders>
            <w:shd w:val="clear" w:color="auto" w:fill="auto"/>
            <w:noWrap/>
            <w:vAlign w:val="bottom"/>
            <w:hideMark/>
          </w:tcPr>
          <w:p w14:paraId="6F9DAD88"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bl>
    <w:p w14:paraId="086CCD37"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τριάδα της στήλης και συγκρίνει την τιμή </w:t>
      </w:r>
      <w:r w:rsidR="00184C84">
        <w:rPr>
          <w:rFonts w:ascii="Calibri" w:hAnsi="Calibri" w:cs="Calibri"/>
          <w:sz w:val="22"/>
          <w:szCs w:val="22"/>
        </w:rPr>
        <w:t xml:space="preserve">του πεδίου </w:t>
      </w:r>
      <w:r w:rsidR="00184C84">
        <w:rPr>
          <w:rFonts w:ascii="Calibri" w:hAnsi="Calibri" w:cs="Calibri"/>
          <w:sz w:val="22"/>
          <w:szCs w:val="22"/>
          <w:lang w:val="en-US"/>
        </w:rPr>
        <w:t>value</w:t>
      </w:r>
      <w:r w:rsidR="00184C84" w:rsidRPr="00184C84">
        <w:rPr>
          <w:rFonts w:ascii="Calibri" w:hAnsi="Calibri" w:cs="Calibri"/>
          <w:sz w:val="22"/>
          <w:szCs w:val="22"/>
        </w:rPr>
        <w:t xml:space="preserve"> </w:t>
      </w:r>
      <w:r w:rsidR="00184C84">
        <w:rPr>
          <w:rFonts w:ascii="Calibri" w:hAnsi="Calibri" w:cs="Calibri"/>
          <w:sz w:val="22"/>
          <w:szCs w:val="22"/>
        </w:rPr>
        <w:t>της,</w:t>
      </w:r>
      <w:r>
        <w:rPr>
          <w:rFonts w:ascii="Calibri" w:hAnsi="Calibri" w:cs="Calibri"/>
          <w:sz w:val="22"/>
          <w:szCs w:val="22"/>
        </w:rPr>
        <w:t xml:space="preserve"> με την τιμή της συνθήκης του ερωτήματος που τρέχουμε πάνω στην κολόνα. Για παράδειγμα αν θέλουμε να βρούμε όλες τις γραμμές στις οποίες εμφανίζεται το όνομα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για κάθε τριάδα ελέγχει αν στο πεδίο </w:t>
      </w:r>
      <w:r w:rsidRPr="00247D4A">
        <w:rPr>
          <w:rFonts w:ascii="Calibri" w:hAnsi="Calibri" w:cs="Calibri"/>
          <w:i/>
          <w:iCs/>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υπάρχει η τιμή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Αν υπάρχει, τοποθετεί την τιμή 1 στις θέσεις του </w:t>
      </w:r>
      <w:r>
        <w:rPr>
          <w:rFonts w:ascii="Calibri" w:hAnsi="Calibri" w:cs="Calibri"/>
          <w:sz w:val="22"/>
          <w:szCs w:val="22"/>
          <w:lang w:val="en-US"/>
        </w:rPr>
        <w:t>bitmap</w:t>
      </w:r>
      <w:r>
        <w:rPr>
          <w:rFonts w:ascii="Calibri" w:hAnsi="Calibri" w:cs="Calibri"/>
          <w:sz w:val="22"/>
          <w:szCs w:val="22"/>
        </w:rPr>
        <w:t xml:space="preserve"> που βρίσκονται από τη θέση </w:t>
      </w:r>
      <w:r>
        <w:rPr>
          <w:rFonts w:ascii="Calibri" w:hAnsi="Calibri" w:cs="Calibri"/>
          <w:sz w:val="22"/>
          <w:szCs w:val="22"/>
          <w:lang w:val="en-US"/>
        </w:rPr>
        <w:t>index</w:t>
      </w:r>
      <w:r>
        <w:rPr>
          <w:rFonts w:ascii="Calibri" w:hAnsi="Calibri" w:cs="Calibri"/>
          <w:sz w:val="22"/>
          <w:szCs w:val="22"/>
        </w:rPr>
        <w:t xml:space="preserve"> μέχρι τη θέση </w:t>
      </w:r>
      <w:r>
        <w:rPr>
          <w:rFonts w:ascii="Calibri" w:hAnsi="Calibri" w:cs="Calibri"/>
          <w:sz w:val="22"/>
          <w:szCs w:val="22"/>
          <w:lang w:val="en-US"/>
        </w:rPr>
        <w:t>index</w:t>
      </w:r>
      <w:r w:rsidRPr="00247D4A">
        <w:rPr>
          <w:rFonts w:ascii="Calibri" w:hAnsi="Calibri" w:cs="Calibri"/>
          <w:sz w:val="22"/>
          <w:szCs w:val="22"/>
        </w:rPr>
        <w:t xml:space="preserve"> + </w:t>
      </w:r>
      <w:r>
        <w:rPr>
          <w:rFonts w:ascii="Calibri" w:hAnsi="Calibri" w:cs="Calibri"/>
          <w:sz w:val="22"/>
          <w:szCs w:val="22"/>
          <w:lang w:val="en-US"/>
        </w:rPr>
        <w:t>length</w:t>
      </w:r>
      <w:r>
        <w:rPr>
          <w:rFonts w:ascii="Calibri" w:hAnsi="Calibri" w:cs="Calibri"/>
          <w:sz w:val="22"/>
          <w:szCs w:val="22"/>
        </w:rPr>
        <w:t xml:space="preserve"> της </w:t>
      </w:r>
      <w:r w:rsidR="0005544E">
        <w:rPr>
          <w:rFonts w:ascii="Calibri" w:hAnsi="Calibri" w:cs="Calibri"/>
          <w:sz w:val="22"/>
          <w:szCs w:val="22"/>
        </w:rPr>
        <w:t xml:space="preserve">συγκεκριμένης </w:t>
      </w:r>
      <w:r>
        <w:rPr>
          <w:rFonts w:ascii="Calibri" w:hAnsi="Calibri" w:cs="Calibri"/>
          <w:sz w:val="22"/>
          <w:szCs w:val="22"/>
        </w:rPr>
        <w:t xml:space="preserve">τριάδας. </w:t>
      </w:r>
      <w:r w:rsidR="0005544E">
        <w:rPr>
          <w:rFonts w:ascii="Calibri" w:hAnsi="Calibri" w:cs="Calibri"/>
          <w:sz w:val="22"/>
          <w:szCs w:val="22"/>
        </w:rPr>
        <w:t xml:space="preserve">Το αποτέλεσμα είναι ένα </w:t>
      </w:r>
      <w:r w:rsidR="0005544E">
        <w:rPr>
          <w:rFonts w:ascii="Calibri" w:hAnsi="Calibri" w:cs="Calibri"/>
          <w:sz w:val="22"/>
          <w:szCs w:val="22"/>
          <w:lang w:val="en-US"/>
        </w:rPr>
        <w:t>bitmap</w:t>
      </w:r>
      <w:r w:rsidR="0005544E">
        <w:rPr>
          <w:rFonts w:ascii="Calibri" w:hAnsi="Calibri" w:cs="Calibri"/>
          <w:sz w:val="22"/>
          <w:szCs w:val="22"/>
        </w:rPr>
        <w:t xml:space="preserve"> το οποίο έχει την τιμή 1 στις γραμμές που υπάρχει το όνομα </w:t>
      </w:r>
      <w:r w:rsidR="0005544E">
        <w:rPr>
          <w:rFonts w:ascii="Calibri" w:hAnsi="Calibri" w:cs="Calibri"/>
          <w:sz w:val="22"/>
          <w:szCs w:val="22"/>
          <w:lang w:val="en-US"/>
        </w:rPr>
        <w:t>george</w:t>
      </w:r>
      <w:r w:rsidR="0005544E">
        <w:rPr>
          <w:rFonts w:ascii="Calibri" w:hAnsi="Calibri" w:cs="Calibri"/>
          <w:sz w:val="22"/>
          <w:szCs w:val="22"/>
        </w:rPr>
        <w:t xml:space="preserve"> και 0 στις υπόλοιπες, όπως φαίνεται παρακάτω:</w:t>
      </w:r>
    </w:p>
    <w:tbl>
      <w:tblPr>
        <w:tblW w:w="5856" w:type="dxa"/>
        <w:tblLook w:val="04A0" w:firstRow="1" w:lastRow="0" w:firstColumn="1" w:lastColumn="0" w:noHBand="0" w:noVBand="1"/>
      </w:tblPr>
      <w:tblGrid>
        <w:gridCol w:w="1176"/>
        <w:gridCol w:w="976"/>
        <w:gridCol w:w="976"/>
        <w:gridCol w:w="976"/>
        <w:gridCol w:w="976"/>
        <w:gridCol w:w="976"/>
      </w:tblGrid>
      <w:tr w:rsidR="0005544E" w:rsidRPr="0005544E" w14:paraId="5856DF54" w14:textId="77777777" w:rsidTr="0005544E">
        <w:trPr>
          <w:trHeight w:val="300"/>
        </w:trPr>
        <w:tc>
          <w:tcPr>
            <w:tcW w:w="976" w:type="dxa"/>
            <w:tcBorders>
              <w:top w:val="nil"/>
              <w:left w:val="nil"/>
              <w:bottom w:val="nil"/>
              <w:right w:val="nil"/>
            </w:tcBorders>
            <w:shd w:val="clear" w:color="auto" w:fill="auto"/>
            <w:noWrap/>
            <w:vAlign w:val="bottom"/>
            <w:hideMark/>
          </w:tcPr>
          <w:p w14:paraId="51097CAA" w14:textId="77777777" w:rsidR="0005544E" w:rsidRPr="0005544E" w:rsidRDefault="0005544E" w:rsidP="0005544E">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05544E" w:rsidRPr="0005544E" w14:paraId="4CF3072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74005CBF" w14:textId="77777777" w:rsidR="0005544E" w:rsidRPr="0005544E" w:rsidRDefault="0005544E" w:rsidP="0005544E">
                  <w:pPr>
                    <w:spacing w:after="0" w:line="240" w:lineRule="auto"/>
                    <w:rPr>
                      <w:rFonts w:ascii="Calibri" w:eastAsia="Times New Roman" w:hAnsi="Calibri" w:cs="Calibri"/>
                      <w:color w:val="000000"/>
                      <w:lang w:eastAsia="el-GR"/>
                    </w:rPr>
                  </w:pPr>
                </w:p>
              </w:tc>
            </w:tr>
          </w:tbl>
          <w:p w14:paraId="2266D929" w14:textId="77777777" w:rsidR="0005544E" w:rsidRPr="0005544E" w:rsidRDefault="0005544E" w:rsidP="0005544E">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EA5B9E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D8F19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B8E33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F128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A490E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r w:rsidR="0005544E" w:rsidRPr="0005544E" w14:paraId="1AD716DB" w14:textId="77777777" w:rsidTr="0005544E">
        <w:trPr>
          <w:trHeight w:val="300"/>
        </w:trPr>
        <w:tc>
          <w:tcPr>
            <w:tcW w:w="976" w:type="dxa"/>
            <w:tcBorders>
              <w:top w:val="nil"/>
              <w:left w:val="nil"/>
              <w:bottom w:val="nil"/>
              <w:right w:val="nil"/>
            </w:tcBorders>
            <w:shd w:val="clear" w:color="auto" w:fill="auto"/>
            <w:noWrap/>
            <w:vAlign w:val="bottom"/>
            <w:hideMark/>
          </w:tcPr>
          <w:p w14:paraId="17C280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C1855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A25DD68"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BC77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E0FA3D3"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90CCB11" w14:textId="366EA8A4" w:rsidR="0005544E" w:rsidRPr="0005544E" w:rsidRDefault="00CC5819"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V</w:t>
            </w:r>
            <w:r w:rsidR="0005544E" w:rsidRPr="0005544E">
              <w:rPr>
                <w:rFonts w:ascii="Calibri" w:eastAsia="Times New Roman" w:hAnsi="Calibri" w:cs="Calibri"/>
                <w:b/>
                <w:bCs/>
                <w:color w:val="FFFFFF"/>
                <w:lang w:eastAsia="el-GR"/>
              </w:rPr>
              <w:t>alue</w:t>
            </w:r>
          </w:p>
        </w:tc>
      </w:tr>
      <w:tr w:rsidR="0005544E" w:rsidRPr="0005544E" w14:paraId="54DD7C7E" w14:textId="77777777" w:rsidTr="0005544E">
        <w:trPr>
          <w:trHeight w:val="300"/>
        </w:trPr>
        <w:tc>
          <w:tcPr>
            <w:tcW w:w="976" w:type="dxa"/>
            <w:tcBorders>
              <w:top w:val="nil"/>
              <w:left w:val="nil"/>
              <w:bottom w:val="nil"/>
              <w:right w:val="nil"/>
            </w:tcBorders>
            <w:shd w:val="clear" w:color="auto" w:fill="auto"/>
            <w:noWrap/>
            <w:vAlign w:val="bottom"/>
            <w:hideMark/>
          </w:tcPr>
          <w:p w14:paraId="48949491"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noProof/>
                <w:color w:val="000000"/>
                <w:lang w:eastAsia="el-GR"/>
              </w:rPr>
              <mc:AlternateContent>
                <mc:Choice Requires="wpg">
                  <w:drawing>
                    <wp:anchor distT="0" distB="0" distL="114300" distR="114300" simplePos="0" relativeHeight="251709440" behindDoc="0" locked="0" layoutInCell="1" allowOverlap="1" wp14:anchorId="61D7EB51" wp14:editId="0826CD6E">
                      <wp:simplePos x="0" y="0"/>
                      <wp:positionH relativeFrom="column">
                        <wp:posOffset>-64770</wp:posOffset>
                      </wp:positionH>
                      <wp:positionV relativeFrom="paragraph">
                        <wp:posOffset>-27305</wp:posOffset>
                      </wp:positionV>
                      <wp:extent cx="2143125" cy="2266950"/>
                      <wp:effectExtent l="0" t="0" r="47625" b="19050"/>
                      <wp:wrapNone/>
                      <wp:docPr id="226" name="Ομάδα 226"/>
                      <wp:cNvGraphicFramePr/>
                      <a:graphic xmlns:a="http://schemas.openxmlformats.org/drawingml/2006/main">
                        <a:graphicData uri="http://schemas.microsoft.com/office/word/2010/wordprocessingGroup">
                          <wpg:wgp>
                            <wpg:cNvGrpSpPr/>
                            <wpg:grpSpPr>
                              <a:xfrm>
                                <a:off x="0" y="0"/>
                                <a:ext cx="2143125" cy="2266950"/>
                                <a:chOff x="0" y="0"/>
                                <a:chExt cx="2144203" cy="2266950"/>
                              </a:xfrm>
                            </wpg:grpSpPr>
                            <wps:wsp>
                              <wps:cNvPr id="227" name="Βέλος: Δεξιό 227">
                                <a:extLst>
                                  <a:ext uri="{FF2B5EF4-FFF2-40B4-BE49-F238E27FC236}">
                                    <a16:creationId xmlns:a16="http://schemas.microsoft.com/office/drawing/2014/main" id="{E6D625CB-7DC4-4EBC-8E06-765F90F92CAA}"/>
                                  </a:ext>
                                </a:extLst>
                              </wps:cNvPr>
                              <wps:cNvSpPr/>
                              <wps:spPr>
                                <a:xfrm>
                                  <a:off x="1489952" y="83820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28" name="Ομάδα 228">
                                <a:extLst>
                                  <a:ext uri="{FF2B5EF4-FFF2-40B4-BE49-F238E27FC236}">
                                    <a16:creationId xmlns:a16="http://schemas.microsoft.com/office/drawing/2014/main" id="{EB3C8871-689C-43EE-AC2B-4EB16436784C}"/>
                                  </a:ext>
                                </a:extLst>
                              </wpg:cNvPr>
                              <wpg:cNvGrpSpPr/>
                              <wpg:grpSpPr>
                                <a:xfrm>
                                  <a:off x="0" y="0"/>
                                  <a:ext cx="1194719" cy="2266950"/>
                                  <a:chOff x="0" y="0"/>
                                  <a:chExt cx="1200150" cy="2266950"/>
                                </a:xfrm>
                              </wpg:grpSpPr>
                              <wps:wsp>
                                <wps:cNvPr id="229" name="Κύλινδρος 229">
                                  <a:extLst>
                                    <a:ext uri="{FF2B5EF4-FFF2-40B4-BE49-F238E27FC236}">
                                      <a16:creationId xmlns:a16="http://schemas.microsoft.com/office/drawing/2014/main" id="{1C87E67B-3439-4719-A2A8-BC670113BADC}"/>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30" name="Ομάδα 230">
                                  <a:extLst>
                                    <a:ext uri="{FF2B5EF4-FFF2-40B4-BE49-F238E27FC236}">
                                      <a16:creationId xmlns:a16="http://schemas.microsoft.com/office/drawing/2014/main" id="{0AC1FCB9-A2EC-4BCC-A129-BB862F2AF624}"/>
                                    </a:ext>
                                  </a:extLst>
                                </wpg:cNvPr>
                                <wpg:cNvGrpSpPr/>
                                <wpg:grpSpPr>
                                  <a:xfrm>
                                    <a:off x="104774" y="390525"/>
                                    <a:ext cx="1017525" cy="1638300"/>
                                    <a:chOff x="104774" y="390525"/>
                                    <a:chExt cx="1017525" cy="1638300"/>
                                  </a:xfrm>
                                </wpg:grpSpPr>
                                <wps:wsp>
                                  <wps:cNvPr id="231" name="Ορθογώνιο: Στρογγύλεμα γωνιών 231">
                                    <a:extLst>
                                      <a:ext uri="{FF2B5EF4-FFF2-40B4-BE49-F238E27FC236}">
                                        <a16:creationId xmlns:a16="http://schemas.microsoft.com/office/drawing/2014/main" id="{0AF75E45-8C60-4DF1-BD11-CD8D0D032B6E}"/>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F2239" w14:textId="77777777" w:rsidR="00322ECB" w:rsidRDefault="00322ECB" w:rsidP="0005544E">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Ορθογώνιο: Στρογγύλεμα γωνιών 232">
                                    <a:extLst>
                                      <a:ext uri="{FF2B5EF4-FFF2-40B4-BE49-F238E27FC236}">
                                        <a16:creationId xmlns:a16="http://schemas.microsoft.com/office/drawing/2014/main" id="{1B00709C-F9F9-4D83-B92E-AD0F3C1423C7}"/>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FC845" w14:textId="77777777" w:rsidR="00322ECB" w:rsidRDefault="00322ECB" w:rsidP="0005544E">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Ορθογώνιο: Στρογγύλεμα γωνιών 233">
                                    <a:extLst>
                                      <a:ext uri="{FF2B5EF4-FFF2-40B4-BE49-F238E27FC236}">
                                        <a16:creationId xmlns:a16="http://schemas.microsoft.com/office/drawing/2014/main" id="{64563BD4-E72D-4BFC-AC94-166A34232A3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B8F50" w14:textId="77777777" w:rsidR="00322ECB" w:rsidRDefault="00322ECB"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Ορθογώνιο: Στρογγύλεμα γωνιών 234">
                                    <a:extLst>
                                      <a:ext uri="{FF2B5EF4-FFF2-40B4-BE49-F238E27FC236}">
                                        <a16:creationId xmlns:a16="http://schemas.microsoft.com/office/drawing/2014/main" id="{B3B4FB42-3E2C-467F-86DB-A630704D9DED}"/>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359E92" w14:textId="77777777" w:rsidR="00322ECB" w:rsidRDefault="00322ECB"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D7EB51" id="Ομάδα 226" o:spid="_x0000_s1048" style="position:absolute;left:0;text-align:left;margin-left:-5.1pt;margin-top:-2.15pt;width:168.75pt;height:178.5pt;z-index:251709440" coordsize="2144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">
                      <v:shape id="Βέλος: Δεξιό 227" o:spid="_x0000_s1049" type="#_x0000_t13" style="position:absolute;left:14899;top:8382;width:65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" adj="14839" fillcolor="#4472c4 [3204]" strokecolor="#1f3763 [1604]" strokeweight="1pt"/>
                      <v:group id="Ομάδα 228" o:spid="_x0000_s1050" style="position:absolute;width:11947;height:22669"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Κύλινδρος 229" o:spid="_x0000_s1051"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" adj="2859" fillcolor="#70ad47 [3209]" strokecolor="#1f3763 [1604]" strokeweight="1pt">
                          <v:stroke joinstyle="miter"/>
                        </v:shape>
                        <v:group id="Ομάδα 230" o:spid="_x0000_s1052"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Ορθογώνιο: Στρογγύλεμα γωνιών 231" o:spid="_x0000_s1053"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" fillcolor="#d9e2f3 [660]" strokecolor="#1f3763 [1604]" strokeweight="1pt">
                            <v:stroke joinstyle="miter"/>
                            <v:path arrowok="t"/>
                            <v:textbox>
                              <w:txbxContent>
                                <w:p w14:paraId="379F2239" w14:textId="77777777" w:rsidR="00322ECB" w:rsidRDefault="00322ECB" w:rsidP="0005544E">
                                  <w:pPr>
                                    <w:jc w:val="center"/>
                                    <w:rPr>
                                      <w:sz w:val="24"/>
                                      <w:szCs w:val="24"/>
                                    </w:rPr>
                                  </w:pPr>
                                  <w:r>
                                    <w:rPr>
                                      <w:rFonts w:hAnsi="Calibri"/>
                                      <w:color w:val="000000" w:themeColor="text1"/>
                                      <w:lang w:val="en-US"/>
                                    </w:rPr>
                                    <w:t>(george, 0, 2)</w:t>
                                  </w:r>
                                </w:p>
                              </w:txbxContent>
                            </v:textbox>
                          </v:roundrect>
                          <v:roundrect id="Ορθογώνιο: Στρογγύλεμα γωνιών 232" o:spid="_x0000_s1054"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" fillcolor="#d9e2f3 [660]" strokecolor="#1f3763 [1604]" strokeweight="1pt">
                            <v:stroke joinstyle="miter"/>
                            <v:path arrowok="t"/>
                            <v:textbox>
                              <w:txbxContent>
                                <w:p w14:paraId="2D6FC845" w14:textId="77777777" w:rsidR="00322ECB" w:rsidRDefault="00322ECB" w:rsidP="0005544E">
                                  <w:pPr>
                                    <w:jc w:val="center"/>
                                    <w:rPr>
                                      <w:sz w:val="24"/>
                                      <w:szCs w:val="24"/>
                                    </w:rPr>
                                  </w:pPr>
                                  <w:r>
                                    <w:rPr>
                                      <w:rFonts w:hAnsi="Calibri"/>
                                      <w:color w:val="000000" w:themeColor="text1"/>
                                      <w:lang w:val="en-US"/>
                                    </w:rPr>
                                    <w:t>(nick, 2, 1)</w:t>
                                  </w:r>
                                </w:p>
                              </w:txbxContent>
                            </v:textbox>
                          </v:roundrect>
                          <v:roundrect id="Ορθογώνιο: Στρογγύλεμα γωνιών 233" o:spid="_x0000_s1055"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" fillcolor="#d9e2f3 [660]" strokecolor="#1f3763 [1604]" strokeweight="1pt">
                            <v:stroke joinstyle="miter"/>
                            <v:path arrowok="t"/>
                            <v:textbox>
                              <w:txbxContent>
                                <w:p w14:paraId="7C7B8F50" w14:textId="77777777" w:rsidR="00322ECB" w:rsidRDefault="00322ECB"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34" o:spid="_x0000_s1056"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" fillcolor="#d9e2f3 [660]" strokecolor="#1f3763 [1604]" strokeweight="1pt">
                            <v:stroke joinstyle="miter"/>
                            <v:path arrowok="t"/>
                            <v:textbox>
                              <w:txbxContent>
                                <w:p w14:paraId="73359E92" w14:textId="77777777" w:rsidR="00322ECB" w:rsidRDefault="00322ECB"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p>
        </w:tc>
        <w:tc>
          <w:tcPr>
            <w:tcW w:w="976" w:type="dxa"/>
            <w:tcBorders>
              <w:top w:val="nil"/>
              <w:left w:val="nil"/>
              <w:bottom w:val="nil"/>
              <w:right w:val="nil"/>
            </w:tcBorders>
            <w:shd w:val="clear" w:color="auto" w:fill="auto"/>
            <w:noWrap/>
            <w:vAlign w:val="bottom"/>
            <w:hideMark/>
          </w:tcPr>
          <w:p w14:paraId="6B11360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51C50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FFFFA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FF4A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EAA58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F89EC54" w14:textId="77777777" w:rsidTr="0005544E">
        <w:trPr>
          <w:trHeight w:val="300"/>
        </w:trPr>
        <w:tc>
          <w:tcPr>
            <w:tcW w:w="976" w:type="dxa"/>
            <w:tcBorders>
              <w:top w:val="nil"/>
              <w:left w:val="nil"/>
              <w:bottom w:val="nil"/>
              <w:right w:val="nil"/>
            </w:tcBorders>
            <w:shd w:val="clear" w:color="auto" w:fill="auto"/>
            <w:noWrap/>
            <w:vAlign w:val="bottom"/>
            <w:hideMark/>
          </w:tcPr>
          <w:p w14:paraId="4FFDD40D"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7BCCE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40D9F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F7CB5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0182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A7B5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13BED43E" w14:textId="77777777" w:rsidTr="0005544E">
        <w:trPr>
          <w:trHeight w:val="300"/>
        </w:trPr>
        <w:tc>
          <w:tcPr>
            <w:tcW w:w="976" w:type="dxa"/>
            <w:tcBorders>
              <w:top w:val="nil"/>
              <w:left w:val="nil"/>
              <w:bottom w:val="nil"/>
              <w:right w:val="nil"/>
            </w:tcBorders>
            <w:shd w:val="clear" w:color="auto" w:fill="auto"/>
            <w:noWrap/>
            <w:vAlign w:val="bottom"/>
            <w:hideMark/>
          </w:tcPr>
          <w:p w14:paraId="793C2FCC"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502AAC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5E964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B89AB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13D4F7"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DDDEF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103DD038" w14:textId="77777777" w:rsidTr="0005544E">
        <w:trPr>
          <w:trHeight w:val="300"/>
        </w:trPr>
        <w:tc>
          <w:tcPr>
            <w:tcW w:w="976" w:type="dxa"/>
            <w:tcBorders>
              <w:top w:val="nil"/>
              <w:left w:val="nil"/>
              <w:bottom w:val="nil"/>
              <w:right w:val="nil"/>
            </w:tcBorders>
            <w:shd w:val="clear" w:color="auto" w:fill="auto"/>
            <w:noWrap/>
            <w:vAlign w:val="bottom"/>
            <w:hideMark/>
          </w:tcPr>
          <w:p w14:paraId="1AE0F856"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3A3BC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7DC2FA"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ADDB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6A2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DF7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3B4DF26C" w14:textId="77777777" w:rsidTr="0005544E">
        <w:trPr>
          <w:trHeight w:val="300"/>
        </w:trPr>
        <w:tc>
          <w:tcPr>
            <w:tcW w:w="976" w:type="dxa"/>
            <w:tcBorders>
              <w:top w:val="nil"/>
              <w:left w:val="nil"/>
              <w:bottom w:val="nil"/>
              <w:right w:val="nil"/>
            </w:tcBorders>
            <w:shd w:val="clear" w:color="auto" w:fill="auto"/>
            <w:noWrap/>
            <w:vAlign w:val="bottom"/>
            <w:hideMark/>
          </w:tcPr>
          <w:p w14:paraId="2E699B88"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4808A2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24184A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8C31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51D6A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3ADC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59F3101D" w14:textId="77777777" w:rsidTr="0005544E">
        <w:trPr>
          <w:trHeight w:val="300"/>
        </w:trPr>
        <w:tc>
          <w:tcPr>
            <w:tcW w:w="976" w:type="dxa"/>
            <w:tcBorders>
              <w:top w:val="nil"/>
              <w:left w:val="nil"/>
              <w:bottom w:val="nil"/>
              <w:right w:val="nil"/>
            </w:tcBorders>
            <w:shd w:val="clear" w:color="auto" w:fill="auto"/>
            <w:noWrap/>
            <w:vAlign w:val="bottom"/>
            <w:hideMark/>
          </w:tcPr>
          <w:p w14:paraId="3859F85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98288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57622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5CC1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E29E9"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AA6E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0AC57649" w14:textId="77777777" w:rsidTr="0005544E">
        <w:trPr>
          <w:trHeight w:val="300"/>
        </w:trPr>
        <w:tc>
          <w:tcPr>
            <w:tcW w:w="976" w:type="dxa"/>
            <w:tcBorders>
              <w:top w:val="nil"/>
              <w:left w:val="nil"/>
              <w:bottom w:val="nil"/>
              <w:right w:val="nil"/>
            </w:tcBorders>
            <w:shd w:val="clear" w:color="auto" w:fill="auto"/>
            <w:noWrap/>
            <w:vAlign w:val="bottom"/>
            <w:hideMark/>
          </w:tcPr>
          <w:p w14:paraId="5CBE1AF3"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41CC42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9CF6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A509F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CD01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486132"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2E9EE651" w14:textId="77777777" w:rsidTr="0005544E">
        <w:trPr>
          <w:trHeight w:val="300"/>
        </w:trPr>
        <w:tc>
          <w:tcPr>
            <w:tcW w:w="976" w:type="dxa"/>
            <w:tcBorders>
              <w:top w:val="nil"/>
              <w:left w:val="nil"/>
              <w:bottom w:val="nil"/>
              <w:right w:val="nil"/>
            </w:tcBorders>
            <w:shd w:val="clear" w:color="auto" w:fill="auto"/>
            <w:noWrap/>
            <w:vAlign w:val="bottom"/>
            <w:hideMark/>
          </w:tcPr>
          <w:p w14:paraId="54578E0F"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DF1C77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7E95C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4897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E5AB7C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94A334C"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52D7D93C" w14:textId="77777777" w:rsidTr="0005544E">
        <w:trPr>
          <w:trHeight w:val="300"/>
        </w:trPr>
        <w:tc>
          <w:tcPr>
            <w:tcW w:w="976" w:type="dxa"/>
            <w:tcBorders>
              <w:top w:val="nil"/>
              <w:left w:val="nil"/>
              <w:bottom w:val="nil"/>
              <w:right w:val="nil"/>
            </w:tcBorders>
            <w:shd w:val="clear" w:color="auto" w:fill="auto"/>
            <w:noWrap/>
            <w:vAlign w:val="bottom"/>
            <w:hideMark/>
          </w:tcPr>
          <w:p w14:paraId="20F6871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CA8889E"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8DEF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25889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F5408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BA303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3E068A13" w14:textId="77777777" w:rsidTr="0005544E">
        <w:trPr>
          <w:trHeight w:val="300"/>
        </w:trPr>
        <w:tc>
          <w:tcPr>
            <w:tcW w:w="976" w:type="dxa"/>
            <w:tcBorders>
              <w:top w:val="nil"/>
              <w:left w:val="nil"/>
              <w:bottom w:val="nil"/>
              <w:right w:val="nil"/>
            </w:tcBorders>
            <w:shd w:val="clear" w:color="auto" w:fill="auto"/>
            <w:noWrap/>
            <w:vAlign w:val="bottom"/>
            <w:hideMark/>
          </w:tcPr>
          <w:p w14:paraId="3DB5C24A"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EB758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07FA4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87D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01E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7D014"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E5D1787" w14:textId="77777777" w:rsidTr="0005544E">
        <w:trPr>
          <w:trHeight w:val="300"/>
        </w:trPr>
        <w:tc>
          <w:tcPr>
            <w:tcW w:w="976" w:type="dxa"/>
            <w:tcBorders>
              <w:top w:val="nil"/>
              <w:left w:val="nil"/>
              <w:bottom w:val="nil"/>
              <w:right w:val="nil"/>
            </w:tcBorders>
            <w:shd w:val="clear" w:color="auto" w:fill="auto"/>
            <w:noWrap/>
            <w:vAlign w:val="bottom"/>
            <w:hideMark/>
          </w:tcPr>
          <w:p w14:paraId="1BEBC994"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FA101F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D53A5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2C251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9815D6"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8A7FF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73A11818" w14:textId="77777777" w:rsidTr="0005544E">
        <w:trPr>
          <w:trHeight w:val="300"/>
        </w:trPr>
        <w:tc>
          <w:tcPr>
            <w:tcW w:w="976" w:type="dxa"/>
            <w:tcBorders>
              <w:top w:val="nil"/>
              <w:left w:val="nil"/>
              <w:bottom w:val="nil"/>
              <w:right w:val="nil"/>
            </w:tcBorders>
            <w:shd w:val="clear" w:color="auto" w:fill="auto"/>
            <w:noWrap/>
            <w:vAlign w:val="bottom"/>
            <w:hideMark/>
          </w:tcPr>
          <w:p w14:paraId="645C713B"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70C0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93B1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079EA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5EB8D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E6358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bl>
    <w:p w14:paraId="06264191" w14:textId="77777777" w:rsidR="0005544E" w:rsidRPr="009F5F49" w:rsidRDefault="0005544E" w:rsidP="00073F54">
      <w:pPr>
        <w:pStyle w:val="paragraph"/>
        <w:textAlignment w:val="baseline"/>
        <w:rPr>
          <w:rFonts w:ascii="Calibri" w:hAnsi="Calibri" w:cs="Calibri"/>
          <w:sz w:val="22"/>
          <w:szCs w:val="22"/>
          <w:lang w:val="en-US"/>
        </w:rPr>
      </w:pPr>
    </w:p>
    <w:p w14:paraId="04ADFA12" w14:textId="77777777" w:rsidR="00247D4A" w:rsidRDefault="009F5F49"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Το </w:t>
      </w:r>
      <w:r>
        <w:rPr>
          <w:rFonts w:ascii="Calibri" w:hAnsi="Calibri" w:cs="Calibri"/>
          <w:sz w:val="22"/>
          <w:szCs w:val="22"/>
          <w:lang w:val="en-US"/>
        </w:rPr>
        <w:t>bitmap</w:t>
      </w:r>
      <w:r w:rsidRPr="009F5F49">
        <w:rPr>
          <w:rFonts w:ascii="Calibri" w:hAnsi="Calibri" w:cs="Calibri"/>
          <w:sz w:val="22"/>
          <w:szCs w:val="22"/>
        </w:rPr>
        <w:t xml:space="preserve"> </w:t>
      </w:r>
      <w:r>
        <w:rPr>
          <w:rFonts w:ascii="Calibri" w:hAnsi="Calibri" w:cs="Calibri"/>
          <w:sz w:val="22"/>
          <w:szCs w:val="22"/>
        </w:rPr>
        <w:t xml:space="preserve">αυτό μπορεί να συνδυαστεί με </w:t>
      </w:r>
      <w:r>
        <w:rPr>
          <w:rFonts w:ascii="Calibri" w:hAnsi="Calibri" w:cs="Calibri"/>
          <w:sz w:val="22"/>
          <w:szCs w:val="22"/>
          <w:lang w:val="en-US"/>
        </w:rPr>
        <w:t>bitmaps</w:t>
      </w:r>
      <w:r>
        <w:rPr>
          <w:rFonts w:ascii="Calibri" w:hAnsi="Calibri" w:cs="Calibri"/>
          <w:sz w:val="22"/>
          <w:szCs w:val="22"/>
        </w:rPr>
        <w:t xml:space="preserve"> που έχουν παραχθεί από άλλα </w:t>
      </w:r>
      <w:r>
        <w:rPr>
          <w:rFonts w:ascii="Calibri" w:hAnsi="Calibri" w:cs="Calibri"/>
          <w:sz w:val="22"/>
          <w:szCs w:val="22"/>
          <w:lang w:val="en-US"/>
        </w:rPr>
        <w:t>select</w:t>
      </w:r>
      <w:r w:rsidRPr="009F5F49">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ώστε να παραχθεί το αποτέλεσμα μια σύνθετης συνθήκης ή να χρησιμοποιηθεί στη συνέχεια ως είσοδος ενός </w:t>
      </w:r>
      <w:r>
        <w:rPr>
          <w:rFonts w:ascii="Calibri" w:hAnsi="Calibri" w:cs="Calibri"/>
          <w:sz w:val="22"/>
          <w:szCs w:val="22"/>
          <w:lang w:val="en-US"/>
        </w:rPr>
        <w:t>aggregate</w:t>
      </w:r>
      <w:r w:rsidRPr="009F5F49">
        <w:rPr>
          <w:rFonts w:ascii="Calibri" w:hAnsi="Calibri" w:cs="Calibri"/>
          <w:sz w:val="22"/>
          <w:szCs w:val="22"/>
        </w:rPr>
        <w:t xml:space="preserve"> </w:t>
      </w:r>
      <w:r>
        <w:rPr>
          <w:rFonts w:ascii="Calibri" w:hAnsi="Calibri" w:cs="Calibri"/>
          <w:sz w:val="22"/>
          <w:szCs w:val="22"/>
          <w:lang w:val="en-US"/>
        </w:rPr>
        <w:t>query</w:t>
      </w:r>
      <w:r w:rsidRPr="009F5F49">
        <w:rPr>
          <w:rFonts w:ascii="Calibri" w:hAnsi="Calibri" w:cs="Calibri"/>
          <w:sz w:val="22"/>
          <w:szCs w:val="22"/>
        </w:rPr>
        <w:t>.</w:t>
      </w:r>
    </w:p>
    <w:p w14:paraId="215F4654" w14:textId="77777777" w:rsidR="009F5F49" w:rsidRPr="00253EBD" w:rsidRDefault="009F5F49" w:rsidP="00073F54">
      <w:pPr>
        <w:pStyle w:val="paragraph"/>
        <w:textAlignment w:val="baseline"/>
        <w:rPr>
          <w:rFonts w:ascii="Calibri" w:hAnsi="Calibri" w:cs="Calibri"/>
          <w:sz w:val="22"/>
          <w:szCs w:val="22"/>
        </w:rPr>
      </w:pPr>
      <w:r>
        <w:rPr>
          <w:rFonts w:ascii="Calibri" w:hAnsi="Calibri" w:cs="Calibri"/>
          <w:b/>
          <w:bCs/>
          <w:sz w:val="22"/>
          <w:szCs w:val="22"/>
          <w:lang w:val="en-US"/>
        </w:rPr>
        <w:t>ROARING</w:t>
      </w:r>
    </w:p>
    <w:p w14:paraId="5F19CA6C" w14:textId="77777777" w:rsidR="009F5F49"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Σε αυτή την τεχνική συμπίεσης τα δεδομένα αποθηκεύονται σε ένα </w:t>
      </w:r>
      <w:r w:rsidRPr="009F5F49">
        <w:rPr>
          <w:rFonts w:ascii="Calibri" w:hAnsi="Calibri" w:cs="Calibri"/>
          <w:sz w:val="22"/>
          <w:szCs w:val="22"/>
          <w:lang w:val="en-US"/>
        </w:rPr>
        <w:t>HashMap</w:t>
      </w:r>
      <w:r>
        <w:rPr>
          <w:rFonts w:ascii="Calibri" w:hAnsi="Calibri" w:cs="Calibri"/>
          <w:sz w:val="22"/>
          <w:szCs w:val="22"/>
        </w:rPr>
        <w:t>, το οποίο έχει για κλειδιά όλες τις μοναδικές τιμές του συνόλου των δεδομένων</w:t>
      </w:r>
      <w:r w:rsidR="00626C71">
        <w:rPr>
          <w:rFonts w:ascii="Calibri" w:hAnsi="Calibri" w:cs="Calibri"/>
          <w:sz w:val="22"/>
          <w:szCs w:val="22"/>
        </w:rPr>
        <w:t xml:space="preserve">. Στο κάθε κλειδί αντιστοιχεί ένα </w:t>
      </w:r>
      <w:r w:rsidR="00626C71">
        <w:rPr>
          <w:rFonts w:ascii="Calibri" w:hAnsi="Calibri" w:cs="Calibri"/>
          <w:sz w:val="22"/>
          <w:szCs w:val="22"/>
          <w:lang w:val="en-US"/>
        </w:rPr>
        <w:t>bitmap</w:t>
      </w:r>
      <w:r w:rsidR="00626C71">
        <w:rPr>
          <w:rFonts w:ascii="Calibri" w:hAnsi="Calibri" w:cs="Calibri"/>
          <w:sz w:val="22"/>
          <w:szCs w:val="22"/>
        </w:rPr>
        <w:t xml:space="preserve"> το οποίο έχει την τιμή 1 στις θέσεις που αντιστοιχούν στις γραμμές του συνόλου δεδομένων που εμφανίζεται η συγκεκριμένη τιμή και 0 στις υπόλοιπες.</w:t>
      </w:r>
    </w:p>
    <w:p w14:paraId="7B777D21" w14:textId="77777777" w:rsidR="00626C71" w:rsidRDefault="00253EBD" w:rsidP="00073F54">
      <w:pPr>
        <w:pStyle w:val="paragraph"/>
        <w:textAlignment w:val="baseline"/>
        <w:rPr>
          <w:rFonts w:ascii="Calibri" w:hAnsi="Calibri" w:cs="Calibri"/>
          <w:sz w:val="22"/>
          <w:szCs w:val="22"/>
        </w:rPr>
      </w:pPr>
      <w:r w:rsidRPr="00626C71">
        <w:rPr>
          <w:rFonts w:ascii="Calibri" w:hAnsi="Calibri" w:cs="Calibri"/>
          <w:noProof/>
          <w:color w:val="000000"/>
        </w:rPr>
        <mc:AlternateContent>
          <mc:Choice Requires="wps">
            <w:drawing>
              <wp:anchor distT="0" distB="0" distL="114300" distR="114300" simplePos="0" relativeHeight="251713536" behindDoc="0" locked="0" layoutInCell="1" allowOverlap="1" wp14:anchorId="3A5A7BE2" wp14:editId="3C4F58A1">
                <wp:simplePos x="0" y="0"/>
                <wp:positionH relativeFrom="column">
                  <wp:posOffset>3924300</wp:posOffset>
                </wp:positionH>
                <wp:positionV relativeFrom="paragraph">
                  <wp:posOffset>525145</wp:posOffset>
                </wp:positionV>
                <wp:extent cx="742950" cy="342900"/>
                <wp:effectExtent l="0" t="0" r="19050" b="19050"/>
                <wp:wrapNone/>
                <wp:docPr id="236" name="Ορθογώνιο: Στρογγύλεμα γωνιών 236">
                  <a:extLst xmlns:a="http://schemas.openxmlformats.org/drawingml/2006/main">
                    <a:ext uri="{FF2B5EF4-FFF2-40B4-BE49-F238E27FC236}">
                      <a16:creationId xmlns:a16="http://schemas.microsoft.com/office/drawing/2014/main" id="{7DA8737F-B8D1-4950-B793-74B6348769A4}"/>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AC8BB5" w14:textId="77777777" w:rsidR="00322ECB" w:rsidRDefault="00322ECB" w:rsidP="00626C7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5A7BE2" id="Ορθογώνιο: Στρογγύλεμα γωνιών 236" o:spid="_x0000_s1057" style="position:absolute;margin-left:309pt;margin-top:41.35pt;width:58.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" fillcolor="#deeaf6 [664]" strokecolor="#1f3763 [1604]" strokeweight="1pt">
                <v:stroke joinstyle="miter"/>
                <v:textbox>
                  <w:txbxContent>
                    <w:p w14:paraId="4AAC8BB5" w14:textId="77777777" w:rsidR="00322ECB" w:rsidRDefault="00322ECB" w:rsidP="00626C71">
                      <w:pPr>
                        <w:jc w:val="center"/>
                        <w:rPr>
                          <w:sz w:val="24"/>
                          <w:szCs w:val="24"/>
                        </w:rPr>
                      </w:pPr>
                      <w:r>
                        <w:rPr>
                          <w:rFonts w:hAnsi="Calibri"/>
                          <w:color w:val="000000" w:themeColor="text1"/>
                          <w:lang w:val="en-US"/>
                        </w:rPr>
                        <w:t>giagkos</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2512" behindDoc="0" locked="0" layoutInCell="1" allowOverlap="1" wp14:anchorId="4B07F5EC" wp14:editId="0B724BFC">
                <wp:simplePos x="0" y="0"/>
                <wp:positionH relativeFrom="column">
                  <wp:posOffset>2971800</wp:posOffset>
                </wp:positionH>
                <wp:positionV relativeFrom="paragraph">
                  <wp:posOffset>525145</wp:posOffset>
                </wp:positionV>
                <wp:extent cx="762000" cy="342900"/>
                <wp:effectExtent l="0" t="0" r="19050" b="19050"/>
                <wp:wrapNone/>
                <wp:docPr id="237" name="Ορθογώνιο: Στρογγύλεμα γωνιών 237">
                  <a:extLst xmlns:a="http://schemas.openxmlformats.org/drawingml/2006/main">
                    <a:ext uri="{FF2B5EF4-FFF2-40B4-BE49-F238E27FC236}">
                      <a16:creationId xmlns:a16="http://schemas.microsoft.com/office/drawing/2014/main" id="{49C4312B-67FF-45D0-AC7B-C2E0537389B1}"/>
                    </a:ext>
                  </a:extLst>
                </wp:docPr>
                <wp:cNvGraphicFramePr/>
                <a:graphic xmlns:a="http://schemas.openxmlformats.org/drawingml/2006/main">
                  <a:graphicData uri="http://schemas.microsoft.com/office/word/2010/wordprocessingShape">
                    <wps:wsp>
                      <wps:cNvSpPr/>
                      <wps:spPr>
                        <a:xfrm>
                          <a:off x="0" y="0"/>
                          <a:ext cx="76200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721FD" w14:textId="77777777" w:rsidR="00322ECB" w:rsidRDefault="00322ECB" w:rsidP="00626C7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B07F5EC" id="Ορθογώνιο: Στρογγύλεμα γωνιών 237" o:spid="_x0000_s1058" style="position:absolute;margin-left:234pt;margin-top:41.35pt;width:6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" fillcolor="#deeaf6 [664]" strokecolor="#1f3763 [1604]" strokeweight="1pt">
                <v:stroke joinstyle="miter"/>
                <v:textbox>
                  <w:txbxContent>
                    <w:p w14:paraId="6EF721FD" w14:textId="77777777" w:rsidR="00322ECB" w:rsidRDefault="00322ECB" w:rsidP="00626C71">
                      <w:pPr>
                        <w:jc w:val="center"/>
                        <w:rPr>
                          <w:sz w:val="24"/>
                          <w:szCs w:val="24"/>
                        </w:rPr>
                      </w:pPr>
                      <w:r>
                        <w:rPr>
                          <w:rFonts w:hAnsi="Calibri"/>
                          <w:color w:val="000000" w:themeColor="text1"/>
                          <w:lang w:val="en-US"/>
                        </w:rPr>
                        <w:t>nick</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1488" behindDoc="0" locked="0" layoutInCell="1" allowOverlap="1" wp14:anchorId="3AD9AF94" wp14:editId="4C31A0F9">
                <wp:simplePos x="0" y="0"/>
                <wp:positionH relativeFrom="column">
                  <wp:posOffset>2057400</wp:posOffset>
                </wp:positionH>
                <wp:positionV relativeFrom="paragraph">
                  <wp:posOffset>525145</wp:posOffset>
                </wp:positionV>
                <wp:extent cx="742950" cy="342900"/>
                <wp:effectExtent l="0" t="0" r="19050" b="19050"/>
                <wp:wrapNone/>
                <wp:docPr id="238" name="Ορθογώνιο: Στρογγύλεμα γωνιών 238">
                  <a:extLst xmlns:a="http://schemas.openxmlformats.org/drawingml/2006/main">
                    <a:ext uri="{FF2B5EF4-FFF2-40B4-BE49-F238E27FC236}">
                      <a16:creationId xmlns:a16="http://schemas.microsoft.com/office/drawing/2014/main" id="{63480A2D-71A6-4763-A4B9-BBA0F9708388}"/>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2369B" w14:textId="77777777" w:rsidR="00322ECB" w:rsidRDefault="00322ECB" w:rsidP="00626C7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D9AF94" id="Ορθογώνιο: Στρογγύλεμα γωνιών 238" o:spid="_x0000_s1059" style="position:absolute;margin-left:162pt;margin-top:41.35pt;width:58.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" fillcolor="#deeaf6 [664]" strokecolor="#1f3763 [1604]" strokeweight="1pt">
                <v:stroke joinstyle="miter"/>
                <v:textbox>
                  <w:txbxContent>
                    <w:p w14:paraId="01F2369B" w14:textId="77777777" w:rsidR="00322ECB" w:rsidRDefault="00322ECB" w:rsidP="00626C71">
                      <w:pPr>
                        <w:jc w:val="center"/>
                        <w:rPr>
                          <w:sz w:val="24"/>
                          <w:szCs w:val="24"/>
                        </w:rPr>
                      </w:pPr>
                      <w:r>
                        <w:rPr>
                          <w:rFonts w:hAnsi="Calibri"/>
                          <w:color w:val="000000" w:themeColor="text1"/>
                          <w:lang w:val="en-US"/>
                        </w:rPr>
                        <w:t>george</w:t>
                      </w:r>
                    </w:p>
                  </w:txbxContent>
                </v:textbox>
              </v:roundrect>
            </w:pict>
          </mc:Fallback>
        </mc:AlternateContent>
      </w:r>
      <w:r w:rsidR="00626C71">
        <w:rPr>
          <w:rFonts w:ascii="Calibri" w:hAnsi="Calibri" w:cs="Calibri"/>
          <w:sz w:val="22"/>
          <w:szCs w:val="22"/>
        </w:rPr>
        <w:t>Το σχήμα αυτό φαίνεται παρακάτω:</w:t>
      </w:r>
    </w:p>
    <w:tbl>
      <w:tblPr>
        <w:tblW w:w="7112" w:type="dxa"/>
        <w:tblLook w:val="04A0" w:firstRow="1" w:lastRow="0" w:firstColumn="1" w:lastColumn="0" w:noHBand="0" w:noVBand="1"/>
      </w:tblPr>
      <w:tblGrid>
        <w:gridCol w:w="968"/>
        <w:gridCol w:w="1168"/>
        <w:gridCol w:w="1176"/>
        <w:gridCol w:w="976"/>
        <w:gridCol w:w="496"/>
        <w:gridCol w:w="976"/>
        <w:gridCol w:w="576"/>
        <w:gridCol w:w="976"/>
      </w:tblGrid>
      <w:tr w:rsidR="00626C71" w:rsidRPr="00626C71" w14:paraId="0D35FBB2" w14:textId="77777777" w:rsidTr="00626C71">
        <w:trPr>
          <w:trHeight w:val="300"/>
        </w:trPr>
        <w:tc>
          <w:tcPr>
            <w:tcW w:w="968" w:type="dxa"/>
            <w:tcBorders>
              <w:top w:val="nil"/>
              <w:left w:val="nil"/>
              <w:bottom w:val="nil"/>
              <w:right w:val="nil"/>
            </w:tcBorders>
            <w:shd w:val="clear" w:color="auto" w:fill="auto"/>
            <w:noWrap/>
            <w:vAlign w:val="bottom"/>
            <w:hideMark/>
          </w:tcPr>
          <w:p w14:paraId="44259513" w14:textId="77777777" w:rsidR="00626C71" w:rsidRPr="00626C71" w:rsidRDefault="00626C71" w:rsidP="00626C71">
            <w:pPr>
              <w:spacing w:after="0" w:line="240" w:lineRule="auto"/>
              <w:rPr>
                <w:rFonts w:ascii="Times New Roman" w:eastAsia="Times New Roman" w:hAnsi="Times New Roman" w:cs="Times New Roman"/>
                <w:sz w:val="24"/>
                <w:szCs w:val="24"/>
                <w:lang w:eastAsia="el-GR"/>
              </w:rPr>
            </w:pPr>
          </w:p>
        </w:tc>
        <w:tc>
          <w:tcPr>
            <w:tcW w:w="1168" w:type="dxa"/>
            <w:tcBorders>
              <w:top w:val="nil"/>
              <w:left w:val="nil"/>
              <w:bottom w:val="nil"/>
              <w:right w:val="nil"/>
            </w:tcBorders>
            <w:shd w:val="clear" w:color="auto" w:fill="auto"/>
            <w:noWrap/>
            <w:vAlign w:val="bottom"/>
            <w:hideMark/>
          </w:tcPr>
          <w:p w14:paraId="70D4DFA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951423" w14:textId="77777777" w:rsidR="00626C71" w:rsidRPr="00626C71" w:rsidRDefault="00626C71" w:rsidP="00626C71">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626C71" w:rsidRPr="00626C71" w14:paraId="08329AF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F324FF7" w14:textId="77777777" w:rsidR="00626C71" w:rsidRPr="00626C71" w:rsidRDefault="00626C71" w:rsidP="00626C71">
                  <w:pPr>
                    <w:spacing w:after="0" w:line="240" w:lineRule="auto"/>
                    <w:rPr>
                      <w:rFonts w:ascii="Calibri" w:eastAsia="Times New Roman" w:hAnsi="Calibri" w:cs="Calibri"/>
                      <w:color w:val="000000"/>
                      <w:lang w:eastAsia="el-GR"/>
                    </w:rPr>
                  </w:pPr>
                </w:p>
              </w:tc>
            </w:tr>
          </w:tbl>
          <w:p w14:paraId="187090BD"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16D584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AE1AAA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5C042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B19582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81BF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1BDD51F0" w14:textId="77777777" w:rsidTr="00626C71">
        <w:trPr>
          <w:trHeight w:val="300"/>
        </w:trPr>
        <w:tc>
          <w:tcPr>
            <w:tcW w:w="968" w:type="dxa"/>
            <w:tcBorders>
              <w:top w:val="nil"/>
              <w:left w:val="nil"/>
              <w:bottom w:val="nil"/>
              <w:right w:val="nil"/>
            </w:tcBorders>
            <w:shd w:val="clear" w:color="auto" w:fill="auto"/>
            <w:noWrap/>
            <w:vAlign w:val="bottom"/>
            <w:hideMark/>
          </w:tcPr>
          <w:p w14:paraId="6B05A624"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1168" w:type="dxa"/>
            <w:tcBorders>
              <w:top w:val="nil"/>
              <w:left w:val="nil"/>
              <w:bottom w:val="nil"/>
              <w:right w:val="nil"/>
            </w:tcBorders>
            <w:shd w:val="clear" w:color="auto" w:fill="auto"/>
            <w:noWrap/>
            <w:vAlign w:val="bottom"/>
            <w:hideMark/>
          </w:tcPr>
          <w:p w14:paraId="52C3A20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2C80A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0356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41E5742"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0675D0"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E289B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C96965"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08DB5500"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9D1C9D"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index</w:t>
            </w:r>
          </w:p>
        </w:tc>
        <w:tc>
          <w:tcPr>
            <w:tcW w:w="11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A5F5DE4"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roofErr w:type="spellStart"/>
            <w:r w:rsidRPr="00626C71">
              <w:rPr>
                <w:rFonts w:ascii="Calibri" w:eastAsia="Times New Roman" w:hAnsi="Calibri" w:cs="Calibri"/>
                <w:b/>
                <w:bCs/>
                <w:color w:val="FFFFFF"/>
                <w:lang w:eastAsia="el-GR"/>
              </w:rPr>
              <w:t>names</w:t>
            </w:r>
            <w:proofErr w:type="spellEnd"/>
          </w:p>
        </w:tc>
        <w:tc>
          <w:tcPr>
            <w:tcW w:w="976" w:type="dxa"/>
            <w:tcBorders>
              <w:top w:val="nil"/>
              <w:left w:val="nil"/>
              <w:bottom w:val="nil"/>
              <w:right w:val="nil"/>
            </w:tcBorders>
            <w:shd w:val="clear" w:color="auto" w:fill="auto"/>
            <w:noWrap/>
            <w:vAlign w:val="bottom"/>
            <w:hideMark/>
          </w:tcPr>
          <w:p w14:paraId="67A1F022"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A862F4D"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8D18CD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4F53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10020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E2B294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265D350D"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588A2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B82FD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61101DC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252360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6EE836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732F0D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84F12D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92CA0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7933AFA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90AB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E3E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52AFCB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0F17B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0D593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2554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135D57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4A0F2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4A733E1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E7256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2</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9390D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nick</w:t>
            </w:r>
          </w:p>
        </w:tc>
        <w:tc>
          <w:tcPr>
            <w:tcW w:w="976" w:type="dxa"/>
            <w:tcBorders>
              <w:top w:val="nil"/>
              <w:left w:val="nil"/>
              <w:bottom w:val="nil"/>
              <w:right w:val="nil"/>
            </w:tcBorders>
            <w:shd w:val="clear" w:color="auto" w:fill="auto"/>
            <w:noWrap/>
            <w:vAlign w:val="bottom"/>
            <w:hideMark/>
          </w:tcPr>
          <w:p w14:paraId="7C28D54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58A2B8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B5B3AF"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5BB3D4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576" w:type="dxa"/>
            <w:tcBorders>
              <w:top w:val="nil"/>
              <w:left w:val="nil"/>
              <w:bottom w:val="nil"/>
              <w:right w:val="nil"/>
            </w:tcBorders>
            <w:shd w:val="clear" w:color="auto" w:fill="auto"/>
            <w:noWrap/>
            <w:vAlign w:val="bottom"/>
            <w:hideMark/>
          </w:tcPr>
          <w:p w14:paraId="6B29CA0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D38E34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733AB92"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2779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3</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19C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val="restart"/>
            <w:tcBorders>
              <w:top w:val="nil"/>
              <w:left w:val="nil"/>
              <w:bottom w:val="nil"/>
              <w:right w:val="nil"/>
            </w:tcBorders>
            <w:shd w:val="clear" w:color="auto" w:fill="auto"/>
            <w:noWrap/>
            <w:vAlign w:val="bottom"/>
            <w:hideMark/>
          </w:tcPr>
          <w:p w14:paraId="38EA64D3" w14:textId="77777777" w:rsidR="00626C71" w:rsidRPr="00626C71" w:rsidRDefault="00626C71" w:rsidP="00626C71">
            <w:pPr>
              <w:spacing w:after="0" w:line="240" w:lineRule="auto"/>
              <w:rPr>
                <w:rFonts w:ascii="Calibri" w:eastAsia="Times New Roman" w:hAnsi="Calibri" w:cs="Calibri"/>
                <w:color w:val="000000"/>
                <w:lang w:eastAsia="el-GR"/>
              </w:rPr>
            </w:pPr>
            <w:r w:rsidRPr="00626C71">
              <w:rPr>
                <w:rFonts w:ascii="Calibri" w:eastAsia="Times New Roman" w:hAnsi="Calibri" w:cs="Calibri"/>
                <w:noProof/>
                <w:color w:val="000000"/>
                <w:lang w:eastAsia="el-GR"/>
              </w:rPr>
              <mc:AlternateContent>
                <mc:Choice Requires="wps">
                  <w:drawing>
                    <wp:anchor distT="0" distB="0" distL="114300" distR="114300" simplePos="0" relativeHeight="251714560" behindDoc="0" locked="0" layoutInCell="1" allowOverlap="1" wp14:anchorId="26F952FD" wp14:editId="45F18848">
                      <wp:simplePos x="0" y="0"/>
                      <wp:positionH relativeFrom="column">
                        <wp:posOffset>104775</wp:posOffset>
                      </wp:positionH>
                      <wp:positionV relativeFrom="paragraph">
                        <wp:posOffset>95250</wp:posOffset>
                      </wp:positionV>
                      <wp:extent cx="447675" cy="352425"/>
                      <wp:effectExtent l="0" t="19050" r="47625" b="47625"/>
                      <wp:wrapNone/>
                      <wp:docPr id="235" name="Βέλος: Δεξιό 235">
                        <a:extLst xmlns:a="http://schemas.openxmlformats.org/drawingml/2006/main">
                          <a:ext uri="{FF2B5EF4-FFF2-40B4-BE49-F238E27FC236}">
                            <a16:creationId xmlns:a16="http://schemas.microsoft.com/office/drawing/2014/main" id="{995DBAFD-B841-4309-A7EA-0EF59FD59B9D}"/>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616AA6" id="Βέλος: Δεξιό 235" o:spid="_x0000_s1026" type="#_x0000_t13" style="position:absolute;margin-left:8.25pt;margin-top:7.5pt;width:35.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" adj="13852" fillcolor="#4472c4 [3204]" strokecolor="#1f3763 [1604]" strokeweight="1pt"/>
                  </w:pict>
                </mc:Fallback>
              </mc:AlternateContent>
            </w:r>
          </w:p>
        </w:tc>
        <w:tc>
          <w:tcPr>
            <w:tcW w:w="976" w:type="dxa"/>
            <w:tcBorders>
              <w:top w:val="nil"/>
              <w:left w:val="nil"/>
              <w:bottom w:val="nil"/>
              <w:right w:val="nil"/>
            </w:tcBorders>
            <w:shd w:val="clear" w:color="000000" w:fill="F8696B"/>
            <w:noWrap/>
            <w:vAlign w:val="bottom"/>
            <w:hideMark/>
          </w:tcPr>
          <w:p w14:paraId="132AD61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63BEE4"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9F13C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3FC7C4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DBA82A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677F9437"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9C49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4</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8032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576D4296"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A04B6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179C99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837AC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EFF35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257A5C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5EA749C"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5E2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5</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BCD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20FA9523"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838289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D7B2B7D"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940181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5AE87D8C"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4254C3D"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73EAF8A"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88643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6</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790F6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tcBorders>
              <w:top w:val="nil"/>
              <w:left w:val="nil"/>
              <w:bottom w:val="nil"/>
              <w:right w:val="nil"/>
            </w:tcBorders>
            <w:shd w:val="clear" w:color="auto" w:fill="auto"/>
            <w:noWrap/>
            <w:vAlign w:val="bottom"/>
            <w:hideMark/>
          </w:tcPr>
          <w:p w14:paraId="7C51E86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D4E3B9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501CB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569853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C299EB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3BAFB1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4443800" w14:textId="77777777" w:rsidTr="00626C71">
        <w:trPr>
          <w:trHeight w:val="300"/>
        </w:trPr>
        <w:tc>
          <w:tcPr>
            <w:tcW w:w="9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AE11E5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7</w:t>
            </w:r>
          </w:p>
        </w:tc>
        <w:tc>
          <w:tcPr>
            <w:tcW w:w="11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955EE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30A42C7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54A639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1DB5E9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7C88C5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73BBC18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4FBA06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BF3E11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25298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8</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B6C52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42B57FD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7F5664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C621E4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B2FFA6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A7451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E12A2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00DEE08"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A9E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9</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395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9DC8A3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0CAEF7A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F5FD12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E7BF4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A2C9A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21F265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F36774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71857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19266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EE31BE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9B248A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992EE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AA9AC7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4A027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44D29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23F5074" w14:textId="77777777" w:rsidTr="00626C71">
        <w:trPr>
          <w:trHeight w:val="300"/>
        </w:trPr>
        <w:tc>
          <w:tcPr>
            <w:tcW w:w="968" w:type="dxa"/>
            <w:tcBorders>
              <w:top w:val="nil"/>
              <w:left w:val="nil"/>
              <w:bottom w:val="nil"/>
              <w:right w:val="nil"/>
            </w:tcBorders>
            <w:shd w:val="clear" w:color="auto" w:fill="auto"/>
            <w:noWrap/>
            <w:vAlign w:val="bottom"/>
            <w:hideMark/>
          </w:tcPr>
          <w:p w14:paraId="278A550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1168" w:type="dxa"/>
            <w:tcBorders>
              <w:top w:val="nil"/>
              <w:left w:val="nil"/>
              <w:bottom w:val="nil"/>
              <w:right w:val="nil"/>
            </w:tcBorders>
            <w:shd w:val="clear" w:color="auto" w:fill="auto"/>
            <w:noWrap/>
            <w:vAlign w:val="bottom"/>
            <w:hideMark/>
          </w:tcPr>
          <w:p w14:paraId="00EDBC6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61656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7B094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520330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F52508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3E86C1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68688E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bl>
    <w:p w14:paraId="71FE24B7" w14:textId="77777777" w:rsidR="00626C71" w:rsidRPr="00941EB1" w:rsidRDefault="00184C84"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κλειδί του </w:t>
      </w:r>
      <w:r>
        <w:rPr>
          <w:rFonts w:ascii="Calibri" w:hAnsi="Calibri" w:cs="Calibri"/>
          <w:sz w:val="22"/>
          <w:szCs w:val="22"/>
          <w:lang w:val="en-US"/>
        </w:rPr>
        <w:t>hashmap</w:t>
      </w:r>
      <w:r w:rsidRPr="00184C84">
        <w:rPr>
          <w:rFonts w:ascii="Calibri" w:hAnsi="Calibri" w:cs="Calibri"/>
          <w:sz w:val="22"/>
          <w:szCs w:val="22"/>
        </w:rPr>
        <w:t xml:space="preserve"> </w:t>
      </w:r>
      <w:r>
        <w:rPr>
          <w:rFonts w:ascii="Calibri" w:hAnsi="Calibri" w:cs="Calibri"/>
          <w:sz w:val="22"/>
          <w:szCs w:val="22"/>
        </w:rPr>
        <w:t xml:space="preserve">και το συγκρίνει με την τιμή της συνθήκης του ερωτήματος που τρέχουμε πάνω στην κολόνα. </w:t>
      </w:r>
      <w:r w:rsidR="008C4CC5">
        <w:rPr>
          <w:rFonts w:ascii="Calibri" w:hAnsi="Calibri" w:cs="Calibri"/>
          <w:sz w:val="22"/>
          <w:szCs w:val="22"/>
        </w:rPr>
        <w:t xml:space="preserve">Αν αυτό ταιριάζει τότε απλά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στο κλειδί αυτό. Για παράδειγμα αν θέλουμε να βρούμε τις γραμμές που έχουν το όνομα </w:t>
      </w:r>
      <w:r w:rsidR="008C4CC5">
        <w:rPr>
          <w:rFonts w:ascii="Calibri" w:hAnsi="Calibri" w:cs="Calibri"/>
          <w:sz w:val="22"/>
          <w:szCs w:val="22"/>
          <w:lang w:val="en-US"/>
        </w:rPr>
        <w:t>george</w:t>
      </w:r>
      <w:r w:rsidR="008C4CC5">
        <w:rPr>
          <w:rFonts w:ascii="Calibri" w:hAnsi="Calibri" w:cs="Calibri"/>
          <w:sz w:val="22"/>
          <w:szCs w:val="22"/>
        </w:rPr>
        <w:t xml:space="preserve"> το σύστημα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κλειδί </w:t>
      </w:r>
      <w:r w:rsidR="008C4CC5">
        <w:rPr>
          <w:rFonts w:ascii="Calibri" w:hAnsi="Calibri" w:cs="Calibri"/>
          <w:sz w:val="22"/>
          <w:szCs w:val="22"/>
          <w:lang w:val="en-US"/>
        </w:rPr>
        <w:t>george</w:t>
      </w:r>
      <w:r w:rsidR="008C4CC5" w:rsidRPr="008C4CC5">
        <w:rPr>
          <w:rFonts w:ascii="Calibri" w:hAnsi="Calibri" w:cs="Calibri"/>
          <w:sz w:val="22"/>
          <w:szCs w:val="22"/>
        </w:rPr>
        <w:t>.</w:t>
      </w:r>
      <w:r w:rsidR="008C4CC5">
        <w:rPr>
          <w:rFonts w:ascii="Calibri" w:hAnsi="Calibri" w:cs="Calibri"/>
          <w:sz w:val="22"/>
          <w:szCs w:val="22"/>
        </w:rPr>
        <w:t xml:space="preserve"> Αν ταιριάζουν περισσότερα από ένα κλειδιά, για παράδειγμα αν ψάχνουμε για τις γραμμές που έχουν το όνομα </w:t>
      </w:r>
      <w:r w:rsidR="008C4CC5">
        <w:rPr>
          <w:rFonts w:ascii="Calibri" w:hAnsi="Calibri" w:cs="Calibri"/>
          <w:sz w:val="22"/>
          <w:szCs w:val="22"/>
          <w:lang w:val="en-US"/>
        </w:rPr>
        <w:t>george</w:t>
      </w:r>
      <w:r w:rsidR="008C4CC5" w:rsidRPr="008C4CC5">
        <w:rPr>
          <w:rFonts w:ascii="Calibri" w:hAnsi="Calibri" w:cs="Calibri"/>
          <w:sz w:val="22"/>
          <w:szCs w:val="22"/>
        </w:rPr>
        <w:t xml:space="preserve"> </w:t>
      </w:r>
      <w:r w:rsidR="008C4CC5">
        <w:rPr>
          <w:rFonts w:ascii="Calibri" w:hAnsi="Calibri" w:cs="Calibri"/>
          <w:sz w:val="22"/>
          <w:szCs w:val="22"/>
        </w:rPr>
        <w:t xml:space="preserve">ή το όνομα </w:t>
      </w:r>
      <w:r w:rsidR="008C4CC5">
        <w:rPr>
          <w:rFonts w:ascii="Calibri" w:hAnsi="Calibri" w:cs="Calibri"/>
          <w:sz w:val="22"/>
          <w:szCs w:val="22"/>
          <w:lang w:val="en-US"/>
        </w:rPr>
        <w:t>giagkos</w:t>
      </w:r>
      <w:r w:rsidR="008C4CC5">
        <w:rPr>
          <w:rFonts w:ascii="Calibri" w:hAnsi="Calibri" w:cs="Calibri"/>
          <w:sz w:val="22"/>
          <w:szCs w:val="22"/>
        </w:rPr>
        <w:t xml:space="preserve">, πραγματοποιείται η πράξη </w:t>
      </w:r>
      <w:r w:rsidR="008C4CC5" w:rsidRPr="008C4CC5">
        <w:rPr>
          <w:rFonts w:ascii="Calibri" w:hAnsi="Calibri" w:cs="Calibri"/>
          <w:i/>
          <w:iCs/>
          <w:sz w:val="22"/>
          <w:szCs w:val="22"/>
          <w:lang w:val="en-US"/>
        </w:rPr>
        <w:t>OR</w:t>
      </w:r>
      <w:r w:rsidR="008C4CC5">
        <w:rPr>
          <w:rFonts w:ascii="Calibri" w:hAnsi="Calibri" w:cs="Calibri"/>
          <w:sz w:val="22"/>
          <w:szCs w:val="22"/>
        </w:rPr>
        <w:t xml:space="preserve"> μεταξύ των </w:t>
      </w:r>
      <w:r w:rsidR="008C4CC5">
        <w:rPr>
          <w:rFonts w:ascii="Calibri" w:hAnsi="Calibri" w:cs="Calibri"/>
          <w:sz w:val="22"/>
          <w:szCs w:val="22"/>
          <w:lang w:val="en-US"/>
        </w:rPr>
        <w:t>bitmaps</w:t>
      </w:r>
      <w:r w:rsidR="008C4CC5">
        <w:rPr>
          <w:rFonts w:ascii="Calibri" w:hAnsi="Calibri" w:cs="Calibri"/>
          <w:sz w:val="22"/>
          <w:szCs w:val="22"/>
        </w:rPr>
        <w:t xml:space="preserve"> που αντιστοιχούν σε αυτά τα ονόματα και παράγεται το τελικό </w:t>
      </w:r>
      <w:r w:rsidR="008C4CC5">
        <w:rPr>
          <w:rFonts w:ascii="Calibri" w:hAnsi="Calibri" w:cs="Calibri"/>
          <w:sz w:val="22"/>
          <w:szCs w:val="22"/>
          <w:lang w:val="en-US"/>
        </w:rPr>
        <w:t>bitmap</w:t>
      </w:r>
      <w:r w:rsidR="00941EB1">
        <w:rPr>
          <w:rFonts w:ascii="Calibri" w:hAnsi="Calibri" w:cs="Calibri"/>
          <w:sz w:val="22"/>
          <w:szCs w:val="22"/>
        </w:rPr>
        <w:t>, όπως φαίνεται παρακάτω:</w:t>
      </w:r>
    </w:p>
    <w:p w14:paraId="3DD3719F" w14:textId="77777777" w:rsidR="00941EB1" w:rsidRDefault="00941EB1" w:rsidP="00073F54">
      <w:pPr>
        <w:pStyle w:val="paragraph"/>
        <w:textAlignment w:val="baseline"/>
        <w:rPr>
          <w:rFonts w:ascii="Calibri" w:hAnsi="Calibri" w:cs="Calibri"/>
          <w:sz w:val="22"/>
          <w:szCs w:val="22"/>
        </w:rPr>
      </w:pPr>
    </w:p>
    <w:p w14:paraId="73BAC563" w14:textId="515EDDC0" w:rsidR="00941EB1" w:rsidRDefault="00941EB1" w:rsidP="00073F54">
      <w:pPr>
        <w:pStyle w:val="paragraph"/>
        <w:textAlignment w:val="baseline"/>
        <w:rPr>
          <w:rFonts w:ascii="Calibri" w:hAnsi="Calibri" w:cs="Calibri"/>
          <w:sz w:val="22"/>
          <w:szCs w:val="22"/>
        </w:rPr>
      </w:pPr>
    </w:p>
    <w:p w14:paraId="3F6DE584" w14:textId="77777777" w:rsidR="00B71EDC" w:rsidRDefault="00B71EDC" w:rsidP="00073F54">
      <w:pPr>
        <w:pStyle w:val="paragraph"/>
        <w:textAlignment w:val="baseline"/>
        <w:rPr>
          <w:rFonts w:ascii="Calibri" w:hAnsi="Calibri" w:cs="Calibri"/>
          <w:sz w:val="22"/>
          <w:szCs w:val="22"/>
        </w:rPr>
      </w:pPr>
    </w:p>
    <w:p w14:paraId="5F3364FE" w14:textId="77777777" w:rsidR="00941EB1" w:rsidRDefault="00941EB1" w:rsidP="00073F54">
      <w:pPr>
        <w:pStyle w:val="paragraph"/>
        <w:textAlignment w:val="baseline"/>
        <w:rPr>
          <w:rFonts w:ascii="Calibri" w:hAnsi="Calibri" w:cs="Calibri"/>
          <w:sz w:val="22"/>
          <w:szCs w:val="22"/>
        </w:rPr>
      </w:pPr>
    </w:p>
    <w:p w14:paraId="51B65231" w14:textId="77777777" w:rsidR="00941EB1" w:rsidRDefault="00941EB1" w:rsidP="00073F54">
      <w:pPr>
        <w:pStyle w:val="paragraph"/>
        <w:textAlignment w:val="baseline"/>
        <w:rPr>
          <w:rFonts w:ascii="Calibri" w:hAnsi="Calibri" w:cs="Calibri"/>
          <w:sz w:val="22"/>
          <w:szCs w:val="22"/>
        </w:rPr>
      </w:pPr>
    </w:p>
    <w:tbl>
      <w:tblPr>
        <w:tblW w:w="7480" w:type="dxa"/>
        <w:tblLook w:val="04A0" w:firstRow="1" w:lastRow="0" w:firstColumn="1" w:lastColumn="0" w:noHBand="0" w:noVBand="1"/>
      </w:tblPr>
      <w:tblGrid>
        <w:gridCol w:w="316"/>
        <w:gridCol w:w="976"/>
        <w:gridCol w:w="496"/>
        <w:gridCol w:w="976"/>
        <w:gridCol w:w="496"/>
        <w:gridCol w:w="956"/>
        <w:gridCol w:w="796"/>
        <w:gridCol w:w="716"/>
        <w:gridCol w:w="976"/>
        <w:gridCol w:w="976"/>
      </w:tblGrid>
      <w:tr w:rsidR="00941EB1" w:rsidRPr="00941EB1" w14:paraId="4C96A2DD" w14:textId="77777777" w:rsidTr="00941EB1">
        <w:trPr>
          <w:trHeight w:val="300"/>
        </w:trPr>
        <w:tc>
          <w:tcPr>
            <w:tcW w:w="116" w:type="dxa"/>
            <w:tcBorders>
              <w:top w:val="nil"/>
              <w:left w:val="nil"/>
              <w:bottom w:val="nil"/>
              <w:right w:val="nil"/>
            </w:tcBorders>
            <w:shd w:val="clear" w:color="auto" w:fill="auto"/>
            <w:noWrap/>
            <w:vAlign w:val="bottom"/>
            <w:hideMark/>
          </w:tcPr>
          <w:p w14:paraId="5A7C0D8C"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w:lastRenderedPageBreak/>
              <mc:AlternateContent>
                <mc:Choice Requires="wps">
                  <w:drawing>
                    <wp:anchor distT="0" distB="0" distL="114300" distR="114300" simplePos="0" relativeHeight="251719680" behindDoc="0" locked="0" layoutInCell="1" allowOverlap="1" wp14:anchorId="5E05F9DC" wp14:editId="264F669B">
                      <wp:simplePos x="0" y="0"/>
                      <wp:positionH relativeFrom="column">
                        <wp:posOffset>57150</wp:posOffset>
                      </wp:positionH>
                      <wp:positionV relativeFrom="paragraph">
                        <wp:posOffset>76200</wp:posOffset>
                      </wp:positionV>
                      <wp:extent cx="695325" cy="342900"/>
                      <wp:effectExtent l="0" t="0" r="28575" b="19050"/>
                      <wp:wrapNone/>
                      <wp:docPr id="285" name="Ορθογώνιο: Στρογγύλεμα γωνιών 285">
                        <a:extLst xmlns:a="http://schemas.openxmlformats.org/drawingml/2006/main">
                          <a:ext uri="{FF2B5EF4-FFF2-40B4-BE49-F238E27FC236}">
                            <a16:creationId xmlns:a16="http://schemas.microsoft.com/office/drawing/2014/main" id="{D887A414-6AAB-4E7D-A0B4-6E24369C01DF}"/>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C2644" w14:textId="77777777" w:rsidR="00322ECB" w:rsidRDefault="00322ECB" w:rsidP="00941EB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05F9DC" id="Ορθογώνιο: Στρογγύλεμα γωνιών 285" o:spid="_x0000_s1060" style="position:absolute;margin-left:4.5pt;margin-top:6pt;width:54.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" fillcolor="#deeaf6 [664]" strokecolor="#1f3763 [1604]" strokeweight="1pt">
                      <v:stroke joinstyle="miter"/>
                      <v:textbox>
                        <w:txbxContent>
                          <w:p w14:paraId="239C2644" w14:textId="77777777" w:rsidR="00322ECB" w:rsidRDefault="00322ECB" w:rsidP="00941EB1">
                            <w:pPr>
                              <w:jc w:val="center"/>
                              <w:rPr>
                                <w:sz w:val="24"/>
                                <w:szCs w:val="24"/>
                              </w:rPr>
                            </w:pPr>
                            <w:r>
                              <w:rPr>
                                <w:rFonts w:hAnsi="Calibri"/>
                                <w:color w:val="000000" w:themeColor="text1"/>
                                <w:lang w:val="en-US"/>
                              </w:rPr>
                              <w:t>george</w:t>
                            </w:r>
                          </w:p>
                        </w:txbxContent>
                      </v:textbox>
                    </v:roundrect>
                  </w:pict>
                </mc:Fallback>
              </mc:AlternateContent>
            </w:r>
            <w:r w:rsidRPr="00941EB1">
              <w:rPr>
                <w:rFonts w:ascii="Calibri" w:eastAsia="Times New Roman" w:hAnsi="Calibri" w:cs="Calibri"/>
                <w:noProof/>
                <w:color w:val="000000"/>
                <w:lang w:eastAsia="el-GR"/>
              </w:rPr>
              <mc:AlternateContent>
                <mc:Choice Requires="wps">
                  <w:drawing>
                    <wp:anchor distT="0" distB="0" distL="114300" distR="114300" simplePos="0" relativeHeight="251721728" behindDoc="0" locked="0" layoutInCell="1" allowOverlap="1" wp14:anchorId="4F20218C" wp14:editId="1EB3DE83">
                      <wp:simplePos x="0" y="0"/>
                      <wp:positionH relativeFrom="column">
                        <wp:posOffset>1857375</wp:posOffset>
                      </wp:positionH>
                      <wp:positionV relativeFrom="paragraph">
                        <wp:posOffset>76200</wp:posOffset>
                      </wp:positionV>
                      <wp:extent cx="695325" cy="342900"/>
                      <wp:effectExtent l="0" t="0" r="28575" b="19050"/>
                      <wp:wrapNone/>
                      <wp:docPr id="283" name="Ορθογώνιο: Στρογγύλεμα γωνιών 283">
                        <a:extLst xmlns:a="http://schemas.openxmlformats.org/drawingml/2006/main">
                          <a:ext uri="{FF2B5EF4-FFF2-40B4-BE49-F238E27FC236}">
                            <a16:creationId xmlns:a16="http://schemas.microsoft.com/office/drawing/2014/main" id="{0E488986-BEE5-4F80-BF72-7FC6DC81B3F2}"/>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7402E" w14:textId="77777777" w:rsidR="00322ECB" w:rsidRDefault="00322ECB" w:rsidP="00941EB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20218C" id="Ορθογώνιο: Στρογγύλεμα γωνιών 283" o:spid="_x0000_s1061" style="position:absolute;margin-left:146.25pt;margin-top:6pt;width:54.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" fillcolor="#deeaf6 [664]" strokecolor="#1f3763 [1604]" strokeweight="1pt">
                      <v:stroke joinstyle="miter"/>
                      <v:textbox>
                        <w:txbxContent>
                          <w:p w14:paraId="12F7402E" w14:textId="77777777" w:rsidR="00322ECB" w:rsidRDefault="00322ECB" w:rsidP="00941EB1">
                            <w:pPr>
                              <w:jc w:val="center"/>
                              <w:rPr>
                                <w:sz w:val="24"/>
                                <w:szCs w:val="24"/>
                              </w:rPr>
                            </w:pPr>
                            <w:r>
                              <w:rPr>
                                <w:rFonts w:hAnsi="Calibri"/>
                                <w:color w:val="000000" w:themeColor="text1"/>
                                <w:lang w:val="en-US"/>
                              </w:rPr>
                              <w:t>giagkos</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0"/>
            </w:tblGrid>
            <w:tr w:rsidR="00941EB1" w:rsidRPr="00941EB1" w14:paraId="0914F040" w14:textId="77777777">
              <w:trPr>
                <w:trHeight w:val="300"/>
                <w:tblCellSpacing w:w="0" w:type="dxa"/>
              </w:trPr>
              <w:tc>
                <w:tcPr>
                  <w:tcW w:w="100" w:type="dxa"/>
                  <w:tcBorders>
                    <w:top w:val="nil"/>
                    <w:left w:val="nil"/>
                    <w:bottom w:val="nil"/>
                    <w:right w:val="nil"/>
                  </w:tcBorders>
                  <w:shd w:val="clear" w:color="auto" w:fill="auto"/>
                  <w:noWrap/>
                  <w:vAlign w:val="bottom"/>
                  <w:hideMark/>
                </w:tcPr>
                <w:p w14:paraId="3265DE7B" w14:textId="77777777" w:rsidR="00941EB1" w:rsidRPr="00941EB1" w:rsidRDefault="00941EB1" w:rsidP="00941EB1">
                  <w:pPr>
                    <w:spacing w:after="0" w:line="240" w:lineRule="auto"/>
                    <w:rPr>
                      <w:rFonts w:ascii="Calibri" w:eastAsia="Times New Roman" w:hAnsi="Calibri" w:cs="Calibri"/>
                      <w:color w:val="000000"/>
                      <w:lang w:eastAsia="el-GR"/>
                    </w:rPr>
                  </w:pPr>
                </w:p>
              </w:tc>
            </w:tr>
          </w:tbl>
          <w:p w14:paraId="03517962"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7AA459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A3BC8E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96649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0704" behindDoc="0" locked="0" layoutInCell="1" allowOverlap="1" wp14:anchorId="756C1B95" wp14:editId="4F6B14B8">
                      <wp:simplePos x="0" y="0"/>
                      <wp:positionH relativeFrom="column">
                        <wp:posOffset>-177165</wp:posOffset>
                      </wp:positionH>
                      <wp:positionV relativeFrom="paragraph">
                        <wp:posOffset>72390</wp:posOffset>
                      </wp:positionV>
                      <wp:extent cx="742950" cy="342900"/>
                      <wp:effectExtent l="0" t="0" r="19050" b="19050"/>
                      <wp:wrapNone/>
                      <wp:docPr id="284" name="Ορθογώνιο: Στρογγύλεμα γωνιών 284">
                        <a:extLst xmlns:a="http://schemas.openxmlformats.org/drawingml/2006/main">
                          <a:ext uri="{FF2B5EF4-FFF2-40B4-BE49-F238E27FC236}">
                            <a16:creationId xmlns:a16="http://schemas.microsoft.com/office/drawing/2014/main" id="{2B70762D-A7BD-41C4-9A37-FEF0EBB6851B}"/>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FCFE0" w14:textId="77777777" w:rsidR="00322ECB" w:rsidRDefault="00322ECB" w:rsidP="00941EB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6C1B95" id="Ορθογώνιο: Στρογγύλεμα γωνιών 284" o:spid="_x0000_s1062" style="position:absolute;margin-left:-13.95pt;margin-top:5.7pt;width:58.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" fillcolor="#deeaf6 [664]" strokecolor="#1f3763 [1604]" strokeweight="1pt">
                      <v:stroke joinstyle="miter"/>
                      <v:textbox>
                        <w:txbxContent>
                          <w:p w14:paraId="7A2FCFE0" w14:textId="77777777" w:rsidR="00322ECB" w:rsidRDefault="00322ECB" w:rsidP="00941EB1">
                            <w:pPr>
                              <w:jc w:val="center"/>
                              <w:rPr>
                                <w:sz w:val="24"/>
                                <w:szCs w:val="24"/>
                              </w:rPr>
                            </w:pPr>
                            <w:r>
                              <w:rPr>
                                <w:rFonts w:hAnsi="Calibri"/>
                                <w:color w:val="000000" w:themeColor="text1"/>
                                <w:lang w:val="en-US"/>
                              </w:rPr>
                              <w:t>nick</w:t>
                            </w:r>
                          </w:p>
                        </w:txbxContent>
                      </v:textbox>
                    </v:roundrect>
                  </w:pict>
                </mc:Fallback>
              </mc:AlternateContent>
            </w:r>
          </w:p>
        </w:tc>
        <w:tc>
          <w:tcPr>
            <w:tcW w:w="496" w:type="dxa"/>
            <w:tcBorders>
              <w:top w:val="nil"/>
              <w:left w:val="nil"/>
              <w:bottom w:val="nil"/>
              <w:right w:val="nil"/>
            </w:tcBorders>
            <w:shd w:val="clear" w:color="auto" w:fill="auto"/>
            <w:noWrap/>
            <w:vAlign w:val="bottom"/>
            <w:hideMark/>
          </w:tcPr>
          <w:p w14:paraId="1746C2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099F76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7DB4A03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1573B64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256AB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7C8212"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12AE0168" w14:textId="77777777" w:rsidTr="00941EB1">
        <w:trPr>
          <w:trHeight w:val="300"/>
        </w:trPr>
        <w:tc>
          <w:tcPr>
            <w:tcW w:w="116" w:type="dxa"/>
            <w:tcBorders>
              <w:top w:val="nil"/>
              <w:left w:val="nil"/>
              <w:bottom w:val="nil"/>
              <w:right w:val="nil"/>
            </w:tcBorders>
            <w:shd w:val="clear" w:color="auto" w:fill="auto"/>
            <w:noWrap/>
            <w:vAlign w:val="bottom"/>
            <w:hideMark/>
          </w:tcPr>
          <w:p w14:paraId="49F2C63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AADBD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2C1636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0E85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8370E2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326E6C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2671313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F7B118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F5B76F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F02A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38989C1B" w14:textId="77777777" w:rsidTr="00941EB1">
        <w:trPr>
          <w:trHeight w:val="300"/>
        </w:trPr>
        <w:tc>
          <w:tcPr>
            <w:tcW w:w="116" w:type="dxa"/>
            <w:tcBorders>
              <w:top w:val="nil"/>
              <w:left w:val="nil"/>
              <w:bottom w:val="nil"/>
              <w:right w:val="nil"/>
            </w:tcBorders>
            <w:shd w:val="clear" w:color="auto" w:fill="auto"/>
            <w:noWrap/>
            <w:vAlign w:val="bottom"/>
            <w:hideMark/>
          </w:tcPr>
          <w:p w14:paraId="3878AFEC"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01D2F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26072C9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C46750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6051F2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7D8A0F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346FB89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3D0A520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A8F98" w14:textId="5F247448" w:rsidR="00941EB1" w:rsidRPr="00941EB1" w:rsidRDefault="00335AB9"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I</w:t>
            </w:r>
            <w:r w:rsidR="00941EB1" w:rsidRPr="00941EB1">
              <w:rPr>
                <w:rFonts w:ascii="Calibri" w:eastAsia="Times New Roman" w:hAnsi="Calibri" w:cs="Calibri"/>
                <w:b/>
                <w:bCs/>
                <w:color w:val="FFFFFF"/>
                <w:lang w:eastAsia="el-GR"/>
              </w:rPr>
              <w:t>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639003"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value</w:t>
            </w:r>
          </w:p>
        </w:tc>
      </w:tr>
      <w:tr w:rsidR="00941EB1" w:rsidRPr="00941EB1" w14:paraId="24AD2413" w14:textId="77777777" w:rsidTr="00941EB1">
        <w:trPr>
          <w:trHeight w:val="300"/>
        </w:trPr>
        <w:tc>
          <w:tcPr>
            <w:tcW w:w="116" w:type="dxa"/>
            <w:tcBorders>
              <w:top w:val="nil"/>
              <w:left w:val="nil"/>
              <w:bottom w:val="nil"/>
              <w:right w:val="nil"/>
            </w:tcBorders>
            <w:shd w:val="clear" w:color="auto" w:fill="auto"/>
            <w:noWrap/>
            <w:vAlign w:val="bottom"/>
            <w:hideMark/>
          </w:tcPr>
          <w:p w14:paraId="51A9898E"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000000" w:fill="63BE7B"/>
            <w:noWrap/>
            <w:vAlign w:val="bottom"/>
            <w:hideMark/>
          </w:tcPr>
          <w:p w14:paraId="700EECF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A4CA06"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7E6EE0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146053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0643E3A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8260F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25CF3DB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7EBEA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645F6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1A66BA" w14:textId="77777777" w:rsidTr="00941EB1">
        <w:trPr>
          <w:trHeight w:val="300"/>
        </w:trPr>
        <w:tc>
          <w:tcPr>
            <w:tcW w:w="116" w:type="dxa"/>
            <w:tcBorders>
              <w:top w:val="nil"/>
              <w:left w:val="nil"/>
              <w:bottom w:val="nil"/>
              <w:right w:val="nil"/>
            </w:tcBorders>
            <w:shd w:val="clear" w:color="auto" w:fill="auto"/>
            <w:noWrap/>
            <w:vAlign w:val="bottom"/>
            <w:hideMark/>
          </w:tcPr>
          <w:p w14:paraId="214DBA1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E86E8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18E5F68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92F9B0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5BD47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7F24FB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05E8F6B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54CF4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5E1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9331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FA5BB8D" w14:textId="77777777" w:rsidTr="00941EB1">
        <w:trPr>
          <w:trHeight w:val="300"/>
        </w:trPr>
        <w:tc>
          <w:tcPr>
            <w:tcW w:w="116" w:type="dxa"/>
            <w:tcBorders>
              <w:top w:val="nil"/>
              <w:left w:val="nil"/>
              <w:bottom w:val="nil"/>
              <w:right w:val="nil"/>
            </w:tcBorders>
            <w:shd w:val="clear" w:color="auto" w:fill="auto"/>
            <w:noWrap/>
            <w:vAlign w:val="bottom"/>
            <w:hideMark/>
          </w:tcPr>
          <w:p w14:paraId="4EE3D83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E9BB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D84AD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7EBB56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3E1CD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885385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69CED40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3EA9888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E8924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401D0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FB81089" w14:textId="77777777" w:rsidTr="00941EB1">
        <w:trPr>
          <w:trHeight w:val="300"/>
        </w:trPr>
        <w:tc>
          <w:tcPr>
            <w:tcW w:w="116" w:type="dxa"/>
            <w:tcBorders>
              <w:top w:val="nil"/>
              <w:left w:val="nil"/>
              <w:bottom w:val="nil"/>
              <w:right w:val="nil"/>
            </w:tcBorders>
            <w:shd w:val="clear" w:color="auto" w:fill="auto"/>
            <w:noWrap/>
            <w:vAlign w:val="bottom"/>
            <w:hideMark/>
          </w:tcPr>
          <w:p w14:paraId="14190AA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FBAA1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5CDD19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3EF69E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2BE6BA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E35C4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val="restart"/>
            <w:tcBorders>
              <w:top w:val="nil"/>
              <w:left w:val="nil"/>
              <w:bottom w:val="nil"/>
              <w:right w:val="nil"/>
            </w:tcBorders>
            <w:shd w:val="clear" w:color="auto" w:fill="auto"/>
            <w:noWrap/>
            <w:vAlign w:val="bottom"/>
            <w:hideMark/>
          </w:tcPr>
          <w:p w14:paraId="6FCDECCF"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2752" behindDoc="0" locked="0" layoutInCell="1" allowOverlap="1" wp14:anchorId="5A06BEC5" wp14:editId="4FD162EF">
                      <wp:simplePos x="0" y="0"/>
                      <wp:positionH relativeFrom="column">
                        <wp:posOffset>276225</wp:posOffset>
                      </wp:positionH>
                      <wp:positionV relativeFrom="paragraph">
                        <wp:posOffset>161925</wp:posOffset>
                      </wp:positionV>
                      <wp:extent cx="457200" cy="352425"/>
                      <wp:effectExtent l="0" t="19050" r="38100" b="47625"/>
                      <wp:wrapNone/>
                      <wp:docPr id="282" name="Βέλος: Δεξιό 282">
                        <a:extLst xmlns:a="http://schemas.openxmlformats.org/drawingml/2006/main">
                          <a:ext uri="{FF2B5EF4-FFF2-40B4-BE49-F238E27FC236}">
                            <a16:creationId xmlns:a16="http://schemas.microsoft.com/office/drawing/2014/main" id="{2327E4E0-0DAD-4B42-8C9D-6AC9EF3FD959}"/>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099266" id="Βέλος: Δεξιό 282" o:spid="_x0000_s1026" type="#_x0000_t13" style="position:absolute;margin-left:21.75pt;margin-top:12.75pt;width:36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" adj="13852" fillcolor="#4472c4 [3204]" strokecolor="#1f3763 [1604]" strokeweight="1pt"/>
                  </w:pict>
                </mc:Fallback>
              </mc:AlternateConten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2A6B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30C34" w14:textId="1E5EBACE" w:rsidR="00941EB1" w:rsidRPr="00335AB9" w:rsidRDefault="00335AB9" w:rsidP="00941EB1">
            <w:pPr>
              <w:spacing w:after="0" w:line="240" w:lineRule="auto"/>
              <w:jc w:val="center"/>
              <w:rPr>
                <w:rFonts w:ascii="Calibri" w:eastAsia="Times New Roman" w:hAnsi="Calibri" w:cs="Calibri"/>
                <w:color w:val="000000"/>
                <w:lang w:val="en-US" w:eastAsia="el-GR"/>
              </w:rPr>
            </w:pPr>
            <w:r>
              <w:rPr>
                <w:rFonts w:ascii="Calibri" w:eastAsia="Times New Roman" w:hAnsi="Calibri" w:cs="Calibri"/>
                <w:color w:val="000000"/>
                <w:lang w:val="en-US" w:eastAsia="el-GR"/>
              </w:rPr>
              <w:t>1</w:t>
            </w:r>
          </w:p>
        </w:tc>
      </w:tr>
      <w:tr w:rsidR="00941EB1" w:rsidRPr="00941EB1" w14:paraId="5B845AA1" w14:textId="77777777" w:rsidTr="00941EB1">
        <w:trPr>
          <w:trHeight w:val="300"/>
        </w:trPr>
        <w:tc>
          <w:tcPr>
            <w:tcW w:w="116" w:type="dxa"/>
            <w:tcBorders>
              <w:top w:val="nil"/>
              <w:left w:val="nil"/>
              <w:bottom w:val="nil"/>
              <w:right w:val="nil"/>
            </w:tcBorders>
            <w:shd w:val="clear" w:color="auto" w:fill="auto"/>
            <w:noWrap/>
            <w:vAlign w:val="bottom"/>
            <w:hideMark/>
          </w:tcPr>
          <w:p w14:paraId="035F5C5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6575B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B6151E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F90111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ED6B9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345427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4313BB6D"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A298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E7ED39" w14:textId="29119A39" w:rsidR="00941EB1" w:rsidRPr="00941EB1" w:rsidRDefault="00335AB9" w:rsidP="00941EB1">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1</w:t>
            </w:r>
          </w:p>
        </w:tc>
      </w:tr>
      <w:tr w:rsidR="00941EB1" w:rsidRPr="00941EB1" w14:paraId="3B50CD9E" w14:textId="77777777" w:rsidTr="00941EB1">
        <w:trPr>
          <w:trHeight w:val="300"/>
        </w:trPr>
        <w:tc>
          <w:tcPr>
            <w:tcW w:w="116" w:type="dxa"/>
            <w:tcBorders>
              <w:top w:val="nil"/>
              <w:left w:val="nil"/>
              <w:bottom w:val="nil"/>
              <w:right w:val="nil"/>
            </w:tcBorders>
            <w:shd w:val="clear" w:color="auto" w:fill="auto"/>
            <w:noWrap/>
            <w:vAlign w:val="bottom"/>
            <w:hideMark/>
          </w:tcPr>
          <w:p w14:paraId="7F95B1C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D2BAC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B5310E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BCF7E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87F9F1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307932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54A4BF18"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3CE9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963A6" w14:textId="7C6FC563" w:rsidR="00941EB1" w:rsidRPr="00941EB1" w:rsidRDefault="00335AB9" w:rsidP="00941EB1">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1</w:t>
            </w:r>
          </w:p>
        </w:tc>
      </w:tr>
      <w:tr w:rsidR="00941EB1" w:rsidRPr="00941EB1" w14:paraId="6E08EA44" w14:textId="77777777" w:rsidTr="00941EB1">
        <w:trPr>
          <w:trHeight w:val="300"/>
        </w:trPr>
        <w:tc>
          <w:tcPr>
            <w:tcW w:w="116" w:type="dxa"/>
            <w:tcBorders>
              <w:top w:val="nil"/>
              <w:left w:val="nil"/>
              <w:bottom w:val="nil"/>
              <w:right w:val="nil"/>
            </w:tcBorders>
            <w:shd w:val="clear" w:color="auto" w:fill="auto"/>
            <w:noWrap/>
            <w:vAlign w:val="bottom"/>
            <w:hideMark/>
          </w:tcPr>
          <w:p w14:paraId="25ECF90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F1B024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2104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DA6D15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3B948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60EE27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796" w:type="dxa"/>
            <w:tcBorders>
              <w:top w:val="nil"/>
              <w:left w:val="nil"/>
              <w:bottom w:val="nil"/>
              <w:right w:val="nil"/>
            </w:tcBorders>
            <w:shd w:val="clear" w:color="auto" w:fill="auto"/>
            <w:noWrap/>
            <w:vAlign w:val="bottom"/>
            <w:hideMark/>
          </w:tcPr>
          <w:p w14:paraId="04128F6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7132CC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AA363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EDFCD2" w14:textId="1412DAD3" w:rsidR="00941EB1" w:rsidRPr="00941EB1" w:rsidRDefault="00335AB9" w:rsidP="00941EB1">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1</w:t>
            </w:r>
          </w:p>
        </w:tc>
      </w:tr>
      <w:tr w:rsidR="00941EB1" w:rsidRPr="00941EB1" w14:paraId="7B4577BB" w14:textId="77777777" w:rsidTr="00941EB1">
        <w:trPr>
          <w:trHeight w:val="300"/>
        </w:trPr>
        <w:tc>
          <w:tcPr>
            <w:tcW w:w="116" w:type="dxa"/>
            <w:tcBorders>
              <w:top w:val="nil"/>
              <w:left w:val="nil"/>
              <w:bottom w:val="nil"/>
              <w:right w:val="nil"/>
            </w:tcBorders>
            <w:shd w:val="clear" w:color="auto" w:fill="auto"/>
            <w:noWrap/>
            <w:vAlign w:val="bottom"/>
            <w:hideMark/>
          </w:tcPr>
          <w:p w14:paraId="671014B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EF7541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1611B1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559389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ADBEC2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11FEF6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D3AA32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D9149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9ABB78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BABDCE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60602ED" w14:textId="77777777" w:rsidTr="00941EB1">
        <w:trPr>
          <w:trHeight w:val="300"/>
        </w:trPr>
        <w:tc>
          <w:tcPr>
            <w:tcW w:w="116" w:type="dxa"/>
            <w:tcBorders>
              <w:top w:val="nil"/>
              <w:left w:val="nil"/>
              <w:bottom w:val="nil"/>
              <w:right w:val="nil"/>
            </w:tcBorders>
            <w:shd w:val="clear" w:color="auto" w:fill="auto"/>
            <w:noWrap/>
            <w:vAlign w:val="bottom"/>
            <w:hideMark/>
          </w:tcPr>
          <w:p w14:paraId="330F32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912269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85FDFA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114C1B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459846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938DF8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E3E06F"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225EA7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110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FE2CB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5F724CC" w14:textId="77777777" w:rsidTr="00941EB1">
        <w:trPr>
          <w:trHeight w:val="300"/>
        </w:trPr>
        <w:tc>
          <w:tcPr>
            <w:tcW w:w="116" w:type="dxa"/>
            <w:tcBorders>
              <w:top w:val="nil"/>
              <w:left w:val="nil"/>
              <w:bottom w:val="nil"/>
              <w:right w:val="nil"/>
            </w:tcBorders>
            <w:shd w:val="clear" w:color="auto" w:fill="auto"/>
            <w:noWrap/>
            <w:vAlign w:val="bottom"/>
            <w:hideMark/>
          </w:tcPr>
          <w:p w14:paraId="5FAB42D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83139C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3818BA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BD7B77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DA6781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6591F9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341D7730"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6972410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AC8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831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1A8D98C" w14:textId="77777777" w:rsidTr="00941EB1">
        <w:trPr>
          <w:trHeight w:val="300"/>
        </w:trPr>
        <w:tc>
          <w:tcPr>
            <w:tcW w:w="116" w:type="dxa"/>
            <w:tcBorders>
              <w:top w:val="nil"/>
              <w:left w:val="nil"/>
              <w:bottom w:val="nil"/>
              <w:right w:val="nil"/>
            </w:tcBorders>
            <w:shd w:val="clear" w:color="auto" w:fill="auto"/>
            <w:noWrap/>
            <w:vAlign w:val="bottom"/>
            <w:hideMark/>
          </w:tcPr>
          <w:p w14:paraId="754B5BD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70EDD48"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404C0A5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036919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7D093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FD7E4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58552C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69A146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0D99B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CE192E"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F45D28" w14:textId="77777777" w:rsidTr="00941EB1">
        <w:trPr>
          <w:trHeight w:val="300"/>
        </w:trPr>
        <w:tc>
          <w:tcPr>
            <w:tcW w:w="116" w:type="dxa"/>
            <w:tcBorders>
              <w:top w:val="nil"/>
              <w:left w:val="nil"/>
              <w:bottom w:val="nil"/>
              <w:right w:val="nil"/>
            </w:tcBorders>
            <w:shd w:val="clear" w:color="auto" w:fill="auto"/>
            <w:noWrap/>
            <w:vAlign w:val="bottom"/>
            <w:hideMark/>
          </w:tcPr>
          <w:p w14:paraId="45AE8F8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4C5D6D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4CFA10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61D98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0E38C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48B3C7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5C9BAC2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B280A0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14A294"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ADD5E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bl>
    <w:p w14:paraId="2EAB403F" w14:textId="44A5DA62" w:rsidR="009F3663" w:rsidRDefault="00CC5819" w:rsidP="00073F54">
      <w:pPr>
        <w:pStyle w:val="paragraph"/>
        <w:textAlignment w:val="baseline"/>
        <w:rPr>
          <w:rFonts w:ascii="Calibri" w:hAnsi="Calibri" w:cs="Calibri"/>
          <w:sz w:val="22"/>
          <w:szCs w:val="22"/>
          <w:lang w:val="en-US"/>
        </w:rPr>
      </w:pPr>
      <w:r w:rsidRPr="00CC5819">
        <w:rPr>
          <w:rFonts w:ascii="Calibri" w:hAnsi="Calibri" w:cs="Calibri"/>
          <w:b/>
          <w:bCs/>
          <w:sz w:val="22"/>
          <w:szCs w:val="22"/>
          <w:lang w:val="en-US"/>
        </w:rPr>
        <w:t>Bit Packing</w:t>
      </w:r>
    </w:p>
    <w:p w14:paraId="0B3C71EE" w14:textId="0B44D56B" w:rsidR="009B6A6B" w:rsidRPr="00E46B6D" w:rsidRDefault="00CC5819" w:rsidP="009B6A6B">
      <w:pPr>
        <w:pStyle w:val="paragraph"/>
        <w:textAlignment w:val="baseline"/>
        <w:rPr>
          <w:rFonts w:ascii="Calibri" w:hAnsi="Calibri" w:cs="Calibri"/>
          <w:sz w:val="22"/>
          <w:szCs w:val="22"/>
        </w:rPr>
      </w:pPr>
      <w:r w:rsidRPr="00CC5819">
        <w:rPr>
          <w:rFonts w:ascii="Calibri" w:hAnsi="Calibri" w:cs="Calibri"/>
          <w:sz w:val="22"/>
          <w:szCs w:val="22"/>
        </w:rPr>
        <w:t xml:space="preserve">Στην τεχνική </w:t>
      </w:r>
      <w:r>
        <w:rPr>
          <w:rFonts w:ascii="Calibri" w:hAnsi="Calibri" w:cs="Calibri"/>
          <w:sz w:val="22"/>
          <w:szCs w:val="22"/>
          <w:lang w:val="en-US"/>
        </w:rPr>
        <w:t>Bit</w:t>
      </w:r>
      <w:r w:rsidRPr="00CC5819">
        <w:rPr>
          <w:rFonts w:ascii="Calibri" w:hAnsi="Calibri" w:cs="Calibri"/>
          <w:sz w:val="22"/>
          <w:szCs w:val="22"/>
        </w:rPr>
        <w:t xml:space="preserve"> Packing τα δεδομένα χωρίζονται σε containers, το καθένα με μέγεθος </w:t>
      </w:r>
      <w:r>
        <w:rPr>
          <w:rFonts w:ascii="Calibri" w:hAnsi="Calibri" w:cs="Calibri"/>
          <w:sz w:val="22"/>
          <w:szCs w:val="22"/>
        </w:rPr>
        <w:t xml:space="preserve">το πολύ </w:t>
      </w:r>
      <w:r w:rsidRPr="00CC5819">
        <w:rPr>
          <w:rFonts w:ascii="Calibri" w:hAnsi="Calibri" w:cs="Calibri"/>
          <w:sz w:val="22"/>
          <w:szCs w:val="22"/>
        </w:rPr>
        <w:t>1000 ακεραίων. Για το λόγο αυτό, τύποι δεδομένων διαφορετικοί των ακεραίων υποστηρίζονται από την τεχνική αυτή συμπίεσης σε συνδυασμό με ένα dictionary. Μέσα σε κάθε container τα δεδομένα αποθηκεύονται σαν μια σειρά από bit, με το κάθε στοιχείο να καταλαμβάνει ίδιο αριθμό bit με τα υπόλοιπα.</w:t>
      </w:r>
      <w:r w:rsidR="00E46B6D">
        <w:rPr>
          <w:rFonts w:ascii="Calibri" w:hAnsi="Calibri" w:cs="Calibri"/>
          <w:sz w:val="22"/>
          <w:szCs w:val="22"/>
        </w:rPr>
        <w:t xml:space="preserve"> </w:t>
      </w:r>
    </w:p>
    <w:p w14:paraId="04CE6463" w14:textId="73523DBF" w:rsidR="009B6A6B" w:rsidRPr="00E46B6D" w:rsidRDefault="009B6A6B" w:rsidP="009B6A6B">
      <w:pPr>
        <w:pStyle w:val="paragraph"/>
        <w:textAlignment w:val="baseline"/>
        <w:rPr>
          <w:rFonts w:ascii="Calibri" w:hAnsi="Calibri" w:cs="Calibri"/>
          <w:sz w:val="22"/>
          <w:szCs w:val="22"/>
        </w:rPr>
      </w:pPr>
      <w:r>
        <w:rPr>
          <w:rFonts w:ascii="Calibri" w:hAnsi="Calibri" w:cs="Calibri"/>
          <w:sz w:val="22"/>
          <w:szCs w:val="22"/>
        </w:rPr>
        <w:t>Η τεχνική αυτή παρουσιάζεται παρακάτω:</w:t>
      </w:r>
    </w:p>
    <w:tbl>
      <w:tblPr>
        <w:tblW w:w="5004" w:type="dxa"/>
        <w:tblLook w:val="04A0" w:firstRow="1" w:lastRow="0" w:firstColumn="1" w:lastColumn="0" w:noHBand="0" w:noVBand="1"/>
      </w:tblPr>
      <w:tblGrid>
        <w:gridCol w:w="976"/>
        <w:gridCol w:w="1196"/>
        <w:gridCol w:w="1696"/>
        <w:gridCol w:w="1136"/>
      </w:tblGrid>
      <w:tr w:rsidR="009B6A6B" w:rsidRPr="009B6A6B" w14:paraId="44AEBF2A" w14:textId="77777777" w:rsidTr="009B6A6B">
        <w:trPr>
          <w:trHeight w:val="288"/>
        </w:trPr>
        <w:tc>
          <w:tcPr>
            <w:tcW w:w="976" w:type="dxa"/>
            <w:tcBorders>
              <w:top w:val="nil"/>
              <w:left w:val="nil"/>
              <w:bottom w:val="nil"/>
              <w:right w:val="nil"/>
            </w:tcBorders>
            <w:shd w:val="clear" w:color="auto" w:fill="auto"/>
            <w:noWrap/>
            <w:vAlign w:val="bottom"/>
            <w:hideMark/>
          </w:tcPr>
          <w:p w14:paraId="14DFF519" w14:textId="77777777" w:rsidR="009B6A6B" w:rsidRPr="009B6A6B" w:rsidRDefault="009B6A6B" w:rsidP="009B6A6B">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6ECA82F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6A102BF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097410A2"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055603B7" w14:textId="77777777" w:rsidTr="009B6A6B">
        <w:trPr>
          <w:trHeight w:val="288"/>
        </w:trPr>
        <w:tc>
          <w:tcPr>
            <w:tcW w:w="976" w:type="dxa"/>
            <w:tcBorders>
              <w:top w:val="nil"/>
              <w:left w:val="nil"/>
              <w:bottom w:val="nil"/>
              <w:right w:val="nil"/>
            </w:tcBorders>
            <w:shd w:val="clear" w:color="auto" w:fill="auto"/>
            <w:noWrap/>
            <w:vAlign w:val="bottom"/>
            <w:hideMark/>
          </w:tcPr>
          <w:p w14:paraId="7EE87D7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3821CB1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037A2108"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7F51EF4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56000CB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D93382"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index</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99ECA0"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names</w:t>
            </w:r>
            <w:proofErr w:type="spellEnd"/>
          </w:p>
        </w:tc>
        <w:tc>
          <w:tcPr>
            <w:tcW w:w="1696" w:type="dxa"/>
            <w:tcBorders>
              <w:top w:val="nil"/>
              <w:left w:val="nil"/>
              <w:bottom w:val="nil"/>
              <w:right w:val="nil"/>
            </w:tcBorders>
            <w:shd w:val="clear" w:color="auto" w:fill="auto"/>
            <w:noWrap/>
            <w:vAlign w:val="bottom"/>
            <w:hideMark/>
          </w:tcPr>
          <w:p w14:paraId="5E178D44"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8934D0F"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bit value</w:t>
            </w:r>
          </w:p>
        </w:tc>
      </w:tr>
      <w:tr w:rsidR="009B6A6B" w:rsidRPr="009B6A6B" w14:paraId="5397E46F"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F5BC2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3EEF1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966380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180C1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211F4EBC"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3660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872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5A6447EC"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42817A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79F8A40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1C549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E5297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696" w:type="dxa"/>
            <w:tcBorders>
              <w:top w:val="nil"/>
              <w:left w:val="nil"/>
              <w:bottom w:val="nil"/>
              <w:right w:val="nil"/>
            </w:tcBorders>
            <w:shd w:val="clear" w:color="auto" w:fill="auto"/>
            <w:noWrap/>
            <w:vAlign w:val="bottom"/>
            <w:hideMark/>
          </w:tcPr>
          <w:p w14:paraId="1873F466"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3BB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01</w:t>
            </w:r>
          </w:p>
        </w:tc>
      </w:tr>
      <w:tr w:rsidR="009B6A6B" w:rsidRPr="009B6A6B" w14:paraId="7001BDF3"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88FD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3A82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val="restart"/>
            <w:tcBorders>
              <w:top w:val="nil"/>
              <w:left w:val="nil"/>
              <w:bottom w:val="nil"/>
              <w:right w:val="nil"/>
            </w:tcBorders>
            <w:shd w:val="clear" w:color="auto" w:fill="auto"/>
            <w:noWrap/>
            <w:vAlign w:val="bottom"/>
            <w:hideMark/>
          </w:tcPr>
          <w:p w14:paraId="29062FEA" w14:textId="0F8C29F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noProof/>
                <w:color w:val="000000"/>
                <w:lang w:eastAsia="el-GR"/>
              </w:rPr>
              <mc:AlternateContent>
                <mc:Choice Requires="wps">
                  <w:drawing>
                    <wp:anchor distT="0" distB="0" distL="114300" distR="114300" simplePos="0" relativeHeight="251746304" behindDoc="0" locked="0" layoutInCell="1" allowOverlap="1" wp14:anchorId="214CA844" wp14:editId="071D7131">
                      <wp:simplePos x="0" y="0"/>
                      <wp:positionH relativeFrom="column">
                        <wp:posOffset>243840</wp:posOffset>
                      </wp:positionH>
                      <wp:positionV relativeFrom="paragraph">
                        <wp:posOffset>137160</wp:posOffset>
                      </wp:positionV>
                      <wp:extent cx="457200" cy="335280"/>
                      <wp:effectExtent l="0" t="19050" r="38100" b="45720"/>
                      <wp:wrapNone/>
                      <wp:docPr id="85" name="Βέλος: Δεξιό 85">
                        <a:extLst xmlns:a="http://schemas.openxmlformats.org/drawingml/2006/main">
                          <a:ext uri="{FF2B5EF4-FFF2-40B4-BE49-F238E27FC236}">
                            <a16:creationId xmlns:a16="http://schemas.microsoft.com/office/drawing/2014/main" id="{D839D0A7-226F-464B-929F-BC1254D11DC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D445562" id="Βέλος: Δεξιό 85" o:spid="_x0000_s1026" type="#_x0000_t13" style="position:absolute;margin-left:19.2pt;margin-top:10.8pt;width:36pt;height:2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" adj="14228" fillcolor="#4472c4 [3204]" strokecolor="#1f3763 [1604]" strokeweight="1pt"/>
                  </w:pict>
                </mc:Fallback>
              </mc:AlternateConten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D68FEB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4C98233B"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E1081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4</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003B17"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5CE7A7F0"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22801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3BFA5D45"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6F7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5</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0AB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4CAFCF57"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FB2087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7F857C91"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D8FCD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6</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6825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tcBorders>
              <w:top w:val="nil"/>
              <w:left w:val="nil"/>
              <w:bottom w:val="nil"/>
              <w:right w:val="nil"/>
            </w:tcBorders>
            <w:shd w:val="clear" w:color="auto" w:fill="auto"/>
            <w:noWrap/>
            <w:vAlign w:val="bottom"/>
            <w:hideMark/>
          </w:tcPr>
          <w:p w14:paraId="77832DC3"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7F950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5E39ABFA" w14:textId="77777777" w:rsidTr="009B6A6B">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08C21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7</w:t>
            </w:r>
          </w:p>
        </w:tc>
        <w:tc>
          <w:tcPr>
            <w:tcW w:w="119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E0A7FC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03D43768"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F5E42E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1A51CFE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876CA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8</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607D3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6BB171F0"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6CE9C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3D373F2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1FC3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9</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5399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48E7859"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8ABADCD"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69911E5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7F99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403D16"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70744CB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B096A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48AA65BC" w14:textId="77777777" w:rsidTr="009B6A6B">
        <w:trPr>
          <w:trHeight w:val="288"/>
        </w:trPr>
        <w:tc>
          <w:tcPr>
            <w:tcW w:w="976" w:type="dxa"/>
            <w:tcBorders>
              <w:top w:val="nil"/>
              <w:left w:val="nil"/>
              <w:bottom w:val="nil"/>
              <w:right w:val="nil"/>
            </w:tcBorders>
            <w:shd w:val="clear" w:color="auto" w:fill="auto"/>
            <w:noWrap/>
            <w:vAlign w:val="bottom"/>
            <w:hideMark/>
          </w:tcPr>
          <w:p w14:paraId="7F4527D2"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1B15A30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281CAB4C"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6EE4555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10EA082D"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0DBEA1" w14:textId="77777777" w:rsidR="009B6A6B" w:rsidRPr="009B6A6B" w:rsidRDefault="009B6A6B" w:rsidP="009B6A6B">
            <w:pPr>
              <w:spacing w:after="0" w:line="240" w:lineRule="auto"/>
              <w:rPr>
                <w:rFonts w:ascii="Calibri" w:eastAsia="Times New Roman" w:hAnsi="Calibri" w:cs="Calibri"/>
                <w:b/>
                <w:bCs/>
                <w:color w:val="FFFFFF"/>
                <w:lang w:eastAsia="el-GR"/>
              </w:rPr>
            </w:pPr>
            <w:proofErr w:type="spellStart"/>
            <w:r w:rsidRPr="009B6A6B">
              <w:rPr>
                <w:rFonts w:ascii="Calibri" w:eastAsia="Times New Roman" w:hAnsi="Calibri" w:cs="Calibri"/>
                <w:b/>
                <w:bCs/>
                <w:color w:val="FFFFFF"/>
                <w:lang w:eastAsia="el-GR"/>
              </w:rPr>
              <w:t>key</w:t>
            </w:r>
            <w:proofErr w:type="spellEnd"/>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56FE74"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value</w:t>
            </w:r>
          </w:p>
        </w:tc>
        <w:tc>
          <w:tcPr>
            <w:tcW w:w="1696" w:type="dxa"/>
            <w:tcBorders>
              <w:top w:val="nil"/>
              <w:left w:val="nil"/>
              <w:bottom w:val="nil"/>
              <w:right w:val="nil"/>
            </w:tcBorders>
            <w:shd w:val="clear" w:color="auto" w:fill="auto"/>
            <w:noWrap/>
            <w:vAlign w:val="bottom"/>
            <w:hideMark/>
          </w:tcPr>
          <w:p w14:paraId="126C8B6C" w14:textId="77777777" w:rsidR="009B6A6B" w:rsidRPr="009B6A6B" w:rsidRDefault="009B6A6B" w:rsidP="009B6A6B">
            <w:pPr>
              <w:spacing w:after="0" w:line="240" w:lineRule="auto"/>
              <w:rPr>
                <w:rFonts w:ascii="Calibri" w:eastAsia="Times New Roman" w:hAnsi="Calibri" w:cs="Calibri"/>
                <w:b/>
                <w:bCs/>
                <w:color w:val="FFFFFF"/>
                <w:lang w:eastAsia="el-GR"/>
              </w:rPr>
            </w:pPr>
          </w:p>
        </w:tc>
        <w:tc>
          <w:tcPr>
            <w:tcW w:w="1136" w:type="dxa"/>
            <w:tcBorders>
              <w:top w:val="nil"/>
              <w:left w:val="nil"/>
              <w:bottom w:val="nil"/>
              <w:right w:val="nil"/>
            </w:tcBorders>
            <w:shd w:val="clear" w:color="auto" w:fill="auto"/>
            <w:noWrap/>
            <w:vAlign w:val="bottom"/>
            <w:hideMark/>
          </w:tcPr>
          <w:p w14:paraId="692D7B8F"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6970D23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48570C"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06A1C"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696" w:type="dxa"/>
            <w:tcBorders>
              <w:top w:val="nil"/>
              <w:left w:val="nil"/>
              <w:bottom w:val="nil"/>
              <w:right w:val="nil"/>
            </w:tcBorders>
            <w:shd w:val="clear" w:color="auto" w:fill="auto"/>
            <w:noWrap/>
            <w:vAlign w:val="bottom"/>
            <w:hideMark/>
          </w:tcPr>
          <w:p w14:paraId="51338CA9"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41A81D17"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163980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CB603"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F4F81"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696" w:type="dxa"/>
            <w:tcBorders>
              <w:top w:val="nil"/>
              <w:left w:val="nil"/>
              <w:bottom w:val="nil"/>
              <w:right w:val="nil"/>
            </w:tcBorders>
            <w:shd w:val="clear" w:color="auto" w:fill="auto"/>
            <w:noWrap/>
            <w:vAlign w:val="bottom"/>
            <w:hideMark/>
          </w:tcPr>
          <w:p w14:paraId="1839ED78"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0157D3C3"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435613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C73F5"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891F16"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696" w:type="dxa"/>
            <w:tcBorders>
              <w:top w:val="nil"/>
              <w:left w:val="nil"/>
              <w:bottom w:val="nil"/>
              <w:right w:val="nil"/>
            </w:tcBorders>
            <w:shd w:val="clear" w:color="auto" w:fill="auto"/>
            <w:noWrap/>
            <w:vAlign w:val="bottom"/>
            <w:hideMark/>
          </w:tcPr>
          <w:p w14:paraId="517A5D1B"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5E52A94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bl>
    <w:p w14:paraId="3517B03D" w14:textId="32B11E11" w:rsidR="009B6A6B" w:rsidRPr="009B6A6B" w:rsidRDefault="00B65CB4" w:rsidP="009B6A6B">
      <w:pPr>
        <w:pStyle w:val="paragraph"/>
        <w:textAlignment w:val="baseline"/>
        <w:rPr>
          <w:rFonts w:ascii="Calibri" w:hAnsi="Calibri" w:cs="Calibri"/>
          <w:sz w:val="22"/>
          <w:szCs w:val="22"/>
        </w:rPr>
      </w:pPr>
      <w:r>
        <w:rPr>
          <w:rFonts w:ascii="Calibri" w:hAnsi="Calibri" w:cs="Calibri"/>
          <w:sz w:val="22"/>
          <w:szCs w:val="22"/>
        </w:rPr>
        <w:lastRenderedPageBreak/>
        <w:t xml:space="preserve">Έστω ότι θέλουμε να βρούμε όλες τις γραμμές που εμφανίζεται το όνομα </w:t>
      </w:r>
      <w:r>
        <w:rPr>
          <w:rFonts w:ascii="Calibri" w:hAnsi="Calibri" w:cs="Calibri"/>
          <w:sz w:val="22"/>
          <w:szCs w:val="22"/>
          <w:lang w:val="en-US"/>
        </w:rPr>
        <w:t>george</w:t>
      </w:r>
      <w:r w:rsidRPr="00B65CB4">
        <w:rPr>
          <w:rFonts w:ascii="Calibri" w:hAnsi="Calibri" w:cs="Calibri"/>
          <w:sz w:val="22"/>
          <w:szCs w:val="22"/>
        </w:rPr>
        <w:t xml:space="preserve">. </w:t>
      </w:r>
      <w:r w:rsidR="009B6A6B" w:rsidRPr="009B6A6B">
        <w:rPr>
          <w:rFonts w:ascii="Calibri" w:hAnsi="Calibri" w:cs="Calibri"/>
          <w:sz w:val="22"/>
          <w:szCs w:val="22"/>
        </w:rPr>
        <w:t xml:space="preserve">Το σύστημα διαβάζει κάθε στοιχείο του container και ελέγχει αν έχει την τιμή που αντιστοιχεί στο κλειδί george. Αν το συγκεκριμένο στοιχείο έχει την τιμή αυτή τότε το σύστημα τοποθετεί την τιμή 1 στην θέση του </w:t>
      </w:r>
      <w:proofErr w:type="spellStart"/>
      <w:r w:rsidR="009B6A6B" w:rsidRPr="009B6A6B">
        <w:rPr>
          <w:rFonts w:ascii="Calibri" w:hAnsi="Calibri" w:cs="Calibri"/>
          <w:sz w:val="22"/>
          <w:szCs w:val="22"/>
        </w:rPr>
        <w:t>bitmap</w:t>
      </w:r>
      <w:proofErr w:type="spellEnd"/>
      <w:r w:rsidR="009B6A6B" w:rsidRPr="009B6A6B">
        <w:rPr>
          <w:rFonts w:ascii="Calibri" w:hAnsi="Calibri" w:cs="Calibri"/>
          <w:sz w:val="22"/>
          <w:szCs w:val="22"/>
        </w:rPr>
        <w:t xml:space="preserve"> που αντιστοιχεί στο στοιχείο αυτό και 0 σε αντίθετη περίπτωση.</w:t>
      </w:r>
    </w:p>
    <w:tbl>
      <w:tblPr>
        <w:tblW w:w="6436" w:type="dxa"/>
        <w:tblLook w:val="04A0" w:firstRow="1" w:lastRow="0" w:firstColumn="1" w:lastColumn="0" w:noHBand="0" w:noVBand="1"/>
      </w:tblPr>
      <w:tblGrid>
        <w:gridCol w:w="1296"/>
        <w:gridCol w:w="1236"/>
        <w:gridCol w:w="976"/>
        <w:gridCol w:w="976"/>
        <w:gridCol w:w="976"/>
        <w:gridCol w:w="976"/>
      </w:tblGrid>
      <w:tr w:rsidR="00B65CB4" w:rsidRPr="00B65CB4" w14:paraId="208A6A28" w14:textId="77777777" w:rsidTr="00B65CB4">
        <w:trPr>
          <w:trHeight w:val="288"/>
        </w:trPr>
        <w:tc>
          <w:tcPr>
            <w:tcW w:w="1296" w:type="dxa"/>
            <w:tcBorders>
              <w:top w:val="nil"/>
              <w:left w:val="nil"/>
              <w:bottom w:val="nil"/>
              <w:right w:val="nil"/>
            </w:tcBorders>
            <w:shd w:val="clear" w:color="auto" w:fill="auto"/>
            <w:noWrap/>
            <w:vAlign w:val="bottom"/>
            <w:hideMark/>
          </w:tcPr>
          <w:p w14:paraId="3AB69AA7" w14:textId="77777777" w:rsidR="00B65CB4" w:rsidRPr="00B65CB4" w:rsidRDefault="00B65CB4" w:rsidP="00B65CB4">
            <w:pPr>
              <w:spacing w:after="0" w:line="240" w:lineRule="auto"/>
              <w:rPr>
                <w:rFonts w:ascii="Times New Roman" w:eastAsia="Times New Roman" w:hAnsi="Times New Roman" w:cs="Times New Roman"/>
                <w:sz w:val="24"/>
                <w:szCs w:val="24"/>
                <w:lang w:eastAsia="el-GR"/>
              </w:rPr>
            </w:pPr>
          </w:p>
        </w:tc>
        <w:tc>
          <w:tcPr>
            <w:tcW w:w="1236" w:type="dxa"/>
            <w:tcBorders>
              <w:top w:val="nil"/>
              <w:left w:val="nil"/>
              <w:bottom w:val="nil"/>
              <w:right w:val="nil"/>
            </w:tcBorders>
            <w:shd w:val="clear" w:color="auto" w:fill="auto"/>
            <w:noWrap/>
            <w:vAlign w:val="bottom"/>
            <w:hideMark/>
          </w:tcPr>
          <w:p w14:paraId="0A57C10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95D50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61A6E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0AE8E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9573D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D7D939B" w14:textId="77777777" w:rsidTr="00B65CB4">
        <w:trPr>
          <w:trHeight w:val="288"/>
        </w:trPr>
        <w:tc>
          <w:tcPr>
            <w:tcW w:w="1296" w:type="dxa"/>
            <w:tcBorders>
              <w:top w:val="nil"/>
              <w:left w:val="nil"/>
              <w:bottom w:val="nil"/>
              <w:right w:val="nil"/>
            </w:tcBorders>
            <w:shd w:val="clear" w:color="auto" w:fill="auto"/>
            <w:noWrap/>
            <w:vAlign w:val="bottom"/>
            <w:hideMark/>
          </w:tcPr>
          <w:p w14:paraId="791752F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1236" w:type="dxa"/>
            <w:tcBorders>
              <w:top w:val="nil"/>
              <w:left w:val="nil"/>
              <w:bottom w:val="nil"/>
              <w:right w:val="nil"/>
            </w:tcBorders>
            <w:shd w:val="clear" w:color="auto" w:fill="auto"/>
            <w:noWrap/>
            <w:vAlign w:val="bottom"/>
            <w:hideMark/>
          </w:tcPr>
          <w:p w14:paraId="0ED62C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88B15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09134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346F9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AAD3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67D0CD2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5944BB8"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bit value</w:t>
            </w:r>
          </w:p>
        </w:tc>
        <w:tc>
          <w:tcPr>
            <w:tcW w:w="1236" w:type="dxa"/>
            <w:tcBorders>
              <w:top w:val="nil"/>
              <w:left w:val="nil"/>
              <w:bottom w:val="nil"/>
              <w:right w:val="nil"/>
            </w:tcBorders>
            <w:shd w:val="clear" w:color="auto" w:fill="auto"/>
            <w:noWrap/>
            <w:vAlign w:val="bottom"/>
            <w:hideMark/>
          </w:tcPr>
          <w:p w14:paraId="4529A457"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699276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E902F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249A26"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A6F69"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r>
      <w:tr w:rsidR="00B65CB4" w:rsidRPr="00B65CB4" w14:paraId="6841739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5C6D3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4D6114D"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3626D4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07CA8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F1C0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00F8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62CD2107"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1FCE3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4DC0635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8B010E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585DB1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F0E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353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38F0697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278E98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01</w:t>
            </w:r>
          </w:p>
        </w:tc>
        <w:tc>
          <w:tcPr>
            <w:tcW w:w="1236" w:type="dxa"/>
            <w:tcBorders>
              <w:top w:val="nil"/>
              <w:left w:val="nil"/>
              <w:bottom w:val="nil"/>
              <w:right w:val="nil"/>
            </w:tcBorders>
            <w:shd w:val="clear" w:color="auto" w:fill="auto"/>
            <w:noWrap/>
            <w:vAlign w:val="bottom"/>
            <w:hideMark/>
          </w:tcPr>
          <w:p w14:paraId="23A3ADAC"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94A59D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65ED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475BF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9FDD0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5F7EC37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A0B762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24C0107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77450A95" w14:textId="4792AC5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noProof/>
                <w:color w:val="000000"/>
                <w:lang w:eastAsia="el-GR"/>
              </w:rPr>
              <mc:AlternateContent>
                <mc:Choice Requires="wps">
                  <w:drawing>
                    <wp:anchor distT="0" distB="0" distL="114300" distR="114300" simplePos="0" relativeHeight="251748352" behindDoc="0" locked="0" layoutInCell="1" allowOverlap="1" wp14:anchorId="3768634F" wp14:editId="7B4FCA6F">
                      <wp:simplePos x="0" y="0"/>
                      <wp:positionH relativeFrom="column">
                        <wp:posOffset>-83820</wp:posOffset>
                      </wp:positionH>
                      <wp:positionV relativeFrom="paragraph">
                        <wp:posOffset>-113030</wp:posOffset>
                      </wp:positionV>
                      <wp:extent cx="586740" cy="299085"/>
                      <wp:effectExtent l="0" t="19050" r="41910" b="43815"/>
                      <wp:wrapNone/>
                      <wp:docPr id="87" name="Βέλος: Δεξιό 87">
                        <a:extLst xmlns:a="http://schemas.openxmlformats.org/drawingml/2006/main">
                          <a:ext uri="{FF2B5EF4-FFF2-40B4-BE49-F238E27FC236}">
                            <a16:creationId xmlns:a16="http://schemas.microsoft.com/office/drawing/2014/main" id="{9DEE8A3D-639C-41DC-A949-4E58F588FC7A}"/>
                          </a:ext>
                        </a:extLst>
                      </wp:docPr>
                      <wp:cNvGraphicFramePr/>
                      <a:graphic xmlns:a="http://schemas.openxmlformats.org/drawingml/2006/main">
                        <a:graphicData uri="http://schemas.microsoft.com/office/word/2010/wordprocessingShape">
                          <wps:wsp>
                            <wps:cNvSpPr/>
                            <wps:spPr>
                              <a:xfrm>
                                <a:off x="0" y="0"/>
                                <a:ext cx="58674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902D0E2" id="Βέλος: Δεξιό 87" o:spid="_x0000_s1026" type="#_x0000_t13" style="position:absolute;margin-left:-6.6pt;margin-top:-8.9pt;width:46.2pt;height:2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" adj="16095" fillcolor="#4472c4 [3204]" strokecolor="#1f3763 [1604]" strokeweight="1pt"/>
                  </w:pict>
                </mc:Fallback>
              </mc:AlternateContent>
            </w:r>
          </w:p>
        </w:tc>
        <w:tc>
          <w:tcPr>
            <w:tcW w:w="976" w:type="dxa"/>
            <w:tcBorders>
              <w:top w:val="nil"/>
              <w:left w:val="nil"/>
              <w:bottom w:val="nil"/>
              <w:right w:val="nil"/>
            </w:tcBorders>
            <w:shd w:val="clear" w:color="auto" w:fill="auto"/>
            <w:noWrap/>
            <w:vAlign w:val="bottom"/>
            <w:hideMark/>
          </w:tcPr>
          <w:p w14:paraId="2EB3F668"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CC6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2081"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03F15BB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1D747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0E09B09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4C8E6B4"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A474A4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A4DA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E0A8"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21DCC929"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57FDF4"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13B65342"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4A4C7BE"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08FA9C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046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26D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4980197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1DDEC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4AF8F4BA"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D15B6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9ABBA4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173E4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BCA12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66793AF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25D7C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7873354"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C9011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3BDE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DE3B81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41AE2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7366FB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D7C21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173DB43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375CE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F2CE6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E3F9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F752F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983BEAC"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E69DE10"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E78BFF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692A6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8C18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99D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6D26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08C6D88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E3697D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F6CC8C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5F96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0FDC1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B1F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6A72E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54637AED" w14:textId="77777777" w:rsidTr="00B65CB4">
        <w:trPr>
          <w:trHeight w:val="288"/>
        </w:trPr>
        <w:tc>
          <w:tcPr>
            <w:tcW w:w="1296" w:type="dxa"/>
            <w:tcBorders>
              <w:top w:val="nil"/>
              <w:left w:val="nil"/>
              <w:bottom w:val="nil"/>
              <w:right w:val="nil"/>
            </w:tcBorders>
            <w:shd w:val="clear" w:color="auto" w:fill="auto"/>
            <w:noWrap/>
            <w:vAlign w:val="bottom"/>
            <w:hideMark/>
          </w:tcPr>
          <w:p w14:paraId="4F6E110E"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1236" w:type="dxa"/>
            <w:tcBorders>
              <w:top w:val="nil"/>
              <w:left w:val="nil"/>
              <w:bottom w:val="nil"/>
              <w:right w:val="nil"/>
            </w:tcBorders>
            <w:shd w:val="clear" w:color="auto" w:fill="auto"/>
            <w:noWrap/>
            <w:vAlign w:val="bottom"/>
            <w:hideMark/>
          </w:tcPr>
          <w:p w14:paraId="4C9127A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7AAAB7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8031B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FF48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7E613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2147A440"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6FC60B" w14:textId="69C54BDE" w:rsidR="00B65CB4" w:rsidRPr="00B65CB4" w:rsidRDefault="00335AB9" w:rsidP="00B65CB4">
            <w:pPr>
              <w:spacing w:after="0" w:line="240" w:lineRule="auto"/>
              <w:rPr>
                <w:rFonts w:ascii="Calibri" w:eastAsia="Times New Roman" w:hAnsi="Calibri" w:cs="Calibri"/>
                <w:b/>
                <w:bCs/>
                <w:color w:val="FFFFFF"/>
                <w:lang w:eastAsia="el-GR"/>
              </w:rPr>
            </w:pPr>
            <w:proofErr w:type="spellStart"/>
            <w:r w:rsidRPr="00B65CB4">
              <w:rPr>
                <w:rFonts w:ascii="Calibri" w:eastAsia="Times New Roman" w:hAnsi="Calibri" w:cs="Calibri"/>
                <w:b/>
                <w:bCs/>
                <w:color w:val="FFFFFF"/>
                <w:lang w:eastAsia="el-GR"/>
              </w:rPr>
              <w:t>K</w:t>
            </w:r>
            <w:r w:rsidR="00B65CB4" w:rsidRPr="00B65CB4">
              <w:rPr>
                <w:rFonts w:ascii="Calibri" w:eastAsia="Times New Roman" w:hAnsi="Calibri" w:cs="Calibri"/>
                <w:b/>
                <w:bCs/>
                <w:color w:val="FFFFFF"/>
                <w:lang w:eastAsia="el-GR"/>
              </w:rPr>
              <w:t>ey</w:t>
            </w:r>
            <w:proofErr w:type="spellEnd"/>
          </w:p>
        </w:tc>
        <w:tc>
          <w:tcPr>
            <w:tcW w:w="12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0D55B5"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89DE60F" w14:textId="77777777" w:rsidR="00B65CB4" w:rsidRPr="00B65CB4" w:rsidRDefault="00B65CB4" w:rsidP="00B65CB4">
            <w:pPr>
              <w:spacing w:after="0" w:line="240" w:lineRule="auto"/>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C8F971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A4AF7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D2F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45F70CDD"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74F068" w14:textId="00EB246D" w:rsidR="00B65CB4" w:rsidRPr="00B65CB4" w:rsidRDefault="00335AB9"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w:t>
            </w:r>
            <w:r w:rsidR="00B65CB4" w:rsidRPr="00B65CB4">
              <w:rPr>
                <w:rFonts w:ascii="Calibri" w:eastAsia="Times New Roman" w:hAnsi="Calibri" w:cs="Calibri"/>
                <w:color w:val="000000"/>
                <w:lang w:eastAsia="el-GR"/>
              </w:rPr>
              <w:t>eorge</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7B8B9"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5B65D1B"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01ED517"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E185A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D06D1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1375DB14"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4284" w14:textId="70A404E7" w:rsidR="00B65CB4" w:rsidRPr="00B65CB4" w:rsidRDefault="00335AB9"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N</w:t>
            </w:r>
            <w:r w:rsidR="00B65CB4" w:rsidRPr="00B65CB4">
              <w:rPr>
                <w:rFonts w:ascii="Calibri" w:eastAsia="Times New Roman" w:hAnsi="Calibri" w:cs="Calibri"/>
                <w:color w:val="000000"/>
                <w:lang w:eastAsia="el-GR"/>
              </w:rPr>
              <w:t>ick</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9FB1"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58C05B1"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7C3409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9129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E2EB9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B558E13"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62371A" w14:textId="0EB87604" w:rsidR="00B65CB4" w:rsidRPr="00B65CB4" w:rsidRDefault="00335AB9"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w:t>
            </w:r>
            <w:r w:rsidR="00B65CB4" w:rsidRPr="00B65CB4">
              <w:rPr>
                <w:rFonts w:ascii="Calibri" w:eastAsia="Times New Roman" w:hAnsi="Calibri" w:cs="Calibri"/>
                <w:color w:val="000000"/>
                <w:lang w:eastAsia="el-GR"/>
              </w:rPr>
              <w:t>iagkos</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8BA0F"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0836B495"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BA77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AD64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4BA71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bl>
    <w:p w14:paraId="1ADDCADB" w14:textId="02624F1A" w:rsidR="00941EB1" w:rsidRDefault="00941EB1" w:rsidP="00020A68">
      <w:pPr>
        <w:spacing w:before="100" w:beforeAutospacing="1" w:after="100" w:afterAutospacing="1" w:line="240" w:lineRule="auto"/>
        <w:textAlignment w:val="baseline"/>
        <w:rPr>
          <w:rFonts w:eastAsia="Times New Roman"/>
          <w:u w:val="single"/>
        </w:rPr>
      </w:pPr>
    </w:p>
    <w:p w14:paraId="10815CA2" w14:textId="4DCB7192" w:rsidR="001F4B98" w:rsidRDefault="001F4B98" w:rsidP="00020A68">
      <w:pPr>
        <w:spacing w:before="100" w:beforeAutospacing="1" w:after="100" w:afterAutospacing="1" w:line="240" w:lineRule="auto"/>
        <w:textAlignment w:val="baseline"/>
        <w:rPr>
          <w:rFonts w:eastAsia="Times New Roman"/>
          <w:u w:val="single"/>
        </w:rPr>
      </w:pPr>
    </w:p>
    <w:p w14:paraId="10D0B9CB" w14:textId="32746CB9" w:rsidR="001F4B98" w:rsidRDefault="001F4B98" w:rsidP="00020A68">
      <w:pPr>
        <w:spacing w:before="100" w:beforeAutospacing="1" w:after="100" w:afterAutospacing="1" w:line="240" w:lineRule="auto"/>
        <w:textAlignment w:val="baseline"/>
        <w:rPr>
          <w:rFonts w:eastAsia="Times New Roman"/>
          <w:u w:val="single"/>
        </w:rPr>
      </w:pPr>
    </w:p>
    <w:p w14:paraId="377BD617" w14:textId="24D104E0" w:rsidR="001F4B98" w:rsidRDefault="001F4B98" w:rsidP="00020A68">
      <w:pPr>
        <w:spacing w:before="100" w:beforeAutospacing="1" w:after="100" w:afterAutospacing="1" w:line="240" w:lineRule="auto"/>
        <w:textAlignment w:val="baseline"/>
        <w:rPr>
          <w:rFonts w:eastAsia="Times New Roman"/>
          <w:u w:val="single"/>
        </w:rPr>
      </w:pPr>
    </w:p>
    <w:p w14:paraId="01B4DB06" w14:textId="124319E6" w:rsidR="001F4B98" w:rsidRDefault="001F4B98" w:rsidP="00020A68">
      <w:pPr>
        <w:spacing w:before="100" w:beforeAutospacing="1" w:after="100" w:afterAutospacing="1" w:line="240" w:lineRule="auto"/>
        <w:textAlignment w:val="baseline"/>
        <w:rPr>
          <w:rFonts w:eastAsia="Times New Roman"/>
          <w:u w:val="single"/>
        </w:rPr>
      </w:pPr>
    </w:p>
    <w:p w14:paraId="3345402F" w14:textId="02BC1B54" w:rsidR="001F4B98" w:rsidRDefault="001F4B98" w:rsidP="00020A68">
      <w:pPr>
        <w:spacing w:before="100" w:beforeAutospacing="1" w:after="100" w:afterAutospacing="1" w:line="240" w:lineRule="auto"/>
        <w:textAlignment w:val="baseline"/>
        <w:rPr>
          <w:rFonts w:eastAsia="Times New Roman"/>
          <w:u w:val="single"/>
        </w:rPr>
      </w:pPr>
    </w:p>
    <w:p w14:paraId="0571073D" w14:textId="5C2F5899" w:rsidR="001F4B98" w:rsidRDefault="001F4B98" w:rsidP="00020A68">
      <w:pPr>
        <w:spacing w:before="100" w:beforeAutospacing="1" w:after="100" w:afterAutospacing="1" w:line="240" w:lineRule="auto"/>
        <w:textAlignment w:val="baseline"/>
        <w:rPr>
          <w:rFonts w:eastAsia="Times New Roman"/>
          <w:u w:val="single"/>
        </w:rPr>
      </w:pPr>
    </w:p>
    <w:p w14:paraId="1F66C136" w14:textId="440F04CA" w:rsidR="001F4B98" w:rsidRDefault="001F4B98" w:rsidP="00020A68">
      <w:pPr>
        <w:spacing w:before="100" w:beforeAutospacing="1" w:after="100" w:afterAutospacing="1" w:line="240" w:lineRule="auto"/>
        <w:textAlignment w:val="baseline"/>
        <w:rPr>
          <w:rFonts w:eastAsia="Times New Roman"/>
          <w:u w:val="single"/>
        </w:rPr>
      </w:pPr>
    </w:p>
    <w:p w14:paraId="0F37A0DD" w14:textId="6422EBD7" w:rsidR="001F4B98" w:rsidRDefault="001F4B98" w:rsidP="00020A68">
      <w:pPr>
        <w:spacing w:before="100" w:beforeAutospacing="1" w:after="100" w:afterAutospacing="1" w:line="240" w:lineRule="auto"/>
        <w:textAlignment w:val="baseline"/>
        <w:rPr>
          <w:rFonts w:eastAsia="Times New Roman"/>
          <w:u w:val="single"/>
        </w:rPr>
      </w:pPr>
    </w:p>
    <w:p w14:paraId="2ABE81BB" w14:textId="6983A89D" w:rsidR="001F4B98" w:rsidRDefault="001F4B98" w:rsidP="00020A68">
      <w:pPr>
        <w:spacing w:before="100" w:beforeAutospacing="1" w:after="100" w:afterAutospacing="1" w:line="240" w:lineRule="auto"/>
        <w:textAlignment w:val="baseline"/>
        <w:rPr>
          <w:rFonts w:eastAsia="Times New Roman"/>
          <w:u w:val="single"/>
        </w:rPr>
      </w:pPr>
    </w:p>
    <w:p w14:paraId="7AE88C63" w14:textId="465EADBF" w:rsidR="001F4B98" w:rsidRDefault="001F4B98" w:rsidP="00020A68">
      <w:pPr>
        <w:spacing w:before="100" w:beforeAutospacing="1" w:after="100" w:afterAutospacing="1" w:line="240" w:lineRule="auto"/>
        <w:textAlignment w:val="baseline"/>
        <w:rPr>
          <w:rFonts w:eastAsia="Times New Roman"/>
          <w:u w:val="single"/>
        </w:rPr>
      </w:pPr>
    </w:p>
    <w:p w14:paraId="393C54ED" w14:textId="77777777" w:rsidR="001F4B98" w:rsidRDefault="001F4B98" w:rsidP="00020A68">
      <w:pPr>
        <w:spacing w:before="100" w:beforeAutospacing="1" w:after="100" w:afterAutospacing="1" w:line="240" w:lineRule="auto"/>
        <w:textAlignment w:val="baseline"/>
        <w:rPr>
          <w:rFonts w:eastAsia="Times New Roman"/>
          <w:u w:val="single"/>
        </w:rPr>
      </w:pPr>
    </w:p>
    <w:p w14:paraId="49BC035B" w14:textId="52ABC0DF" w:rsidR="00941EB1" w:rsidRDefault="00E46B6D" w:rsidP="00020A68">
      <w:pPr>
        <w:spacing w:before="100" w:beforeAutospacing="1" w:after="100" w:afterAutospacing="1" w:line="240" w:lineRule="auto"/>
        <w:textAlignment w:val="baseline"/>
        <w:rPr>
          <w:rFonts w:eastAsia="Times New Roman"/>
          <w:lang w:val="en-US"/>
        </w:rPr>
      </w:pPr>
      <w:r w:rsidRPr="00E46B6D">
        <w:rPr>
          <w:rFonts w:eastAsia="Times New Roman"/>
          <w:b/>
          <w:bCs/>
          <w:lang w:val="en-US"/>
        </w:rPr>
        <w:lastRenderedPageBreak/>
        <w:t>Delta</w:t>
      </w:r>
    </w:p>
    <w:p w14:paraId="2E495800" w14:textId="77777777" w:rsidR="001F4B98" w:rsidRDefault="00E46B6D" w:rsidP="00020A68">
      <w:pPr>
        <w:spacing w:before="100" w:beforeAutospacing="1" w:after="100" w:afterAutospacing="1" w:line="240" w:lineRule="auto"/>
        <w:textAlignment w:val="baseline"/>
        <w:rPr>
          <w:rFonts w:eastAsia="Times New Roman"/>
        </w:rPr>
      </w:pPr>
      <w:r>
        <w:rPr>
          <w:rFonts w:eastAsia="Times New Roman"/>
        </w:rPr>
        <w:t xml:space="preserve">Η τεχνική αυτή είναι παρόμοια με το </w:t>
      </w:r>
      <w:r>
        <w:rPr>
          <w:rFonts w:eastAsia="Times New Roman"/>
          <w:lang w:val="en-US"/>
        </w:rPr>
        <w:t>Bit</w:t>
      </w:r>
      <w:r w:rsidRPr="00E46B6D">
        <w:rPr>
          <w:rFonts w:eastAsia="Times New Roman"/>
        </w:rPr>
        <w:t xml:space="preserve"> </w:t>
      </w:r>
      <w:r>
        <w:rPr>
          <w:rFonts w:eastAsia="Times New Roman"/>
          <w:lang w:val="en-US"/>
        </w:rPr>
        <w:t>Packing</w:t>
      </w:r>
      <w:r>
        <w:rPr>
          <w:rFonts w:eastAsia="Times New Roman"/>
        </w:rPr>
        <w:t xml:space="preserve">, καθώς η κολόνα χωρίζεται πάλι σε </w:t>
      </w:r>
      <w:r>
        <w:rPr>
          <w:rFonts w:eastAsia="Times New Roman"/>
          <w:lang w:val="en-US"/>
        </w:rPr>
        <w:t>containers</w:t>
      </w:r>
      <w:r>
        <w:rPr>
          <w:rFonts w:eastAsia="Times New Roman"/>
        </w:rPr>
        <w:t xml:space="preserve"> των 1000 ακεραίων, όπου μέσα στο κάθε </w:t>
      </w:r>
      <w:r>
        <w:rPr>
          <w:rFonts w:eastAsia="Times New Roman"/>
          <w:lang w:val="en-US"/>
        </w:rPr>
        <w:t>container</w:t>
      </w:r>
      <w:r>
        <w:rPr>
          <w:rFonts w:eastAsia="Times New Roman"/>
        </w:rPr>
        <w:t xml:space="preserve"> το κάθε στοιχείο αποθηκεύεται ως μια σειρά από </w:t>
      </w:r>
      <w:r>
        <w:rPr>
          <w:rFonts w:eastAsia="Times New Roman"/>
          <w:lang w:val="en-US"/>
        </w:rPr>
        <w:t>bit</w:t>
      </w:r>
      <w:r w:rsidRPr="00E46B6D">
        <w:rPr>
          <w:rFonts w:eastAsia="Times New Roman"/>
        </w:rPr>
        <w:t>.</w:t>
      </w:r>
      <w:r>
        <w:rPr>
          <w:rFonts w:eastAsia="Times New Roman"/>
        </w:rPr>
        <w:t xml:space="preserve"> Η διαφορά είναι ότι στην τεχνική </w:t>
      </w:r>
      <w:r>
        <w:rPr>
          <w:rFonts w:eastAsia="Times New Roman"/>
          <w:lang w:val="en-US"/>
        </w:rPr>
        <w:t>Delta</w:t>
      </w:r>
      <w:r w:rsidRPr="00E46B6D">
        <w:rPr>
          <w:rFonts w:eastAsia="Times New Roman"/>
        </w:rPr>
        <w:t>,</w:t>
      </w:r>
      <w:r>
        <w:rPr>
          <w:rFonts w:eastAsia="Times New Roman"/>
        </w:rPr>
        <w:t xml:space="preserve"> αντί για το κάθε στοιχείο, αποθηκεύουμε τη διαφορά του από το προηγούμενό του στοιχείο.</w:t>
      </w:r>
    </w:p>
    <w:p w14:paraId="360CCD3F" w14:textId="77777777" w:rsidR="001F4B98" w:rsidRDefault="001F4B98" w:rsidP="00020A68">
      <w:pPr>
        <w:spacing w:before="100" w:beforeAutospacing="1" w:after="100" w:afterAutospacing="1" w:line="240" w:lineRule="auto"/>
        <w:textAlignment w:val="baseline"/>
        <w:rPr>
          <w:rFonts w:eastAsia="Times New Roman"/>
        </w:rPr>
      </w:pPr>
      <w:r>
        <w:rPr>
          <w:rFonts w:eastAsia="Times New Roman"/>
        </w:rPr>
        <w:t>Η τεχνική αυτή παρουσιάζεται παρακάτω:</w:t>
      </w:r>
    </w:p>
    <w:tbl>
      <w:tblPr>
        <w:tblW w:w="4964" w:type="dxa"/>
        <w:tblLook w:val="04A0" w:firstRow="1" w:lastRow="0" w:firstColumn="1" w:lastColumn="0" w:noHBand="0" w:noVBand="1"/>
      </w:tblPr>
      <w:tblGrid>
        <w:gridCol w:w="976"/>
        <w:gridCol w:w="1076"/>
        <w:gridCol w:w="1596"/>
        <w:gridCol w:w="1316"/>
      </w:tblGrid>
      <w:tr w:rsidR="001F4B98" w:rsidRPr="001F4B98" w14:paraId="653AEF6B" w14:textId="77777777" w:rsidTr="001F4B98">
        <w:trPr>
          <w:trHeight w:val="288"/>
        </w:trPr>
        <w:tc>
          <w:tcPr>
            <w:tcW w:w="976" w:type="dxa"/>
            <w:tcBorders>
              <w:top w:val="nil"/>
              <w:left w:val="nil"/>
              <w:bottom w:val="nil"/>
              <w:right w:val="nil"/>
            </w:tcBorders>
            <w:shd w:val="clear" w:color="auto" w:fill="auto"/>
            <w:noWrap/>
            <w:vAlign w:val="bottom"/>
            <w:hideMark/>
          </w:tcPr>
          <w:p w14:paraId="4C251834" w14:textId="77777777" w:rsidR="001F4B98" w:rsidRPr="001F4B98" w:rsidRDefault="001F4B98" w:rsidP="001F4B98">
            <w:pPr>
              <w:spacing w:after="0" w:line="240" w:lineRule="auto"/>
              <w:rPr>
                <w:rFonts w:ascii="Times New Roman" w:eastAsia="Times New Roman" w:hAnsi="Times New Roman" w:cs="Times New Roman"/>
                <w:sz w:val="24"/>
                <w:szCs w:val="24"/>
                <w:lang w:eastAsia="el-GR"/>
              </w:rPr>
            </w:pPr>
          </w:p>
        </w:tc>
        <w:tc>
          <w:tcPr>
            <w:tcW w:w="1076" w:type="dxa"/>
            <w:tcBorders>
              <w:top w:val="nil"/>
              <w:left w:val="nil"/>
              <w:bottom w:val="nil"/>
              <w:right w:val="nil"/>
            </w:tcBorders>
            <w:shd w:val="clear" w:color="auto" w:fill="auto"/>
            <w:noWrap/>
            <w:vAlign w:val="bottom"/>
            <w:hideMark/>
          </w:tcPr>
          <w:p w14:paraId="461E613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1684BBD9"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7D273C2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D29B9E6" w14:textId="77777777" w:rsidTr="001F4B98">
        <w:trPr>
          <w:trHeight w:val="288"/>
        </w:trPr>
        <w:tc>
          <w:tcPr>
            <w:tcW w:w="976" w:type="dxa"/>
            <w:tcBorders>
              <w:top w:val="nil"/>
              <w:left w:val="nil"/>
              <w:bottom w:val="nil"/>
              <w:right w:val="nil"/>
            </w:tcBorders>
            <w:shd w:val="clear" w:color="auto" w:fill="auto"/>
            <w:noWrap/>
            <w:vAlign w:val="bottom"/>
            <w:hideMark/>
          </w:tcPr>
          <w:p w14:paraId="20FFBA8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076" w:type="dxa"/>
            <w:tcBorders>
              <w:top w:val="nil"/>
              <w:left w:val="nil"/>
              <w:bottom w:val="nil"/>
              <w:right w:val="nil"/>
            </w:tcBorders>
            <w:shd w:val="clear" w:color="auto" w:fill="auto"/>
            <w:noWrap/>
            <w:vAlign w:val="bottom"/>
            <w:hideMark/>
          </w:tcPr>
          <w:p w14:paraId="0DA2D08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3A260FC6"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6138052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3233CF8"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CD9083"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index</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D2DB0E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names</w:t>
            </w:r>
            <w:proofErr w:type="spellEnd"/>
          </w:p>
        </w:tc>
        <w:tc>
          <w:tcPr>
            <w:tcW w:w="1596" w:type="dxa"/>
            <w:tcBorders>
              <w:top w:val="nil"/>
              <w:left w:val="nil"/>
              <w:bottom w:val="nil"/>
              <w:right w:val="nil"/>
            </w:tcBorders>
            <w:shd w:val="clear" w:color="auto" w:fill="auto"/>
            <w:noWrap/>
            <w:vAlign w:val="bottom"/>
            <w:hideMark/>
          </w:tcPr>
          <w:p w14:paraId="3CE87A6A"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DAD0EF2"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bit value</w:t>
            </w:r>
          </w:p>
        </w:tc>
      </w:tr>
      <w:tr w:rsidR="001F4B98" w:rsidRPr="001F4B98" w14:paraId="0644C02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E6D4E0"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818CF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0098F5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CBB0A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7777BC1"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D391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410C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5C9491EF"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AF706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1A3E6AD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3634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424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596" w:type="dxa"/>
            <w:tcBorders>
              <w:top w:val="nil"/>
              <w:left w:val="nil"/>
              <w:bottom w:val="nil"/>
              <w:right w:val="nil"/>
            </w:tcBorders>
            <w:shd w:val="clear" w:color="auto" w:fill="auto"/>
            <w:noWrap/>
            <w:vAlign w:val="bottom"/>
            <w:hideMark/>
          </w:tcPr>
          <w:p w14:paraId="6B55E64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96F348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3EAACF9F"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BCF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3</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8F9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val="restart"/>
            <w:tcBorders>
              <w:top w:val="nil"/>
              <w:left w:val="nil"/>
              <w:bottom w:val="nil"/>
              <w:right w:val="nil"/>
            </w:tcBorders>
            <w:shd w:val="clear" w:color="auto" w:fill="auto"/>
            <w:noWrap/>
            <w:vAlign w:val="bottom"/>
            <w:hideMark/>
          </w:tcPr>
          <w:p w14:paraId="58ECA791" w14:textId="3A69A81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noProof/>
                <w:color w:val="000000"/>
                <w:lang w:eastAsia="el-GR"/>
              </w:rPr>
              <mc:AlternateContent>
                <mc:Choice Requires="wps">
                  <w:drawing>
                    <wp:anchor distT="0" distB="0" distL="114300" distR="114300" simplePos="0" relativeHeight="251754496" behindDoc="0" locked="0" layoutInCell="1" allowOverlap="1" wp14:anchorId="177705C5" wp14:editId="49D63986">
                      <wp:simplePos x="0" y="0"/>
                      <wp:positionH relativeFrom="column">
                        <wp:posOffset>243840</wp:posOffset>
                      </wp:positionH>
                      <wp:positionV relativeFrom="paragraph">
                        <wp:posOffset>137160</wp:posOffset>
                      </wp:positionV>
                      <wp:extent cx="457200" cy="335280"/>
                      <wp:effectExtent l="0" t="19050" r="38100" b="45720"/>
                      <wp:wrapNone/>
                      <wp:docPr id="92" name="Βέλος: Δεξιό 92">
                        <a:extLst xmlns:a="http://schemas.openxmlformats.org/drawingml/2006/main">
                          <a:ext uri="{FF2B5EF4-FFF2-40B4-BE49-F238E27FC236}">
                            <a16:creationId xmlns:a16="http://schemas.microsoft.com/office/drawing/2014/main" id="{A88108EC-E15B-42EA-9EC6-FF19C2F0B432}"/>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C9BC247" id="Βέλος: Δεξιό 92" o:spid="_x0000_s1026" type="#_x0000_t13" style="position:absolute;margin-left:19.2pt;margin-top:10.8pt;width:36pt;height:2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Qz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S8o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" adj="14228" fillcolor="#4472c4 [3204]" strokecolor="#1f3763 [1604]" strokeweight="1pt"/>
                  </w:pict>
                </mc:Fallback>
              </mc:AlternateContent>
            </w: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5599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669AB1E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BD1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4</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CF9FBE"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63009E1"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F7A5A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22F5EF3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7308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5</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E57F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F811777"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66DF25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3F68B30A"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E69FAA"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6</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82DA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tcBorders>
              <w:top w:val="nil"/>
              <w:left w:val="nil"/>
              <w:bottom w:val="nil"/>
              <w:right w:val="nil"/>
            </w:tcBorders>
            <w:shd w:val="clear" w:color="auto" w:fill="auto"/>
            <w:noWrap/>
            <w:vAlign w:val="bottom"/>
            <w:hideMark/>
          </w:tcPr>
          <w:p w14:paraId="4C4D156C"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BA65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5A78C61" w14:textId="77777777" w:rsidTr="001F4B98">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A96E4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7</w:t>
            </w:r>
          </w:p>
        </w:tc>
        <w:tc>
          <w:tcPr>
            <w:tcW w:w="10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4F7BB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1EEDBCC3"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16F4B4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00</w:t>
            </w:r>
          </w:p>
        </w:tc>
      </w:tr>
      <w:tr w:rsidR="001F4B98" w:rsidRPr="001F4B98" w14:paraId="3F083F3C"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137C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8</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6E07B"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035EB83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CCB35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781875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B09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9</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9A23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C510082"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8D3D9D"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7A3436A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16C7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1A1D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72E94614"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A32640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1260FFB" w14:textId="77777777" w:rsidTr="001F4B98">
        <w:trPr>
          <w:trHeight w:val="288"/>
        </w:trPr>
        <w:tc>
          <w:tcPr>
            <w:tcW w:w="976" w:type="dxa"/>
            <w:tcBorders>
              <w:top w:val="nil"/>
              <w:left w:val="nil"/>
              <w:bottom w:val="nil"/>
              <w:right w:val="nil"/>
            </w:tcBorders>
            <w:shd w:val="clear" w:color="auto" w:fill="auto"/>
            <w:noWrap/>
            <w:vAlign w:val="bottom"/>
            <w:hideMark/>
          </w:tcPr>
          <w:p w14:paraId="4020D9D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4750EF3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06F68F2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3BDE105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5BDE72DE"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3FEE5E" w14:textId="77777777" w:rsidR="001F4B98" w:rsidRPr="001F4B98" w:rsidRDefault="001F4B98" w:rsidP="001F4B98">
            <w:pPr>
              <w:spacing w:after="0" w:line="240" w:lineRule="auto"/>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key</w:t>
            </w:r>
            <w:proofErr w:type="spellEnd"/>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BA87259"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value</w:t>
            </w:r>
          </w:p>
        </w:tc>
        <w:tc>
          <w:tcPr>
            <w:tcW w:w="1596" w:type="dxa"/>
            <w:tcBorders>
              <w:top w:val="nil"/>
              <w:left w:val="nil"/>
              <w:bottom w:val="nil"/>
              <w:right w:val="nil"/>
            </w:tcBorders>
            <w:shd w:val="clear" w:color="auto" w:fill="auto"/>
            <w:noWrap/>
            <w:vAlign w:val="bottom"/>
            <w:hideMark/>
          </w:tcPr>
          <w:p w14:paraId="0837B73F" w14:textId="77777777" w:rsidR="001F4B98" w:rsidRPr="001F4B98" w:rsidRDefault="001F4B98" w:rsidP="001F4B98">
            <w:pPr>
              <w:spacing w:after="0" w:line="240" w:lineRule="auto"/>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7DA98D"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start</w:t>
            </w:r>
            <w:proofErr w:type="spellEnd"/>
            <w:r w:rsidRPr="001F4B98">
              <w:rPr>
                <w:rFonts w:ascii="Calibri" w:eastAsia="Times New Roman" w:hAnsi="Calibri" w:cs="Calibri"/>
                <w:b/>
                <w:bCs/>
                <w:color w:val="FFFFFF"/>
                <w:lang w:eastAsia="el-GR"/>
              </w:rPr>
              <w:t xml:space="preserve"> value</w:t>
            </w:r>
          </w:p>
        </w:tc>
      </w:tr>
      <w:tr w:rsidR="001F4B98" w:rsidRPr="001F4B98" w14:paraId="0FEA3D5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99705"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39BFE"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596" w:type="dxa"/>
            <w:tcBorders>
              <w:top w:val="nil"/>
              <w:left w:val="nil"/>
              <w:bottom w:val="nil"/>
              <w:right w:val="nil"/>
            </w:tcBorders>
            <w:shd w:val="clear" w:color="auto" w:fill="auto"/>
            <w:noWrap/>
            <w:vAlign w:val="bottom"/>
            <w:hideMark/>
          </w:tcPr>
          <w:p w14:paraId="05943ED0"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33A556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r>
      <w:tr w:rsidR="001F4B98" w:rsidRPr="001F4B98" w14:paraId="08E025F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FD094"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18A6B"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596" w:type="dxa"/>
            <w:tcBorders>
              <w:top w:val="nil"/>
              <w:left w:val="nil"/>
              <w:bottom w:val="nil"/>
              <w:right w:val="nil"/>
            </w:tcBorders>
            <w:shd w:val="clear" w:color="auto" w:fill="auto"/>
            <w:noWrap/>
            <w:vAlign w:val="bottom"/>
            <w:hideMark/>
          </w:tcPr>
          <w:p w14:paraId="0E97FDBF"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nil"/>
              <w:left w:val="nil"/>
              <w:bottom w:val="nil"/>
              <w:right w:val="nil"/>
            </w:tcBorders>
            <w:shd w:val="clear" w:color="auto" w:fill="auto"/>
            <w:noWrap/>
            <w:vAlign w:val="bottom"/>
            <w:hideMark/>
          </w:tcPr>
          <w:p w14:paraId="77EE37D0"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22AE87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1C604D"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723F7"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596" w:type="dxa"/>
            <w:tcBorders>
              <w:top w:val="nil"/>
              <w:left w:val="nil"/>
              <w:bottom w:val="nil"/>
              <w:right w:val="nil"/>
            </w:tcBorders>
            <w:shd w:val="clear" w:color="auto" w:fill="auto"/>
            <w:noWrap/>
            <w:vAlign w:val="bottom"/>
            <w:hideMark/>
          </w:tcPr>
          <w:p w14:paraId="201BAB33"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838FA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offset</w:t>
            </w:r>
            <w:proofErr w:type="spellEnd"/>
          </w:p>
        </w:tc>
      </w:tr>
      <w:tr w:rsidR="001F4B98" w:rsidRPr="001F4B98" w14:paraId="368A6A29" w14:textId="77777777" w:rsidTr="001F4B98">
        <w:trPr>
          <w:trHeight w:val="288"/>
        </w:trPr>
        <w:tc>
          <w:tcPr>
            <w:tcW w:w="976" w:type="dxa"/>
            <w:tcBorders>
              <w:top w:val="nil"/>
              <w:left w:val="nil"/>
              <w:bottom w:val="nil"/>
              <w:right w:val="nil"/>
            </w:tcBorders>
            <w:shd w:val="clear" w:color="auto" w:fill="auto"/>
            <w:noWrap/>
            <w:vAlign w:val="bottom"/>
            <w:hideMark/>
          </w:tcPr>
          <w:p w14:paraId="3325CFB0"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076" w:type="dxa"/>
            <w:tcBorders>
              <w:top w:val="nil"/>
              <w:left w:val="nil"/>
              <w:bottom w:val="nil"/>
              <w:right w:val="nil"/>
            </w:tcBorders>
            <w:shd w:val="clear" w:color="auto" w:fill="auto"/>
            <w:noWrap/>
            <w:vAlign w:val="bottom"/>
            <w:hideMark/>
          </w:tcPr>
          <w:p w14:paraId="4C9D695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4DDEA5E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8FD92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r>
      <w:tr w:rsidR="001F4B98" w:rsidRPr="001F4B98" w14:paraId="64204D65" w14:textId="77777777" w:rsidTr="001F4B98">
        <w:trPr>
          <w:trHeight w:val="288"/>
        </w:trPr>
        <w:tc>
          <w:tcPr>
            <w:tcW w:w="976" w:type="dxa"/>
            <w:tcBorders>
              <w:top w:val="nil"/>
              <w:left w:val="nil"/>
              <w:bottom w:val="nil"/>
              <w:right w:val="nil"/>
            </w:tcBorders>
            <w:shd w:val="clear" w:color="auto" w:fill="auto"/>
            <w:noWrap/>
            <w:vAlign w:val="bottom"/>
            <w:hideMark/>
          </w:tcPr>
          <w:p w14:paraId="77177B56"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5AE38747"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65C9A48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03B8D06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bl>
    <w:p w14:paraId="22131F87" w14:textId="2B752E56" w:rsidR="00E46B6D" w:rsidRDefault="001F4B98" w:rsidP="00020A68">
      <w:pPr>
        <w:spacing w:before="100" w:beforeAutospacing="1" w:after="100" w:afterAutospacing="1" w:line="240" w:lineRule="auto"/>
        <w:textAlignment w:val="baseline"/>
        <w:rPr>
          <w:rFonts w:eastAsia="Times New Roman"/>
        </w:rPr>
      </w:pPr>
      <w:r>
        <w:rPr>
          <w:rFonts w:eastAsia="Times New Roman"/>
        </w:rPr>
        <w:t xml:space="preserve">Κατά την αναζήτηση διαβάζονται σειριακά όλα τα </w:t>
      </w:r>
      <w:r>
        <w:rPr>
          <w:rFonts w:eastAsia="Times New Roman"/>
          <w:lang w:val="en-US"/>
        </w:rPr>
        <w:t>container</w:t>
      </w:r>
      <w:r w:rsidRPr="001F4B98">
        <w:rPr>
          <w:rFonts w:eastAsia="Times New Roman"/>
        </w:rPr>
        <w:t>.</w:t>
      </w:r>
      <w:r>
        <w:rPr>
          <w:rFonts w:eastAsia="Times New Roman"/>
        </w:rPr>
        <w:t xml:space="preserve"> Στο κάθε </w:t>
      </w:r>
      <w:r>
        <w:rPr>
          <w:rFonts w:eastAsia="Times New Roman"/>
          <w:lang w:val="en-US"/>
        </w:rPr>
        <w:t>container</w:t>
      </w:r>
      <w:r>
        <w:rPr>
          <w:rFonts w:eastAsia="Times New Roman"/>
        </w:rPr>
        <w:t xml:space="preserve"> διαβάζεται η αρχική τιμή και στη συνέχεια προστίθεται στο πρώτο στοιχείο. Για προστίθεται η τιμή του με αυτή του προηγούμενού του στοιχείου και έτσι προκύπτει η τιμή που είναι αποθηκευμένη στη συγκεκριμένη θέση. </w:t>
      </w:r>
      <w:r w:rsidR="00C119BC">
        <w:rPr>
          <w:rFonts w:eastAsia="Times New Roman"/>
        </w:rPr>
        <w:t xml:space="preserve">Στην περίπτωση που ψάχνουμε τις γραμμές με το όνομα </w:t>
      </w:r>
      <w:r w:rsidR="00C119BC">
        <w:rPr>
          <w:rFonts w:eastAsia="Times New Roman"/>
          <w:lang w:val="en-US"/>
        </w:rPr>
        <w:t>george</w:t>
      </w:r>
      <w:r w:rsidR="00C119BC">
        <w:rPr>
          <w:rFonts w:eastAsia="Times New Roman"/>
        </w:rPr>
        <w:t xml:space="preserve">, αν η τιμή της θέσης αυτής είναι 0, αποθηκεύουμε την τιμή 1 στο </w:t>
      </w:r>
      <w:r w:rsidR="00C119BC">
        <w:rPr>
          <w:rFonts w:eastAsia="Times New Roman"/>
          <w:lang w:val="en-US"/>
        </w:rPr>
        <w:t>bitmap</w:t>
      </w:r>
      <w:r w:rsidR="00C119BC" w:rsidRPr="00C119BC">
        <w:rPr>
          <w:rFonts w:eastAsia="Times New Roman"/>
        </w:rPr>
        <w:t xml:space="preserve"> </w:t>
      </w:r>
      <w:r w:rsidR="00C119BC">
        <w:rPr>
          <w:rFonts w:eastAsia="Times New Roman"/>
        </w:rPr>
        <w:t>εξόδου, όπως φαίνεται παρακάτω:</w:t>
      </w:r>
    </w:p>
    <w:p w14:paraId="497F69B8" w14:textId="2D4C7FC2" w:rsidR="00C119BC" w:rsidRDefault="00C119BC" w:rsidP="00020A68">
      <w:pPr>
        <w:spacing w:before="100" w:beforeAutospacing="1" w:after="100" w:afterAutospacing="1" w:line="240" w:lineRule="auto"/>
        <w:textAlignment w:val="baseline"/>
        <w:rPr>
          <w:rFonts w:eastAsia="Times New Roman"/>
        </w:rPr>
      </w:pPr>
    </w:p>
    <w:p w14:paraId="6ACDF444" w14:textId="7A20B6C8" w:rsidR="00C119BC" w:rsidRDefault="00C119BC" w:rsidP="00020A68">
      <w:pPr>
        <w:spacing w:before="100" w:beforeAutospacing="1" w:after="100" w:afterAutospacing="1" w:line="240" w:lineRule="auto"/>
        <w:textAlignment w:val="baseline"/>
        <w:rPr>
          <w:rFonts w:eastAsia="Times New Roman"/>
        </w:rPr>
      </w:pPr>
    </w:p>
    <w:p w14:paraId="54110E04" w14:textId="2D5396EE" w:rsidR="00C119BC" w:rsidRDefault="00C119BC" w:rsidP="00020A68">
      <w:pPr>
        <w:spacing w:before="100" w:beforeAutospacing="1" w:after="100" w:afterAutospacing="1" w:line="240" w:lineRule="auto"/>
        <w:textAlignment w:val="baseline"/>
        <w:rPr>
          <w:rFonts w:eastAsia="Times New Roman"/>
        </w:rPr>
      </w:pPr>
    </w:p>
    <w:p w14:paraId="7AD1FC61" w14:textId="64CBFFDC" w:rsidR="00C119BC" w:rsidRDefault="00C119BC" w:rsidP="00020A68">
      <w:pPr>
        <w:spacing w:before="100" w:beforeAutospacing="1" w:after="100" w:afterAutospacing="1" w:line="240" w:lineRule="auto"/>
        <w:textAlignment w:val="baseline"/>
        <w:rPr>
          <w:rFonts w:eastAsia="Times New Roman"/>
        </w:rPr>
      </w:pPr>
    </w:p>
    <w:p w14:paraId="0123870C" w14:textId="77777777" w:rsidR="00C119BC" w:rsidRPr="00C119BC" w:rsidRDefault="00C119BC" w:rsidP="00020A68">
      <w:pPr>
        <w:spacing w:before="100" w:beforeAutospacing="1" w:after="100" w:afterAutospacing="1" w:line="240" w:lineRule="auto"/>
        <w:textAlignment w:val="baseline"/>
        <w:rPr>
          <w:rFonts w:eastAsia="Times New Roman"/>
        </w:rPr>
      </w:pPr>
    </w:p>
    <w:p w14:paraId="4CD9A50E" w14:textId="77777777" w:rsidR="00941EB1" w:rsidRDefault="00941EB1" w:rsidP="00020A68">
      <w:pPr>
        <w:spacing w:before="100" w:beforeAutospacing="1" w:after="100" w:afterAutospacing="1" w:line="240" w:lineRule="auto"/>
        <w:textAlignment w:val="baseline"/>
        <w:rPr>
          <w:rFonts w:eastAsia="Times New Roman"/>
          <w:u w:val="single"/>
        </w:rPr>
      </w:pPr>
    </w:p>
    <w:tbl>
      <w:tblPr>
        <w:tblW w:w="6496" w:type="dxa"/>
        <w:tblLook w:val="04A0" w:firstRow="1" w:lastRow="0" w:firstColumn="1" w:lastColumn="0" w:noHBand="0" w:noVBand="1"/>
      </w:tblPr>
      <w:tblGrid>
        <w:gridCol w:w="1260"/>
        <w:gridCol w:w="1220"/>
        <w:gridCol w:w="976"/>
        <w:gridCol w:w="960"/>
        <w:gridCol w:w="1040"/>
        <w:gridCol w:w="1040"/>
      </w:tblGrid>
      <w:tr w:rsidR="00C119BC" w:rsidRPr="00C119BC" w14:paraId="31DDB048"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7FF3D22D"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lastRenderedPageBreak/>
              <w:t>bit value</w:t>
            </w:r>
          </w:p>
        </w:tc>
        <w:tc>
          <w:tcPr>
            <w:tcW w:w="1220" w:type="dxa"/>
            <w:tcBorders>
              <w:top w:val="nil"/>
              <w:left w:val="nil"/>
              <w:bottom w:val="nil"/>
              <w:right w:val="nil"/>
            </w:tcBorders>
            <w:shd w:val="clear" w:color="auto" w:fill="auto"/>
            <w:noWrap/>
            <w:vAlign w:val="bottom"/>
            <w:hideMark/>
          </w:tcPr>
          <w:p w14:paraId="47D2F47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F97DA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561C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E9401E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index</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19F520"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r>
      <w:tr w:rsidR="00C119BC" w:rsidRPr="00C119BC" w14:paraId="678FDEE0"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0C083F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14934AFD"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1B07E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F14C3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04B21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300DD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6CBDCEE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66154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084A75A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B91022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0C74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B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65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37EF0C16"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B753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3C0C3331"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14AD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5B700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E49F7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C7896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682C200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AF6F6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2D5179D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9BCFD0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31AE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0BD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1483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4EA33F21"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FD663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EC230F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5ADE1EC5" w14:textId="50677DA8"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noProof/>
                <w:color w:val="000000"/>
                <w:lang w:eastAsia="el-GR"/>
              </w:rPr>
              <mc:AlternateContent>
                <mc:Choice Requires="wps">
                  <w:drawing>
                    <wp:anchor distT="0" distB="0" distL="114300" distR="114300" simplePos="0" relativeHeight="251756544" behindDoc="0" locked="0" layoutInCell="1" allowOverlap="1" wp14:anchorId="74AF30E6" wp14:editId="24724FAE">
                      <wp:simplePos x="0" y="0"/>
                      <wp:positionH relativeFrom="column">
                        <wp:posOffset>106680</wp:posOffset>
                      </wp:positionH>
                      <wp:positionV relativeFrom="paragraph">
                        <wp:posOffset>38100</wp:posOffset>
                      </wp:positionV>
                      <wp:extent cx="457200" cy="335280"/>
                      <wp:effectExtent l="0" t="19050" r="38100" b="45720"/>
                      <wp:wrapNone/>
                      <wp:docPr id="93" name="Βέλος: Δεξιό 93">
                        <a:extLst xmlns:a="http://schemas.openxmlformats.org/drawingml/2006/main">
                          <a:ext uri="{FF2B5EF4-FFF2-40B4-BE49-F238E27FC236}">
                            <a16:creationId xmlns:a16="http://schemas.microsoft.com/office/drawing/2014/main" id="{16AB8FBF-12CC-4318-8823-2DF5067C783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682F7DD" id="Βέλος: Δεξιό 93" o:spid="_x0000_s1026" type="#_x0000_t13" style="position:absolute;margin-left:8.4pt;margin-top:3pt;width:36pt;height:2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" adj="14228"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164F42A3"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BC1D3C"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4</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A859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255C9D4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B9AF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99FEABF"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66FD89AF"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797F8C9"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FF45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A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352F8DB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D0A12A4"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7A0EB9"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03938D7A"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EA732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4DEB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6</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519E3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1E4D002B"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5C179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00</w:t>
            </w:r>
          </w:p>
        </w:tc>
        <w:tc>
          <w:tcPr>
            <w:tcW w:w="1220" w:type="dxa"/>
            <w:tcBorders>
              <w:top w:val="nil"/>
              <w:left w:val="nil"/>
              <w:bottom w:val="nil"/>
              <w:right w:val="nil"/>
            </w:tcBorders>
            <w:shd w:val="clear" w:color="auto" w:fill="auto"/>
            <w:noWrap/>
            <w:vAlign w:val="bottom"/>
            <w:hideMark/>
          </w:tcPr>
          <w:p w14:paraId="7402F172"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F595B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B7DEF6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559B9B"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7</w:t>
            </w: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43F5FD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4B1B0BE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0C40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7014126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D1386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1B276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C27009"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8</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50BACD"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595F9479"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A53CD5"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491B933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1EC7F8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E514E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F472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A1C62"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0656B89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CFBAA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376FB5"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7C535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A5BC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40EBC8"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24C5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1A969018" w14:textId="77777777" w:rsidTr="00C119BC">
        <w:trPr>
          <w:trHeight w:val="288"/>
        </w:trPr>
        <w:tc>
          <w:tcPr>
            <w:tcW w:w="1260" w:type="dxa"/>
            <w:tcBorders>
              <w:top w:val="nil"/>
              <w:left w:val="nil"/>
              <w:bottom w:val="nil"/>
              <w:right w:val="nil"/>
            </w:tcBorders>
            <w:shd w:val="clear" w:color="auto" w:fill="auto"/>
            <w:noWrap/>
            <w:vAlign w:val="bottom"/>
            <w:hideMark/>
          </w:tcPr>
          <w:p w14:paraId="47F42164"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1220" w:type="dxa"/>
            <w:tcBorders>
              <w:top w:val="nil"/>
              <w:left w:val="nil"/>
              <w:bottom w:val="nil"/>
              <w:right w:val="nil"/>
            </w:tcBorders>
            <w:shd w:val="clear" w:color="auto" w:fill="auto"/>
            <w:noWrap/>
            <w:vAlign w:val="bottom"/>
            <w:hideMark/>
          </w:tcPr>
          <w:p w14:paraId="7BB1DD6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88B8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1DC3B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1EABF2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5B48D1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494D080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D22AB2F"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start</w:t>
            </w:r>
            <w:proofErr w:type="spellEnd"/>
            <w:r w:rsidRPr="00C119BC">
              <w:rPr>
                <w:rFonts w:ascii="Calibri" w:eastAsia="Times New Roman" w:hAnsi="Calibri" w:cs="Calibri"/>
                <w:b/>
                <w:bCs/>
                <w:color w:val="FFFFFF"/>
                <w:lang w:eastAsia="el-GR"/>
              </w:rPr>
              <w:t xml:space="preserve"> value</w:t>
            </w:r>
          </w:p>
        </w:tc>
        <w:tc>
          <w:tcPr>
            <w:tcW w:w="122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60DE1F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6DA2D443"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1AB6012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356335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CFB8C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260460A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B39842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8EB76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7620082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5E65A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12D841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A31DD5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586B1EC" w14:textId="77777777" w:rsidTr="00C119BC">
        <w:trPr>
          <w:trHeight w:val="288"/>
        </w:trPr>
        <w:tc>
          <w:tcPr>
            <w:tcW w:w="1260" w:type="dxa"/>
            <w:tcBorders>
              <w:top w:val="nil"/>
              <w:left w:val="nil"/>
              <w:bottom w:val="nil"/>
              <w:right w:val="nil"/>
            </w:tcBorders>
            <w:shd w:val="clear" w:color="auto" w:fill="auto"/>
            <w:noWrap/>
            <w:vAlign w:val="bottom"/>
            <w:hideMark/>
          </w:tcPr>
          <w:p w14:paraId="10FC42D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220" w:type="dxa"/>
            <w:tcBorders>
              <w:top w:val="nil"/>
              <w:left w:val="nil"/>
              <w:bottom w:val="nil"/>
              <w:right w:val="nil"/>
            </w:tcBorders>
            <w:shd w:val="clear" w:color="auto" w:fill="auto"/>
            <w:noWrap/>
            <w:vAlign w:val="bottom"/>
            <w:hideMark/>
          </w:tcPr>
          <w:p w14:paraId="389D85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22024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BF2A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5BEF10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9315B4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9044A5D"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644E07" w14:textId="77777777" w:rsidR="00C119BC" w:rsidRPr="00C119BC" w:rsidRDefault="00C119BC" w:rsidP="00C119BC">
            <w:pPr>
              <w:spacing w:after="0" w:line="240" w:lineRule="auto"/>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key</w:t>
            </w:r>
            <w:proofErr w:type="spellEnd"/>
          </w:p>
        </w:tc>
        <w:tc>
          <w:tcPr>
            <w:tcW w:w="12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122B38"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3E110AE4" w14:textId="77777777" w:rsidR="00C119BC" w:rsidRPr="00C119BC" w:rsidRDefault="00C119BC" w:rsidP="00C119BC">
            <w:pPr>
              <w:spacing w:after="0" w:line="240" w:lineRule="auto"/>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2EDB96E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93A1AF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528CB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1E57F4B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A581D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george</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71F2F6"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1A829E83"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007C4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650D5C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C9F825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1F14F98"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2B67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nick</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D0DD"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FB27085"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5B938E0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6BCC27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27C345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067171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87271A"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giagkos</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F3E2B8"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1F4D8842"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C71168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197A2EF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7F6929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bl>
    <w:p w14:paraId="549DF29C" w14:textId="77777777" w:rsidR="00941EB1" w:rsidRDefault="00941EB1" w:rsidP="00020A68">
      <w:pPr>
        <w:spacing w:before="100" w:beforeAutospacing="1" w:after="100" w:afterAutospacing="1" w:line="240" w:lineRule="auto"/>
        <w:textAlignment w:val="baseline"/>
        <w:rPr>
          <w:rFonts w:eastAsia="Times New Roman"/>
          <w:u w:val="single"/>
        </w:rPr>
      </w:pPr>
    </w:p>
    <w:p w14:paraId="4A71336C" w14:textId="77777777" w:rsidR="00941EB1" w:rsidRDefault="00941EB1" w:rsidP="00020A68">
      <w:pPr>
        <w:spacing w:before="100" w:beforeAutospacing="1" w:after="100" w:afterAutospacing="1" w:line="240" w:lineRule="auto"/>
        <w:textAlignment w:val="baseline"/>
        <w:rPr>
          <w:rFonts w:eastAsia="Times New Roman"/>
          <w:u w:val="single"/>
        </w:rPr>
      </w:pPr>
    </w:p>
    <w:p w14:paraId="73CE8D86" w14:textId="77777777" w:rsidR="00941EB1" w:rsidRDefault="00941EB1" w:rsidP="00020A68">
      <w:pPr>
        <w:spacing w:before="100" w:beforeAutospacing="1" w:after="100" w:afterAutospacing="1" w:line="240" w:lineRule="auto"/>
        <w:textAlignment w:val="baseline"/>
        <w:rPr>
          <w:rFonts w:eastAsia="Times New Roman"/>
          <w:u w:val="single"/>
        </w:rPr>
      </w:pPr>
    </w:p>
    <w:p w14:paraId="56183EF8" w14:textId="4B008EF5" w:rsidR="00941EB1" w:rsidRDefault="00941EB1" w:rsidP="00020A68">
      <w:pPr>
        <w:spacing w:before="100" w:beforeAutospacing="1" w:after="100" w:afterAutospacing="1" w:line="240" w:lineRule="auto"/>
        <w:textAlignment w:val="baseline"/>
        <w:rPr>
          <w:rFonts w:eastAsia="Times New Roman"/>
          <w:u w:val="single"/>
        </w:rPr>
      </w:pPr>
    </w:p>
    <w:p w14:paraId="6F791E4D" w14:textId="148C585A" w:rsidR="00C119BC" w:rsidRDefault="00C119BC" w:rsidP="00020A68">
      <w:pPr>
        <w:spacing w:before="100" w:beforeAutospacing="1" w:after="100" w:afterAutospacing="1" w:line="240" w:lineRule="auto"/>
        <w:textAlignment w:val="baseline"/>
        <w:rPr>
          <w:rFonts w:eastAsia="Times New Roman"/>
          <w:u w:val="single"/>
        </w:rPr>
      </w:pPr>
    </w:p>
    <w:p w14:paraId="67262938" w14:textId="3E082FD9" w:rsidR="00C119BC" w:rsidRDefault="00C119BC" w:rsidP="00020A68">
      <w:pPr>
        <w:spacing w:before="100" w:beforeAutospacing="1" w:after="100" w:afterAutospacing="1" w:line="240" w:lineRule="auto"/>
        <w:textAlignment w:val="baseline"/>
        <w:rPr>
          <w:rFonts w:eastAsia="Times New Roman"/>
          <w:u w:val="single"/>
        </w:rPr>
      </w:pPr>
    </w:p>
    <w:p w14:paraId="5B205DE3" w14:textId="77777777" w:rsidR="00C119BC" w:rsidRDefault="00C119BC" w:rsidP="00020A68">
      <w:pPr>
        <w:spacing w:before="100" w:beforeAutospacing="1" w:after="100" w:afterAutospacing="1" w:line="240" w:lineRule="auto"/>
        <w:textAlignment w:val="baseline"/>
        <w:rPr>
          <w:rFonts w:eastAsia="Times New Roman"/>
          <w:u w:val="single"/>
        </w:rPr>
      </w:pPr>
    </w:p>
    <w:p w14:paraId="7B34A282" w14:textId="03BEC74D" w:rsidR="00941EB1" w:rsidRDefault="00941EB1" w:rsidP="00020A68">
      <w:pPr>
        <w:spacing w:before="100" w:beforeAutospacing="1" w:after="100" w:afterAutospacing="1" w:line="240" w:lineRule="auto"/>
        <w:textAlignment w:val="baseline"/>
        <w:rPr>
          <w:rFonts w:eastAsia="Times New Roman"/>
          <w:u w:val="single"/>
        </w:rPr>
      </w:pPr>
    </w:p>
    <w:p w14:paraId="48F095C9" w14:textId="50AF1E6E" w:rsidR="00C119BC" w:rsidRDefault="00C119BC" w:rsidP="00020A68">
      <w:pPr>
        <w:spacing w:before="100" w:beforeAutospacing="1" w:after="100" w:afterAutospacing="1" w:line="240" w:lineRule="auto"/>
        <w:textAlignment w:val="baseline"/>
        <w:rPr>
          <w:rFonts w:eastAsia="Times New Roman"/>
          <w:u w:val="single"/>
        </w:rPr>
      </w:pPr>
    </w:p>
    <w:p w14:paraId="692F36B4" w14:textId="535281F0" w:rsidR="00C119BC" w:rsidRDefault="00C119BC" w:rsidP="00020A68">
      <w:pPr>
        <w:spacing w:before="100" w:beforeAutospacing="1" w:after="100" w:afterAutospacing="1" w:line="240" w:lineRule="auto"/>
        <w:textAlignment w:val="baseline"/>
        <w:rPr>
          <w:rFonts w:eastAsia="Times New Roman"/>
          <w:u w:val="single"/>
        </w:rPr>
      </w:pPr>
    </w:p>
    <w:p w14:paraId="1F4FB945" w14:textId="508340D1" w:rsidR="00C119BC" w:rsidRDefault="00C119BC" w:rsidP="00020A68">
      <w:pPr>
        <w:spacing w:before="100" w:beforeAutospacing="1" w:after="100" w:afterAutospacing="1" w:line="240" w:lineRule="auto"/>
        <w:textAlignment w:val="baseline"/>
        <w:rPr>
          <w:rFonts w:eastAsia="Times New Roman"/>
          <w:u w:val="single"/>
        </w:rPr>
      </w:pPr>
    </w:p>
    <w:p w14:paraId="565A66F8" w14:textId="77777777" w:rsidR="00C119BC" w:rsidRDefault="00C119BC" w:rsidP="00020A68">
      <w:pPr>
        <w:spacing w:before="100" w:beforeAutospacing="1" w:after="100" w:afterAutospacing="1" w:line="240" w:lineRule="auto"/>
        <w:textAlignment w:val="baseline"/>
        <w:rPr>
          <w:rFonts w:eastAsia="Times New Roman"/>
          <w:u w:val="single"/>
        </w:rPr>
      </w:pPr>
    </w:p>
    <w:p w14:paraId="2D4B3D14" w14:textId="652D1826" w:rsidR="00941EB1" w:rsidRDefault="00941EB1" w:rsidP="00020A68">
      <w:pPr>
        <w:spacing w:before="100" w:beforeAutospacing="1" w:after="100" w:afterAutospacing="1" w:line="240" w:lineRule="auto"/>
        <w:textAlignment w:val="baseline"/>
        <w:rPr>
          <w:rFonts w:eastAsia="Times New Roman"/>
          <w:u w:val="single"/>
        </w:rPr>
      </w:pPr>
    </w:p>
    <w:p w14:paraId="0E0464C4" w14:textId="77777777" w:rsidR="00C119BC" w:rsidRDefault="00C119BC" w:rsidP="00020A68">
      <w:pPr>
        <w:spacing w:before="100" w:beforeAutospacing="1" w:after="100" w:afterAutospacing="1" w:line="240" w:lineRule="auto"/>
        <w:textAlignment w:val="baseline"/>
        <w:rPr>
          <w:rFonts w:eastAsia="Times New Roman"/>
          <w:u w:val="single"/>
        </w:rPr>
      </w:pPr>
    </w:p>
    <w:p w14:paraId="3A72F8D0" w14:textId="178C2267" w:rsidR="00020A68" w:rsidRPr="008426C9" w:rsidRDefault="00E02065" w:rsidP="00744557">
      <w:pPr>
        <w:pStyle w:val="3"/>
      </w:pPr>
      <w:bookmarkStart w:id="40" w:name="_Toc52965681"/>
      <w:r>
        <w:lastRenderedPageBreak/>
        <w:t>5</w:t>
      </w:r>
      <w:r w:rsidR="00395AA4" w:rsidRPr="008426C9">
        <w:t>.</w:t>
      </w:r>
      <w:r w:rsidR="001C2169">
        <w:t>3</w:t>
      </w:r>
      <w:r w:rsidR="00395AA4" w:rsidRPr="008426C9">
        <w:t xml:space="preserve">.2. </w:t>
      </w:r>
      <w:r w:rsidR="00020A68" w:rsidRPr="008426C9">
        <w:t>Aggregate queries</w:t>
      </w:r>
      <w:bookmarkEnd w:id="40"/>
      <w:r w:rsidR="00020A68" w:rsidRPr="008426C9">
        <w:t> </w:t>
      </w:r>
    </w:p>
    <w:p w14:paraId="67C02784" w14:textId="77777777" w:rsidR="00020A68" w:rsidRDefault="00020A68" w:rsidP="00020A68">
      <w:pPr>
        <w:spacing w:before="100" w:beforeAutospacing="1" w:after="100" w:afterAutospacing="1" w:line="240" w:lineRule="auto"/>
        <w:textAlignment w:val="baseline"/>
        <w:rPr>
          <w:rFonts w:eastAsia="Times New Roman"/>
        </w:rPr>
      </w:pPr>
      <w:r w:rsidRPr="00A6151B">
        <w:rPr>
          <w:rFonts w:eastAsia="Times New Roman"/>
        </w:rPr>
        <w:t xml:space="preserve">Έχοντας το Bitmap από το προηγούμενο βήμα, το hybrid columnar διαβάζει σειριακά τα chunks και εξάγει τις κολόνες πάνω στις οποίες θέλουμε να εκτελέσουμε aggregates. Για κάθε μια από τις κολόνες αυτές εκτελεί το αντίστοιχο aggregate function με το Bitmap ως παράμετρο. Αν έχουμε για παράδειγμα ένα query της μορφής </w:t>
      </w:r>
      <w:r w:rsidRPr="00441329">
        <w:rPr>
          <w:rFonts w:eastAsia="Times New Roman"/>
          <w:b/>
          <w:bCs/>
          <w:i/>
          <w:iCs/>
        </w:rPr>
        <w:t>select avg(price) from sales where sales.state = CA</w:t>
      </w:r>
      <w:r w:rsidRPr="00A6151B">
        <w:rPr>
          <w:rFonts w:eastAsia="Times New Roman"/>
        </w:rPr>
        <w:t xml:space="preserve"> το hybrid columnar εξάγει από το κάθε chunk την στήλη price και εκτελεί επάνω της τη μέθοδο avg, με παράμετρο το Bitmap που έχει 1 στις γραμμές που το πεδίο state έχει την τιμή CA. </w:t>
      </w:r>
      <w:r w:rsidR="00756D83">
        <w:rPr>
          <w:rFonts w:eastAsia="Times New Roman"/>
        </w:rPr>
        <w:t>Αντίστοιχα, ο τρόπος εκτέλεσης διαφέρει ανάλογα με την χρησιμοποιούμενη τεχνική συμπίεσης.</w:t>
      </w:r>
    </w:p>
    <w:p w14:paraId="51B8D8A1" w14:textId="77777777" w:rsidR="00756D83" w:rsidRPr="00AF74F5" w:rsidRDefault="00756D83" w:rsidP="00020A68">
      <w:pPr>
        <w:spacing w:before="100" w:beforeAutospacing="1" w:after="100" w:afterAutospacing="1" w:line="240" w:lineRule="auto"/>
        <w:textAlignment w:val="baseline"/>
        <w:rPr>
          <w:rFonts w:eastAsia="Times New Roman"/>
        </w:rPr>
      </w:pPr>
      <w:r>
        <w:rPr>
          <w:rFonts w:eastAsia="Times New Roman"/>
          <w:b/>
          <w:bCs/>
          <w:lang w:val="en-US"/>
        </w:rPr>
        <w:t>RLE</w:t>
      </w:r>
    </w:p>
    <w:p w14:paraId="3B5B84FC" w14:textId="77777777" w:rsidR="00AF74F5" w:rsidRDefault="00AF74F5" w:rsidP="00020A68">
      <w:pPr>
        <w:spacing w:before="100" w:beforeAutospacing="1" w:after="100" w:afterAutospacing="1" w:line="240" w:lineRule="auto"/>
        <w:textAlignment w:val="baseline"/>
        <w:rPr>
          <w:rFonts w:eastAsia="Times New Roman"/>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7632" behindDoc="0" locked="0" layoutInCell="1" allowOverlap="1" wp14:anchorId="2ECD3CB9" wp14:editId="129F4D24">
                <wp:simplePos x="0" y="0"/>
                <wp:positionH relativeFrom="column">
                  <wp:posOffset>3457575</wp:posOffset>
                </wp:positionH>
                <wp:positionV relativeFrom="paragraph">
                  <wp:posOffset>2085340</wp:posOffset>
                </wp:positionV>
                <wp:extent cx="1514475" cy="2466975"/>
                <wp:effectExtent l="0" t="0" r="9525" b="9525"/>
                <wp:wrapNone/>
                <wp:docPr id="239" name="Ομάδα 239"/>
                <wp:cNvGraphicFramePr/>
                <a:graphic xmlns:a="http://schemas.openxmlformats.org/drawingml/2006/main">
                  <a:graphicData uri="http://schemas.microsoft.com/office/word/2010/wordprocessingGroup">
                    <wpg:wgp>
                      <wpg:cNvGrpSpPr/>
                      <wpg:grpSpPr>
                        <a:xfrm>
                          <a:off x="0" y="0"/>
                          <a:ext cx="1514475" cy="2466975"/>
                          <a:chOff x="0" y="0"/>
                          <a:chExt cx="1510423" cy="2465850"/>
                        </a:xfrm>
                      </wpg:grpSpPr>
                      <wps:wsp>
                        <wps:cNvPr id="240" name="Βέλος: Δεξιό 240">
                          <a:extLst>
                            <a:ext uri="{FF2B5EF4-FFF2-40B4-BE49-F238E27FC236}">
                              <a16:creationId xmlns:a16="http://schemas.microsoft.com/office/drawing/2014/main" id="{BD14C39D-CC65-4B8E-B540-13B47EAC02AE}"/>
                            </a:ext>
                          </a:extLst>
                        </wps:cNvPr>
                        <wps:cNvSpPr/>
                        <wps:spPr>
                          <a:xfrm>
                            <a:off x="0" y="89535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41" name="Ομάδα 241">
                          <a:extLst>
                            <a:ext uri="{FF2B5EF4-FFF2-40B4-BE49-F238E27FC236}">
                              <a16:creationId xmlns:a16="http://schemas.microsoft.com/office/drawing/2014/main" id="{69FE5738-5F27-4B91-BC9F-8879C2AD77CB}"/>
                            </a:ext>
                          </a:extLst>
                        </wpg:cNvPr>
                        <wpg:cNvGrpSpPr/>
                        <wpg:grpSpPr>
                          <a:xfrm>
                            <a:off x="776998" y="0"/>
                            <a:ext cx="733425" cy="2465850"/>
                            <a:chOff x="776998" y="0"/>
                            <a:chExt cx="733425" cy="2465850"/>
                          </a:xfrm>
                        </wpg:grpSpPr>
                        <wps:wsp>
                          <wps:cNvPr id="242" name="Ορθογώνιο: Στρογγύλεμα γωνιών 242">
                            <a:extLst>
                              <a:ext uri="{FF2B5EF4-FFF2-40B4-BE49-F238E27FC236}">
                                <a16:creationId xmlns:a16="http://schemas.microsoft.com/office/drawing/2014/main" id="{0A356B01-58DD-43A6-8793-8AAE2C0B0E3E}"/>
                              </a:ext>
                            </a:extLst>
                          </wps:cNvPr>
                          <wps:cNvSpPr/>
                          <wps:spPr>
                            <a:xfrm>
                              <a:off x="776998" y="0"/>
                              <a:ext cx="704850" cy="3143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E19BB" w14:textId="77777777" w:rsidR="00322ECB" w:rsidRDefault="00322ECB" w:rsidP="00AF74F5">
                                <w:pPr>
                                  <w:jc w:val="center"/>
                                  <w:rPr>
                                    <w:sz w:val="24"/>
                                    <w:szCs w:val="24"/>
                                  </w:rPr>
                                </w:pPr>
                                <w:r>
                                  <w:rPr>
                                    <w:rFonts w:hAnsi="Calibri"/>
                                    <w:color w:val="000000" w:themeColor="text1"/>
                                  </w:rPr>
                                  <w:t>2 * 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Ορθογώνιο: Στρογγύλεμα γωνιών 243">
                            <a:extLst>
                              <a:ext uri="{FF2B5EF4-FFF2-40B4-BE49-F238E27FC236}">
                                <a16:creationId xmlns:a16="http://schemas.microsoft.com/office/drawing/2014/main" id="{2EBD948E-B870-451B-918F-B8249B93C41E}"/>
                              </a:ext>
                            </a:extLst>
                          </wps:cNvPr>
                          <wps:cNvSpPr/>
                          <wps:spPr>
                            <a:xfrm>
                              <a:off x="796048" y="53340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858E8" w14:textId="77777777" w:rsidR="00322ECB" w:rsidRDefault="00322ECB" w:rsidP="00AF74F5">
                                <w:pPr>
                                  <w:jc w:val="center"/>
                                  <w:rPr>
                                    <w:sz w:val="24"/>
                                    <w:szCs w:val="24"/>
                                  </w:rPr>
                                </w:pPr>
                                <w:r>
                                  <w:rPr>
                                    <w:rFonts w:hAnsi="Calibri"/>
                                    <w:color w:val="000000" w:themeColor="text1"/>
                                  </w:rPr>
                                  <w:t>0 * 19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Ορθογώνιο: Στρογγύλεμα γωνιών 244">
                            <a:extLst>
                              <a:ext uri="{FF2B5EF4-FFF2-40B4-BE49-F238E27FC236}">
                                <a16:creationId xmlns:a16="http://schemas.microsoft.com/office/drawing/2014/main" id="{DCB2E0DA-2F50-4AA0-A0DE-7B75D54835D8}"/>
                              </a:ext>
                            </a:extLst>
                          </wps:cNvPr>
                          <wps:cNvSpPr/>
                          <wps:spPr>
                            <a:xfrm>
                              <a:off x="786523" y="1076325"/>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99BDDA" w14:textId="77777777" w:rsidR="00322ECB" w:rsidRDefault="00322ECB" w:rsidP="00AF74F5">
                                <w:pPr>
                                  <w:jc w:val="center"/>
                                  <w:rPr>
                                    <w:sz w:val="24"/>
                                    <w:szCs w:val="24"/>
                                  </w:rPr>
                                </w:pPr>
                                <w:r>
                                  <w:rPr>
                                    <w:rFonts w:hAnsi="Calibri"/>
                                    <w:color w:val="000000" w:themeColor="text1"/>
                                  </w:rPr>
                                  <w:t>0 * 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Ορθογώνιο: Στρογγύλεμα γωνιών 245">
                            <a:extLst>
                              <a:ext uri="{FF2B5EF4-FFF2-40B4-BE49-F238E27FC236}">
                                <a16:creationId xmlns:a16="http://schemas.microsoft.com/office/drawing/2014/main" id="{09F9D4D9-9935-4110-A63B-D917A97CE244}"/>
                              </a:ext>
                            </a:extLst>
                          </wps:cNvPr>
                          <wps:cNvSpPr/>
                          <wps:spPr>
                            <a:xfrm>
                              <a:off x="786523" y="16192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01004" w14:textId="77777777" w:rsidR="00322ECB" w:rsidRDefault="00322ECB" w:rsidP="00AF74F5">
                                <w:pPr>
                                  <w:jc w:val="center"/>
                                  <w:rPr>
                                    <w:sz w:val="24"/>
                                    <w:szCs w:val="24"/>
                                  </w:rPr>
                                </w:pPr>
                                <w:r>
                                  <w:rPr>
                                    <w:rFonts w:hAnsi="Calibri"/>
                                    <w:color w:val="000000" w:themeColor="text1"/>
                                  </w:rPr>
                                  <w:t>4 * 39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Σύμβολο πρόσθεσης 246">
                            <a:extLst>
                              <a:ext uri="{FF2B5EF4-FFF2-40B4-BE49-F238E27FC236}">
                                <a16:creationId xmlns:a16="http://schemas.microsoft.com/office/drawing/2014/main" id="{92F9FDFC-AA00-4E6C-8C30-C369FDD7E568}"/>
                              </a:ext>
                            </a:extLst>
                          </wps:cNvPr>
                          <wps:cNvSpPr/>
                          <wps:spPr>
                            <a:xfrm>
                              <a:off x="1053222" y="3429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Σύμβολο πρόσθεσης 247">
                            <a:extLst>
                              <a:ext uri="{FF2B5EF4-FFF2-40B4-BE49-F238E27FC236}">
                                <a16:creationId xmlns:a16="http://schemas.microsoft.com/office/drawing/2014/main" id="{16A74498-D0FA-4AF0-BC90-6077CBF56988}"/>
                              </a:ext>
                            </a:extLst>
                          </wps:cNvPr>
                          <wps:cNvSpPr/>
                          <wps:spPr>
                            <a:xfrm>
                              <a:off x="1043697" y="8763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Σύμβολο πρόσθεσης 248">
                            <a:extLst>
                              <a:ext uri="{FF2B5EF4-FFF2-40B4-BE49-F238E27FC236}">
                                <a16:creationId xmlns:a16="http://schemas.microsoft.com/office/drawing/2014/main" id="{34F6AC92-DB6E-427A-AEE6-1093E9895733}"/>
                              </a:ext>
                            </a:extLst>
                          </wps:cNvPr>
                          <wps:cNvSpPr/>
                          <wps:spPr>
                            <a:xfrm>
                              <a:off x="1034172" y="142875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Ίσο 249">
                            <a:extLst>
                              <a:ext uri="{FF2B5EF4-FFF2-40B4-BE49-F238E27FC236}">
                                <a16:creationId xmlns:a16="http://schemas.microsoft.com/office/drawing/2014/main" id="{E6DEAD10-9519-436E-A00B-1031655C51EC}"/>
                              </a:ext>
                            </a:extLst>
                          </wps:cNvPr>
                          <wps:cNvSpPr/>
                          <wps:spPr>
                            <a:xfrm>
                              <a:off x="1053223" y="1971675"/>
                              <a:ext cx="180000" cy="142875"/>
                            </a:xfrm>
                            <a:prstGeom prst="mathEqua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Ορθογώνιο: Στρογγύλεμα γωνιών 250">
                            <a:extLst>
                              <a:ext uri="{FF2B5EF4-FFF2-40B4-BE49-F238E27FC236}">
                                <a16:creationId xmlns:a16="http://schemas.microsoft.com/office/drawing/2014/main" id="{E24E1F50-4BD9-4D2C-8EA8-D30C1C823B74}"/>
                              </a:ext>
                            </a:extLst>
                          </wps:cNvPr>
                          <wps:cNvSpPr/>
                          <wps:spPr>
                            <a:xfrm>
                              <a:off x="805573" y="21526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7F4DA" w14:textId="77777777" w:rsidR="00322ECB" w:rsidRDefault="00322ECB" w:rsidP="00AF74F5">
                                <w:pPr>
                                  <w:jc w:val="center"/>
                                  <w:rPr>
                                    <w:sz w:val="24"/>
                                    <w:szCs w:val="24"/>
                                  </w:rPr>
                                </w:pPr>
                                <w:r>
                                  <w:rPr>
                                    <w:rFonts w:hAnsi="Calibri"/>
                                    <w:color w:val="000000" w:themeColor="text1"/>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ECD3CB9" id="Ομάδα 239" o:spid="_x0000_s1063" style="position:absolute;margin-left:272.25pt;margin-top:164.2pt;width:119.25pt;height:194.25pt;z-index:251717632" coordsize="15104,2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">
                <v:shape id="Βέλος: Δεξιό 240" o:spid="_x0000_s1064" type="#_x0000_t13" style="position:absolute;top:8953;width:654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" adj="14839" fillcolor="#4472c4 [3204]" strokecolor="#1f3763 [1604]" strokeweight="1pt"/>
                <v:group id="Ομάδα 241" o:spid="_x0000_s1065" style="position:absolute;left:7769;width:7335;height:24658" coordorigin="7769" coordsize="7334,2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Ορθογώνιο: Στρογγύλεμα γωνιών 242" o:spid="_x0000_s1066" style="position:absolute;left:7769;width:7049;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" fillcolor="#d9e2f3 [660]" strokecolor="#1f3763 [1604]" strokeweight="1pt">
                    <v:stroke joinstyle="miter"/>
                    <v:textbox>
                      <w:txbxContent>
                        <w:p w14:paraId="50BE19BB" w14:textId="77777777" w:rsidR="00322ECB" w:rsidRDefault="00322ECB" w:rsidP="00AF74F5">
                          <w:pPr>
                            <w:jc w:val="center"/>
                            <w:rPr>
                              <w:sz w:val="24"/>
                              <w:szCs w:val="24"/>
                            </w:rPr>
                          </w:pPr>
                          <w:r>
                            <w:rPr>
                              <w:rFonts w:hAnsi="Calibri"/>
                              <w:color w:val="000000" w:themeColor="text1"/>
                            </w:rPr>
                            <w:t>2 * 28</w:t>
                          </w:r>
                        </w:p>
                      </w:txbxContent>
                    </v:textbox>
                  </v:roundrect>
                  <v:roundrect id="Ορθογώνιο: Στρογγύλεμα γωνιών 243" o:spid="_x0000_s1067" style="position:absolute;left:7960;top:5334;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" fillcolor="#d9e2f3 [660]" strokecolor="#1f3763 [1604]" strokeweight="1pt">
                    <v:stroke joinstyle="miter"/>
                    <v:textbox>
                      <w:txbxContent>
                        <w:p w14:paraId="517858E8" w14:textId="77777777" w:rsidR="00322ECB" w:rsidRDefault="00322ECB" w:rsidP="00AF74F5">
                          <w:pPr>
                            <w:jc w:val="center"/>
                            <w:rPr>
                              <w:sz w:val="24"/>
                              <w:szCs w:val="24"/>
                            </w:rPr>
                          </w:pPr>
                          <w:r>
                            <w:rPr>
                              <w:rFonts w:hAnsi="Calibri"/>
                              <w:color w:val="000000" w:themeColor="text1"/>
                            </w:rPr>
                            <w:t>0 * 19</w:t>
                          </w:r>
                        </w:p>
                      </w:txbxContent>
                    </v:textbox>
                  </v:roundrect>
                  <v:roundrect id="Ορθογώνιο: Στρογγύλεμα γωνιών 244" o:spid="_x0000_s1068" style="position:absolute;left:7865;top:10763;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" fillcolor="#d9e2f3 [660]" strokecolor="#1f3763 [1604]" strokeweight="1pt">
                    <v:stroke joinstyle="miter"/>
                    <v:textbox>
                      <w:txbxContent>
                        <w:p w14:paraId="0F99BDDA" w14:textId="77777777" w:rsidR="00322ECB" w:rsidRDefault="00322ECB" w:rsidP="00AF74F5">
                          <w:pPr>
                            <w:jc w:val="center"/>
                            <w:rPr>
                              <w:sz w:val="24"/>
                              <w:szCs w:val="24"/>
                            </w:rPr>
                          </w:pPr>
                          <w:r>
                            <w:rPr>
                              <w:rFonts w:hAnsi="Calibri"/>
                              <w:color w:val="000000" w:themeColor="text1"/>
                            </w:rPr>
                            <w:t>0 * 34</w:t>
                          </w:r>
                        </w:p>
                      </w:txbxContent>
                    </v:textbox>
                  </v:roundrect>
                  <v:roundrect id="Ορθογώνιο: Στρογγύλεμα γωνιών 245" o:spid="_x0000_s1069" style="position:absolute;left:7865;top:16192;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" fillcolor="#d9e2f3 [660]" strokecolor="#1f3763 [1604]" strokeweight="1pt">
                    <v:stroke joinstyle="miter"/>
                    <v:textbox>
                      <w:txbxContent>
                        <w:p w14:paraId="03201004" w14:textId="77777777" w:rsidR="00322ECB" w:rsidRDefault="00322ECB" w:rsidP="00AF74F5">
                          <w:pPr>
                            <w:jc w:val="center"/>
                            <w:rPr>
                              <w:sz w:val="24"/>
                              <w:szCs w:val="24"/>
                            </w:rPr>
                          </w:pPr>
                          <w:r>
                            <w:rPr>
                              <w:rFonts w:hAnsi="Calibri"/>
                              <w:color w:val="000000" w:themeColor="text1"/>
                            </w:rPr>
                            <w:t>4 * 39</w:t>
                          </w:r>
                        </w:p>
                      </w:txbxContent>
                    </v:textbox>
                  </v:roundrect>
                  <v:shape id="Σύμβολο πρόσθεσης 246" o:spid="_x0000_s1070" style="position:absolute;left:10532;top:3429;width:1635;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7" o:spid="_x0000_s1071" style="position:absolute;left:10436;top:8763;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8" o:spid="_x0000_s1072" style="position:absolute;left:10341;top:14287;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Ίσο 249" o:spid="_x0000_s1073" style="position:absolute;left:10532;top:19716;width:1800;height:1429;visibility:visible;mso-wrap-style:square;v-text-anchor:top" coordsize="18000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" path="m23859,29432r132282,l156141,63036r-132282,l23859,29432xm23859,79839r132282,l156141,113443r-132282,l23859,79839xe" fillcolor="white [3212]" strokecolor="#1f3763 [1604]" strokeweight="1pt">
                    <v:stroke joinstyle="miter"/>
                    <v:path arrowok="t" o:connecttype="custom" o:connectlocs="23859,29432;156141,29432;156141,63036;23859,63036;23859,29432;23859,79839;156141,79839;156141,113443;23859,113443;23859,79839" o:connectangles="0,0,0,0,0,0,0,0,0,0"/>
                  </v:shape>
                  <v:roundrect id="Ορθογώνιο: Στρογγύλεμα γωνιών 250" o:spid="_x0000_s1074" style="position:absolute;left:8055;top:21526;width:7049;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" fillcolor="#d9e2f3 [660]" strokecolor="#1f3763 [1604]" strokeweight="1pt">
                    <v:stroke joinstyle="miter"/>
                    <v:textbox>
                      <w:txbxContent>
                        <w:p w14:paraId="7A27F4DA" w14:textId="77777777" w:rsidR="00322ECB" w:rsidRDefault="00322ECB" w:rsidP="00AF74F5">
                          <w:pPr>
                            <w:jc w:val="center"/>
                            <w:rPr>
                              <w:sz w:val="24"/>
                              <w:szCs w:val="24"/>
                            </w:rPr>
                          </w:pPr>
                          <w:r>
                            <w:rPr>
                              <w:rFonts w:hAnsi="Calibri"/>
                              <w:color w:val="000000" w:themeColor="text1"/>
                              <w:lang w:val="en-US"/>
                            </w:rPr>
                            <w:t>212</w:t>
                          </w:r>
                        </w:p>
                      </w:txbxContent>
                    </v:textbox>
                  </v:roundrect>
                </v:group>
              </v:group>
            </w:pict>
          </mc:Fallback>
        </mc:AlternateContent>
      </w:r>
      <w:r w:rsidR="00284E41">
        <w:rPr>
          <w:rFonts w:eastAsia="Times New Roman"/>
        </w:rPr>
        <w:t>Σε</w:t>
      </w:r>
      <w:r w:rsidR="00284E41" w:rsidRPr="00284E41">
        <w:rPr>
          <w:rFonts w:eastAsia="Times New Roman"/>
        </w:rPr>
        <w:t xml:space="preserve"> </w:t>
      </w:r>
      <w:r w:rsidR="00284E41">
        <w:rPr>
          <w:rFonts w:eastAsia="Times New Roman"/>
        </w:rPr>
        <w:t xml:space="preserve">κολόνες που χρησιμοποιούν αυτή την τεχνική συμπίεσης, το σύστημα διαβάζει την κάθε τριάδα και ελέγχει τα πεδία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και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Στη συνέχεια μετράει στο </w:t>
      </w:r>
      <w:r w:rsidR="00284E41">
        <w:rPr>
          <w:rFonts w:eastAsia="Times New Roman"/>
          <w:lang w:val="en-US"/>
        </w:rPr>
        <w:t>bitmap</w:t>
      </w:r>
      <w:r w:rsidR="00284E41">
        <w:rPr>
          <w:rFonts w:eastAsia="Times New Roman"/>
        </w:rPr>
        <w:t xml:space="preserve"> που παίρνει ως είσοδο, τον αριθμό των 1 που βρίσκονται από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μέχρι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Με βάση τον αριθμό αυτό και την τιμή του πεδίου </w:t>
      </w:r>
      <w:r w:rsidR="00284E41" w:rsidRPr="00284E41">
        <w:rPr>
          <w:rFonts w:eastAsia="Times New Roman"/>
          <w:i/>
          <w:iCs/>
          <w:lang w:val="en-US"/>
        </w:rPr>
        <w:t>value</w:t>
      </w:r>
      <w:r w:rsidR="00284E41" w:rsidRPr="00284E41">
        <w:rPr>
          <w:rFonts w:eastAsia="Times New Roman"/>
        </w:rPr>
        <w:t xml:space="preserve"> </w:t>
      </w:r>
      <w:r w:rsidR="00284E41">
        <w:rPr>
          <w:rFonts w:eastAsia="Times New Roman"/>
        </w:rPr>
        <w:t xml:space="preserve">της τριάδας που διάβασε κάνει τις ανάλογες πράξεις, ανάλογα τον τύπο του </w:t>
      </w:r>
      <w:r w:rsidR="00284E41">
        <w:rPr>
          <w:rFonts w:eastAsia="Times New Roman"/>
          <w:lang w:val="en-US"/>
        </w:rPr>
        <w:t>aggregate</w:t>
      </w:r>
      <w:r w:rsidR="00284E41" w:rsidRPr="00284E41">
        <w:rPr>
          <w:rFonts w:eastAsia="Times New Roman"/>
        </w:rPr>
        <w:t>.</w:t>
      </w:r>
      <w:r w:rsidR="00284E41">
        <w:rPr>
          <w:rFonts w:eastAsia="Times New Roman"/>
        </w:rPr>
        <w:t xml:space="preserve"> Για παράδειγμα, αν θέλουμε να βρούμε το άθροισμα </w:t>
      </w:r>
      <w:r w:rsidR="00537FD7">
        <w:rPr>
          <w:rFonts w:eastAsia="Times New Roman"/>
        </w:rPr>
        <w:t xml:space="preserve">των ηλικιών που αντιστοιχούν στο όνομα </w:t>
      </w:r>
      <w:r w:rsidR="00537FD7">
        <w:rPr>
          <w:rFonts w:eastAsia="Times New Roman"/>
          <w:lang w:val="en-US"/>
        </w:rPr>
        <w:t>george</w:t>
      </w:r>
      <w:r w:rsidR="00537FD7">
        <w:rPr>
          <w:rFonts w:eastAsia="Times New Roman"/>
        </w:rPr>
        <w:t xml:space="preserve">, πολλαπλασιάζει το πεδίο </w:t>
      </w:r>
      <w:r w:rsidR="00537FD7" w:rsidRPr="00537FD7">
        <w:rPr>
          <w:rFonts w:eastAsia="Times New Roman"/>
          <w:i/>
          <w:iCs/>
          <w:lang w:val="en-US"/>
        </w:rPr>
        <w:t>value</w:t>
      </w:r>
      <w:r w:rsidR="00537FD7" w:rsidRPr="00537FD7">
        <w:rPr>
          <w:rFonts w:eastAsia="Times New Roman"/>
        </w:rPr>
        <w:t xml:space="preserve"> </w:t>
      </w:r>
      <w:r w:rsidR="00537FD7">
        <w:rPr>
          <w:rFonts w:eastAsia="Times New Roman"/>
        </w:rPr>
        <w:t>με τον αριθμό αυτό και προσθέτει το αποτέλεσμα στο συνολικό άθροισμα, το οποίο και επιστρέφει.</w:t>
      </w:r>
    </w:p>
    <w:p w14:paraId="69E957F0" w14:textId="77777777" w:rsidR="00756D83" w:rsidRDefault="00AF74F5" w:rsidP="00020A68">
      <w:pPr>
        <w:spacing w:before="100" w:beforeAutospacing="1" w:after="100" w:afterAutospacing="1" w:line="240" w:lineRule="auto"/>
        <w:textAlignment w:val="baseline"/>
        <w:rPr>
          <w:rFonts w:eastAsia="Times New Roman"/>
        </w:rPr>
      </w:pPr>
      <w:r>
        <w:rPr>
          <w:rFonts w:eastAsia="Times New Roman"/>
        </w:rPr>
        <w:t>Η τεχνική αυτή φαίνεται παρακάτω:</w:t>
      </w:r>
    </w:p>
    <w:tbl>
      <w:tblPr>
        <w:tblW w:w="7808" w:type="dxa"/>
        <w:tblLook w:val="04A0" w:firstRow="1" w:lastRow="0" w:firstColumn="1" w:lastColumn="0" w:noHBand="0" w:noVBand="1"/>
      </w:tblPr>
      <w:tblGrid>
        <w:gridCol w:w="1176"/>
        <w:gridCol w:w="976"/>
        <w:gridCol w:w="976"/>
        <w:gridCol w:w="976"/>
        <w:gridCol w:w="976"/>
        <w:gridCol w:w="1176"/>
        <w:gridCol w:w="976"/>
        <w:gridCol w:w="976"/>
      </w:tblGrid>
      <w:tr w:rsidR="00AF74F5" w:rsidRPr="00AF74F5" w14:paraId="183C7E75" w14:textId="77777777" w:rsidTr="00AF74F5">
        <w:trPr>
          <w:trHeight w:val="300"/>
        </w:trPr>
        <w:tc>
          <w:tcPr>
            <w:tcW w:w="976" w:type="dxa"/>
            <w:tcBorders>
              <w:top w:val="nil"/>
              <w:left w:val="nil"/>
              <w:bottom w:val="nil"/>
              <w:right w:val="nil"/>
            </w:tcBorders>
            <w:shd w:val="clear" w:color="auto" w:fill="auto"/>
            <w:noWrap/>
            <w:vAlign w:val="bottom"/>
            <w:hideMark/>
          </w:tcPr>
          <w:p w14:paraId="37DF7F0F"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D179999"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41A395E"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1D6C633E"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22801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3C07D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3EC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A7C57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4E9DA0"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17B41E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B01DCA9"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309CBE65"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841035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12A8BA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9920BEC" w14:textId="77777777" w:rsidTr="00AF74F5">
        <w:trPr>
          <w:trHeight w:val="300"/>
        </w:trPr>
        <w:tc>
          <w:tcPr>
            <w:tcW w:w="976" w:type="dxa"/>
            <w:tcBorders>
              <w:top w:val="nil"/>
              <w:left w:val="nil"/>
              <w:bottom w:val="nil"/>
              <w:right w:val="nil"/>
            </w:tcBorders>
            <w:shd w:val="clear" w:color="auto" w:fill="auto"/>
            <w:noWrap/>
            <w:vAlign w:val="bottom"/>
            <w:hideMark/>
          </w:tcPr>
          <w:p w14:paraId="63CBFA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5558C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6608" behindDoc="0" locked="0" layoutInCell="1" allowOverlap="1" wp14:anchorId="045F1FF2" wp14:editId="50592D6D">
                      <wp:simplePos x="0" y="0"/>
                      <wp:positionH relativeFrom="column">
                        <wp:posOffset>-400050</wp:posOffset>
                      </wp:positionH>
                      <wp:positionV relativeFrom="paragraph">
                        <wp:posOffset>43180</wp:posOffset>
                      </wp:positionV>
                      <wp:extent cx="1190625" cy="2266950"/>
                      <wp:effectExtent l="0" t="0" r="28575" b="19050"/>
                      <wp:wrapNone/>
                      <wp:docPr id="251" name="Ομάδα 251"/>
                      <wp:cNvGraphicFramePr/>
                      <a:graphic xmlns:a="http://schemas.openxmlformats.org/drawingml/2006/main">
                        <a:graphicData uri="http://schemas.microsoft.com/office/word/2010/wordprocessingGroup">
                          <wpg:wgp>
                            <wpg:cNvGrpSpPr/>
                            <wpg:grpSpPr>
                              <a:xfrm>
                                <a:off x="0" y="0"/>
                                <a:ext cx="1190625" cy="2266950"/>
                                <a:chOff x="0" y="0"/>
                                <a:chExt cx="1200150" cy="2266950"/>
                              </a:xfrm>
                            </wpg:grpSpPr>
                            <wps:wsp>
                              <wps:cNvPr id="252" name="Κύλινδρος 252">
                                <a:extLst>
                                  <a:ext uri="{FF2B5EF4-FFF2-40B4-BE49-F238E27FC236}">
                                    <a16:creationId xmlns:a16="http://schemas.microsoft.com/office/drawing/2014/main" id="{D6324606-6539-4B2B-B141-679FD3A2552E}"/>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Ομάδα 253">
                                <a:extLst>
                                  <a:ext uri="{FF2B5EF4-FFF2-40B4-BE49-F238E27FC236}">
                                    <a16:creationId xmlns:a16="http://schemas.microsoft.com/office/drawing/2014/main" id="{12993AE2-89AA-4434-B240-DAF16558E5AF}"/>
                                  </a:ext>
                                </a:extLst>
                              </wpg:cNvPr>
                              <wpg:cNvGrpSpPr/>
                              <wpg:grpSpPr>
                                <a:xfrm>
                                  <a:off x="104774" y="390525"/>
                                  <a:ext cx="1017525" cy="1638300"/>
                                  <a:chOff x="104774" y="390525"/>
                                  <a:chExt cx="1017525" cy="1638300"/>
                                </a:xfrm>
                              </wpg:grpSpPr>
                              <wps:wsp>
                                <wps:cNvPr id="254" name="Ορθογώνιο: Στρογγύλεμα γωνιών 254">
                                  <a:extLst>
                                    <a:ext uri="{FF2B5EF4-FFF2-40B4-BE49-F238E27FC236}">
                                      <a16:creationId xmlns:a16="http://schemas.microsoft.com/office/drawing/2014/main" id="{722ACA1D-538B-4325-8920-917B36C2C89F}"/>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9C8B7"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Ορθογώνιο: Στρογγύλεμα γωνιών 255">
                                  <a:extLst>
                                    <a:ext uri="{FF2B5EF4-FFF2-40B4-BE49-F238E27FC236}">
                                      <a16:creationId xmlns:a16="http://schemas.microsoft.com/office/drawing/2014/main" id="{D4EB2846-3809-4DBF-BF63-0EB35379CC14}"/>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93FAF"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Ορθογώνιο: Στρογγύλεμα γωνιών 256">
                                  <a:extLst>
                                    <a:ext uri="{FF2B5EF4-FFF2-40B4-BE49-F238E27FC236}">
                                      <a16:creationId xmlns:a16="http://schemas.microsoft.com/office/drawing/2014/main" id="{3D616DE4-552C-49E8-9458-78EB4727BA9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A972C"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Ορθογώνιο: Στρογγύλεμα γωνιών 257">
                                  <a:extLst>
                                    <a:ext uri="{FF2B5EF4-FFF2-40B4-BE49-F238E27FC236}">
                                      <a16:creationId xmlns:a16="http://schemas.microsoft.com/office/drawing/2014/main" id="{B1C3BFAD-8B6C-4FFE-AC0E-C22B7A4B6B62}"/>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7EDB3"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5F1FF2" id="Ομάδα 251" o:spid="_x0000_s1075" style="position:absolute;margin-left:-31.5pt;margin-top:3.4pt;width:93.75pt;height:178.5pt;z-index:251716608" coordsize="12001,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">
                      <v:shape id="Κύλινδρος 252" o:spid="_x0000_s1076"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" adj="2859" fillcolor="#70ad47 [3209]" strokecolor="#1f3763 [1604]" strokeweight="1pt">
                        <v:stroke joinstyle="miter"/>
                      </v:shape>
                      <v:group id="Ομάδα 253" o:spid="_x0000_s1077"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Ορθογώνιο: Στρογγύλεμα γωνιών 254" o:spid="_x0000_s1078"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" fillcolor="#d9e2f3 [660]" strokecolor="#1f3763 [1604]" strokeweight="1pt">
                          <v:stroke joinstyle="miter"/>
                          <v:path arrowok="t"/>
                          <v:textbox>
                            <w:txbxContent>
                              <w:p w14:paraId="5CB9C8B7"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255" o:spid="_x0000_s1079"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" fillcolor="#d9e2f3 [660]" strokecolor="#1f3763 [1604]" strokeweight="1pt">
                          <v:stroke joinstyle="miter"/>
                          <v:path arrowok="t"/>
                          <v:textbox>
                            <w:txbxContent>
                              <w:p w14:paraId="5CA93FAF"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256" o:spid="_x0000_s1080"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" fillcolor="#d9e2f3 [660]" strokecolor="#1f3763 [1604]" strokeweight="1pt">
                          <v:stroke joinstyle="miter"/>
                          <v:path arrowok="t"/>
                          <v:textbox>
                            <w:txbxContent>
                              <w:p w14:paraId="3B2A972C"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257" o:spid="_x0000_s1081"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" fillcolor="#d9e2f3 [660]" strokecolor="#1f3763 [1604]" strokeweight="1pt">
                          <v:stroke joinstyle="miter"/>
                          <v:path arrowok="t"/>
                          <v:textbox>
                            <w:txbxContent>
                              <w:p w14:paraId="02E7EDB3" w14:textId="77777777" w:rsidR="00322ECB" w:rsidRDefault="00322ECB"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group>
                  </w:pict>
                </mc:Fallback>
              </mc:AlternateContent>
            </w:r>
          </w:p>
        </w:tc>
        <w:tc>
          <w:tcPr>
            <w:tcW w:w="976" w:type="dxa"/>
            <w:tcBorders>
              <w:top w:val="nil"/>
              <w:left w:val="nil"/>
              <w:bottom w:val="nil"/>
              <w:right w:val="nil"/>
            </w:tcBorders>
            <w:shd w:val="clear" w:color="auto" w:fill="auto"/>
            <w:noWrap/>
            <w:vAlign w:val="bottom"/>
            <w:hideMark/>
          </w:tcPr>
          <w:p w14:paraId="1696AC0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51F3F1"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0830E7"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148EB48"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576E9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DD82F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8ED76E" w14:textId="77777777" w:rsidTr="00AF74F5">
        <w:trPr>
          <w:trHeight w:val="300"/>
        </w:trPr>
        <w:tc>
          <w:tcPr>
            <w:tcW w:w="976" w:type="dxa"/>
            <w:tcBorders>
              <w:top w:val="nil"/>
              <w:left w:val="nil"/>
              <w:bottom w:val="nil"/>
              <w:right w:val="nil"/>
            </w:tcBorders>
            <w:shd w:val="clear" w:color="auto" w:fill="auto"/>
            <w:noWrap/>
            <w:vAlign w:val="bottom"/>
            <w:hideMark/>
          </w:tcPr>
          <w:p w14:paraId="62E01C6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AAF44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D8917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50CDB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F065E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468338B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324D6B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4D464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C32EE4" w14:textId="77777777" w:rsidTr="00AF74F5">
        <w:trPr>
          <w:trHeight w:val="300"/>
        </w:trPr>
        <w:tc>
          <w:tcPr>
            <w:tcW w:w="976" w:type="dxa"/>
            <w:tcBorders>
              <w:top w:val="nil"/>
              <w:left w:val="nil"/>
              <w:bottom w:val="nil"/>
              <w:right w:val="nil"/>
            </w:tcBorders>
            <w:shd w:val="clear" w:color="auto" w:fill="auto"/>
            <w:noWrap/>
            <w:vAlign w:val="bottom"/>
            <w:hideMark/>
          </w:tcPr>
          <w:p w14:paraId="34EB808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EDEF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AD53D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7623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E8C8D"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E62D124"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FFE3C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B8B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705D433" w14:textId="77777777" w:rsidTr="00AF74F5">
        <w:trPr>
          <w:trHeight w:val="300"/>
        </w:trPr>
        <w:tc>
          <w:tcPr>
            <w:tcW w:w="976" w:type="dxa"/>
            <w:tcBorders>
              <w:top w:val="nil"/>
              <w:left w:val="nil"/>
              <w:bottom w:val="nil"/>
              <w:right w:val="nil"/>
            </w:tcBorders>
            <w:shd w:val="clear" w:color="auto" w:fill="auto"/>
            <w:noWrap/>
            <w:vAlign w:val="bottom"/>
            <w:hideMark/>
          </w:tcPr>
          <w:p w14:paraId="51EADC9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E293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1FBC9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9364C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8E9B7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CEEBDE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DF938E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0940C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50E814D" w14:textId="77777777" w:rsidTr="00AF74F5">
        <w:trPr>
          <w:trHeight w:val="300"/>
        </w:trPr>
        <w:tc>
          <w:tcPr>
            <w:tcW w:w="976" w:type="dxa"/>
            <w:tcBorders>
              <w:top w:val="nil"/>
              <w:left w:val="nil"/>
              <w:bottom w:val="nil"/>
              <w:right w:val="nil"/>
            </w:tcBorders>
            <w:shd w:val="clear" w:color="auto" w:fill="auto"/>
            <w:noWrap/>
            <w:vAlign w:val="bottom"/>
            <w:hideMark/>
          </w:tcPr>
          <w:p w14:paraId="75AA892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DB6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1DF2C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899C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87E8"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3D7DC6B8"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D3D48D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209C0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19E235" w14:textId="77777777" w:rsidTr="00AF74F5">
        <w:trPr>
          <w:trHeight w:val="300"/>
        </w:trPr>
        <w:tc>
          <w:tcPr>
            <w:tcW w:w="976" w:type="dxa"/>
            <w:tcBorders>
              <w:top w:val="nil"/>
              <w:left w:val="nil"/>
              <w:bottom w:val="nil"/>
              <w:right w:val="nil"/>
            </w:tcBorders>
            <w:shd w:val="clear" w:color="auto" w:fill="auto"/>
            <w:noWrap/>
            <w:vAlign w:val="bottom"/>
            <w:hideMark/>
          </w:tcPr>
          <w:p w14:paraId="388328C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ABF86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A1394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F6E94"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1DB1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279DD09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C586AF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0CDA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4F336E65" w14:textId="77777777" w:rsidTr="00AF74F5">
        <w:trPr>
          <w:trHeight w:val="300"/>
        </w:trPr>
        <w:tc>
          <w:tcPr>
            <w:tcW w:w="976" w:type="dxa"/>
            <w:tcBorders>
              <w:top w:val="nil"/>
              <w:left w:val="nil"/>
              <w:bottom w:val="nil"/>
              <w:right w:val="nil"/>
            </w:tcBorders>
            <w:shd w:val="clear" w:color="auto" w:fill="auto"/>
            <w:noWrap/>
            <w:vAlign w:val="bottom"/>
            <w:hideMark/>
          </w:tcPr>
          <w:p w14:paraId="7307F58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21F1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EBAD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2F1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1A6F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90038E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9520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17917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7C1CF1F1" w14:textId="77777777" w:rsidTr="00AF74F5">
        <w:trPr>
          <w:trHeight w:val="300"/>
        </w:trPr>
        <w:tc>
          <w:tcPr>
            <w:tcW w:w="976" w:type="dxa"/>
            <w:tcBorders>
              <w:top w:val="nil"/>
              <w:left w:val="nil"/>
              <w:bottom w:val="nil"/>
              <w:right w:val="nil"/>
            </w:tcBorders>
            <w:shd w:val="clear" w:color="auto" w:fill="auto"/>
            <w:noWrap/>
            <w:vAlign w:val="bottom"/>
            <w:hideMark/>
          </w:tcPr>
          <w:p w14:paraId="031F0A7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E013D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554C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23FF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0BDEB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16CB893"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2F1B6E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0335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02278D" w14:textId="77777777" w:rsidTr="00AF74F5">
        <w:trPr>
          <w:trHeight w:val="300"/>
        </w:trPr>
        <w:tc>
          <w:tcPr>
            <w:tcW w:w="976" w:type="dxa"/>
            <w:tcBorders>
              <w:top w:val="nil"/>
              <w:left w:val="nil"/>
              <w:bottom w:val="nil"/>
              <w:right w:val="nil"/>
            </w:tcBorders>
            <w:shd w:val="clear" w:color="auto" w:fill="auto"/>
            <w:noWrap/>
            <w:vAlign w:val="bottom"/>
            <w:hideMark/>
          </w:tcPr>
          <w:p w14:paraId="7D7A938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7A67F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CF2C1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7EC8446"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79B4AF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B97E842"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B5EF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B15B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2B5D165" w14:textId="77777777" w:rsidTr="00AF74F5">
        <w:trPr>
          <w:trHeight w:val="300"/>
        </w:trPr>
        <w:tc>
          <w:tcPr>
            <w:tcW w:w="976" w:type="dxa"/>
            <w:tcBorders>
              <w:top w:val="nil"/>
              <w:left w:val="nil"/>
              <w:bottom w:val="nil"/>
              <w:right w:val="nil"/>
            </w:tcBorders>
            <w:shd w:val="clear" w:color="auto" w:fill="auto"/>
            <w:noWrap/>
            <w:vAlign w:val="bottom"/>
            <w:hideMark/>
          </w:tcPr>
          <w:p w14:paraId="1FB4444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AB715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28F16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0BBA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ADB77"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AF2451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B5255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95ED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104C7A0" w14:textId="77777777" w:rsidTr="00AF74F5">
        <w:trPr>
          <w:trHeight w:val="300"/>
        </w:trPr>
        <w:tc>
          <w:tcPr>
            <w:tcW w:w="976" w:type="dxa"/>
            <w:tcBorders>
              <w:top w:val="nil"/>
              <w:left w:val="nil"/>
              <w:bottom w:val="nil"/>
              <w:right w:val="nil"/>
            </w:tcBorders>
            <w:shd w:val="clear" w:color="auto" w:fill="auto"/>
            <w:noWrap/>
            <w:vAlign w:val="bottom"/>
            <w:hideMark/>
          </w:tcPr>
          <w:p w14:paraId="342EC617"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7235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571AA6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1DB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CCB3"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F81A547"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AE5B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02AF1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1E2909D" w14:textId="77777777" w:rsidTr="00AF74F5">
        <w:trPr>
          <w:trHeight w:val="300"/>
        </w:trPr>
        <w:tc>
          <w:tcPr>
            <w:tcW w:w="976" w:type="dxa"/>
            <w:tcBorders>
              <w:top w:val="nil"/>
              <w:left w:val="nil"/>
              <w:bottom w:val="nil"/>
              <w:right w:val="nil"/>
            </w:tcBorders>
            <w:shd w:val="clear" w:color="auto" w:fill="auto"/>
            <w:noWrap/>
            <w:vAlign w:val="bottom"/>
            <w:hideMark/>
          </w:tcPr>
          <w:p w14:paraId="1F6B01B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2EADD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CFE67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89F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95DD71"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55D162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28022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E680A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09416D5F" w14:textId="77777777" w:rsidTr="00AF74F5">
        <w:trPr>
          <w:trHeight w:val="300"/>
        </w:trPr>
        <w:tc>
          <w:tcPr>
            <w:tcW w:w="976" w:type="dxa"/>
            <w:tcBorders>
              <w:top w:val="nil"/>
              <w:left w:val="nil"/>
              <w:bottom w:val="nil"/>
              <w:right w:val="nil"/>
            </w:tcBorders>
            <w:shd w:val="clear" w:color="auto" w:fill="auto"/>
            <w:noWrap/>
            <w:vAlign w:val="bottom"/>
            <w:hideMark/>
          </w:tcPr>
          <w:p w14:paraId="0BD299E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965DA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85D05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9581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9E8F4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EBF8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99DE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01706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4ADFE50" w14:textId="77777777" w:rsidTr="00AF74F5">
        <w:trPr>
          <w:trHeight w:val="300"/>
        </w:trPr>
        <w:tc>
          <w:tcPr>
            <w:tcW w:w="976" w:type="dxa"/>
            <w:tcBorders>
              <w:top w:val="nil"/>
              <w:left w:val="nil"/>
              <w:bottom w:val="nil"/>
              <w:right w:val="nil"/>
            </w:tcBorders>
            <w:shd w:val="clear" w:color="auto" w:fill="auto"/>
            <w:noWrap/>
            <w:vAlign w:val="bottom"/>
            <w:hideMark/>
          </w:tcPr>
          <w:p w14:paraId="2E0D7C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EB9D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0BBF5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CB7ADA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8E3C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BE9F5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F2DE6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4A4E6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bl>
    <w:p w14:paraId="12020E72"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3F0D48C"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916F458"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4385539" w14:textId="77777777" w:rsidR="00C119BC" w:rsidRDefault="00C119BC" w:rsidP="00020A68">
      <w:pPr>
        <w:spacing w:before="100" w:beforeAutospacing="1" w:after="100" w:afterAutospacing="1" w:line="240" w:lineRule="auto"/>
        <w:textAlignment w:val="baseline"/>
        <w:rPr>
          <w:rFonts w:eastAsia="Times New Roman"/>
          <w:b/>
          <w:bCs/>
          <w:lang w:val="en-US"/>
        </w:rPr>
      </w:pPr>
    </w:p>
    <w:p w14:paraId="66CC7A25" w14:textId="58B35E5F" w:rsidR="00AF74F5" w:rsidRDefault="00AF74F5" w:rsidP="00020A68">
      <w:pPr>
        <w:spacing w:before="100" w:beforeAutospacing="1" w:after="100" w:afterAutospacing="1" w:line="240" w:lineRule="auto"/>
        <w:textAlignment w:val="baseline"/>
        <w:rPr>
          <w:rFonts w:eastAsia="Times New Roman"/>
          <w:b/>
          <w:bCs/>
          <w:lang w:val="en-US"/>
        </w:rPr>
      </w:pPr>
      <w:r>
        <w:rPr>
          <w:rFonts w:eastAsia="Times New Roman"/>
          <w:b/>
          <w:bCs/>
          <w:lang w:val="en-US"/>
        </w:rPr>
        <w:lastRenderedPageBreak/>
        <w:t>ROARING</w:t>
      </w:r>
    </w:p>
    <w:p w14:paraId="4D76C9CA" w14:textId="77777777" w:rsidR="00AF74F5" w:rsidRDefault="00F97664" w:rsidP="00020A68">
      <w:pPr>
        <w:spacing w:before="100" w:beforeAutospacing="1" w:after="100" w:afterAutospacing="1" w:line="240" w:lineRule="auto"/>
        <w:textAlignment w:val="baseline"/>
        <w:rPr>
          <w:rFonts w:eastAsia="Times New Roman"/>
        </w:rPr>
      </w:pPr>
      <w:r>
        <w:rPr>
          <w:rFonts w:eastAsia="Times New Roman"/>
        </w:rPr>
        <w:t>Τα</w:t>
      </w:r>
      <w:r w:rsidRPr="00F97664">
        <w:rPr>
          <w:rFonts w:eastAsia="Times New Roman"/>
        </w:rPr>
        <w:t xml:space="preserve"> </w:t>
      </w:r>
      <w:r>
        <w:rPr>
          <w:rFonts w:eastAsia="Times New Roman"/>
        </w:rPr>
        <w:t xml:space="preserve">ερωτήματα συνάθροισης σε αυτή την τεχνική συμπίεσης εκτελούνται ως εξής: έχοντας ως είσοδο το </w:t>
      </w:r>
      <w:r>
        <w:rPr>
          <w:rFonts w:eastAsia="Times New Roman"/>
          <w:lang w:val="en-US"/>
        </w:rPr>
        <w:t>bitmap</w:t>
      </w:r>
      <w:r>
        <w:rPr>
          <w:rFonts w:eastAsia="Times New Roman"/>
        </w:rPr>
        <w:t xml:space="preserve"> που δείχνει τις γραμμές που χρειαζόμαστε, διαβάζουμε το κάθε κλειδί της κολόνας. Για το κάθε κλειδί παίρνουμε το </w:t>
      </w:r>
      <w:r>
        <w:rPr>
          <w:rFonts w:eastAsia="Times New Roman"/>
          <w:lang w:val="en-US"/>
        </w:rPr>
        <w:t>bitmap</w:t>
      </w:r>
      <w:r w:rsidRPr="00F97664">
        <w:rPr>
          <w:rFonts w:eastAsia="Times New Roman"/>
        </w:rPr>
        <w:t xml:space="preserve"> </w:t>
      </w:r>
      <w:r>
        <w:rPr>
          <w:rFonts w:eastAsia="Times New Roman"/>
        </w:rPr>
        <w:t xml:space="preserve">που αντιστοιχεί σε αυτό και εκτελούμε την πράξη </w:t>
      </w:r>
      <w:r>
        <w:rPr>
          <w:rFonts w:eastAsia="Times New Roman"/>
          <w:lang w:val="en-US"/>
        </w:rPr>
        <w:t>AND</w:t>
      </w:r>
      <w:r>
        <w:rPr>
          <w:rFonts w:eastAsia="Times New Roman"/>
        </w:rPr>
        <w:t xml:space="preserve"> ανάμεσα σε αυτό και το </w:t>
      </w:r>
      <w:r>
        <w:rPr>
          <w:rFonts w:eastAsia="Times New Roman"/>
          <w:lang w:val="en-US"/>
        </w:rPr>
        <w:t>bitmap</w:t>
      </w:r>
      <w:r>
        <w:rPr>
          <w:rFonts w:eastAsia="Times New Roman"/>
        </w:rPr>
        <w:t xml:space="preserve"> της εισόδου. Το αποτέλεσμα είναι ένα </w:t>
      </w:r>
      <w:r>
        <w:rPr>
          <w:rFonts w:eastAsia="Times New Roman"/>
          <w:lang w:val="en-US"/>
        </w:rPr>
        <w:t>bitmap</w:t>
      </w:r>
      <w:r>
        <w:rPr>
          <w:rFonts w:eastAsia="Times New Roman"/>
        </w:rPr>
        <w:t xml:space="preserve"> που περιέχει την τιμή 1 στις γραμμές που βρίσκεται το κλειδί και ταυτόχρονα χρειάζεται να τις συμπεριλάβουμε. Στο </w:t>
      </w:r>
      <w:r>
        <w:rPr>
          <w:rFonts w:eastAsia="Times New Roman"/>
          <w:lang w:val="en-US"/>
        </w:rPr>
        <w:t>bitmap</w:t>
      </w:r>
      <w:r>
        <w:rPr>
          <w:rFonts w:eastAsia="Times New Roman"/>
        </w:rPr>
        <w:t xml:space="preserve"> αυτό μετράμε τον αριθμό των 1 και ανάλογα με τον τύπο της συνάθροισης που θα χρησιμοποιήσουμε κάνουμε τις ανάλογες πράξεις. Για παράδειγμα αν θέλουμε να βρούμε το άθροισμα των ηλικιών που αντιστοιχούν στο όνομα </w:t>
      </w:r>
      <w:r>
        <w:rPr>
          <w:rFonts w:eastAsia="Times New Roman"/>
          <w:lang w:val="en-US"/>
        </w:rPr>
        <w:t>george</w:t>
      </w:r>
      <w:r>
        <w:rPr>
          <w:rFonts w:eastAsia="Times New Roman"/>
        </w:rPr>
        <w:t>, πολλαπλασιάζουμε τον αριθμό των 1 με την το κλειδί και στη συνέχεια προσθέτουμε το αποτέλεσμα στο συνολικό άθροισμα.</w:t>
      </w:r>
    </w:p>
    <w:p w14:paraId="61282259" w14:textId="77777777" w:rsidR="00741013" w:rsidRPr="00787FB4" w:rsidRDefault="00741013" w:rsidP="00020A68">
      <w:pPr>
        <w:spacing w:before="100" w:beforeAutospacing="1" w:after="100" w:afterAutospacing="1" w:line="240" w:lineRule="auto"/>
        <w:textAlignment w:val="baseline"/>
        <w:rPr>
          <w:rFonts w:eastAsia="Times New Roman"/>
        </w:rPr>
      </w:pPr>
      <w:r>
        <w:rPr>
          <w:rFonts w:eastAsia="Times New Roman"/>
        </w:rPr>
        <w:t>Η</w:t>
      </w:r>
      <w:r w:rsidRPr="00741013">
        <w:rPr>
          <w:rFonts w:eastAsia="Times New Roman"/>
        </w:rPr>
        <w:t xml:space="preserve"> </w:t>
      </w:r>
      <w:r>
        <w:rPr>
          <w:rFonts w:eastAsia="Times New Roman"/>
        </w:rPr>
        <w:t>διαδικασία αυτή παρουσιάζεται παρακάτω:</w:t>
      </w:r>
    </w:p>
    <w:tbl>
      <w:tblPr>
        <w:tblW w:w="5762" w:type="dxa"/>
        <w:tblLook w:val="04A0" w:firstRow="1" w:lastRow="0" w:firstColumn="1" w:lastColumn="0" w:noHBand="0" w:noVBand="1"/>
      </w:tblPr>
      <w:tblGrid>
        <w:gridCol w:w="436"/>
        <w:gridCol w:w="576"/>
        <w:gridCol w:w="633"/>
        <w:gridCol w:w="701"/>
        <w:gridCol w:w="436"/>
        <w:gridCol w:w="596"/>
        <w:gridCol w:w="496"/>
        <w:gridCol w:w="596"/>
        <w:gridCol w:w="476"/>
        <w:gridCol w:w="636"/>
        <w:gridCol w:w="536"/>
        <w:gridCol w:w="222"/>
      </w:tblGrid>
      <w:tr w:rsidR="00E06D17" w:rsidRPr="00E06D17" w14:paraId="4E6319B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BBA939C"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4800" behindDoc="0" locked="0" layoutInCell="1" allowOverlap="1" wp14:anchorId="08309661" wp14:editId="4B05AA4E">
                      <wp:simplePos x="0" y="0"/>
                      <wp:positionH relativeFrom="column">
                        <wp:posOffset>114300</wp:posOffset>
                      </wp:positionH>
                      <wp:positionV relativeFrom="paragraph">
                        <wp:posOffset>95250</wp:posOffset>
                      </wp:positionV>
                      <wp:extent cx="419100" cy="333375"/>
                      <wp:effectExtent l="0" t="0" r="19050" b="28575"/>
                      <wp:wrapNone/>
                      <wp:docPr id="406" name="Ορθογώνιο: Στρογγύλεμα γωνιών 406">
                        <a:extLst xmlns:a="http://schemas.openxmlformats.org/drawingml/2006/main">
                          <a:ext uri="{FF2B5EF4-FFF2-40B4-BE49-F238E27FC236}">
                            <a16:creationId xmlns:a16="http://schemas.microsoft.com/office/drawing/2014/main" id="{43FB54FC-7627-40FB-94EC-EFF7EF9F6E71}"/>
                          </a:ext>
                        </a:extLst>
                      </wp:docPr>
                      <wp:cNvGraphicFramePr/>
                      <a:graphic xmlns:a="http://schemas.openxmlformats.org/drawingml/2006/main">
                        <a:graphicData uri="http://schemas.microsoft.com/office/word/2010/wordprocessingShape">
                          <wps:wsp>
                            <wps:cNvSpPr/>
                            <wps:spPr>
                              <a:xfrm>
                                <a:off x="0" y="0"/>
                                <a:ext cx="6572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7C801" w14:textId="77777777" w:rsidR="00322ECB" w:rsidRDefault="00322ECB" w:rsidP="00E06D17">
                                  <w:pPr>
                                    <w:jc w:val="center"/>
                                    <w:rPr>
                                      <w:sz w:val="24"/>
                                      <w:szCs w:val="24"/>
                                    </w:rPr>
                                  </w:pPr>
                                  <w:r>
                                    <w:rPr>
                                      <w:rFonts w:hAnsi="Calibri"/>
                                      <w:color w:val="000000" w:themeColor="text1"/>
                                      <w:lang w:val="en-US"/>
                                    </w:rPr>
                                    <w:t>28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309661" id="Ορθογώνιο: Στρογγύλεμα γωνιών 406" o:spid="_x0000_s1082" style="position:absolute;margin-left:9pt;margin-top:7.5pt;width:33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" fillcolor="#deeaf6 [664]" strokecolor="#1f3763 [1604]" strokeweight="1pt">
                      <v:stroke joinstyle="miter"/>
                      <v:textbox>
                        <w:txbxContent>
                          <w:p w14:paraId="6E97C801" w14:textId="77777777" w:rsidR="00322ECB" w:rsidRDefault="00322ECB" w:rsidP="00E06D17">
                            <w:pPr>
                              <w:jc w:val="center"/>
                              <w:rPr>
                                <w:sz w:val="24"/>
                                <w:szCs w:val="24"/>
                              </w:rPr>
                            </w:pPr>
                            <w:r>
                              <w:rPr>
                                <w:rFonts w:hAnsi="Calibri"/>
                                <w:color w:val="000000" w:themeColor="text1"/>
                                <w:lang w:val="en-US"/>
                              </w:rPr>
                              <w:t>28</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7EC31E06" w14:textId="77777777">
              <w:trPr>
                <w:trHeight w:val="300"/>
                <w:tblCellSpacing w:w="0" w:type="dxa"/>
              </w:trPr>
              <w:tc>
                <w:tcPr>
                  <w:tcW w:w="220" w:type="dxa"/>
                  <w:tcBorders>
                    <w:top w:val="nil"/>
                    <w:left w:val="nil"/>
                    <w:bottom w:val="nil"/>
                    <w:right w:val="nil"/>
                  </w:tcBorders>
                  <w:shd w:val="clear" w:color="auto" w:fill="auto"/>
                  <w:noWrap/>
                  <w:vAlign w:val="bottom"/>
                  <w:hideMark/>
                </w:tcPr>
                <w:p w14:paraId="4FE0D11D"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1E63B9E1"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72DE9D3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4234D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3F1679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1F1F8C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85669A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61ED81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854062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A7DCBC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70087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3A579E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522D5C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ADF848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7BED496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26A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3C01E89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30443B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44A981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5E437F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0F449B1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55FE5A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9F52DA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DE5D4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66F1DED"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47125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43B33F5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E91F5A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89C39C"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50221D80"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47D28B9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34132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7310B9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96EA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BB630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76846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7FC3E9"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FDBCF5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ADDF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1F67C3C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CD8E9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AE3272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761819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2B5854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8C5CA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6FE4F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52F7D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9E9055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B2A34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F8B968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1AFE4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B98E0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777A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4E59CB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57BA76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6940F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BED3E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27729D7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310AEA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209529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543722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22DCF2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26FE8A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A3D02F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A7B5B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49F219B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7D1A08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00932F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BF4FD3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0A38F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DCA137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C599F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EDE9001"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77FF5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F8132B"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420443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EDF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B34B35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FD1A4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A8E7A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2CBF67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5BA21C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0AF53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1B497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1A3C2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6B4774F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600D3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2E7C1D6"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F3D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2ADD1A1"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6848" behindDoc="0" locked="0" layoutInCell="1" allowOverlap="1" wp14:anchorId="33634C7A" wp14:editId="0379AB82">
                      <wp:simplePos x="0" y="0"/>
                      <wp:positionH relativeFrom="column">
                        <wp:posOffset>-24765</wp:posOffset>
                      </wp:positionH>
                      <wp:positionV relativeFrom="paragraph">
                        <wp:posOffset>80010</wp:posOffset>
                      </wp:positionV>
                      <wp:extent cx="190500" cy="104775"/>
                      <wp:effectExtent l="0" t="0" r="0" b="9525"/>
                      <wp:wrapNone/>
                      <wp:docPr id="405" name="Ίσο 405">
                        <a:extLst xmlns:a="http://schemas.openxmlformats.org/drawingml/2006/main">
                          <a:ext uri="{FF2B5EF4-FFF2-40B4-BE49-F238E27FC236}">
                            <a16:creationId xmlns:a16="http://schemas.microsoft.com/office/drawing/2014/main" id="{F8757665-2AF9-4DE1-ACA7-D7A77C021429}"/>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F677BF" id="Ίσο 405" o:spid="_x0000_s1026" style="position:absolute;margin-left:-1.95pt;margin-top:6.3pt;width:1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314FB7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A32065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C2A3A2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04EDD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7260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874C0E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9CE5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2381BD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358F04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605930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595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FA13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80D72E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6FEEA1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7C67D8E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6F8567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0197FD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D4999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D1771E"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D1A255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16806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D48991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256D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7F253F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68D478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FD396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18F922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E6164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4F1087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7DDEAE4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C34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18D3AE1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BCB5D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3DAAEC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7700D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0C918E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DCC860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F3C1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6F063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F331F1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73DD74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A79AC8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3CE94DF" w14:textId="77777777" w:rsidTr="00E06D17">
        <w:trPr>
          <w:trHeight w:val="300"/>
        </w:trPr>
        <w:tc>
          <w:tcPr>
            <w:tcW w:w="236" w:type="dxa"/>
            <w:tcBorders>
              <w:top w:val="nil"/>
              <w:left w:val="nil"/>
              <w:bottom w:val="nil"/>
              <w:right w:val="nil"/>
            </w:tcBorders>
            <w:shd w:val="clear" w:color="auto" w:fill="auto"/>
            <w:noWrap/>
            <w:vAlign w:val="bottom"/>
            <w:hideMark/>
          </w:tcPr>
          <w:p w14:paraId="42D3DF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552CBB3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01805C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35F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2AA18BA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12788FB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62E42D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7C6E00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138DA060"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7872" behindDoc="0" locked="0" layoutInCell="1" allowOverlap="1" wp14:anchorId="6DB53CC4" wp14:editId="5CE9214A">
                      <wp:simplePos x="0" y="0"/>
                      <wp:positionH relativeFrom="column">
                        <wp:posOffset>38100</wp:posOffset>
                      </wp:positionH>
                      <wp:positionV relativeFrom="paragraph">
                        <wp:posOffset>152400</wp:posOffset>
                      </wp:positionV>
                      <wp:extent cx="838200" cy="333375"/>
                      <wp:effectExtent l="0" t="0" r="19050" b="28575"/>
                      <wp:wrapNone/>
                      <wp:docPr id="404" name="Ορθογώνιο: Στρογγύλεμα γωνιών 404">
                        <a:extLst xmlns:a="http://schemas.openxmlformats.org/drawingml/2006/main">
                          <a:ext uri="{FF2B5EF4-FFF2-40B4-BE49-F238E27FC236}">
                            <a16:creationId xmlns:a16="http://schemas.microsoft.com/office/drawing/2014/main" id="{DA7AA402-9CF5-4BC8-BCC7-E390FEA9A9BD}"/>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B66F0A" w14:textId="77777777" w:rsidR="00322ECB" w:rsidRDefault="00322ECB" w:rsidP="00E06D17">
                                  <w:pPr>
                                    <w:jc w:val="center"/>
                                    <w:rPr>
                                      <w:sz w:val="24"/>
                                      <w:szCs w:val="24"/>
                                    </w:rPr>
                                  </w:pPr>
                                  <w:r>
                                    <w:rPr>
                                      <w:rFonts w:hAnsi="Calibri"/>
                                      <w:color w:val="000000" w:themeColor="text1"/>
                                      <w:lang w:val="en-US"/>
                                    </w:rPr>
                                    <w:t>3x28 = 84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53CC4" id="Ορθογώνιο: Στρογγύλεμα γωνιών 404" o:spid="_x0000_s1083" style="position:absolute;margin-left:3pt;margin-top:12pt;width:66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" fillcolor="#deeaf6 [664]" strokecolor="#1f3763 [1604]" strokeweight="1pt">
                      <v:stroke joinstyle="miter"/>
                      <v:textbox>
                        <w:txbxContent>
                          <w:p w14:paraId="2AB66F0A" w14:textId="77777777" w:rsidR="00322ECB" w:rsidRDefault="00322ECB" w:rsidP="00E06D17">
                            <w:pPr>
                              <w:jc w:val="center"/>
                              <w:rPr>
                                <w:sz w:val="24"/>
                                <w:szCs w:val="24"/>
                              </w:rPr>
                            </w:pPr>
                            <w:r>
                              <w:rPr>
                                <w:rFonts w:hAnsi="Calibri"/>
                                <w:color w:val="000000" w:themeColor="text1"/>
                                <w:lang w:val="en-US"/>
                              </w:rPr>
                              <w:t>3x28 = 84</w:t>
                            </w:r>
                          </w:p>
                        </w:txbxContent>
                      </v:textbox>
                    </v:roundrect>
                  </w:pict>
                </mc:Fallback>
              </mc:AlternateContent>
            </w:r>
          </w:p>
        </w:tc>
      </w:tr>
      <w:tr w:rsidR="00E06D17" w:rsidRPr="00E06D17" w14:paraId="73296EE3" w14:textId="77777777" w:rsidTr="00E06D17">
        <w:trPr>
          <w:trHeight w:val="300"/>
        </w:trPr>
        <w:tc>
          <w:tcPr>
            <w:tcW w:w="236" w:type="dxa"/>
            <w:tcBorders>
              <w:top w:val="nil"/>
              <w:left w:val="nil"/>
              <w:bottom w:val="nil"/>
              <w:right w:val="nil"/>
            </w:tcBorders>
            <w:shd w:val="clear" w:color="auto" w:fill="auto"/>
            <w:noWrap/>
            <w:vAlign w:val="bottom"/>
            <w:hideMark/>
          </w:tcPr>
          <w:p w14:paraId="1731F85F"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7312015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4C9721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ACB5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7C7095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9BF29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5A033D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DF149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7C9B76C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7D4B9654" w14:textId="77777777" w:rsidTr="00E06D17">
        <w:trPr>
          <w:trHeight w:val="300"/>
        </w:trPr>
        <w:tc>
          <w:tcPr>
            <w:tcW w:w="236" w:type="dxa"/>
            <w:tcBorders>
              <w:top w:val="nil"/>
              <w:left w:val="nil"/>
              <w:bottom w:val="nil"/>
              <w:right w:val="nil"/>
            </w:tcBorders>
            <w:shd w:val="clear" w:color="auto" w:fill="auto"/>
            <w:noWrap/>
            <w:vAlign w:val="bottom"/>
            <w:hideMark/>
          </w:tcPr>
          <w:p w14:paraId="178FE1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5BEEFD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903D92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AF9D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349080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3C6947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43B815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9DD98B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5392BA2"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085993A" w14:textId="77777777" w:rsidTr="00E06D17">
        <w:trPr>
          <w:trHeight w:val="300"/>
        </w:trPr>
        <w:tc>
          <w:tcPr>
            <w:tcW w:w="236" w:type="dxa"/>
            <w:tcBorders>
              <w:top w:val="nil"/>
              <w:left w:val="nil"/>
              <w:bottom w:val="nil"/>
              <w:right w:val="nil"/>
            </w:tcBorders>
            <w:shd w:val="clear" w:color="auto" w:fill="auto"/>
            <w:noWrap/>
            <w:vAlign w:val="bottom"/>
            <w:hideMark/>
          </w:tcPr>
          <w:p w14:paraId="57D302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50E685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4C611E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DA875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2A8C3E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F70EA0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val="restart"/>
            <w:tcBorders>
              <w:top w:val="nil"/>
              <w:left w:val="nil"/>
              <w:bottom w:val="nil"/>
              <w:right w:val="nil"/>
            </w:tcBorders>
            <w:shd w:val="clear" w:color="auto" w:fill="auto"/>
            <w:noWrap/>
            <w:vAlign w:val="bottom"/>
            <w:hideMark/>
          </w:tcPr>
          <w:p w14:paraId="69CE2E2F"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1968" behindDoc="0" locked="0" layoutInCell="1" allowOverlap="1" wp14:anchorId="76AEF7E9" wp14:editId="3169924B">
                      <wp:simplePos x="0" y="0"/>
                      <wp:positionH relativeFrom="column">
                        <wp:posOffset>133350</wp:posOffset>
                      </wp:positionH>
                      <wp:positionV relativeFrom="paragraph">
                        <wp:posOffset>142875</wp:posOffset>
                      </wp:positionV>
                      <wp:extent cx="476250" cy="352425"/>
                      <wp:effectExtent l="0" t="19050" r="38100" b="47625"/>
                      <wp:wrapNone/>
                      <wp:docPr id="403" name="Βέλος: Δεξιό 403">
                        <a:extLst xmlns:a="http://schemas.openxmlformats.org/drawingml/2006/main">
                          <a:ext uri="{FF2B5EF4-FFF2-40B4-BE49-F238E27FC236}">
                            <a16:creationId xmlns:a16="http://schemas.microsoft.com/office/drawing/2014/main" id="{799BCB0E-D888-4FDF-9320-8B372B74A035}"/>
                          </a:ext>
                        </a:extLst>
                      </wp:docPr>
                      <wp:cNvGraphicFramePr/>
                      <a:graphic xmlns:a="http://schemas.openxmlformats.org/drawingml/2006/main">
                        <a:graphicData uri="http://schemas.microsoft.com/office/word/2010/wordprocessingShape">
                          <wps:wsp>
                            <wps:cNvSpPr/>
                            <wps:spPr>
                              <a:xfrm>
                                <a:off x="0" y="0"/>
                                <a:ext cx="447676"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C3D18F" id="Βέλος: Δεξιό 403" o:spid="_x0000_s1026" type="#_x0000_t13" style="position:absolute;margin-left:10.5pt;margin-top:11.25pt;width:37.5pt;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" adj="14017" fillcolor="#4472c4 [3204]" strokecolor="#1f3763 [1604]" strokeweight="1pt"/>
                  </w:pict>
                </mc:Fallback>
              </mc:AlternateContent>
            </w:r>
          </w:p>
        </w:tc>
        <w:tc>
          <w:tcPr>
            <w:tcW w:w="476" w:type="dxa"/>
            <w:tcBorders>
              <w:top w:val="nil"/>
              <w:left w:val="nil"/>
              <w:bottom w:val="nil"/>
              <w:right w:val="nil"/>
            </w:tcBorders>
            <w:shd w:val="clear" w:color="auto" w:fill="auto"/>
            <w:noWrap/>
            <w:vAlign w:val="bottom"/>
            <w:hideMark/>
          </w:tcPr>
          <w:p w14:paraId="25CEAAA6"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36" w:type="dxa"/>
            <w:tcBorders>
              <w:top w:val="nil"/>
              <w:left w:val="nil"/>
              <w:bottom w:val="nil"/>
              <w:right w:val="nil"/>
            </w:tcBorders>
            <w:shd w:val="clear" w:color="auto" w:fill="auto"/>
            <w:noWrap/>
            <w:vAlign w:val="bottom"/>
            <w:hideMark/>
          </w:tcPr>
          <w:p w14:paraId="0475798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9C3CD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B4DCC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63B49D1" w14:textId="77777777" w:rsidTr="00E06D17">
        <w:trPr>
          <w:trHeight w:val="300"/>
        </w:trPr>
        <w:tc>
          <w:tcPr>
            <w:tcW w:w="236" w:type="dxa"/>
            <w:tcBorders>
              <w:top w:val="nil"/>
              <w:left w:val="nil"/>
              <w:bottom w:val="nil"/>
              <w:right w:val="nil"/>
            </w:tcBorders>
            <w:shd w:val="clear" w:color="auto" w:fill="auto"/>
            <w:noWrap/>
            <w:vAlign w:val="bottom"/>
            <w:hideMark/>
          </w:tcPr>
          <w:p w14:paraId="305419FE"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5824" behindDoc="0" locked="0" layoutInCell="1" allowOverlap="1" wp14:anchorId="3A1E0969" wp14:editId="2D5BC388">
                      <wp:simplePos x="0" y="0"/>
                      <wp:positionH relativeFrom="column">
                        <wp:posOffset>133350</wp:posOffset>
                      </wp:positionH>
                      <wp:positionV relativeFrom="paragraph">
                        <wp:posOffset>85725</wp:posOffset>
                      </wp:positionV>
                      <wp:extent cx="409575" cy="342900"/>
                      <wp:effectExtent l="0" t="0" r="28575" b="19050"/>
                      <wp:wrapNone/>
                      <wp:docPr id="402" name="Ορθογώνιο: Στρογγύλεμα γωνιών 402">
                        <a:extLst xmlns:a="http://schemas.openxmlformats.org/drawingml/2006/main">
                          <a:ext uri="{FF2B5EF4-FFF2-40B4-BE49-F238E27FC236}">
                            <a16:creationId xmlns:a16="http://schemas.microsoft.com/office/drawing/2014/main" id="{B3F842AC-D681-4AD3-A278-C8C0FA6C45E4}"/>
                          </a:ext>
                        </a:extLst>
                      </wp:docPr>
                      <wp:cNvGraphicFramePr/>
                      <a:graphic xmlns:a="http://schemas.openxmlformats.org/drawingml/2006/main">
                        <a:graphicData uri="http://schemas.microsoft.com/office/word/2010/wordprocessingShape">
                          <wps:wsp>
                            <wps:cNvSpPr/>
                            <wps:spPr>
                              <a:xfrm>
                                <a:off x="0" y="0"/>
                                <a:ext cx="438150"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2322" w14:textId="77777777" w:rsidR="00322ECB" w:rsidRDefault="00322ECB" w:rsidP="00E06D17">
                                  <w:pPr>
                                    <w:jc w:val="center"/>
                                    <w:rPr>
                                      <w:sz w:val="24"/>
                                      <w:szCs w:val="24"/>
                                    </w:rPr>
                                  </w:pPr>
                                  <w:r>
                                    <w:rPr>
                                      <w:rFonts w:hAnsi="Calibri"/>
                                      <w:color w:val="000000" w:themeColor="text1"/>
                                      <w:lang w:val="en-US"/>
                                    </w:rPr>
                                    <w:t>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E0969" id="Ορθογώνιο: Στρογγύλεμα γωνιών 402" o:spid="_x0000_s1084" style="position:absolute;margin-left:10.5pt;margin-top:6.75pt;width:32.2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" fillcolor="#deeaf6 [664]" strokecolor="#1f3763 [1604]" strokeweight="1pt">
                      <v:stroke joinstyle="miter"/>
                      <v:textbox>
                        <w:txbxContent>
                          <w:p w14:paraId="353E2322" w14:textId="77777777" w:rsidR="00322ECB" w:rsidRDefault="00322ECB" w:rsidP="00E06D17">
                            <w:pPr>
                              <w:jc w:val="center"/>
                              <w:rPr>
                                <w:sz w:val="24"/>
                                <w:szCs w:val="24"/>
                              </w:rPr>
                            </w:pPr>
                            <w:r>
                              <w:rPr>
                                <w:rFonts w:hAnsi="Calibri"/>
                                <w:color w:val="000000" w:themeColor="text1"/>
                                <w:lang w:val="en-US"/>
                              </w:rPr>
                              <w:t>19</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647BF61A" w14:textId="77777777">
              <w:trPr>
                <w:trHeight w:val="300"/>
                <w:tblCellSpacing w:w="0" w:type="dxa"/>
              </w:trPr>
              <w:tc>
                <w:tcPr>
                  <w:tcW w:w="220" w:type="dxa"/>
                  <w:tcBorders>
                    <w:top w:val="nil"/>
                    <w:left w:val="nil"/>
                    <w:bottom w:val="nil"/>
                    <w:right w:val="nil"/>
                  </w:tcBorders>
                  <w:shd w:val="clear" w:color="auto" w:fill="auto"/>
                  <w:noWrap/>
                  <w:vAlign w:val="bottom"/>
                  <w:hideMark/>
                </w:tcPr>
                <w:p w14:paraId="2BD6A4C5"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029D29CD"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6259559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83583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8133E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75608D3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4164F6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36F0BC6B"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4C792F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602CEBD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0944" behindDoc="0" locked="0" layoutInCell="1" allowOverlap="1" wp14:anchorId="34690FB3" wp14:editId="3D8C10F5">
                      <wp:simplePos x="0" y="0"/>
                      <wp:positionH relativeFrom="column">
                        <wp:posOffset>43180</wp:posOffset>
                      </wp:positionH>
                      <wp:positionV relativeFrom="paragraph">
                        <wp:posOffset>81280</wp:posOffset>
                      </wp:positionV>
                      <wp:extent cx="209550" cy="190500"/>
                      <wp:effectExtent l="0" t="0" r="0" b="0"/>
                      <wp:wrapNone/>
                      <wp:docPr id="401" name="Σύμβολο πρόσθεσης 401">
                        <a:extLst xmlns:a="http://schemas.openxmlformats.org/drawingml/2006/main">
                          <a:ext uri="{FF2B5EF4-FFF2-40B4-BE49-F238E27FC236}">
                            <a16:creationId xmlns:a16="http://schemas.microsoft.com/office/drawing/2014/main" id="{C17C10FC-3D8C-4FC3-8167-75CBE08C2CA8}"/>
                          </a:ext>
                        </a:extLst>
                      </wp:docPr>
                      <wp:cNvGraphicFramePr/>
                      <a:graphic xmlns:a="http://schemas.openxmlformats.org/drawingml/2006/main">
                        <a:graphicData uri="http://schemas.microsoft.com/office/word/2010/wordprocessingShape">
                          <wps:wsp>
                            <wps:cNvSpPr/>
                            <wps:spPr>
                              <a:xfrm>
                                <a:off x="0" y="0"/>
                                <a:ext cx="209550" cy="1905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2992A3" id="Σύμβολο πρόσθεσης 401" o:spid="_x0000_s1026" style="position:absolute;margin-left:3.4pt;margin-top:6.4pt;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" path="m27776,72847r54596,l82372,25251r44806,l127178,72847r54596,l181774,117653r-54596,l127178,165249r-44806,l82372,117653r-54596,l27776,72847xe" fillcolor="white [3212]" strokecolor="#1f3763 [1604]" strokeweight="1pt">
                      <v:stroke joinstyle="miter"/>
                      <v:path arrowok="t" o:connecttype="custom" o:connectlocs="27776,72847;82372,72847;82372,25251;127178,25251;127178,72847;181774,72847;181774,117653;127178,117653;127178,165249;82372,165249;82372,117653;27776,117653;27776,72847" o:connectangles="0,0,0,0,0,0,0,0,0,0,0,0,0"/>
                    </v:shape>
                  </w:pict>
                </mc:Fallback>
              </mc:AlternateContent>
            </w:r>
          </w:p>
        </w:tc>
        <w:tc>
          <w:tcPr>
            <w:tcW w:w="536" w:type="dxa"/>
            <w:tcBorders>
              <w:top w:val="nil"/>
              <w:left w:val="nil"/>
              <w:bottom w:val="nil"/>
              <w:right w:val="nil"/>
            </w:tcBorders>
            <w:shd w:val="clear" w:color="auto" w:fill="auto"/>
            <w:noWrap/>
            <w:vAlign w:val="bottom"/>
            <w:hideMark/>
          </w:tcPr>
          <w:p w14:paraId="3660CC2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3A8408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A33DA27" w14:textId="77777777" w:rsidTr="00E06D17">
        <w:trPr>
          <w:trHeight w:val="300"/>
        </w:trPr>
        <w:tc>
          <w:tcPr>
            <w:tcW w:w="236" w:type="dxa"/>
            <w:tcBorders>
              <w:top w:val="nil"/>
              <w:left w:val="nil"/>
              <w:bottom w:val="nil"/>
              <w:right w:val="nil"/>
            </w:tcBorders>
            <w:shd w:val="clear" w:color="auto" w:fill="auto"/>
            <w:noWrap/>
            <w:vAlign w:val="bottom"/>
            <w:hideMark/>
          </w:tcPr>
          <w:p w14:paraId="5B8BC71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1C61BA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C392E0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8A895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6857EF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A6423D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1EBEE637"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1C9284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3C0253B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405332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2CEFF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40FFF65" w14:textId="77777777" w:rsidTr="00E06D17">
        <w:trPr>
          <w:trHeight w:val="300"/>
        </w:trPr>
        <w:tc>
          <w:tcPr>
            <w:tcW w:w="236" w:type="dxa"/>
            <w:tcBorders>
              <w:top w:val="nil"/>
              <w:left w:val="nil"/>
              <w:bottom w:val="nil"/>
              <w:right w:val="nil"/>
            </w:tcBorders>
            <w:shd w:val="clear" w:color="auto" w:fill="auto"/>
            <w:noWrap/>
            <w:vAlign w:val="bottom"/>
            <w:hideMark/>
          </w:tcPr>
          <w:p w14:paraId="6244F4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0A6455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6420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E22C3F"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75C85782"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21D2025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0B0EE5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EB564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FDA0F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B89B9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DAD2D2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AA1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574EB26" w14:textId="77777777" w:rsidTr="00E06D17">
        <w:trPr>
          <w:trHeight w:val="300"/>
        </w:trPr>
        <w:tc>
          <w:tcPr>
            <w:tcW w:w="236" w:type="dxa"/>
            <w:tcBorders>
              <w:top w:val="nil"/>
              <w:left w:val="nil"/>
              <w:bottom w:val="nil"/>
              <w:right w:val="nil"/>
            </w:tcBorders>
            <w:shd w:val="clear" w:color="auto" w:fill="auto"/>
            <w:noWrap/>
            <w:vAlign w:val="bottom"/>
            <w:hideMark/>
          </w:tcPr>
          <w:p w14:paraId="64C5A2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CE7B1A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2F9846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640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F37DF4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D7D68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A81A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CBC9CD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3AD9AE4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9920" behindDoc="0" locked="0" layoutInCell="1" allowOverlap="1" wp14:anchorId="4173530E" wp14:editId="004627F1">
                      <wp:simplePos x="0" y="0"/>
                      <wp:positionH relativeFrom="column">
                        <wp:posOffset>38100</wp:posOffset>
                      </wp:positionH>
                      <wp:positionV relativeFrom="paragraph">
                        <wp:posOffset>85725</wp:posOffset>
                      </wp:positionV>
                      <wp:extent cx="838200" cy="333375"/>
                      <wp:effectExtent l="0" t="0" r="19050" b="28575"/>
                      <wp:wrapNone/>
                      <wp:docPr id="400" name="Ορθογώνιο: Στρογγύλεμα γωνιών 400">
                        <a:extLst xmlns:a="http://schemas.openxmlformats.org/drawingml/2006/main">
                          <a:ext uri="{FF2B5EF4-FFF2-40B4-BE49-F238E27FC236}">
                            <a16:creationId xmlns:a16="http://schemas.microsoft.com/office/drawing/2014/main" id="{4DFDF1E7-169B-4068-B5FC-D807879BBD62}"/>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FB86F3" w14:textId="77777777" w:rsidR="00322ECB" w:rsidRDefault="00322ECB" w:rsidP="00E06D17">
                                  <w:pPr>
                                    <w:jc w:val="center"/>
                                    <w:rPr>
                                      <w:sz w:val="24"/>
                                      <w:szCs w:val="24"/>
                                    </w:rPr>
                                  </w:pPr>
                                  <w:r>
                                    <w:rPr>
                                      <w:rFonts w:hAnsi="Calibri"/>
                                      <w:color w:val="000000" w:themeColor="text1"/>
                                      <w:lang w:val="en-US"/>
                                    </w:rPr>
                                    <w:t>3x19 = 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73530E" id="Ορθογώνιο: Στρογγύλεμα γωνιών 400" o:spid="_x0000_s1085" style="position:absolute;margin-left:3pt;margin-top:6.75pt;width:6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" fillcolor="#deeaf6 [664]" strokecolor="#1f3763 [1604]" strokeweight="1pt">
                      <v:stroke joinstyle="miter"/>
                      <v:textbox>
                        <w:txbxContent>
                          <w:p w14:paraId="4DFB86F3" w14:textId="77777777" w:rsidR="00322ECB" w:rsidRDefault="00322ECB" w:rsidP="00E06D17">
                            <w:pPr>
                              <w:jc w:val="center"/>
                              <w:rPr>
                                <w:sz w:val="24"/>
                                <w:szCs w:val="24"/>
                              </w:rPr>
                            </w:pPr>
                            <w:r>
                              <w:rPr>
                                <w:rFonts w:hAnsi="Calibri"/>
                                <w:color w:val="000000" w:themeColor="text1"/>
                                <w:lang w:val="en-US"/>
                              </w:rPr>
                              <w:t>3x19 = 57</w:t>
                            </w:r>
                          </w:p>
                        </w:txbxContent>
                      </v:textbox>
                    </v:roundrect>
                  </w:pict>
                </mc:Fallback>
              </mc:AlternateContent>
            </w:r>
          </w:p>
        </w:tc>
      </w:tr>
      <w:tr w:rsidR="00E06D17" w:rsidRPr="00E06D17" w14:paraId="3FDC2776" w14:textId="77777777" w:rsidTr="00E06D17">
        <w:trPr>
          <w:trHeight w:val="300"/>
        </w:trPr>
        <w:tc>
          <w:tcPr>
            <w:tcW w:w="236" w:type="dxa"/>
            <w:tcBorders>
              <w:top w:val="nil"/>
              <w:left w:val="nil"/>
              <w:bottom w:val="nil"/>
              <w:right w:val="nil"/>
            </w:tcBorders>
            <w:shd w:val="clear" w:color="auto" w:fill="auto"/>
            <w:noWrap/>
            <w:vAlign w:val="bottom"/>
            <w:hideMark/>
          </w:tcPr>
          <w:p w14:paraId="316DE699"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603454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529E435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CDE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DABD47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74033EC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B8D7A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D8EDE2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CEDF4F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077C763F" w14:textId="77777777" w:rsidTr="00E06D17">
        <w:trPr>
          <w:trHeight w:val="300"/>
        </w:trPr>
        <w:tc>
          <w:tcPr>
            <w:tcW w:w="236" w:type="dxa"/>
            <w:tcBorders>
              <w:top w:val="nil"/>
              <w:left w:val="nil"/>
              <w:bottom w:val="nil"/>
              <w:right w:val="nil"/>
            </w:tcBorders>
            <w:shd w:val="clear" w:color="auto" w:fill="auto"/>
            <w:noWrap/>
            <w:vAlign w:val="bottom"/>
            <w:hideMark/>
          </w:tcPr>
          <w:p w14:paraId="7BE2B16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BBDC6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C04747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F44FB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4A32DE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32575A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0378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1FE188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C006DAE"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C0AD6DA" w14:textId="77777777" w:rsidTr="00E06D17">
        <w:trPr>
          <w:trHeight w:val="300"/>
        </w:trPr>
        <w:tc>
          <w:tcPr>
            <w:tcW w:w="236" w:type="dxa"/>
            <w:tcBorders>
              <w:top w:val="nil"/>
              <w:left w:val="nil"/>
              <w:bottom w:val="nil"/>
              <w:right w:val="nil"/>
            </w:tcBorders>
            <w:shd w:val="clear" w:color="auto" w:fill="auto"/>
            <w:noWrap/>
            <w:vAlign w:val="bottom"/>
            <w:hideMark/>
          </w:tcPr>
          <w:p w14:paraId="4CD104A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AD3B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5CF164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77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B796E6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C8C4C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D6D9B0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0E0D56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C6787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3AD6F2E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4016" behindDoc="0" locked="0" layoutInCell="1" allowOverlap="1" wp14:anchorId="1E76F297" wp14:editId="54453A83">
                      <wp:simplePos x="0" y="0"/>
                      <wp:positionH relativeFrom="column">
                        <wp:posOffset>38100</wp:posOffset>
                      </wp:positionH>
                      <wp:positionV relativeFrom="paragraph">
                        <wp:posOffset>152400</wp:posOffset>
                      </wp:positionV>
                      <wp:extent cx="190500" cy="104775"/>
                      <wp:effectExtent l="0" t="0" r="0" b="9525"/>
                      <wp:wrapNone/>
                      <wp:docPr id="399" name="Ίσο 399">
                        <a:extLst xmlns:a="http://schemas.openxmlformats.org/drawingml/2006/main">
                          <a:ext uri="{FF2B5EF4-FFF2-40B4-BE49-F238E27FC236}">
                            <a16:creationId xmlns:a16="http://schemas.microsoft.com/office/drawing/2014/main" id="{8636E781-B454-4BA5-A848-C86A1AD2D260}"/>
                          </a:ext>
                        </a:extLst>
                      </wp:docPr>
                      <wp:cNvGraphicFramePr/>
                      <a:graphic xmlns:a="http://schemas.openxmlformats.org/drawingml/2006/main">
                        <a:graphicData uri="http://schemas.microsoft.com/office/word/2010/wordprocessingShape">
                          <wps:wsp>
                            <wps:cNvSpPr/>
                            <wps:spPr>
                              <a:xfrm>
                                <a:off x="0" y="0"/>
                                <a:ext cx="238014" cy="1524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8D4B21" id="Ίσο 399" o:spid="_x0000_s1026" style="position:absolute;margin-left:3pt;margin-top:12pt;width:15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801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" path="m31549,31394r174916,l206465,67239r-174916,l31549,31394xm31549,85161r174916,l206465,121006r-174916,l31549,85161xe" fillcolor="#4472c4 [3204]" strokecolor="#1f3763 [1604]" strokeweight="1pt">
                      <v:stroke joinstyle="miter"/>
                      <v:path arrowok="t" o:connecttype="custom" o:connectlocs="31549,31394;206465,31394;206465,67239;31549,67239;31549,31394;31549,85161;206465,85161;206465,121006;31549,121006;31549,85161" o:connectangles="0,0,0,0,0,0,0,0,0,0"/>
                    </v:shape>
                  </w:pict>
                </mc:Fallback>
              </mc:AlternateContent>
            </w:r>
          </w:p>
        </w:tc>
        <w:tc>
          <w:tcPr>
            <w:tcW w:w="536" w:type="dxa"/>
            <w:tcBorders>
              <w:top w:val="nil"/>
              <w:left w:val="nil"/>
              <w:bottom w:val="nil"/>
              <w:right w:val="nil"/>
            </w:tcBorders>
            <w:shd w:val="clear" w:color="auto" w:fill="auto"/>
            <w:noWrap/>
            <w:vAlign w:val="bottom"/>
            <w:hideMark/>
          </w:tcPr>
          <w:p w14:paraId="63308E3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58CD6E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2D28E2" w14:textId="77777777" w:rsidTr="00E06D17">
        <w:trPr>
          <w:trHeight w:val="300"/>
        </w:trPr>
        <w:tc>
          <w:tcPr>
            <w:tcW w:w="236" w:type="dxa"/>
            <w:tcBorders>
              <w:top w:val="nil"/>
              <w:left w:val="nil"/>
              <w:bottom w:val="nil"/>
              <w:right w:val="nil"/>
            </w:tcBorders>
            <w:shd w:val="clear" w:color="auto" w:fill="auto"/>
            <w:noWrap/>
            <w:vAlign w:val="bottom"/>
            <w:hideMark/>
          </w:tcPr>
          <w:p w14:paraId="26E147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B93396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A0E20B9"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0A4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34C2E65"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8896" behindDoc="0" locked="0" layoutInCell="1" allowOverlap="1" wp14:anchorId="7EE28987" wp14:editId="53C30D5B">
                      <wp:simplePos x="0" y="0"/>
                      <wp:positionH relativeFrom="column">
                        <wp:posOffset>-24765</wp:posOffset>
                      </wp:positionH>
                      <wp:positionV relativeFrom="paragraph">
                        <wp:posOffset>28575</wp:posOffset>
                      </wp:positionV>
                      <wp:extent cx="190500" cy="104775"/>
                      <wp:effectExtent l="0" t="0" r="0" b="9525"/>
                      <wp:wrapNone/>
                      <wp:docPr id="398" name="Ίσο 398">
                        <a:extLst xmlns:a="http://schemas.openxmlformats.org/drawingml/2006/main">
                          <a:ext uri="{FF2B5EF4-FFF2-40B4-BE49-F238E27FC236}">
                            <a16:creationId xmlns:a16="http://schemas.microsoft.com/office/drawing/2014/main" id="{1674D32E-3A66-4001-9026-7FBD96E9E2A4}"/>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33DBDD" id="Ίσο 398" o:spid="_x0000_s1026" style="position:absolute;margin-left:-1.95pt;margin-top:2.25pt;width:1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4C9CE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9506E5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DA5091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59C3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51B71F7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793E46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6534159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64F3287" w14:textId="77777777" w:rsidTr="00E06D17">
        <w:trPr>
          <w:trHeight w:val="300"/>
        </w:trPr>
        <w:tc>
          <w:tcPr>
            <w:tcW w:w="236" w:type="dxa"/>
            <w:tcBorders>
              <w:top w:val="nil"/>
              <w:left w:val="nil"/>
              <w:bottom w:val="nil"/>
              <w:right w:val="nil"/>
            </w:tcBorders>
            <w:shd w:val="clear" w:color="auto" w:fill="auto"/>
            <w:noWrap/>
            <w:vAlign w:val="bottom"/>
            <w:hideMark/>
          </w:tcPr>
          <w:p w14:paraId="518636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4E8826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6DEF9C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099F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04BF505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3A7977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F6437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2875BC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7DD91E4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2992" behindDoc="0" locked="0" layoutInCell="1" allowOverlap="1" wp14:anchorId="7CE44C13" wp14:editId="5D4763F2">
                      <wp:simplePos x="0" y="0"/>
                      <wp:positionH relativeFrom="column">
                        <wp:posOffset>38100</wp:posOffset>
                      </wp:positionH>
                      <wp:positionV relativeFrom="paragraph">
                        <wp:posOffset>133350</wp:posOffset>
                      </wp:positionV>
                      <wp:extent cx="838200" cy="333375"/>
                      <wp:effectExtent l="0" t="0" r="19050" b="28575"/>
                      <wp:wrapNone/>
                      <wp:docPr id="397" name="Ορθογώνιο: Στρογγύλεμα γωνιών 397">
                        <a:extLst xmlns:a="http://schemas.openxmlformats.org/drawingml/2006/main">
                          <a:ext uri="{FF2B5EF4-FFF2-40B4-BE49-F238E27FC236}">
                            <a16:creationId xmlns:a16="http://schemas.microsoft.com/office/drawing/2014/main" id="{205E525E-29A1-4008-8664-A6435CEDD03A}"/>
                          </a:ext>
                        </a:extLst>
                      </wp:docPr>
                      <wp:cNvGraphicFramePr/>
                      <a:graphic xmlns:a="http://schemas.openxmlformats.org/drawingml/2006/main">
                        <a:graphicData uri="http://schemas.microsoft.com/office/word/2010/wordprocessingShape">
                          <wps:wsp>
                            <wps:cNvSpPr/>
                            <wps:spPr>
                              <a:xfrm>
                                <a:off x="0" y="0"/>
                                <a:ext cx="82867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6CF64" w14:textId="77777777" w:rsidR="00322ECB" w:rsidRDefault="00322ECB" w:rsidP="00E06D17">
                                  <w:pPr>
                                    <w:jc w:val="center"/>
                                    <w:rPr>
                                      <w:sz w:val="24"/>
                                      <w:szCs w:val="24"/>
                                    </w:rPr>
                                  </w:pPr>
                                  <w:r>
                                    <w:rPr>
                                      <w:rFonts w:hAnsi="Calibri"/>
                                      <w:color w:val="000000" w:themeColor="text1"/>
                                      <w:lang w:val="en-US"/>
                                    </w:rPr>
                                    <w:t>141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E44C13" id="Ορθογώνιο: Στρογγύλεμα γωνιών 397" o:spid="_x0000_s1086" style="position:absolute;margin-left:3pt;margin-top:10.5pt;width:6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" fillcolor="#deeaf6 [664]" strokecolor="#1f3763 [1604]" strokeweight="1pt">
                      <v:stroke joinstyle="miter"/>
                      <v:textbox>
                        <w:txbxContent>
                          <w:p w14:paraId="7E06CF64" w14:textId="77777777" w:rsidR="00322ECB" w:rsidRDefault="00322ECB" w:rsidP="00E06D17">
                            <w:pPr>
                              <w:jc w:val="center"/>
                              <w:rPr>
                                <w:sz w:val="24"/>
                                <w:szCs w:val="24"/>
                              </w:rPr>
                            </w:pPr>
                            <w:r>
                              <w:rPr>
                                <w:rFonts w:hAnsi="Calibri"/>
                                <w:color w:val="000000" w:themeColor="text1"/>
                                <w:lang w:val="en-US"/>
                              </w:rPr>
                              <w:t>141</w:t>
                            </w:r>
                          </w:p>
                        </w:txbxContent>
                      </v:textbox>
                    </v:roundrect>
                  </w:pict>
                </mc:Fallback>
              </mc:AlternateContent>
            </w:r>
          </w:p>
        </w:tc>
      </w:tr>
      <w:tr w:rsidR="00E06D17" w:rsidRPr="00E06D17" w14:paraId="2CF5365E" w14:textId="77777777" w:rsidTr="00E06D17">
        <w:trPr>
          <w:trHeight w:val="300"/>
        </w:trPr>
        <w:tc>
          <w:tcPr>
            <w:tcW w:w="236" w:type="dxa"/>
            <w:tcBorders>
              <w:top w:val="nil"/>
              <w:left w:val="nil"/>
              <w:bottom w:val="nil"/>
              <w:right w:val="nil"/>
            </w:tcBorders>
            <w:shd w:val="clear" w:color="auto" w:fill="auto"/>
            <w:noWrap/>
            <w:vAlign w:val="bottom"/>
            <w:hideMark/>
          </w:tcPr>
          <w:p w14:paraId="075240F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63BE7B"/>
            <w:noWrap/>
            <w:vAlign w:val="bottom"/>
            <w:hideMark/>
          </w:tcPr>
          <w:p w14:paraId="7993B2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2265B4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87CBC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8A1016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3BFDF8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2EE20D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46ED5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1AF465E1"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7E5B34C" w14:textId="77777777" w:rsidTr="00E06D17">
        <w:trPr>
          <w:trHeight w:val="300"/>
        </w:trPr>
        <w:tc>
          <w:tcPr>
            <w:tcW w:w="236" w:type="dxa"/>
            <w:tcBorders>
              <w:top w:val="nil"/>
              <w:left w:val="nil"/>
              <w:bottom w:val="nil"/>
              <w:right w:val="nil"/>
            </w:tcBorders>
            <w:shd w:val="clear" w:color="auto" w:fill="auto"/>
            <w:noWrap/>
            <w:vAlign w:val="bottom"/>
            <w:hideMark/>
          </w:tcPr>
          <w:p w14:paraId="56336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E23AAE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096017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70146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4CAAE4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7E8C6F8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C9F351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2C4328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BD36566"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08942C4" w14:textId="77777777" w:rsidTr="00E06D17">
        <w:trPr>
          <w:trHeight w:val="300"/>
        </w:trPr>
        <w:tc>
          <w:tcPr>
            <w:tcW w:w="236" w:type="dxa"/>
            <w:tcBorders>
              <w:top w:val="nil"/>
              <w:left w:val="nil"/>
              <w:bottom w:val="nil"/>
              <w:right w:val="nil"/>
            </w:tcBorders>
            <w:shd w:val="clear" w:color="auto" w:fill="auto"/>
            <w:noWrap/>
            <w:vAlign w:val="bottom"/>
            <w:hideMark/>
          </w:tcPr>
          <w:p w14:paraId="721C621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5ED0E3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247FF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0F39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62C6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1BDE6D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4D136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0ED4B3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A6AE8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256071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5B67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298F20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0862947" w14:textId="77777777" w:rsidTr="00E06D17">
        <w:trPr>
          <w:trHeight w:val="300"/>
        </w:trPr>
        <w:tc>
          <w:tcPr>
            <w:tcW w:w="236" w:type="dxa"/>
            <w:tcBorders>
              <w:top w:val="nil"/>
              <w:left w:val="nil"/>
              <w:bottom w:val="nil"/>
              <w:right w:val="nil"/>
            </w:tcBorders>
            <w:shd w:val="clear" w:color="auto" w:fill="auto"/>
            <w:noWrap/>
            <w:vAlign w:val="bottom"/>
            <w:hideMark/>
          </w:tcPr>
          <w:p w14:paraId="0CD345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025BE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308BE4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8D5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39BE28E"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3E4F5DE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5D1DAD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EC5D4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66413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85BFB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BD1153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4F28EF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8CA27" w14:textId="77777777" w:rsidTr="00E06D17">
        <w:trPr>
          <w:trHeight w:val="300"/>
        </w:trPr>
        <w:tc>
          <w:tcPr>
            <w:tcW w:w="236" w:type="dxa"/>
            <w:tcBorders>
              <w:top w:val="nil"/>
              <w:left w:val="nil"/>
              <w:bottom w:val="nil"/>
              <w:right w:val="nil"/>
            </w:tcBorders>
            <w:shd w:val="clear" w:color="auto" w:fill="auto"/>
            <w:noWrap/>
            <w:vAlign w:val="bottom"/>
            <w:hideMark/>
          </w:tcPr>
          <w:p w14:paraId="65EA73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63355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F013CF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DAAB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EDB5B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062F32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F163D3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33817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9E9F77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FC68C8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F0924C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3CD4C0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D1FFB5C" w14:textId="77777777" w:rsidTr="00E06D17">
        <w:trPr>
          <w:trHeight w:val="300"/>
        </w:trPr>
        <w:tc>
          <w:tcPr>
            <w:tcW w:w="236" w:type="dxa"/>
            <w:tcBorders>
              <w:top w:val="nil"/>
              <w:left w:val="nil"/>
              <w:bottom w:val="nil"/>
              <w:right w:val="nil"/>
            </w:tcBorders>
            <w:shd w:val="clear" w:color="auto" w:fill="auto"/>
            <w:noWrap/>
            <w:vAlign w:val="bottom"/>
            <w:hideMark/>
          </w:tcPr>
          <w:p w14:paraId="74D2170E" w14:textId="77777777" w:rsidR="00E06D17" w:rsidRDefault="00E06D17" w:rsidP="00E06D17">
            <w:pPr>
              <w:spacing w:after="0" w:line="240" w:lineRule="auto"/>
              <w:rPr>
                <w:rFonts w:ascii="Times New Roman" w:eastAsia="Times New Roman" w:hAnsi="Times New Roman" w:cs="Times New Roman"/>
                <w:sz w:val="20"/>
                <w:szCs w:val="20"/>
                <w:lang w:eastAsia="el-GR"/>
              </w:rPr>
            </w:pPr>
          </w:p>
          <w:p w14:paraId="3FD017AE" w14:textId="7E99FED4" w:rsidR="004F34E6" w:rsidRPr="002A5527" w:rsidRDefault="004F34E6" w:rsidP="00E06D17">
            <w:pPr>
              <w:spacing w:after="0" w:line="240" w:lineRule="auto"/>
              <w:rPr>
                <w:rFonts w:ascii="Times New Roman" w:eastAsia="Times New Roman" w:hAnsi="Times New Roman" w:cs="Times New Roman"/>
                <w:sz w:val="20"/>
                <w:szCs w:val="20"/>
                <w:lang w:val="en-US" w:eastAsia="el-GR"/>
              </w:rPr>
            </w:pPr>
          </w:p>
        </w:tc>
        <w:tc>
          <w:tcPr>
            <w:tcW w:w="576" w:type="dxa"/>
            <w:tcBorders>
              <w:top w:val="nil"/>
              <w:left w:val="nil"/>
              <w:bottom w:val="nil"/>
              <w:right w:val="nil"/>
            </w:tcBorders>
            <w:shd w:val="clear" w:color="auto" w:fill="auto"/>
            <w:noWrap/>
            <w:vAlign w:val="bottom"/>
            <w:hideMark/>
          </w:tcPr>
          <w:p w14:paraId="2D293C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1F2011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C2089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674AAB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69EC14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3696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7D2E88C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D4305C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F416C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BFD6F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4996E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bl>
    <w:p w14:paraId="27911BFB" w14:textId="37C90D62" w:rsidR="002A5527" w:rsidRPr="00955866" w:rsidRDefault="002A5527" w:rsidP="00020A68">
      <w:pPr>
        <w:spacing w:before="100" w:beforeAutospacing="1" w:after="100" w:afterAutospacing="1" w:line="240" w:lineRule="auto"/>
        <w:textAlignment w:val="baseline"/>
        <w:rPr>
          <w:rFonts w:eastAsia="Times New Roman"/>
        </w:rPr>
      </w:pPr>
      <w:r w:rsidRPr="002A5527">
        <w:rPr>
          <w:rFonts w:eastAsia="Times New Roman"/>
          <w:b/>
          <w:bCs/>
          <w:lang w:val="en-US"/>
        </w:rPr>
        <w:lastRenderedPageBreak/>
        <w:t>Bit</w:t>
      </w:r>
      <w:r w:rsidRPr="00955866">
        <w:rPr>
          <w:rFonts w:eastAsia="Times New Roman"/>
          <w:b/>
          <w:bCs/>
        </w:rPr>
        <w:t xml:space="preserve"> </w:t>
      </w:r>
      <w:r w:rsidRPr="002A5527">
        <w:rPr>
          <w:rFonts w:eastAsia="Times New Roman"/>
          <w:b/>
          <w:bCs/>
          <w:lang w:val="en-US"/>
        </w:rPr>
        <w:t>Packing</w:t>
      </w:r>
    </w:p>
    <w:p w14:paraId="37132871" w14:textId="2A9001F2" w:rsidR="002A5527" w:rsidRDefault="002A5527" w:rsidP="00020A68">
      <w:pPr>
        <w:spacing w:before="100" w:beforeAutospacing="1" w:after="100" w:afterAutospacing="1" w:line="240" w:lineRule="auto"/>
        <w:textAlignment w:val="baseline"/>
        <w:rPr>
          <w:rFonts w:eastAsia="Times New Roman"/>
        </w:rPr>
      </w:pPr>
      <w:r>
        <w:rPr>
          <w:rFonts w:eastAsia="Times New Roman"/>
        </w:rPr>
        <w:t>Για</w:t>
      </w:r>
      <w:r w:rsidRPr="002A5527">
        <w:rPr>
          <w:rFonts w:eastAsia="Times New Roman"/>
        </w:rPr>
        <w:t xml:space="preserve"> </w:t>
      </w:r>
      <w:r>
        <w:rPr>
          <w:rFonts w:eastAsia="Times New Roman"/>
        </w:rPr>
        <w:t xml:space="preserve">την εκτέλεση των </w:t>
      </w:r>
      <w:r>
        <w:rPr>
          <w:rFonts w:eastAsia="Times New Roman"/>
          <w:lang w:val="en-US"/>
        </w:rPr>
        <w:t>aggregate</w:t>
      </w:r>
      <w:r w:rsidRPr="002A5527">
        <w:rPr>
          <w:rFonts w:eastAsia="Times New Roman"/>
        </w:rPr>
        <w:t xml:space="preserve"> </w:t>
      </w:r>
      <w:r>
        <w:rPr>
          <w:rFonts w:eastAsia="Times New Roman"/>
          <w:lang w:val="en-US"/>
        </w:rPr>
        <w:t>queries</w:t>
      </w:r>
      <w:r>
        <w:rPr>
          <w:rFonts w:eastAsia="Times New Roman"/>
        </w:rPr>
        <w:t xml:space="preserve"> σε κολόνες που χρησιμοποιούν την τεχνική </w:t>
      </w:r>
      <w:r>
        <w:rPr>
          <w:rFonts w:eastAsia="Times New Roman"/>
          <w:lang w:val="en-US"/>
        </w:rPr>
        <w:t>bit</w:t>
      </w:r>
      <w:r w:rsidRPr="002A5527">
        <w:rPr>
          <w:rFonts w:eastAsia="Times New Roman"/>
        </w:rPr>
        <w:t xml:space="preserve"> </w:t>
      </w:r>
      <w:r>
        <w:rPr>
          <w:rFonts w:eastAsia="Times New Roman"/>
          <w:lang w:val="en-US"/>
        </w:rPr>
        <w:t>packing</w:t>
      </w:r>
      <w:r>
        <w:rPr>
          <w:rFonts w:eastAsia="Times New Roman"/>
        </w:rPr>
        <w:t xml:space="preserve">, το </w:t>
      </w:r>
      <w:r>
        <w:rPr>
          <w:rFonts w:eastAsia="Times New Roman"/>
          <w:lang w:val="en-US"/>
        </w:rPr>
        <w:t>hybrid</w:t>
      </w:r>
      <w:r w:rsidRPr="002A5527">
        <w:rPr>
          <w:rFonts w:eastAsia="Times New Roman"/>
        </w:rPr>
        <w:t xml:space="preserve"> </w:t>
      </w:r>
      <w:r>
        <w:rPr>
          <w:rFonts w:eastAsia="Times New Roman"/>
          <w:lang w:val="en-US"/>
        </w:rPr>
        <w:t>columnar</w:t>
      </w:r>
      <w:r w:rsidRPr="002A5527">
        <w:rPr>
          <w:rFonts w:eastAsia="Times New Roman"/>
        </w:rPr>
        <w:t xml:space="preserve"> </w:t>
      </w:r>
      <w:r>
        <w:rPr>
          <w:rFonts w:eastAsia="Times New Roman"/>
        </w:rPr>
        <w:t xml:space="preserve">λειτουργεί ως εξής: διαβάζει σειριακά όλα τα </w:t>
      </w:r>
      <w:r>
        <w:rPr>
          <w:rFonts w:eastAsia="Times New Roman"/>
          <w:lang w:val="en-US"/>
        </w:rPr>
        <w:t>container</w:t>
      </w:r>
      <w:r>
        <w:rPr>
          <w:rFonts w:eastAsia="Times New Roman"/>
        </w:rPr>
        <w:t xml:space="preserve"> της κολόνας και ακόλουθα για το κάθε </w:t>
      </w:r>
      <w:r>
        <w:rPr>
          <w:rFonts w:eastAsia="Times New Roman"/>
          <w:lang w:val="en-US"/>
        </w:rPr>
        <w:t>container</w:t>
      </w:r>
      <w:r>
        <w:rPr>
          <w:rFonts w:eastAsia="Times New Roman"/>
        </w:rPr>
        <w:t xml:space="preserve"> διαβάζει όλα τα στοιχεία που περιέχει. </w:t>
      </w:r>
      <w:r w:rsidR="007E3BF4">
        <w:rPr>
          <w:rFonts w:eastAsia="Times New Roman"/>
        </w:rPr>
        <w:t xml:space="preserve">Για το κάθε στοιχείο ελέγχει αν το </w:t>
      </w:r>
      <w:r w:rsidR="007E3BF4">
        <w:rPr>
          <w:rFonts w:eastAsia="Times New Roman"/>
          <w:lang w:val="en-US"/>
        </w:rPr>
        <w:t>index</w:t>
      </w:r>
      <w:r w:rsidR="007E3BF4" w:rsidRPr="00FC19C6">
        <w:rPr>
          <w:rFonts w:eastAsia="Times New Roman"/>
        </w:rPr>
        <w:t xml:space="preserve"> </w:t>
      </w:r>
      <w:r w:rsidR="007E3BF4">
        <w:rPr>
          <w:rFonts w:eastAsia="Times New Roman"/>
        </w:rPr>
        <w:t>του έχει την τιμή 1</w:t>
      </w:r>
      <w:r w:rsidR="00FC19C6" w:rsidRPr="00FC19C6">
        <w:rPr>
          <w:rFonts w:eastAsia="Times New Roman"/>
        </w:rPr>
        <w:t xml:space="preserve"> </w:t>
      </w:r>
      <w:r w:rsidR="00FC19C6">
        <w:rPr>
          <w:rFonts w:eastAsia="Times New Roman"/>
        </w:rPr>
        <w:t xml:space="preserve">στην αντίστοιχη θέση του </w:t>
      </w:r>
      <w:r w:rsidR="00FC19C6">
        <w:rPr>
          <w:rFonts w:eastAsia="Times New Roman"/>
          <w:lang w:val="en-US"/>
        </w:rPr>
        <w:t>bitmap</w:t>
      </w:r>
      <w:r w:rsidR="00FC19C6">
        <w:rPr>
          <w:rFonts w:eastAsia="Times New Roman"/>
        </w:rPr>
        <w:t xml:space="preserve"> εισόδου. Αν το </w:t>
      </w:r>
      <w:r w:rsidR="00FC19C6">
        <w:rPr>
          <w:rFonts w:eastAsia="Times New Roman"/>
          <w:lang w:val="en-US"/>
        </w:rPr>
        <w:t>bitmap</w:t>
      </w:r>
      <w:r w:rsidR="00FC19C6" w:rsidRPr="00FC19C6">
        <w:rPr>
          <w:rFonts w:eastAsia="Times New Roman"/>
        </w:rPr>
        <w:t xml:space="preserve"> </w:t>
      </w:r>
      <w:r w:rsidR="00FC19C6">
        <w:rPr>
          <w:rFonts w:eastAsia="Times New Roman"/>
        </w:rPr>
        <w:t xml:space="preserve">έχει την τιμή 1, τότε η τιμή του στοιχείου προστίθεται στο συνολικό άθροισμα, ενώ σε διαφορετική περίπτωση την αγνοεί. </w:t>
      </w:r>
    </w:p>
    <w:p w14:paraId="71A75A28" w14:textId="3545D939" w:rsidR="00FC19C6" w:rsidRDefault="00FC19C6" w:rsidP="00020A68">
      <w:pPr>
        <w:spacing w:before="100" w:beforeAutospacing="1" w:after="100" w:afterAutospacing="1" w:line="240" w:lineRule="auto"/>
        <w:textAlignment w:val="baseline"/>
        <w:rPr>
          <w:rFonts w:eastAsia="Times New Roman"/>
        </w:rPr>
      </w:pPr>
      <w:r>
        <w:rPr>
          <w:rFonts w:eastAsia="Times New Roman"/>
        </w:rPr>
        <w:t>Η</w:t>
      </w:r>
      <w:r w:rsidRPr="00FC19C6">
        <w:rPr>
          <w:rFonts w:eastAsia="Times New Roman"/>
        </w:rPr>
        <w:t xml:space="preserve"> </w:t>
      </w:r>
      <w:r>
        <w:rPr>
          <w:rFonts w:eastAsia="Times New Roman"/>
        </w:rPr>
        <w:t>διαδικασία αυτή εμφανίζεται παρακάτω:</w:t>
      </w:r>
    </w:p>
    <w:tbl>
      <w:tblPr>
        <w:tblW w:w="7052" w:type="dxa"/>
        <w:tblLook w:val="04A0" w:firstRow="1" w:lastRow="0" w:firstColumn="1" w:lastColumn="0" w:noHBand="0" w:noVBand="1"/>
      </w:tblPr>
      <w:tblGrid>
        <w:gridCol w:w="976"/>
        <w:gridCol w:w="1196"/>
        <w:gridCol w:w="976"/>
        <w:gridCol w:w="976"/>
        <w:gridCol w:w="976"/>
        <w:gridCol w:w="976"/>
        <w:gridCol w:w="976"/>
      </w:tblGrid>
      <w:tr w:rsidR="00FC19C6" w:rsidRPr="00FC19C6" w14:paraId="1185B746" w14:textId="77777777" w:rsidTr="00FC19C6">
        <w:trPr>
          <w:trHeight w:val="288"/>
        </w:trPr>
        <w:tc>
          <w:tcPr>
            <w:tcW w:w="976" w:type="dxa"/>
            <w:tcBorders>
              <w:top w:val="nil"/>
              <w:left w:val="nil"/>
              <w:bottom w:val="nil"/>
              <w:right w:val="nil"/>
            </w:tcBorders>
            <w:shd w:val="clear" w:color="auto" w:fill="auto"/>
            <w:noWrap/>
            <w:vAlign w:val="bottom"/>
            <w:hideMark/>
          </w:tcPr>
          <w:p w14:paraId="05F95324" w14:textId="77777777" w:rsidR="00FC19C6" w:rsidRPr="00FC19C6" w:rsidRDefault="00FC19C6" w:rsidP="00FC19C6">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48F72D3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DBBF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6FF2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A9A7B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93363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940B6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373AF322" w14:textId="77777777" w:rsidTr="00FC19C6">
        <w:trPr>
          <w:trHeight w:val="288"/>
        </w:trPr>
        <w:tc>
          <w:tcPr>
            <w:tcW w:w="976" w:type="dxa"/>
            <w:tcBorders>
              <w:top w:val="nil"/>
              <w:left w:val="nil"/>
              <w:bottom w:val="nil"/>
              <w:right w:val="nil"/>
            </w:tcBorders>
            <w:shd w:val="clear" w:color="auto" w:fill="auto"/>
            <w:noWrap/>
            <w:vAlign w:val="bottom"/>
            <w:hideMark/>
          </w:tcPr>
          <w:p w14:paraId="51D4B7E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89FA04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D3FC8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8BF79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A59A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174BD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46A9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10EBC33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B8E40FB"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value</w:t>
            </w:r>
          </w:p>
        </w:tc>
        <w:tc>
          <w:tcPr>
            <w:tcW w:w="11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B5FD106"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35E2A620"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0BF663"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0CF808DD"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2278B20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532CD6" w14:textId="77777777" w:rsidR="00FC19C6" w:rsidRPr="00FC19C6" w:rsidRDefault="00FC19C6" w:rsidP="00FC19C6">
            <w:pPr>
              <w:spacing w:after="0" w:line="240" w:lineRule="auto"/>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output</w:t>
            </w:r>
            <w:proofErr w:type="spellEnd"/>
          </w:p>
        </w:tc>
      </w:tr>
      <w:tr w:rsidR="00FC19C6" w:rsidRPr="00FC19C6" w14:paraId="0552916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FADEF8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ECAC4E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3F0372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01814C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85C0452"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1EAAE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C8E97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152425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BA0C73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06E4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0D86DD5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E6DBA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88474B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7EB0C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34FA3F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2E51E74"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BC847D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D78F87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4DFF22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6E587EC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top w:val="nil"/>
              <w:left w:val="nil"/>
              <w:right w:val="nil"/>
            </w:tcBorders>
            <w:shd w:val="clear" w:color="auto" w:fill="auto"/>
            <w:noWrap/>
            <w:vAlign w:val="bottom"/>
            <w:hideMark/>
          </w:tcPr>
          <w:p w14:paraId="540396B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right w:val="nil"/>
            </w:tcBorders>
            <w:shd w:val="clear" w:color="auto" w:fill="auto"/>
            <w:noWrap/>
            <w:vAlign w:val="bottom"/>
            <w:hideMark/>
          </w:tcPr>
          <w:p w14:paraId="28BACEC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9B039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3D4952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CE323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36A2FC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BB84C3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50F98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val="restart"/>
            <w:tcBorders>
              <w:top w:val="nil"/>
              <w:left w:val="nil"/>
              <w:bottom w:val="nil"/>
              <w:right w:val="nil"/>
            </w:tcBorders>
            <w:shd w:val="clear" w:color="auto" w:fill="auto"/>
            <w:noWrap/>
            <w:vAlign w:val="bottom"/>
            <w:hideMark/>
          </w:tcPr>
          <w:p w14:paraId="758098C3" w14:textId="358494B9"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0400" behindDoc="0" locked="0" layoutInCell="1" allowOverlap="1" wp14:anchorId="34376A4C" wp14:editId="6E41094B">
                      <wp:simplePos x="0" y="0"/>
                      <wp:positionH relativeFrom="column">
                        <wp:posOffset>440690</wp:posOffset>
                      </wp:positionH>
                      <wp:positionV relativeFrom="paragraph">
                        <wp:posOffset>-429260</wp:posOffset>
                      </wp:positionV>
                      <wp:extent cx="457200" cy="335280"/>
                      <wp:effectExtent l="0" t="19050" r="38100" b="45720"/>
                      <wp:wrapNone/>
                      <wp:docPr id="91" name="Βέλος: Δεξιό 91">
                        <a:extLst xmlns:a="http://schemas.openxmlformats.org/drawingml/2006/main">
                          <a:ext uri="{FF2B5EF4-FFF2-40B4-BE49-F238E27FC236}">
                            <a16:creationId xmlns:a16="http://schemas.microsoft.com/office/drawing/2014/main" id="{0C3D5FAE-867B-4A53-A48B-D764C6E1F44F}"/>
                          </a:ext>
                        </a:extLst>
                      </wp:docPr>
                      <wp:cNvGraphicFramePr/>
                      <a:graphic xmlns:a="http://schemas.openxmlformats.org/drawingml/2006/main">
                        <a:graphicData uri="http://schemas.microsoft.com/office/word/2010/wordprocessingShape">
                          <wps:wsp>
                            <wps:cNvSpPr/>
                            <wps:spPr>
                              <a:xfrm>
                                <a:off x="0" y="0"/>
                                <a:ext cx="4572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20C776FF" id="Βέλος: Δεξιό 91" o:spid="_x0000_s1026" type="#_x0000_t13" style="position:absolute;margin-left:34.7pt;margin-top:-33.8pt;width:36pt;height:2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" adj="13680"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17154F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F8845E5"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6B508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FC8CC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4BB18A4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513AE4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0F118867"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AA8A4C"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6E33280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E5C8E"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861587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698B1BB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B29FC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17A7A760"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CCD5CF"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75D2BBB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B94BAB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CAD9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814CAA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0AF3A9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left w:val="nil"/>
              <w:bottom w:val="nil"/>
              <w:right w:val="nil"/>
            </w:tcBorders>
            <w:shd w:val="clear" w:color="auto" w:fill="auto"/>
            <w:noWrap/>
            <w:vAlign w:val="bottom"/>
            <w:hideMark/>
          </w:tcPr>
          <w:p w14:paraId="1D66949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left w:val="nil"/>
              <w:bottom w:val="nil"/>
              <w:right w:val="nil"/>
            </w:tcBorders>
            <w:shd w:val="clear" w:color="auto" w:fill="auto"/>
            <w:noWrap/>
            <w:vAlign w:val="bottom"/>
            <w:hideMark/>
          </w:tcPr>
          <w:p w14:paraId="035FE68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1BE2A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2031C5C1"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0784B4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EC969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3C592639"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431C219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94253C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0941D8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3CCA8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495053B6"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07C3F9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9FC8AA"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71E1E89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3CF1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14CFCC6"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8A1A1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A17ACE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040B179"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A83F6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694A3B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F5A5D4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8B961E8"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AEDD78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720C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F48A07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296F9C9B"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CE54A4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60093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64D96DB"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19A14BA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BDFA4A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DBB63F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F7E74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303CB690" w14:textId="77777777" w:rsidTr="00FC19C6">
        <w:trPr>
          <w:trHeight w:val="288"/>
        </w:trPr>
        <w:tc>
          <w:tcPr>
            <w:tcW w:w="976" w:type="dxa"/>
            <w:tcBorders>
              <w:top w:val="nil"/>
              <w:left w:val="nil"/>
              <w:bottom w:val="nil"/>
              <w:right w:val="nil"/>
            </w:tcBorders>
            <w:shd w:val="clear" w:color="auto" w:fill="auto"/>
            <w:noWrap/>
            <w:vAlign w:val="bottom"/>
            <w:hideMark/>
          </w:tcPr>
          <w:p w14:paraId="39D7A0A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203BF9C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ABEA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A0172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A620B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42FB7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B66B3C" w14:textId="67D92CC6"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2448" behindDoc="0" locked="0" layoutInCell="1" allowOverlap="1" wp14:anchorId="4CF5BE19" wp14:editId="00EF6CF9">
                      <wp:simplePos x="0" y="0"/>
                      <wp:positionH relativeFrom="column">
                        <wp:posOffset>146685</wp:posOffset>
                      </wp:positionH>
                      <wp:positionV relativeFrom="paragraph">
                        <wp:posOffset>20320</wp:posOffset>
                      </wp:positionV>
                      <wp:extent cx="205740" cy="106680"/>
                      <wp:effectExtent l="0" t="0" r="3810" b="7620"/>
                      <wp:wrapNone/>
                      <wp:docPr id="90" name="Ίσο 90">
                        <a:extLst xmlns:a="http://schemas.openxmlformats.org/drawingml/2006/main">
                          <a:ext uri="{FF2B5EF4-FFF2-40B4-BE49-F238E27FC236}">
                            <a16:creationId xmlns:a16="http://schemas.microsoft.com/office/drawing/2014/main" id="{BA57FF25-6DC4-4A13-AF0F-45C0D2060B95}"/>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21EC5892" id="Ίσο 90" o:spid="_x0000_s1026" style="position:absolute;margin-left:11.55pt;margin-top:1.6pt;width:16.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C19C6" w:rsidRPr="00FC19C6" w14:paraId="2CB7C8DB" w14:textId="77777777" w:rsidTr="00FC19C6">
        <w:trPr>
          <w:trHeight w:val="288"/>
        </w:trPr>
        <w:tc>
          <w:tcPr>
            <w:tcW w:w="976" w:type="dxa"/>
            <w:tcBorders>
              <w:top w:val="nil"/>
              <w:left w:val="nil"/>
              <w:bottom w:val="nil"/>
              <w:right w:val="nil"/>
            </w:tcBorders>
            <w:shd w:val="clear" w:color="auto" w:fill="auto"/>
            <w:noWrap/>
            <w:vAlign w:val="bottom"/>
            <w:hideMark/>
          </w:tcPr>
          <w:p w14:paraId="24347D0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0CACDFF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F18D49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A0276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147B0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01BF8E03" w14:textId="184A6884"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1424" behindDoc="0" locked="0" layoutInCell="1" allowOverlap="1" wp14:anchorId="0A8AB2C8" wp14:editId="218A5077">
                      <wp:simplePos x="0" y="0"/>
                      <wp:positionH relativeFrom="column">
                        <wp:posOffset>541020</wp:posOffset>
                      </wp:positionH>
                      <wp:positionV relativeFrom="paragraph">
                        <wp:posOffset>12700</wp:posOffset>
                      </wp:positionV>
                      <wp:extent cx="647700" cy="320040"/>
                      <wp:effectExtent l="0" t="0" r="19050" b="22860"/>
                      <wp:wrapNone/>
                      <wp:docPr id="89" name="Ορθογώνιο: Στρογγύλεμα γωνιών 89">
                        <a:extLst xmlns:a="http://schemas.openxmlformats.org/drawingml/2006/main">
                          <a:ext uri="{FF2B5EF4-FFF2-40B4-BE49-F238E27FC236}">
                            <a16:creationId xmlns:a16="http://schemas.microsoft.com/office/drawing/2014/main" id="{4361F7D7-79BF-41AE-AA38-14C8BEA33200}"/>
                          </a:ext>
                        </a:extLst>
                      </wp:docPr>
                      <wp:cNvGraphicFramePr/>
                      <a:graphic xmlns:a="http://schemas.openxmlformats.org/drawingml/2006/main">
                        <a:graphicData uri="http://schemas.microsoft.com/office/word/2010/wordprocessingShape">
                          <wps:wsp>
                            <wps:cNvSpPr/>
                            <wps:spPr>
                              <a:xfrm>
                                <a:off x="0" y="0"/>
                                <a:ext cx="64770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56D9A" w14:textId="77777777" w:rsidR="00322ECB" w:rsidRDefault="00322ECB" w:rsidP="00FC19C6">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A8AB2C8" id="Ορθογώνιο: Στρογγύλεμα γωνιών 89" o:spid="_x0000_s1087" style="position:absolute;margin-left:42.6pt;margin-top:1pt;width:51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" fillcolor="#deeaf6 [664]" strokecolor="#1f3763 [1604]" strokeweight="1pt">
                      <v:stroke joinstyle="miter"/>
                      <v:textbox>
                        <w:txbxContent>
                          <w:p w14:paraId="11056D9A" w14:textId="77777777" w:rsidR="00322ECB" w:rsidRDefault="00322ECB" w:rsidP="00FC19C6">
                            <w:pPr>
                              <w:jc w:val="center"/>
                              <w:rPr>
                                <w:sz w:val="24"/>
                                <w:szCs w:val="24"/>
                              </w:rPr>
                            </w:pPr>
                            <w:r>
                              <w:rPr>
                                <w:rFonts w:hAnsi="Calibri"/>
                                <w:color w:val="000000" w:themeColor="text1"/>
                                <w:lang w:val="en-US"/>
                              </w:rPr>
                              <w:t>141</w:t>
                            </w:r>
                          </w:p>
                        </w:txbxContent>
                      </v:textbox>
                    </v:roundrect>
                  </w:pict>
                </mc:Fallback>
              </mc:AlternateContent>
            </w:r>
          </w:p>
        </w:tc>
      </w:tr>
      <w:tr w:rsidR="00FC19C6" w:rsidRPr="00FC19C6" w14:paraId="226347D7" w14:textId="77777777" w:rsidTr="00FC19C6">
        <w:trPr>
          <w:trHeight w:val="288"/>
        </w:trPr>
        <w:tc>
          <w:tcPr>
            <w:tcW w:w="976" w:type="dxa"/>
            <w:tcBorders>
              <w:top w:val="nil"/>
              <w:left w:val="nil"/>
              <w:bottom w:val="nil"/>
              <w:right w:val="nil"/>
            </w:tcBorders>
            <w:shd w:val="clear" w:color="auto" w:fill="auto"/>
            <w:noWrap/>
            <w:vAlign w:val="bottom"/>
            <w:hideMark/>
          </w:tcPr>
          <w:p w14:paraId="21A1432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429994CB"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8EE0BF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8D0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3850E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227CA218" w14:textId="77777777" w:rsidR="00FC19C6" w:rsidRPr="00FC19C6" w:rsidRDefault="00FC19C6" w:rsidP="00FC19C6">
            <w:pPr>
              <w:spacing w:after="0" w:line="240" w:lineRule="auto"/>
              <w:rPr>
                <w:rFonts w:ascii="Calibri" w:eastAsia="Times New Roman" w:hAnsi="Calibri" w:cs="Calibri"/>
                <w:color w:val="000000"/>
                <w:lang w:eastAsia="el-GR"/>
              </w:rPr>
            </w:pPr>
          </w:p>
        </w:tc>
      </w:tr>
      <w:tr w:rsidR="00FC19C6" w:rsidRPr="00FC19C6" w14:paraId="4D91DC77" w14:textId="77777777" w:rsidTr="00FC19C6">
        <w:trPr>
          <w:trHeight w:val="288"/>
        </w:trPr>
        <w:tc>
          <w:tcPr>
            <w:tcW w:w="976" w:type="dxa"/>
            <w:tcBorders>
              <w:top w:val="nil"/>
              <w:left w:val="nil"/>
              <w:bottom w:val="nil"/>
              <w:right w:val="nil"/>
            </w:tcBorders>
            <w:shd w:val="clear" w:color="auto" w:fill="auto"/>
            <w:noWrap/>
            <w:vAlign w:val="bottom"/>
            <w:hideMark/>
          </w:tcPr>
          <w:p w14:paraId="55C7C3C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BAE2D0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02B59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FE584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8D422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2FD26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6583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bl>
    <w:p w14:paraId="7E67A4E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113E9A9"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0A5EEE2"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B99D30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BFBB631"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8DAF716"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AEEBBA0"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1E0A59DD"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BA0B65E"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8A00B03"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3AB2DB5" w14:textId="0F81261E" w:rsidR="00FC19C6" w:rsidRPr="00F17F8C" w:rsidRDefault="00C119BC" w:rsidP="00020A68">
      <w:pPr>
        <w:spacing w:before="100" w:beforeAutospacing="1" w:after="100" w:afterAutospacing="1" w:line="240" w:lineRule="auto"/>
        <w:textAlignment w:val="baseline"/>
        <w:rPr>
          <w:rFonts w:eastAsia="Times New Roman"/>
          <w:lang w:val="en-US"/>
        </w:rPr>
      </w:pPr>
      <w:r w:rsidRPr="00C119BC">
        <w:rPr>
          <w:rFonts w:eastAsia="Times New Roman"/>
          <w:b/>
          <w:bCs/>
          <w:lang w:val="en-US"/>
        </w:rPr>
        <w:lastRenderedPageBreak/>
        <w:t>Delta</w:t>
      </w:r>
    </w:p>
    <w:p w14:paraId="76708317" w14:textId="588D3CE2" w:rsidR="00C119BC" w:rsidRDefault="00F17F8C" w:rsidP="00020A68">
      <w:pPr>
        <w:spacing w:before="100" w:beforeAutospacing="1" w:after="100" w:afterAutospacing="1" w:line="240" w:lineRule="auto"/>
        <w:textAlignment w:val="baseline"/>
        <w:rPr>
          <w:rFonts w:eastAsia="Times New Roman"/>
        </w:rPr>
      </w:pPr>
      <w:r>
        <w:rPr>
          <w:rFonts w:eastAsia="Times New Roman"/>
        </w:rPr>
        <w:t>Η</w:t>
      </w:r>
      <w:r w:rsidRPr="00F17F8C">
        <w:rPr>
          <w:rFonts w:eastAsia="Times New Roman"/>
        </w:rPr>
        <w:t xml:space="preserve"> </w:t>
      </w:r>
      <w:r>
        <w:rPr>
          <w:rFonts w:eastAsia="Times New Roman"/>
        </w:rPr>
        <w:t>εκτέλεση</w:t>
      </w:r>
      <w:r w:rsidRPr="00F17F8C">
        <w:rPr>
          <w:rFonts w:eastAsia="Times New Roman"/>
        </w:rPr>
        <w:t xml:space="preserve">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 xml:space="preserve">στην τεχνική αυτή είναι παρόμοια με αυτή του </w:t>
      </w:r>
      <w:r>
        <w:rPr>
          <w:rFonts w:eastAsia="Times New Roman"/>
          <w:lang w:val="en-US"/>
        </w:rPr>
        <w:t>bit</w:t>
      </w:r>
      <w:r w:rsidRPr="00F17F8C">
        <w:rPr>
          <w:rFonts w:eastAsia="Times New Roman"/>
        </w:rPr>
        <w:t xml:space="preserve"> </w:t>
      </w:r>
      <w:r>
        <w:rPr>
          <w:rFonts w:eastAsia="Times New Roman"/>
          <w:lang w:val="en-US"/>
        </w:rPr>
        <w:t>packing</w:t>
      </w:r>
      <w:r>
        <w:rPr>
          <w:rFonts w:eastAsia="Times New Roman"/>
        </w:rPr>
        <w:t xml:space="preserve">, με τη μόνη διαφοροποίηση να βρίσκεται στο γεγονός ότι για να βρούμε την τιμή του κάθε στοιχείου, υπολογίζουμε τις διαφορές του από τα προηγούμενά του στοιχεία στο </w:t>
      </w:r>
      <w:r>
        <w:rPr>
          <w:rFonts w:eastAsia="Times New Roman"/>
          <w:lang w:val="en-US"/>
        </w:rPr>
        <w:t>container</w:t>
      </w:r>
      <w:r w:rsidRPr="00F17F8C">
        <w:rPr>
          <w:rFonts w:eastAsia="Times New Roman"/>
        </w:rPr>
        <w:t xml:space="preserve">. </w:t>
      </w:r>
    </w:p>
    <w:p w14:paraId="23969EC9" w14:textId="60612DA8" w:rsidR="00F17F8C" w:rsidRDefault="00F17F8C" w:rsidP="00020A68">
      <w:pPr>
        <w:spacing w:before="100" w:beforeAutospacing="1" w:after="100" w:afterAutospacing="1" w:line="240" w:lineRule="auto"/>
        <w:textAlignment w:val="baseline"/>
        <w:rPr>
          <w:rFonts w:eastAsia="Times New Roman"/>
        </w:rPr>
      </w:pPr>
      <w:r>
        <w:rPr>
          <w:rFonts w:eastAsia="Times New Roman"/>
        </w:rPr>
        <w:t>Ο</w:t>
      </w:r>
      <w:r w:rsidRPr="00F17F8C">
        <w:rPr>
          <w:rFonts w:eastAsia="Times New Roman"/>
        </w:rPr>
        <w:t xml:space="preserve"> </w:t>
      </w:r>
      <w:r>
        <w:rPr>
          <w:rFonts w:eastAsia="Times New Roman"/>
        </w:rPr>
        <w:t xml:space="preserve">τρόπος που εκτελούνται τα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στην τεχνική αυτή φαίνεται παρακάτω:</w:t>
      </w:r>
    </w:p>
    <w:tbl>
      <w:tblPr>
        <w:tblW w:w="7332" w:type="dxa"/>
        <w:tblLook w:val="04A0" w:firstRow="1" w:lastRow="0" w:firstColumn="1" w:lastColumn="0" w:noHBand="0" w:noVBand="1"/>
      </w:tblPr>
      <w:tblGrid>
        <w:gridCol w:w="1316"/>
        <w:gridCol w:w="1136"/>
        <w:gridCol w:w="976"/>
        <w:gridCol w:w="976"/>
        <w:gridCol w:w="976"/>
        <w:gridCol w:w="976"/>
        <w:gridCol w:w="976"/>
      </w:tblGrid>
      <w:tr w:rsidR="00F17F8C" w:rsidRPr="00F17F8C" w14:paraId="15A958E2" w14:textId="77777777" w:rsidTr="00F17F8C">
        <w:trPr>
          <w:trHeight w:val="288"/>
        </w:trPr>
        <w:tc>
          <w:tcPr>
            <w:tcW w:w="1316" w:type="dxa"/>
            <w:tcBorders>
              <w:top w:val="nil"/>
              <w:left w:val="nil"/>
              <w:bottom w:val="nil"/>
              <w:right w:val="nil"/>
            </w:tcBorders>
            <w:shd w:val="clear" w:color="auto" w:fill="auto"/>
            <w:noWrap/>
            <w:vAlign w:val="bottom"/>
            <w:hideMark/>
          </w:tcPr>
          <w:p w14:paraId="2C822F40" w14:textId="77777777" w:rsidR="00F17F8C" w:rsidRPr="00F17F8C" w:rsidRDefault="00F17F8C" w:rsidP="00F17F8C">
            <w:pPr>
              <w:spacing w:after="0" w:line="240" w:lineRule="auto"/>
              <w:rPr>
                <w:rFonts w:ascii="Times New Roman" w:eastAsia="Times New Roman" w:hAnsi="Times New Roman" w:cs="Times New Roman"/>
                <w:sz w:val="24"/>
                <w:szCs w:val="24"/>
                <w:lang w:eastAsia="el-GR"/>
              </w:rPr>
            </w:pPr>
          </w:p>
        </w:tc>
        <w:tc>
          <w:tcPr>
            <w:tcW w:w="1136" w:type="dxa"/>
            <w:tcBorders>
              <w:top w:val="nil"/>
              <w:left w:val="nil"/>
              <w:bottom w:val="nil"/>
              <w:right w:val="nil"/>
            </w:tcBorders>
            <w:shd w:val="clear" w:color="auto" w:fill="auto"/>
            <w:noWrap/>
            <w:vAlign w:val="bottom"/>
            <w:hideMark/>
          </w:tcPr>
          <w:p w14:paraId="195B62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DC921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DD850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E451D0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C76A9C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5CC97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AEE6445" w14:textId="77777777" w:rsidTr="00F17F8C">
        <w:trPr>
          <w:trHeight w:val="288"/>
        </w:trPr>
        <w:tc>
          <w:tcPr>
            <w:tcW w:w="1316" w:type="dxa"/>
            <w:tcBorders>
              <w:top w:val="nil"/>
              <w:left w:val="nil"/>
              <w:bottom w:val="nil"/>
              <w:right w:val="nil"/>
            </w:tcBorders>
            <w:shd w:val="clear" w:color="auto" w:fill="auto"/>
            <w:noWrap/>
            <w:vAlign w:val="bottom"/>
            <w:hideMark/>
          </w:tcPr>
          <w:p w14:paraId="1CC3A59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18B4D41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38892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FF3B75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CCD0A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6E81C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75453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00806AF"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689719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1D6EB5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6D0E773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013FD1"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4DFA1B0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EECB1A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968AED6" w14:textId="77777777" w:rsidR="00F17F8C" w:rsidRPr="00F17F8C" w:rsidRDefault="00F17F8C" w:rsidP="00F17F8C">
            <w:pPr>
              <w:spacing w:after="0" w:line="240" w:lineRule="auto"/>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output</w:t>
            </w:r>
            <w:proofErr w:type="spellEnd"/>
          </w:p>
        </w:tc>
      </w:tr>
      <w:tr w:rsidR="00F17F8C" w:rsidRPr="00F17F8C" w14:paraId="0D0A1975"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F5313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F6E6D1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A5CD2B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60CA6D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E6AA4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36E8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17C6A6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10282AB0"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77F47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84F2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33152B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63F6EF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90682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F7532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B3E4D4C"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4D94FF1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FFA6B4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4F17F7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FB4724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89079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99D013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743814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3C4524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CC0ABD2"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0B60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78CDEC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124B5761"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F63EAF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73A17E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3AB45489" w14:textId="47B7282E"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8592" behindDoc="0" locked="0" layoutInCell="1" allowOverlap="1" wp14:anchorId="4DF0AD1B" wp14:editId="14CE4198">
                      <wp:simplePos x="0" y="0"/>
                      <wp:positionH relativeFrom="column">
                        <wp:posOffset>0</wp:posOffset>
                      </wp:positionH>
                      <wp:positionV relativeFrom="paragraph">
                        <wp:posOffset>167640</wp:posOffset>
                      </wp:positionV>
                      <wp:extent cx="449580" cy="335280"/>
                      <wp:effectExtent l="0" t="19050" r="45720" b="45720"/>
                      <wp:wrapNone/>
                      <wp:docPr id="99" name="Βέλος: Δεξιό 99">
                        <a:extLst xmlns:a="http://schemas.openxmlformats.org/drawingml/2006/main">
                          <a:ext uri="{FF2B5EF4-FFF2-40B4-BE49-F238E27FC236}">
                            <a16:creationId xmlns:a16="http://schemas.microsoft.com/office/drawing/2014/main" id="{939E34A1-9425-477B-AC2B-56F49E6E5D7D}"/>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4260E19" id="Βέλος: Δεξιό 99" o:spid="_x0000_s1026" type="#_x0000_t13" style="position:absolute;margin-left:0;margin-top:13.2pt;width:35.4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r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a8p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" adj="14228"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31BCE2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2A0BF0E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68C8895"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60882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A55349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51CE48B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1C8442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AEABA46"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9F8D4E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1AF7C96D"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72622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117A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22A0AEA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597F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497995D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87649DF"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CFCD80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708A49F9"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F7286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AD4B32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2CEAD0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74A512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0917BBB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9ACC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2B54E5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31B9384"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44B96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B89D6F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5208E2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39E7273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3D932F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5057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02FC1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163E0F7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3F6F5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436750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3834EC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2E67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301A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27688D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86C1A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6D3D0178"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E4934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F33AC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6A2397C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283585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33E08BF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659F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A2E52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5510BA4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6E5AB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C9C187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B64821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9DEE6B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747110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C659CC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3D3B1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6F53439A" w14:textId="77777777" w:rsidTr="00F17F8C">
        <w:trPr>
          <w:trHeight w:val="288"/>
        </w:trPr>
        <w:tc>
          <w:tcPr>
            <w:tcW w:w="1316" w:type="dxa"/>
            <w:tcBorders>
              <w:top w:val="nil"/>
              <w:left w:val="nil"/>
              <w:bottom w:val="nil"/>
              <w:right w:val="nil"/>
            </w:tcBorders>
            <w:shd w:val="clear" w:color="auto" w:fill="auto"/>
            <w:noWrap/>
            <w:vAlign w:val="bottom"/>
            <w:hideMark/>
          </w:tcPr>
          <w:p w14:paraId="7DC7C07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732F5A50"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89B2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6381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B3628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D71B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41046B" w14:textId="58AA3FB4"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60640" behindDoc="0" locked="0" layoutInCell="1" allowOverlap="1" wp14:anchorId="252DC997" wp14:editId="2DEB3C29">
                      <wp:simplePos x="0" y="0"/>
                      <wp:positionH relativeFrom="column">
                        <wp:posOffset>164465</wp:posOffset>
                      </wp:positionH>
                      <wp:positionV relativeFrom="paragraph">
                        <wp:posOffset>-133985</wp:posOffset>
                      </wp:positionV>
                      <wp:extent cx="205740" cy="106680"/>
                      <wp:effectExtent l="0" t="0" r="3810" b="7620"/>
                      <wp:wrapNone/>
                      <wp:docPr id="98" name="Ίσο 98">
                        <a:extLst xmlns:a="http://schemas.openxmlformats.org/drawingml/2006/main">
                          <a:ext uri="{FF2B5EF4-FFF2-40B4-BE49-F238E27FC236}">
                            <a16:creationId xmlns:a16="http://schemas.microsoft.com/office/drawing/2014/main" id="{CDE64F88-66EE-44D2-9B36-4ABD7F2DA60C}"/>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2AD9895" id="Ίσο 98" o:spid="_x0000_s1026" style="position:absolute;margin-left:12.95pt;margin-top:-10.55pt;width:16.2pt;height: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17F8C" w:rsidRPr="00F17F8C" w14:paraId="385177DA" w14:textId="77777777" w:rsidTr="00F17F8C">
        <w:trPr>
          <w:trHeight w:val="288"/>
        </w:trPr>
        <w:tc>
          <w:tcPr>
            <w:tcW w:w="1316" w:type="dxa"/>
            <w:tcBorders>
              <w:top w:val="nil"/>
              <w:left w:val="nil"/>
              <w:bottom w:val="nil"/>
              <w:right w:val="nil"/>
            </w:tcBorders>
            <w:shd w:val="clear" w:color="auto" w:fill="auto"/>
            <w:noWrap/>
            <w:vAlign w:val="bottom"/>
            <w:hideMark/>
          </w:tcPr>
          <w:p w14:paraId="685556C4"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2CEE85B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8D195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1361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548E8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42EDD000" w14:textId="386890DC"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9616" behindDoc="0" locked="0" layoutInCell="1" allowOverlap="1" wp14:anchorId="689B6518" wp14:editId="4A6DC91F">
                      <wp:simplePos x="0" y="0"/>
                      <wp:positionH relativeFrom="column">
                        <wp:posOffset>579120</wp:posOffset>
                      </wp:positionH>
                      <wp:positionV relativeFrom="paragraph">
                        <wp:posOffset>30480</wp:posOffset>
                      </wp:positionV>
                      <wp:extent cx="640080" cy="320040"/>
                      <wp:effectExtent l="0" t="0" r="26670" b="22860"/>
                      <wp:wrapNone/>
                      <wp:docPr id="97" name="Ορθογώνιο: Στρογγύλεμα γωνιών 97">
                        <a:extLst xmlns:a="http://schemas.openxmlformats.org/drawingml/2006/main">
                          <a:ext uri="{FF2B5EF4-FFF2-40B4-BE49-F238E27FC236}">
                            <a16:creationId xmlns:a16="http://schemas.microsoft.com/office/drawing/2014/main" id="{1703C07A-038D-4C47-A104-64ACB1C3DFA0}"/>
                          </a:ext>
                        </a:extLst>
                      </wp:docPr>
                      <wp:cNvGraphicFramePr/>
                      <a:graphic xmlns:a="http://schemas.openxmlformats.org/drawingml/2006/main">
                        <a:graphicData uri="http://schemas.microsoft.com/office/word/2010/wordprocessingShape">
                          <wps:wsp>
                            <wps:cNvSpPr/>
                            <wps:spPr>
                              <a:xfrm>
                                <a:off x="0" y="0"/>
                                <a:ext cx="64008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42C6A" w14:textId="77777777" w:rsidR="00322ECB" w:rsidRDefault="00322ECB" w:rsidP="00F17F8C">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689B6518" id="Ορθογώνιο: Στρογγύλεμα γωνιών 97" o:spid="_x0000_s1088" style="position:absolute;margin-left:45.6pt;margin-top:2.4pt;width:50.4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" fillcolor="#deeaf6 [664]" strokecolor="#1f3763 [1604]" strokeweight="1pt">
                      <v:stroke joinstyle="miter"/>
                      <v:textbox>
                        <w:txbxContent>
                          <w:p w14:paraId="1E442C6A" w14:textId="77777777" w:rsidR="00322ECB" w:rsidRDefault="00322ECB" w:rsidP="00F17F8C">
                            <w:pPr>
                              <w:jc w:val="center"/>
                              <w:rPr>
                                <w:sz w:val="24"/>
                                <w:szCs w:val="24"/>
                              </w:rPr>
                            </w:pPr>
                            <w:r>
                              <w:rPr>
                                <w:rFonts w:hAnsi="Calibri"/>
                                <w:color w:val="000000" w:themeColor="text1"/>
                                <w:lang w:val="en-US"/>
                              </w:rPr>
                              <w:t>141</w:t>
                            </w:r>
                          </w:p>
                        </w:txbxContent>
                      </v:textbox>
                    </v:roundrect>
                  </w:pict>
                </mc:Fallback>
              </mc:AlternateContent>
            </w:r>
          </w:p>
        </w:tc>
      </w:tr>
      <w:tr w:rsidR="00F17F8C" w:rsidRPr="00F17F8C" w14:paraId="473A9CA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6FB698"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start</w:t>
            </w:r>
            <w:proofErr w:type="spellEnd"/>
            <w:r w:rsidRPr="00F17F8C">
              <w:rPr>
                <w:rFonts w:ascii="Calibri" w:eastAsia="Times New Roman" w:hAnsi="Calibri" w:cs="Calibri"/>
                <w:b/>
                <w:bCs/>
                <w:color w:val="FFFFFF"/>
                <w:lang w:eastAsia="el-GR"/>
              </w:rPr>
              <w:t xml:space="preserve"> 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BCBB3C"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4367DAB7"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3E8A3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49B48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0AA06B22" w14:textId="77777777" w:rsidR="00F17F8C" w:rsidRPr="00F17F8C" w:rsidRDefault="00F17F8C" w:rsidP="00F17F8C">
            <w:pPr>
              <w:spacing w:after="0" w:line="240" w:lineRule="auto"/>
              <w:rPr>
                <w:rFonts w:ascii="Calibri" w:eastAsia="Times New Roman" w:hAnsi="Calibri" w:cs="Calibri"/>
                <w:color w:val="000000"/>
                <w:lang w:eastAsia="el-GR"/>
              </w:rPr>
            </w:pPr>
          </w:p>
        </w:tc>
      </w:tr>
      <w:tr w:rsidR="00F17F8C" w:rsidRPr="00F17F8C" w14:paraId="4D316BF6"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991122"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13303F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976" w:type="dxa"/>
            <w:tcBorders>
              <w:top w:val="nil"/>
              <w:left w:val="nil"/>
              <w:bottom w:val="nil"/>
              <w:right w:val="nil"/>
            </w:tcBorders>
            <w:shd w:val="clear" w:color="auto" w:fill="auto"/>
            <w:noWrap/>
            <w:vAlign w:val="bottom"/>
            <w:hideMark/>
          </w:tcPr>
          <w:p w14:paraId="5D2CFB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1B6110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B865F4"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2C19C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4F25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6A3B5224" w14:textId="77777777" w:rsidTr="00F17F8C">
        <w:trPr>
          <w:trHeight w:val="288"/>
        </w:trPr>
        <w:tc>
          <w:tcPr>
            <w:tcW w:w="1316" w:type="dxa"/>
            <w:tcBorders>
              <w:top w:val="nil"/>
              <w:left w:val="nil"/>
              <w:bottom w:val="nil"/>
              <w:right w:val="nil"/>
            </w:tcBorders>
            <w:shd w:val="clear" w:color="auto" w:fill="auto"/>
            <w:noWrap/>
            <w:vAlign w:val="bottom"/>
            <w:hideMark/>
          </w:tcPr>
          <w:p w14:paraId="7C07A85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4CD1E1A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C9B707"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7F63B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0DA4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622F6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268C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bl>
    <w:p w14:paraId="3EFABDF5" w14:textId="7154F1B5" w:rsidR="00020A68" w:rsidRPr="008426C9" w:rsidRDefault="00E02065" w:rsidP="00744557">
      <w:pPr>
        <w:pStyle w:val="3"/>
      </w:pPr>
      <w:bookmarkStart w:id="41" w:name="_Toc52965682"/>
      <w:r>
        <w:t>5</w:t>
      </w:r>
      <w:r w:rsidR="00395AA4" w:rsidRPr="008426C9">
        <w:t>.</w:t>
      </w:r>
      <w:r w:rsidR="001C2169">
        <w:t>3</w:t>
      </w:r>
      <w:r w:rsidR="00395AA4" w:rsidRPr="008426C9">
        <w:t xml:space="preserve">.3. </w:t>
      </w:r>
      <w:r w:rsidR="00020A68" w:rsidRPr="008426C9">
        <w:t>Group by queries</w:t>
      </w:r>
      <w:bookmarkEnd w:id="41"/>
      <w:r w:rsidR="00020A68" w:rsidRPr="008426C9">
        <w:t> </w:t>
      </w:r>
    </w:p>
    <w:p w14:paraId="3456290F" w14:textId="77777777" w:rsidR="00C678FC" w:rsidRDefault="00F41EEC" w:rsidP="00020A68">
      <w:pPr>
        <w:spacing w:before="100" w:beforeAutospacing="1" w:after="100" w:afterAutospacing="1" w:line="240" w:lineRule="auto"/>
        <w:textAlignment w:val="baseline"/>
        <w:rPr>
          <w:rFonts w:eastAsia="Times New Roman"/>
        </w:rPr>
      </w:pPr>
      <w:r w:rsidRPr="00C678FC">
        <w:rPr>
          <w:rFonts w:ascii="Calibri" w:eastAsia="Times New Roman" w:hAnsi="Calibri" w:cs="Calibri"/>
          <w:noProof/>
          <w:color w:val="000000"/>
          <w:lang w:eastAsia="el-GR"/>
        </w:rPr>
        <mc:AlternateContent>
          <mc:Choice Requires="wpg">
            <w:drawing>
              <wp:anchor distT="0" distB="0" distL="114300" distR="114300" simplePos="0" relativeHeight="251736064" behindDoc="0" locked="0" layoutInCell="1" allowOverlap="1" wp14:anchorId="16D21C40" wp14:editId="159274DB">
                <wp:simplePos x="0" y="0"/>
                <wp:positionH relativeFrom="margin">
                  <wp:align>center</wp:align>
                </wp:positionH>
                <wp:positionV relativeFrom="paragraph">
                  <wp:posOffset>1115060</wp:posOffset>
                </wp:positionV>
                <wp:extent cx="5693410" cy="2112010"/>
                <wp:effectExtent l="0" t="0" r="21590" b="21590"/>
                <wp:wrapNone/>
                <wp:docPr id="519" name="Ομάδα 519"/>
                <wp:cNvGraphicFramePr/>
                <a:graphic xmlns:a="http://schemas.openxmlformats.org/drawingml/2006/main">
                  <a:graphicData uri="http://schemas.microsoft.com/office/word/2010/wordprocessingGroup">
                    <wpg:wgp>
                      <wpg:cNvGrpSpPr/>
                      <wpg:grpSpPr>
                        <a:xfrm>
                          <a:off x="0" y="0"/>
                          <a:ext cx="5693410" cy="2112010"/>
                          <a:chOff x="0" y="0"/>
                          <a:chExt cx="5693650" cy="2112420"/>
                        </a:xfrm>
                      </wpg:grpSpPr>
                      <wpg:grpSp>
                        <wpg:cNvPr id="520" name="Ομάδα 520">
                          <a:extLst>
                            <a:ext uri="{FF2B5EF4-FFF2-40B4-BE49-F238E27FC236}">
                              <a16:creationId xmlns:a16="http://schemas.microsoft.com/office/drawing/2014/main" id="{214B0FAE-F086-4985-99C6-B57B19436BD7}"/>
                            </a:ext>
                          </a:extLst>
                        </wpg:cNvPr>
                        <wpg:cNvGrpSpPr/>
                        <wpg:grpSpPr>
                          <a:xfrm>
                            <a:off x="0" y="0"/>
                            <a:ext cx="2971799" cy="2048397"/>
                            <a:chOff x="0" y="0"/>
                            <a:chExt cx="3286126" cy="2028510"/>
                          </a:xfrm>
                        </wpg:grpSpPr>
                        <wps:wsp>
                          <wps:cNvPr id="528" name="Ορθογώνιο: Στρογγύλεμα γωνιών 528">
                            <a:extLst>
                              <a:ext uri="{FF2B5EF4-FFF2-40B4-BE49-F238E27FC236}">
                                <a16:creationId xmlns:a16="http://schemas.microsoft.com/office/drawing/2014/main" id="{F693D04A-57B9-45C5-9C55-73A825815F5F}"/>
                              </a:ext>
                            </a:extLst>
                          </wps:cNvPr>
                          <wps:cNvSpPr/>
                          <wps:spPr>
                            <a:xfrm>
                              <a:off x="0" y="0"/>
                              <a:ext cx="3286126" cy="202851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9" name="Κύλινδρος 529">
                            <a:extLst>
                              <a:ext uri="{FF2B5EF4-FFF2-40B4-BE49-F238E27FC236}">
                                <a16:creationId xmlns:a16="http://schemas.microsoft.com/office/drawing/2014/main" id="{D306EBF8-8CF9-4ABC-B3AF-A9676F22E895}"/>
                              </a:ext>
                            </a:extLst>
                          </wps:cNvPr>
                          <wps:cNvSpPr/>
                          <wps:spPr>
                            <a:xfrm>
                              <a:off x="279102"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0" name="Κύλινδρος 530">
                            <a:extLst>
                              <a:ext uri="{FF2B5EF4-FFF2-40B4-BE49-F238E27FC236}">
                                <a16:creationId xmlns:a16="http://schemas.microsoft.com/office/drawing/2014/main" id="{D670F5CD-47B4-4F7E-8B5B-F250EABF18E2}"/>
                              </a:ext>
                            </a:extLst>
                          </wps:cNvPr>
                          <wps:cNvSpPr/>
                          <wps:spPr>
                            <a:xfrm>
                              <a:off x="1279226" y="474785"/>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1" name="Κύλινδρος 531">
                            <a:extLst>
                              <a:ext uri="{FF2B5EF4-FFF2-40B4-BE49-F238E27FC236}">
                                <a16:creationId xmlns:a16="http://schemas.microsoft.com/office/drawing/2014/main" id="{42C3BC5B-BAF8-4297-BEBC-7B549E7492A5}"/>
                              </a:ext>
                            </a:extLst>
                          </wps:cNvPr>
                          <wps:cNvSpPr/>
                          <wps:spPr>
                            <a:xfrm>
                              <a:off x="2269826"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2" name="Ορθογώνιο: Στρογγύλεμα γωνιών 532">
                            <a:extLst>
                              <a:ext uri="{FF2B5EF4-FFF2-40B4-BE49-F238E27FC236}">
                                <a16:creationId xmlns:a16="http://schemas.microsoft.com/office/drawing/2014/main" id="{B5BB47D2-69D4-4F27-9FA7-14D6BF8620D3}"/>
                              </a:ext>
                            </a:extLst>
                          </wps:cNvPr>
                          <wps:cNvSpPr/>
                          <wps:spPr>
                            <a:xfrm>
                              <a:off x="1323975" y="66675"/>
                              <a:ext cx="585896" cy="3011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EEF67" w14:textId="77777777" w:rsidR="00322ECB" w:rsidRDefault="00322ECB"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Ορθογώνιο: Στρογγύλεμα γωνιών 533">
                            <a:extLst>
                              <a:ext uri="{FF2B5EF4-FFF2-40B4-BE49-F238E27FC236}">
                                <a16:creationId xmlns:a16="http://schemas.microsoft.com/office/drawing/2014/main" id="{AB4976B3-BAE2-49C8-8025-0850F83A8E2C}"/>
                              </a:ext>
                            </a:extLst>
                          </wps:cNvPr>
                          <wps:cNvSpPr/>
                          <wps:spPr>
                            <a:xfrm>
                              <a:off x="229678" y="57149"/>
                              <a:ext cx="774864" cy="31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E0BBD" w14:textId="77777777" w:rsidR="00322ECB" w:rsidRDefault="00322ECB"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Ορθογώνιο: Στρογγύλεμα γωνιών 534">
                            <a:extLst>
                              <a:ext uri="{FF2B5EF4-FFF2-40B4-BE49-F238E27FC236}">
                                <a16:creationId xmlns:a16="http://schemas.microsoft.com/office/drawing/2014/main" id="{1802ADFD-0B60-4767-A2A8-A7D14FBB15FA}"/>
                              </a:ext>
                            </a:extLst>
                          </wps:cNvPr>
                          <wps:cNvSpPr/>
                          <wps:spPr>
                            <a:xfrm>
                              <a:off x="2188692" y="66675"/>
                              <a:ext cx="800135" cy="3011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C528A" w14:textId="77777777" w:rsidR="00322ECB" w:rsidRDefault="00322ECB" w:rsidP="00C678FC">
                                <w:pPr>
                                  <w:jc w:val="center"/>
                                  <w:rPr>
                                    <w:sz w:val="24"/>
                                    <w:szCs w:val="24"/>
                                  </w:rPr>
                                </w:pPr>
                                <w:r>
                                  <w:rPr>
                                    <w:rFonts w:hAnsi="Calibri"/>
                                    <w:color w:val="FFFFFF" w:themeColor="light1"/>
                                    <w:lang w:val="en-US"/>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1" name="Βέλος: Κάτω 521">
                          <a:extLst>
                            <a:ext uri="{FF2B5EF4-FFF2-40B4-BE49-F238E27FC236}">
                              <a16:creationId xmlns:a16="http://schemas.microsoft.com/office/drawing/2014/main" id="{F33000DB-FC0B-4578-959C-103EC061334E}"/>
                            </a:ext>
                          </a:extLst>
                        </wps:cNvPr>
                        <wps:cNvSpPr/>
                        <wps:spPr>
                          <a:xfrm rot="16200000">
                            <a:off x="3183604" y="759745"/>
                            <a:ext cx="297565" cy="397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522" name="Ομάδα 522">
                          <a:extLst>
                            <a:ext uri="{FF2B5EF4-FFF2-40B4-BE49-F238E27FC236}">
                              <a16:creationId xmlns:a16="http://schemas.microsoft.com/office/drawing/2014/main" id="{34237EF7-3A5F-4ABF-84A2-7AB80A7D2226}"/>
                            </a:ext>
                          </a:extLst>
                        </wpg:cNvPr>
                        <wpg:cNvGrpSpPr/>
                        <wpg:grpSpPr>
                          <a:xfrm>
                            <a:off x="3617201" y="42459"/>
                            <a:ext cx="2076449" cy="2069961"/>
                            <a:chOff x="3617201" y="42459"/>
                            <a:chExt cx="2171698" cy="2049864"/>
                          </a:xfrm>
                        </wpg:grpSpPr>
                        <wps:wsp>
                          <wps:cNvPr id="523" name="Ορθογώνιο: Στρογγύλεμα γωνιών 523">
                            <a:extLst>
                              <a:ext uri="{FF2B5EF4-FFF2-40B4-BE49-F238E27FC236}">
                                <a16:creationId xmlns:a16="http://schemas.microsoft.com/office/drawing/2014/main" id="{7BD3C90B-5E8D-4F83-A274-DF0471CC0567}"/>
                              </a:ext>
                            </a:extLst>
                          </wps:cNvPr>
                          <wps:cNvSpPr/>
                          <wps:spPr>
                            <a:xfrm>
                              <a:off x="3617201" y="42459"/>
                              <a:ext cx="2171698" cy="2049864"/>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4" name="Κύλινδρος 524">
                            <a:extLst>
                              <a:ext uri="{FF2B5EF4-FFF2-40B4-BE49-F238E27FC236}">
                                <a16:creationId xmlns:a16="http://schemas.microsoft.com/office/drawing/2014/main" id="{8CC67FED-F49C-42DB-8FC7-044851ACE59C}"/>
                              </a:ext>
                            </a:extLst>
                          </wps:cNvPr>
                          <wps:cNvSpPr/>
                          <wps:spPr>
                            <a:xfrm>
                              <a:off x="384034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5" name="Κύλινδρος 525">
                            <a:extLst>
                              <a:ext uri="{FF2B5EF4-FFF2-40B4-BE49-F238E27FC236}">
                                <a16:creationId xmlns:a16="http://schemas.microsoft.com/office/drawing/2014/main" id="{F970485D-DC7A-4ECE-84F8-FF116C2BE750}"/>
                              </a:ext>
                            </a:extLst>
                          </wps:cNvPr>
                          <wps:cNvSpPr/>
                          <wps:spPr>
                            <a:xfrm>
                              <a:off x="484999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6" name="Ορθογώνιο: Στρογγύλεμα γωνιών 526">
                            <a:extLst>
                              <a:ext uri="{FF2B5EF4-FFF2-40B4-BE49-F238E27FC236}">
                                <a16:creationId xmlns:a16="http://schemas.microsoft.com/office/drawing/2014/main" id="{258A3F06-7C5D-47A5-8722-DFABF8118A3A}"/>
                              </a:ext>
                            </a:extLst>
                          </wps:cNvPr>
                          <wps:cNvSpPr/>
                          <wps:spPr>
                            <a:xfrm>
                              <a:off x="3820998" y="87123"/>
                              <a:ext cx="758669" cy="3095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367E1" w14:textId="77777777" w:rsidR="00322ECB" w:rsidRDefault="00322ECB"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Ορθογώνιο: Στρογγύλεμα γωνιών 527">
                            <a:extLst>
                              <a:ext uri="{FF2B5EF4-FFF2-40B4-BE49-F238E27FC236}">
                                <a16:creationId xmlns:a16="http://schemas.microsoft.com/office/drawing/2014/main" id="{1F58DE68-3299-40D8-A95E-782CCDE30361}"/>
                              </a:ext>
                            </a:extLst>
                          </wps:cNvPr>
                          <wps:cNvSpPr/>
                          <wps:spPr>
                            <a:xfrm>
                              <a:off x="4909348" y="87122"/>
                              <a:ext cx="620445" cy="300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F7BC9" w14:textId="77777777" w:rsidR="00322ECB" w:rsidRDefault="00322ECB"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6D21C40" id="Ομάδα 519" o:spid="_x0000_s1089" style="position:absolute;margin-left:0;margin-top:87.8pt;width:448.3pt;height:166.3pt;z-index:251736064;mso-position-horizontal:center;mso-position-horizontal-relative:margin" coordsize="56936,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">
                <v:group id="Ομάδα 520" o:spid="_x0000_s1090" style="position:absolute;width:29717;height:20483" coordsize="32861,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oundrect id="Ορθογώνιο: Στρογγύλεμα γωνιών 528" o:spid="_x0000_s1091" style="position:absolute;width:32861;height:202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" fillcolor="#d8d8d8 [2732]" strokecolor="#1f3763 [1604]" strokeweight="1pt">
                    <v:stroke joinstyle="miter"/>
                  </v:roundrect>
                  <v:shape id="Κύλινδρος 529" o:spid="_x0000_s1092" type="#_x0000_t22" style="position:absolute;left:2791;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adj="2646" fillcolor="#4472c4 [3204]" strokecolor="#1f3763 [1604]" strokeweight="1pt">
                    <v:stroke joinstyle="miter"/>
                  </v:shape>
                  <v:shape id="Κύλινδρος 530" o:spid="_x0000_s1093" type="#_x0000_t22" style="position:absolute;left:12792;top:4747;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" adj="2646" fillcolor="#4472c4 [3204]" strokecolor="#1f3763 [1604]" strokeweight="1pt">
                    <v:stroke joinstyle="miter"/>
                  </v:shape>
                  <v:shape id="Κύλινδρος 531" o:spid="_x0000_s1094" type="#_x0000_t22" style="position:absolute;left:22698;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" adj="2646" fillcolor="#4472c4 [3204]" strokecolor="#1f3763 [1604]" strokeweight="1pt">
                    <v:stroke joinstyle="miter"/>
                  </v:shape>
                  <v:roundrect id="Ορθογώνιο: Στρογγύλεμα γωνιών 532" o:spid="_x0000_s1095" style="position:absolute;left:13239;top:666;width:5859;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" fillcolor="#4472c4 [3204]" strokecolor="#1f3763 [1604]" strokeweight="1pt">
                    <v:stroke joinstyle="miter"/>
                    <v:textbox>
                      <w:txbxContent>
                        <w:p w14:paraId="234EEF67" w14:textId="77777777" w:rsidR="00322ECB" w:rsidRDefault="00322ECB" w:rsidP="00C678FC">
                          <w:pPr>
                            <w:jc w:val="center"/>
                            <w:rPr>
                              <w:sz w:val="24"/>
                              <w:szCs w:val="24"/>
                            </w:rPr>
                          </w:pPr>
                          <w:r>
                            <w:rPr>
                              <w:rFonts w:hAnsi="Calibri"/>
                              <w:color w:val="FFFFFF" w:themeColor="light1"/>
                              <w:lang w:val="en-US"/>
                            </w:rPr>
                            <w:t>age</w:t>
                          </w:r>
                        </w:p>
                      </w:txbxContent>
                    </v:textbox>
                  </v:roundrect>
                  <v:roundrect id="Ορθογώνιο: Στρογγύλεμα γωνιών 533" o:spid="_x0000_s1096" style="position:absolute;left:2296;top:571;width:7749;height:3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" fillcolor="#4472c4 [3204]" strokecolor="#1f3763 [1604]" strokeweight="1pt">
                    <v:stroke joinstyle="miter"/>
                    <v:textbox>
                      <w:txbxContent>
                        <w:p w14:paraId="524E0BBD" w14:textId="77777777" w:rsidR="00322ECB" w:rsidRDefault="00322ECB" w:rsidP="00C678FC">
                          <w:pPr>
                            <w:jc w:val="center"/>
                            <w:rPr>
                              <w:sz w:val="24"/>
                              <w:szCs w:val="24"/>
                            </w:rPr>
                          </w:pPr>
                          <w:r>
                            <w:rPr>
                              <w:rFonts w:hAnsi="Calibri"/>
                              <w:color w:val="FFFFFF" w:themeColor="light1"/>
                              <w:lang w:val="en-US"/>
                            </w:rPr>
                            <w:t>name</w:t>
                          </w:r>
                        </w:p>
                      </w:txbxContent>
                    </v:textbox>
                  </v:roundrect>
                  <v:roundrect id="Ορθογώνιο: Στρογγύλεμα γωνιών 534" o:spid="_x0000_s1097" style="position:absolute;left:21886;top:666;width:8002;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" fillcolor="#4472c4 [3204]" strokecolor="#1f3763 [1604]" strokeweight="1pt">
                    <v:stroke joinstyle="miter"/>
                    <v:textbox>
                      <w:txbxContent>
                        <w:p w14:paraId="72CC528A" w14:textId="77777777" w:rsidR="00322ECB" w:rsidRDefault="00322ECB" w:rsidP="00C678FC">
                          <w:pPr>
                            <w:jc w:val="center"/>
                            <w:rPr>
                              <w:sz w:val="24"/>
                              <w:szCs w:val="24"/>
                            </w:rPr>
                          </w:pPr>
                          <w:r>
                            <w:rPr>
                              <w:rFonts w:hAnsi="Calibri"/>
                              <w:color w:val="FFFFFF" w:themeColor="light1"/>
                              <w:lang w:val="en-US"/>
                            </w:rPr>
                            <w:t>state</w:t>
                          </w:r>
                        </w:p>
                      </w:txbxContent>
                    </v:textbox>
                  </v:round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521" o:spid="_x0000_s1098" type="#_x0000_t67" style="position:absolute;left:31836;top:7597;width:2975;height:39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" adj="13512" fillcolor="#4472c4 [3204]" strokecolor="#1f3763 [1604]" strokeweight="1pt"/>
                <v:group id="Ομάδα 522" o:spid="_x0000_s1099" style="position:absolute;left:36172;top:424;width:20764;height:20700" coordorigin="36172,424" coordsize="21716,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oundrect id="Ορθογώνιο: Στρογγύλεμα γωνιών 523" o:spid="_x0000_s1100" style="position:absolute;left:36172;top:424;width:21716;height:204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" fillcolor="#d8d8d8 [2732]" strokecolor="#1f3763 [1604]" strokeweight="1pt">
                    <v:stroke joinstyle="miter"/>
                  </v:roundrect>
                  <v:shape id="Κύλινδρος 524" o:spid="_x0000_s1101" type="#_x0000_t22" style="position:absolute;left:38403;top:4963;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" adj="2646" fillcolor="#4472c4 [3204]" strokecolor="#1f3763 [1604]" strokeweight="1pt">
                    <v:stroke joinstyle="miter"/>
                  </v:shape>
                  <v:shape id="Κύλινδρος 525" o:spid="_x0000_s1102" type="#_x0000_t22" style="position:absolute;left:48499;top:4963;width:6954;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" adj="2646" fillcolor="#4472c4 [3204]" strokecolor="#1f3763 [1604]" strokeweight="1pt">
                    <v:stroke joinstyle="miter"/>
                  </v:shape>
                  <v:roundrect id="Ορθογώνιο: Στρογγύλεμα γωνιών 526" o:spid="_x0000_s1103" style="position:absolute;left:38209;top:871;width:7587;height:3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" fillcolor="#4472c4 [3204]" strokecolor="#1f3763 [1604]" strokeweight="1pt">
                    <v:stroke joinstyle="miter"/>
                    <v:textbox>
                      <w:txbxContent>
                        <w:p w14:paraId="01F367E1" w14:textId="77777777" w:rsidR="00322ECB" w:rsidRDefault="00322ECB" w:rsidP="00C678FC">
                          <w:pPr>
                            <w:jc w:val="center"/>
                            <w:rPr>
                              <w:sz w:val="24"/>
                              <w:szCs w:val="24"/>
                            </w:rPr>
                          </w:pPr>
                          <w:r>
                            <w:rPr>
                              <w:rFonts w:hAnsi="Calibri"/>
                              <w:color w:val="FFFFFF" w:themeColor="light1"/>
                              <w:lang w:val="en-US"/>
                            </w:rPr>
                            <w:t>name</w:t>
                          </w:r>
                        </w:p>
                      </w:txbxContent>
                    </v:textbox>
                  </v:roundrect>
                  <v:roundrect id="Ορθογώνιο: Στρογγύλεμα γωνιών 527" o:spid="_x0000_s1104" style="position:absolute;left:49093;top:871;width:6204;height:3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" fillcolor="#4472c4 [3204]" strokecolor="#1f3763 [1604]" strokeweight="1pt">
                    <v:stroke joinstyle="miter"/>
                    <v:textbox>
                      <w:txbxContent>
                        <w:p w14:paraId="736F7BC9" w14:textId="77777777" w:rsidR="00322ECB" w:rsidRDefault="00322ECB" w:rsidP="00C678FC">
                          <w:pPr>
                            <w:jc w:val="center"/>
                            <w:rPr>
                              <w:sz w:val="24"/>
                              <w:szCs w:val="24"/>
                            </w:rPr>
                          </w:pPr>
                          <w:r>
                            <w:rPr>
                              <w:rFonts w:hAnsi="Calibri"/>
                              <w:color w:val="FFFFFF" w:themeColor="light1"/>
                              <w:lang w:val="en-US"/>
                            </w:rPr>
                            <w:t>age</w:t>
                          </w:r>
                        </w:p>
                      </w:txbxContent>
                    </v:textbox>
                  </v:roundrect>
                </v:group>
                <w10:wrap anchorx="margin"/>
              </v:group>
            </w:pict>
          </mc:Fallback>
        </mc:AlternateContent>
      </w:r>
      <w:r w:rsidR="00020A68" w:rsidRPr="00A6151B">
        <w:rPr>
          <w:rFonts w:eastAsia="Times New Roman"/>
        </w:rPr>
        <w:t xml:space="preserve">Για την εκτέλεση των group by queries, το hybrid columnar δημιουργεί αρχικά ένα νέο chunk το οποίο περιέχει μόνο τις στήλες πάνω στις οποίες θέλουμε να εκτελέσουμε το query. Για παράδειγμα σε ένα query της μορφής </w:t>
      </w:r>
      <w:r w:rsidR="00020A68" w:rsidRPr="00020A68">
        <w:rPr>
          <w:rFonts w:eastAsia="Times New Roman"/>
          <w:b/>
          <w:bCs/>
          <w:i/>
          <w:iCs/>
        </w:rPr>
        <w:t xml:space="preserve">select </w:t>
      </w:r>
      <w:r w:rsidR="00C678FC">
        <w:rPr>
          <w:rFonts w:eastAsia="Times New Roman"/>
          <w:b/>
          <w:bCs/>
          <w:i/>
          <w:iCs/>
          <w:lang w:val="en-US"/>
        </w:rPr>
        <w:t>sum</w:t>
      </w:r>
      <w:r w:rsidR="00020A68" w:rsidRPr="00020A68">
        <w:rPr>
          <w:rFonts w:eastAsia="Times New Roman"/>
          <w:b/>
          <w:bCs/>
          <w:i/>
          <w:iCs/>
        </w:rPr>
        <w:t>(</w:t>
      </w:r>
      <w:r w:rsidR="00C678FC">
        <w:rPr>
          <w:rFonts w:eastAsia="Times New Roman"/>
          <w:b/>
          <w:bCs/>
          <w:i/>
          <w:iCs/>
          <w:lang w:val="en-US"/>
        </w:rPr>
        <w:t>age</w:t>
      </w:r>
      <w:r w:rsidR="00020A68" w:rsidRPr="00020A68">
        <w:rPr>
          <w:rFonts w:eastAsia="Times New Roman"/>
          <w:b/>
          <w:bCs/>
          <w:i/>
          <w:iCs/>
        </w:rPr>
        <w:t xml:space="preserve">) from </w:t>
      </w:r>
      <w:r w:rsidR="00C678FC">
        <w:rPr>
          <w:rFonts w:eastAsia="Times New Roman"/>
          <w:b/>
          <w:bCs/>
          <w:i/>
          <w:iCs/>
          <w:lang w:val="en-US"/>
        </w:rPr>
        <w:t>users</w:t>
      </w:r>
      <w:r w:rsidR="00020A68" w:rsidRPr="00020A68">
        <w:rPr>
          <w:rFonts w:eastAsia="Times New Roman"/>
          <w:b/>
          <w:bCs/>
          <w:i/>
          <w:iCs/>
        </w:rPr>
        <w:t xml:space="preserve"> group by </w:t>
      </w:r>
      <w:r w:rsidR="00C678FC">
        <w:rPr>
          <w:rFonts w:eastAsia="Times New Roman"/>
          <w:b/>
          <w:bCs/>
          <w:i/>
          <w:iCs/>
          <w:lang w:val="en-US"/>
        </w:rPr>
        <w:t>name</w:t>
      </w:r>
      <w:r w:rsidR="00020A68" w:rsidRPr="00A6151B">
        <w:rPr>
          <w:rFonts w:eastAsia="Times New Roman"/>
        </w:rPr>
        <w:t xml:space="preserve"> δημιουργείται αρχικά ένα chunk με τις στήλες </w:t>
      </w:r>
      <w:r w:rsidR="00C678FC">
        <w:rPr>
          <w:rFonts w:eastAsia="Times New Roman"/>
          <w:lang w:val="en-US"/>
        </w:rPr>
        <w:t>name</w:t>
      </w:r>
      <w:r w:rsidR="00C678FC" w:rsidRPr="00C678FC">
        <w:rPr>
          <w:rFonts w:eastAsia="Times New Roman"/>
        </w:rPr>
        <w:t xml:space="preserve"> </w:t>
      </w:r>
      <w:r w:rsidR="00020A68" w:rsidRPr="00A6151B">
        <w:rPr>
          <w:rFonts w:eastAsia="Times New Roman"/>
        </w:rPr>
        <w:t xml:space="preserve">και </w:t>
      </w:r>
      <w:r w:rsidR="00C678FC">
        <w:rPr>
          <w:rFonts w:eastAsia="Times New Roman"/>
          <w:lang w:val="en-US"/>
        </w:rPr>
        <w:t>age</w:t>
      </w:r>
      <w:r w:rsidR="00C678FC" w:rsidRPr="00C678FC">
        <w:rPr>
          <w:rFonts w:eastAsia="Times New Roman"/>
        </w:rPr>
        <w:t xml:space="preserve">, </w:t>
      </w:r>
      <w:r w:rsidR="00C678FC">
        <w:rPr>
          <w:rFonts w:eastAsia="Times New Roman"/>
        </w:rPr>
        <w:t>όπως φαίνεται παρακάτω:</w:t>
      </w:r>
    </w:p>
    <w:tbl>
      <w:tblPr>
        <w:tblW w:w="7808" w:type="dxa"/>
        <w:tblLook w:val="04A0" w:firstRow="1" w:lastRow="0" w:firstColumn="1" w:lastColumn="0" w:noHBand="0" w:noVBand="1"/>
      </w:tblPr>
      <w:tblGrid>
        <w:gridCol w:w="1176"/>
        <w:gridCol w:w="976"/>
        <w:gridCol w:w="976"/>
        <w:gridCol w:w="976"/>
        <w:gridCol w:w="976"/>
        <w:gridCol w:w="976"/>
        <w:gridCol w:w="976"/>
        <w:gridCol w:w="976"/>
      </w:tblGrid>
      <w:tr w:rsidR="00C678FC" w:rsidRPr="00C678FC" w14:paraId="4FE76269" w14:textId="77777777" w:rsidTr="00C678FC">
        <w:trPr>
          <w:trHeight w:val="300"/>
        </w:trPr>
        <w:tc>
          <w:tcPr>
            <w:tcW w:w="976" w:type="dxa"/>
            <w:tcBorders>
              <w:top w:val="nil"/>
              <w:left w:val="nil"/>
              <w:bottom w:val="nil"/>
              <w:right w:val="nil"/>
            </w:tcBorders>
            <w:shd w:val="clear" w:color="auto" w:fill="auto"/>
            <w:noWrap/>
            <w:vAlign w:val="bottom"/>
            <w:hideMark/>
          </w:tcPr>
          <w:p w14:paraId="16ECCCBA" w14:textId="77777777" w:rsidR="00C678FC" w:rsidRPr="00C678FC" w:rsidRDefault="00C678FC" w:rsidP="00C678FC">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C678FC" w:rsidRPr="00C678FC" w14:paraId="060C26B0"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576B50B" w14:textId="77777777" w:rsidR="00C678FC" w:rsidRPr="00C678FC" w:rsidRDefault="00C678FC" w:rsidP="00C678FC">
                  <w:pPr>
                    <w:spacing w:after="0" w:line="240" w:lineRule="auto"/>
                    <w:rPr>
                      <w:rFonts w:ascii="Calibri" w:eastAsia="Times New Roman" w:hAnsi="Calibri" w:cs="Calibri"/>
                      <w:color w:val="000000"/>
                      <w:lang w:eastAsia="el-GR"/>
                    </w:rPr>
                  </w:pPr>
                </w:p>
              </w:tc>
            </w:tr>
          </w:tbl>
          <w:p w14:paraId="1B34F08D" w14:textId="77777777" w:rsidR="00C678FC" w:rsidRPr="00C678FC" w:rsidRDefault="00C678FC" w:rsidP="00C678FC">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8FD170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06A590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AE5BBA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BECC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9752B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06F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6D51C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EE7D92C" w14:textId="77777777" w:rsidTr="00C678FC">
        <w:trPr>
          <w:trHeight w:val="300"/>
        </w:trPr>
        <w:tc>
          <w:tcPr>
            <w:tcW w:w="976" w:type="dxa"/>
            <w:tcBorders>
              <w:top w:val="nil"/>
              <w:left w:val="nil"/>
              <w:bottom w:val="nil"/>
              <w:right w:val="nil"/>
            </w:tcBorders>
            <w:shd w:val="clear" w:color="auto" w:fill="auto"/>
            <w:noWrap/>
            <w:vAlign w:val="bottom"/>
            <w:hideMark/>
          </w:tcPr>
          <w:p w14:paraId="7AB7409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36CB8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2A197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1F988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2BA35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26768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9E1A2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DD6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28A7F910" w14:textId="77777777" w:rsidTr="00C678FC">
        <w:trPr>
          <w:trHeight w:val="300"/>
        </w:trPr>
        <w:tc>
          <w:tcPr>
            <w:tcW w:w="976" w:type="dxa"/>
            <w:tcBorders>
              <w:top w:val="nil"/>
              <w:left w:val="nil"/>
              <w:bottom w:val="nil"/>
              <w:right w:val="nil"/>
            </w:tcBorders>
            <w:shd w:val="clear" w:color="auto" w:fill="auto"/>
            <w:noWrap/>
            <w:vAlign w:val="bottom"/>
            <w:hideMark/>
          </w:tcPr>
          <w:p w14:paraId="1F83740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06307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7F1B5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4933C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B53F1D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E72C1A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7C85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25EAA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6F1A8940" w14:textId="77777777" w:rsidTr="00C678FC">
        <w:trPr>
          <w:trHeight w:val="300"/>
        </w:trPr>
        <w:tc>
          <w:tcPr>
            <w:tcW w:w="976" w:type="dxa"/>
            <w:tcBorders>
              <w:top w:val="nil"/>
              <w:left w:val="nil"/>
              <w:bottom w:val="nil"/>
              <w:right w:val="nil"/>
            </w:tcBorders>
            <w:shd w:val="clear" w:color="auto" w:fill="auto"/>
            <w:noWrap/>
            <w:vAlign w:val="bottom"/>
            <w:hideMark/>
          </w:tcPr>
          <w:p w14:paraId="4F0A9FF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A7E00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4A852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E3C2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B8CA3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31B57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0A31E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2A195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E331C6C" w14:textId="77777777" w:rsidTr="00C678FC">
        <w:trPr>
          <w:trHeight w:val="300"/>
        </w:trPr>
        <w:tc>
          <w:tcPr>
            <w:tcW w:w="976" w:type="dxa"/>
            <w:tcBorders>
              <w:top w:val="nil"/>
              <w:left w:val="nil"/>
              <w:bottom w:val="nil"/>
              <w:right w:val="nil"/>
            </w:tcBorders>
            <w:shd w:val="clear" w:color="auto" w:fill="auto"/>
            <w:noWrap/>
            <w:vAlign w:val="bottom"/>
            <w:hideMark/>
          </w:tcPr>
          <w:p w14:paraId="68103F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24DF2C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7F8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BB5D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1075C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83B4E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BFD8B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E8989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DDDE7C5" w14:textId="77777777" w:rsidTr="00C678FC">
        <w:trPr>
          <w:trHeight w:val="300"/>
        </w:trPr>
        <w:tc>
          <w:tcPr>
            <w:tcW w:w="976" w:type="dxa"/>
            <w:tcBorders>
              <w:top w:val="nil"/>
              <w:left w:val="nil"/>
              <w:bottom w:val="nil"/>
              <w:right w:val="nil"/>
            </w:tcBorders>
            <w:shd w:val="clear" w:color="auto" w:fill="auto"/>
            <w:noWrap/>
            <w:vAlign w:val="bottom"/>
            <w:hideMark/>
          </w:tcPr>
          <w:p w14:paraId="59D612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7DA81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A6AA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F97E1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668F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9CBB6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CD5EF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C104B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729F8B3" w14:textId="77777777" w:rsidTr="00C678FC">
        <w:trPr>
          <w:trHeight w:val="300"/>
        </w:trPr>
        <w:tc>
          <w:tcPr>
            <w:tcW w:w="976" w:type="dxa"/>
            <w:tcBorders>
              <w:top w:val="nil"/>
              <w:left w:val="nil"/>
              <w:bottom w:val="nil"/>
              <w:right w:val="nil"/>
            </w:tcBorders>
            <w:shd w:val="clear" w:color="auto" w:fill="auto"/>
            <w:noWrap/>
            <w:vAlign w:val="bottom"/>
            <w:hideMark/>
          </w:tcPr>
          <w:p w14:paraId="051158D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8B107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04956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E566C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A443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CAA8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4AA4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59DF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CD46AD5" w14:textId="77777777" w:rsidTr="00C678FC">
        <w:trPr>
          <w:trHeight w:val="300"/>
        </w:trPr>
        <w:tc>
          <w:tcPr>
            <w:tcW w:w="976" w:type="dxa"/>
            <w:tcBorders>
              <w:top w:val="nil"/>
              <w:left w:val="nil"/>
              <w:bottom w:val="nil"/>
              <w:right w:val="nil"/>
            </w:tcBorders>
            <w:shd w:val="clear" w:color="auto" w:fill="auto"/>
            <w:noWrap/>
            <w:vAlign w:val="bottom"/>
            <w:hideMark/>
          </w:tcPr>
          <w:p w14:paraId="2036E16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72790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69A9D8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99E15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66A14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45A5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F13D2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C4E00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8DA560E" w14:textId="77777777" w:rsidTr="00C678FC">
        <w:trPr>
          <w:trHeight w:val="300"/>
        </w:trPr>
        <w:tc>
          <w:tcPr>
            <w:tcW w:w="976" w:type="dxa"/>
            <w:tcBorders>
              <w:top w:val="nil"/>
              <w:left w:val="nil"/>
              <w:bottom w:val="nil"/>
              <w:right w:val="nil"/>
            </w:tcBorders>
            <w:shd w:val="clear" w:color="auto" w:fill="auto"/>
            <w:noWrap/>
            <w:vAlign w:val="bottom"/>
            <w:hideMark/>
          </w:tcPr>
          <w:p w14:paraId="4C1316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53951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8AF2E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95BB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56259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C22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FA985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B23CF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18537F5D" w14:textId="77777777" w:rsidTr="00C678FC">
        <w:trPr>
          <w:trHeight w:val="300"/>
        </w:trPr>
        <w:tc>
          <w:tcPr>
            <w:tcW w:w="976" w:type="dxa"/>
            <w:tcBorders>
              <w:top w:val="nil"/>
              <w:left w:val="nil"/>
              <w:bottom w:val="nil"/>
              <w:right w:val="nil"/>
            </w:tcBorders>
            <w:shd w:val="clear" w:color="auto" w:fill="auto"/>
            <w:noWrap/>
            <w:vAlign w:val="bottom"/>
            <w:hideMark/>
          </w:tcPr>
          <w:p w14:paraId="2B242E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05AA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76CE3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D2205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2ECBC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4D1B1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14195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1DFBD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D6F12DD" w14:textId="77777777" w:rsidTr="00C678FC">
        <w:trPr>
          <w:trHeight w:val="300"/>
        </w:trPr>
        <w:tc>
          <w:tcPr>
            <w:tcW w:w="976" w:type="dxa"/>
            <w:tcBorders>
              <w:top w:val="nil"/>
              <w:left w:val="nil"/>
              <w:bottom w:val="nil"/>
              <w:right w:val="nil"/>
            </w:tcBorders>
            <w:shd w:val="clear" w:color="auto" w:fill="auto"/>
            <w:noWrap/>
            <w:vAlign w:val="bottom"/>
            <w:hideMark/>
          </w:tcPr>
          <w:p w14:paraId="5649C9D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D1C3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5189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0A7CA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C821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4F8408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2D0DC3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9C8A3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bl>
    <w:p w14:paraId="41F25DE9" w14:textId="1C79EA29" w:rsidR="00F41EEC" w:rsidRDefault="00020A68" w:rsidP="00020A68">
      <w:pPr>
        <w:spacing w:before="100" w:beforeAutospacing="1" w:after="100" w:afterAutospacing="1" w:line="240" w:lineRule="auto"/>
        <w:textAlignment w:val="baseline"/>
        <w:rPr>
          <w:rFonts w:eastAsia="Times New Roman"/>
        </w:rPr>
      </w:pPr>
      <w:r w:rsidRPr="00A6151B">
        <w:rPr>
          <w:rFonts w:eastAsia="Times New Roman"/>
        </w:rPr>
        <w:lastRenderedPageBreak/>
        <w:t>Στη συνέχεια διατρέχουμε όλες τις γραμμές του νέου chunk και για κάθε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ελέγχουμε αν υπάρχει </w:t>
      </w:r>
      <w:r w:rsidR="00F41EEC">
        <w:rPr>
          <w:rFonts w:eastAsia="Times New Roman"/>
        </w:rPr>
        <w:t xml:space="preserve">το </w:t>
      </w:r>
      <w:r w:rsidR="00F41EEC">
        <w:rPr>
          <w:rFonts w:eastAsia="Times New Roman"/>
          <w:lang w:val="en-US"/>
        </w:rPr>
        <w:t>name</w:t>
      </w:r>
      <w:r w:rsidR="00F41EEC" w:rsidRPr="00F41EEC">
        <w:rPr>
          <w:rFonts w:eastAsia="Times New Roman"/>
        </w:rPr>
        <w:t xml:space="preserve"> </w:t>
      </w:r>
      <w:r w:rsidRPr="00A6151B">
        <w:rPr>
          <w:rFonts w:eastAsia="Times New Roman"/>
        </w:rPr>
        <w:t>ως κλειδί σε ένα hashmap, όπου αποθηκεύονται όλοι οι συνδυασμοί. Αν υπάρχει, προσθέτουμε στο αντίστοιχο value του hashmap τ</w:t>
      </w:r>
      <w:r w:rsidR="00F41EEC">
        <w:rPr>
          <w:rFonts w:eastAsia="Times New Roman"/>
        </w:rPr>
        <w:t xml:space="preserve">ην τιμή του πεδίου </w:t>
      </w:r>
      <w:r w:rsidR="00F41EEC">
        <w:rPr>
          <w:rFonts w:eastAsia="Times New Roman"/>
          <w:lang w:val="en-US"/>
        </w:rPr>
        <w:t>age</w:t>
      </w:r>
      <w:r w:rsidRPr="00A6151B">
        <w:rPr>
          <w:rFonts w:eastAsia="Times New Roman"/>
        </w:rPr>
        <w:t>, ενώ αν δεν υπάρχει προσθέτουμε το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στο hashmap, έχοντας ως value την τιμή του πεδίου </w:t>
      </w:r>
      <w:r w:rsidR="00F41EEC">
        <w:rPr>
          <w:rFonts w:eastAsia="Times New Roman"/>
          <w:lang w:val="en-US"/>
        </w:rPr>
        <w:t>age</w:t>
      </w:r>
      <w:r w:rsidRPr="00A6151B">
        <w:rPr>
          <w:rFonts w:eastAsia="Times New Roman"/>
        </w:rPr>
        <w:t>. Το τελικό αποτέλεσμα είναι ένα hashmap, όπου ως κλειδιά έχει ό</w:t>
      </w:r>
      <w:r w:rsidR="00F41EEC">
        <w:rPr>
          <w:rFonts w:eastAsia="Times New Roman"/>
        </w:rPr>
        <w:t>λα τα ονόματα</w:t>
      </w:r>
      <w:r w:rsidRPr="00A6151B">
        <w:rPr>
          <w:rFonts w:eastAsia="Times New Roman"/>
        </w:rPr>
        <w:t xml:space="preserve"> και ως values τ</w:t>
      </w:r>
      <w:r w:rsidR="00F41EEC">
        <w:rPr>
          <w:rFonts w:eastAsia="Times New Roman"/>
        </w:rPr>
        <w:t>ο άθροισμα των ηλικιών</w:t>
      </w:r>
      <w:r w:rsidRPr="00A6151B">
        <w:rPr>
          <w:rFonts w:eastAsia="Times New Roman"/>
        </w:rPr>
        <w:t xml:space="preserve"> τους.</w:t>
      </w:r>
      <w:r w:rsidR="00F41EEC">
        <w:rPr>
          <w:rFonts w:eastAsia="Times New Roman"/>
        </w:rPr>
        <w:t xml:space="preserve"> </w:t>
      </w:r>
    </w:p>
    <w:p w14:paraId="0A097FB3" w14:textId="77777777" w:rsidR="00F41EEC" w:rsidRDefault="00F41EEC" w:rsidP="00020A68">
      <w:pPr>
        <w:spacing w:before="100" w:beforeAutospacing="1" w:after="100" w:afterAutospacing="1" w:line="240" w:lineRule="auto"/>
        <w:textAlignment w:val="baseline"/>
        <w:rPr>
          <w:rFonts w:eastAsia="Times New Roman"/>
        </w:rPr>
      </w:pPr>
      <w:r>
        <w:rPr>
          <w:rFonts w:eastAsia="Times New Roman"/>
        </w:rPr>
        <w:t>Η διαδικασία αυτή φαίνεται παρακάτω:</w:t>
      </w:r>
    </w:p>
    <w:p w14:paraId="2974B784" w14:textId="77777777" w:rsidR="00F41EEC" w:rsidRPr="00A6151B" w:rsidRDefault="00020A68"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sidRPr="00A6151B">
        <w:rPr>
          <w:rFonts w:eastAsia="Times New Roman"/>
        </w:rPr>
        <w:t> </w:t>
      </w:r>
    </w:p>
    <w:tbl>
      <w:tblPr>
        <w:tblW w:w="8856" w:type="dxa"/>
        <w:tblLook w:val="04A0" w:firstRow="1" w:lastRow="0" w:firstColumn="1" w:lastColumn="0" w:noHBand="0" w:noVBand="1"/>
      </w:tblPr>
      <w:tblGrid>
        <w:gridCol w:w="1176"/>
        <w:gridCol w:w="960"/>
        <w:gridCol w:w="960"/>
        <w:gridCol w:w="960"/>
        <w:gridCol w:w="960"/>
        <w:gridCol w:w="960"/>
        <w:gridCol w:w="960"/>
        <w:gridCol w:w="960"/>
        <w:gridCol w:w="960"/>
      </w:tblGrid>
      <w:tr w:rsidR="00F41EEC" w:rsidRPr="00F41EEC" w14:paraId="0D59E7D9" w14:textId="77777777" w:rsidTr="00243FA1">
        <w:trPr>
          <w:trHeight w:val="300"/>
        </w:trPr>
        <w:tc>
          <w:tcPr>
            <w:tcW w:w="1176" w:type="dxa"/>
            <w:tcBorders>
              <w:top w:val="nil"/>
              <w:left w:val="nil"/>
              <w:bottom w:val="nil"/>
              <w:right w:val="nil"/>
            </w:tcBorders>
            <w:shd w:val="clear" w:color="auto" w:fill="auto"/>
            <w:noWrap/>
            <w:vAlign w:val="bottom"/>
            <w:hideMark/>
          </w:tcPr>
          <w:p w14:paraId="7DB11359" w14:textId="77777777" w:rsidR="00F41EEC" w:rsidRPr="00F41EEC" w:rsidRDefault="00F41EEC" w:rsidP="00F41EEC">
            <w:pPr>
              <w:spacing w:after="0" w:line="240" w:lineRule="auto"/>
              <w:rPr>
                <w:rFonts w:ascii="Calibri" w:eastAsia="Times New Roman" w:hAnsi="Calibri" w:cs="Calibri"/>
                <w:color w:val="000000"/>
                <w:lang w:eastAsia="el-GR"/>
              </w:rPr>
            </w:pPr>
            <w:r w:rsidRPr="00F41EEC">
              <w:rPr>
                <w:rFonts w:ascii="Calibri" w:eastAsia="Times New Roman" w:hAnsi="Calibri" w:cs="Calibri"/>
                <w:noProof/>
                <w:color w:val="000000"/>
                <w:lang w:eastAsia="el-GR"/>
              </w:rPr>
              <mc:AlternateContent>
                <mc:Choice Requires="wpg">
                  <w:drawing>
                    <wp:anchor distT="0" distB="0" distL="114300" distR="114300" simplePos="0" relativeHeight="251738112" behindDoc="0" locked="0" layoutInCell="1" allowOverlap="1" wp14:anchorId="2E99B27A" wp14:editId="5960BFA5">
                      <wp:simplePos x="0" y="0"/>
                      <wp:positionH relativeFrom="column">
                        <wp:posOffset>76200</wp:posOffset>
                      </wp:positionH>
                      <wp:positionV relativeFrom="paragraph">
                        <wp:posOffset>123825</wp:posOffset>
                      </wp:positionV>
                      <wp:extent cx="5095875" cy="2724150"/>
                      <wp:effectExtent l="0" t="0" r="28575" b="19050"/>
                      <wp:wrapNone/>
                      <wp:docPr id="535" name="Ομάδα 535"/>
                      <wp:cNvGraphicFramePr/>
                      <a:graphic xmlns:a="http://schemas.openxmlformats.org/drawingml/2006/main">
                        <a:graphicData uri="http://schemas.microsoft.com/office/word/2010/wordprocessingGroup">
                          <wpg:wgp>
                            <wpg:cNvGrpSpPr/>
                            <wpg:grpSpPr>
                              <a:xfrm>
                                <a:off x="0" y="0"/>
                                <a:ext cx="5095876" cy="2724150"/>
                                <a:chOff x="0" y="0"/>
                                <a:chExt cx="5095876" cy="2724150"/>
                              </a:xfrm>
                            </wpg:grpSpPr>
                            <wpg:grpSp>
                              <wpg:cNvPr id="536" name="Ομάδα 536">
                                <a:extLst>
                                  <a:ext uri="{FF2B5EF4-FFF2-40B4-BE49-F238E27FC236}">
                                    <a16:creationId xmlns:a16="http://schemas.microsoft.com/office/drawing/2014/main" id="{C65313D7-D4A2-4D44-B335-6EE841B061E6}"/>
                                  </a:ext>
                                </a:extLst>
                              </wpg:cNvPr>
                              <wpg:cNvGrpSpPr/>
                              <wpg:grpSpPr>
                                <a:xfrm>
                                  <a:off x="0" y="0"/>
                                  <a:ext cx="3124201" cy="2724150"/>
                                  <a:chOff x="0" y="0"/>
                                  <a:chExt cx="3124201" cy="2724150"/>
                                </a:xfrm>
                              </wpg:grpSpPr>
                              <wpg:grpSp>
                                <wpg:cNvPr id="544" name="Ομάδα 544">
                                  <a:extLst>
                                    <a:ext uri="{FF2B5EF4-FFF2-40B4-BE49-F238E27FC236}">
                                      <a16:creationId xmlns:a16="http://schemas.microsoft.com/office/drawing/2014/main" id="{FD1065A5-A8C8-4271-92DF-CBE5DAC4BF83}"/>
                                    </a:ext>
                                  </a:extLst>
                                </wpg:cNvPr>
                                <wpg:cNvGrpSpPr/>
                                <wpg:grpSpPr>
                                  <a:xfrm>
                                    <a:off x="0" y="0"/>
                                    <a:ext cx="3124201" cy="2724150"/>
                                    <a:chOff x="0" y="0"/>
                                    <a:chExt cx="3124201" cy="2724150"/>
                                  </a:xfrm>
                                </wpg:grpSpPr>
                                <wpg:grpSp>
                                  <wpg:cNvPr id="549" name="Ομάδα 549">
                                    <a:extLst>
                                      <a:ext uri="{FF2B5EF4-FFF2-40B4-BE49-F238E27FC236}">
                                        <a16:creationId xmlns:a16="http://schemas.microsoft.com/office/drawing/2014/main" id="{09152283-E751-44B0-81A4-89F2AF2E9A00}"/>
                                      </a:ext>
                                    </a:extLst>
                                  </wpg:cNvPr>
                                  <wpg:cNvGrpSpPr/>
                                  <wpg:grpSpPr>
                                    <a:xfrm>
                                      <a:off x="0" y="0"/>
                                      <a:ext cx="3124201" cy="2724150"/>
                                      <a:chOff x="0" y="0"/>
                                      <a:chExt cx="1967728" cy="1943100"/>
                                    </a:xfrm>
                                  </wpg:grpSpPr>
                                  <wps:wsp>
                                    <wps:cNvPr id="554" name="Ορθογώνιο: Στρογγύλεμα γωνιών 554">
                                      <a:extLst>
                                        <a:ext uri="{FF2B5EF4-FFF2-40B4-BE49-F238E27FC236}">
                                          <a16:creationId xmlns:a16="http://schemas.microsoft.com/office/drawing/2014/main" id="{BB2E990E-386C-46D3-99CD-7B1F8593DA0B}"/>
                                        </a:ext>
                                      </a:extLst>
                                    </wps:cNvPr>
                                    <wps:cNvSpPr/>
                                    <wps:spPr>
                                      <a:xfrm>
                                        <a:off x="0" y="0"/>
                                        <a:ext cx="1967728" cy="194310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5" name="Κύλινδρος 555">
                                      <a:extLst>
                                        <a:ext uri="{FF2B5EF4-FFF2-40B4-BE49-F238E27FC236}">
                                          <a16:creationId xmlns:a16="http://schemas.microsoft.com/office/drawing/2014/main" id="{B2E5A166-281A-4759-811D-D6F9F37D5694}"/>
                                        </a:ext>
                                      </a:extLst>
                                    </wps:cNvPr>
                                    <wps:cNvSpPr/>
                                    <wps:spPr>
                                      <a:xfrm>
                                        <a:off x="10967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6" name="Κύλινδρος 556">
                                      <a:extLst>
                                        <a:ext uri="{FF2B5EF4-FFF2-40B4-BE49-F238E27FC236}">
                                          <a16:creationId xmlns:a16="http://schemas.microsoft.com/office/drawing/2014/main" id="{C3D3E2CF-A519-479B-BA78-EA0AF1C00438}"/>
                                        </a:ext>
                                      </a:extLst>
                                    </wps:cNvPr>
                                    <wps:cNvSpPr/>
                                    <wps:spPr>
                                      <a:xfrm>
                                        <a:off x="111932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7" name="Ορθογώνιο: Στρογγύλεμα γωνιών 557">
                                      <a:extLst>
                                        <a:ext uri="{FF2B5EF4-FFF2-40B4-BE49-F238E27FC236}">
                                          <a16:creationId xmlns:a16="http://schemas.microsoft.com/office/drawing/2014/main" id="{CD13C878-558F-453B-994A-C304BAE95A92}"/>
                                        </a:ext>
                                      </a:extLst>
                                    </wps:cNvPr>
                                    <wps:cNvSpPr/>
                                    <wps:spPr>
                                      <a:xfrm>
                                        <a:off x="1763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2EA04" w14:textId="77777777" w:rsidR="00322ECB" w:rsidRDefault="00322ECB" w:rsidP="00F41EE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8" name="Ορθογώνιο: Στρογγύλεμα γωνιών 558">
                                      <a:extLst>
                                        <a:ext uri="{FF2B5EF4-FFF2-40B4-BE49-F238E27FC236}">
                                          <a16:creationId xmlns:a16="http://schemas.microsoft.com/office/drawing/2014/main" id="{8A24E50D-9456-4755-AD92-E545CC98B7CD}"/>
                                        </a:ext>
                                      </a:extLst>
                                    </wps:cNvPr>
                                    <wps:cNvSpPr/>
                                    <wps:spPr>
                                      <a:xfrm>
                                        <a:off x="11669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10863" w14:textId="77777777" w:rsidR="00322ECB" w:rsidRDefault="00322ECB" w:rsidP="00F41EE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50" name="Ορθογώνιο: Στρογγύλεμα γωνιών 550">
                                    <a:extLst>
                                      <a:ext uri="{FF2B5EF4-FFF2-40B4-BE49-F238E27FC236}">
                                        <a16:creationId xmlns:a16="http://schemas.microsoft.com/office/drawing/2014/main" id="{77905DC1-83BC-4ADB-938E-21DB9E19D8B5}"/>
                                      </a:ext>
                                    </a:extLst>
                                  </wps:cNvPr>
                                  <wps:cNvSpPr>
                                    <a:spLocks/>
                                  </wps:cNvSpPr>
                                  <wps:spPr>
                                    <a:xfrm>
                                      <a:off x="1847808" y="847725"/>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8CDB6"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Ορθογώνιο: Στρογγύλεμα γωνιών 551">
                                    <a:extLst>
                                      <a:ext uri="{FF2B5EF4-FFF2-40B4-BE49-F238E27FC236}">
                                        <a16:creationId xmlns:a16="http://schemas.microsoft.com/office/drawing/2014/main" id="{AA58F1AA-84EF-4071-8ACD-9B51D6C226AE}"/>
                                      </a:ext>
                                    </a:extLst>
                                  </wps:cNvPr>
                                  <wps:cNvSpPr>
                                    <a:spLocks/>
                                  </wps:cNvSpPr>
                                  <wps:spPr>
                                    <a:xfrm>
                                      <a:off x="1838326" y="12954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42B91"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Ορθογώνιο: Στρογγύλεμα γωνιών 552">
                                    <a:extLst>
                                      <a:ext uri="{FF2B5EF4-FFF2-40B4-BE49-F238E27FC236}">
                                        <a16:creationId xmlns:a16="http://schemas.microsoft.com/office/drawing/2014/main" id="{227CD05B-573B-462A-BFE3-EDF9169B99CC}"/>
                                      </a:ext>
                                    </a:extLst>
                                  </wps:cNvPr>
                                  <wps:cNvSpPr>
                                    <a:spLocks/>
                                  </wps:cNvSpPr>
                                  <wps:spPr>
                                    <a:xfrm>
                                      <a:off x="1847626" y="17526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CB130"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Ορθογώνιο: Στρογγύλεμα γωνιών 553">
                                    <a:extLst>
                                      <a:ext uri="{FF2B5EF4-FFF2-40B4-BE49-F238E27FC236}">
                                        <a16:creationId xmlns:a16="http://schemas.microsoft.com/office/drawing/2014/main" id="{76CC624A-7C79-4D9F-A3E1-3AE5A3778A22}"/>
                                      </a:ext>
                                    </a:extLst>
                                  </wps:cNvPr>
                                  <wps:cNvSpPr>
                                    <a:spLocks/>
                                  </wps:cNvSpPr>
                                  <wps:spPr>
                                    <a:xfrm>
                                      <a:off x="1847808" y="2190750"/>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35EEE"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5" name="Ορθογώνιο: Στρογγύλεμα γωνιών 545">
                                  <a:extLst>
                                    <a:ext uri="{FF2B5EF4-FFF2-40B4-BE49-F238E27FC236}">
                                      <a16:creationId xmlns:a16="http://schemas.microsoft.com/office/drawing/2014/main" id="{87195627-E929-4BEF-87EE-6B8444F6DC96}"/>
                                    </a:ext>
                                  </a:extLst>
                                </wps:cNvPr>
                                <wps:cNvSpPr>
                                  <a:spLocks/>
                                </wps:cNvSpPr>
                                <wps:spPr>
                                  <a:xfrm>
                                    <a:off x="238083" y="838200"/>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E7819" w14:textId="77777777" w:rsidR="00322ECB" w:rsidRDefault="00322ECB" w:rsidP="00F41EEC">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Ορθογώνιο: Στρογγύλεμα γωνιών 546">
                                  <a:extLst>
                                    <a:ext uri="{FF2B5EF4-FFF2-40B4-BE49-F238E27FC236}">
                                      <a16:creationId xmlns:a16="http://schemas.microsoft.com/office/drawing/2014/main" id="{289C8C38-AF8A-4A14-81B4-64CDE115BB3B}"/>
                                    </a:ext>
                                  </a:extLst>
                                </wps:cNvPr>
                                <wps:cNvSpPr>
                                  <a:spLocks/>
                                </wps:cNvSpPr>
                                <wps:spPr>
                                  <a:xfrm>
                                    <a:off x="228601" y="12858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920D4" w14:textId="77777777" w:rsidR="00322ECB" w:rsidRDefault="00322ECB" w:rsidP="00F41EEC">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7" name="Ορθογώνιο: Στρογγύλεμα γωνιών 547">
                                  <a:extLst>
                                    <a:ext uri="{FF2B5EF4-FFF2-40B4-BE49-F238E27FC236}">
                                      <a16:creationId xmlns:a16="http://schemas.microsoft.com/office/drawing/2014/main" id="{8DB89F57-94AE-4A2B-B0B1-59176D3DE20C}"/>
                                    </a:ext>
                                  </a:extLst>
                                </wps:cNvPr>
                                <wps:cNvSpPr>
                                  <a:spLocks/>
                                </wps:cNvSpPr>
                                <wps:spPr>
                                  <a:xfrm>
                                    <a:off x="237901" y="17430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A81C0" w14:textId="77777777" w:rsidR="00322ECB" w:rsidRDefault="00322ECB"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Ορθογώνιο: Στρογγύλεμα γωνιών 548">
                                  <a:extLst>
                                    <a:ext uri="{FF2B5EF4-FFF2-40B4-BE49-F238E27FC236}">
                                      <a16:creationId xmlns:a16="http://schemas.microsoft.com/office/drawing/2014/main" id="{DB7C3048-8CCF-4CEE-A4FB-5BD6A53747A1}"/>
                                    </a:ext>
                                  </a:extLst>
                                </wps:cNvPr>
                                <wps:cNvSpPr>
                                  <a:spLocks/>
                                </wps:cNvSpPr>
                                <wps:spPr>
                                  <a:xfrm>
                                    <a:off x="238083" y="2181225"/>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02D12" w14:textId="77777777" w:rsidR="00322ECB" w:rsidRDefault="00322ECB"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7" name="Βέλος: Κάτω 537">
                                <a:extLst>
                                  <a:ext uri="{FF2B5EF4-FFF2-40B4-BE49-F238E27FC236}">
                                    <a16:creationId xmlns:a16="http://schemas.microsoft.com/office/drawing/2014/main" id="{0EEC9E8D-602B-4AE1-92A3-1CB40BFBC89F}"/>
                                  </a:ext>
                                </a:extLst>
                              </wps:cNvPr>
                              <wps:cNvSpPr/>
                              <wps:spPr>
                                <a:xfrm rot="16200000">
                                  <a:off x="3271838" y="1138238"/>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8" name="Ορθογώνιο: Στρογγύλεμα γωνιών 538">
                                <a:extLst>
                                  <a:ext uri="{FF2B5EF4-FFF2-40B4-BE49-F238E27FC236}">
                                    <a16:creationId xmlns:a16="http://schemas.microsoft.com/office/drawing/2014/main" id="{E4B3B891-6557-42B1-A991-629E330E7E2E}"/>
                                  </a:ext>
                                </a:extLst>
                              </wps:cNvPr>
                              <wps:cNvSpPr>
                                <a:spLocks/>
                              </wps:cNvSpPr>
                              <wps:spPr>
                                <a:xfrm>
                                  <a:off x="3733801" y="2762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8B30" w14:textId="77777777" w:rsidR="00322ECB" w:rsidRDefault="00322ECB" w:rsidP="00F41EEC">
                                    <w:pPr>
                                      <w:jc w:val="center"/>
                                      <w:rPr>
                                        <w:sz w:val="24"/>
                                        <w:szCs w:val="24"/>
                                      </w:rPr>
                                    </w:pPr>
                                    <w:r>
                                      <w:rPr>
                                        <w:rFonts w:hAnsi="Calibri"/>
                                        <w:color w:val="000000" w:themeColor="text1"/>
                                        <w:lang w:val="en-US"/>
                                      </w:rPr>
                                      <w:t>((george, 28) ,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Ορθογώνιο: Στρογγύλεμα γωνιών 539">
                                <a:extLst>
                                  <a:ext uri="{FF2B5EF4-FFF2-40B4-BE49-F238E27FC236}">
                                    <a16:creationId xmlns:a16="http://schemas.microsoft.com/office/drawing/2014/main" id="{701C7506-67ED-4C35-8EB5-CA4B43288A19}"/>
                                  </a:ext>
                                </a:extLst>
                              </wps:cNvPr>
                              <wps:cNvSpPr>
                                <a:spLocks/>
                              </wps:cNvSpPr>
                              <wps:spPr>
                                <a:xfrm>
                                  <a:off x="3733801" y="6953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C9D5C" w14:textId="77777777" w:rsidR="00322ECB" w:rsidRDefault="00322ECB" w:rsidP="00F41EEC">
                                    <w:pPr>
                                      <w:jc w:val="center"/>
                                      <w:rPr>
                                        <w:sz w:val="24"/>
                                        <w:szCs w:val="24"/>
                                      </w:rPr>
                                    </w:pPr>
                                    <w:r>
                                      <w:rPr>
                                        <w:rFonts w:hAnsi="Calibri"/>
                                        <w:color w:val="000000" w:themeColor="text1"/>
                                        <w:lang w:val="en-US"/>
                                      </w:rPr>
                                      <w:t>((nick, 28) ,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Ορθογώνιο: Στρογγύλεμα γωνιών 540">
                                <a:extLst>
                                  <a:ext uri="{FF2B5EF4-FFF2-40B4-BE49-F238E27FC236}">
                                    <a16:creationId xmlns:a16="http://schemas.microsoft.com/office/drawing/2014/main" id="{916FD3D9-4575-48A5-BBCF-2D499B740BF0}"/>
                                  </a:ext>
                                </a:extLst>
                              </wps:cNvPr>
                              <wps:cNvSpPr>
                                <a:spLocks/>
                              </wps:cNvSpPr>
                              <wps:spPr>
                                <a:xfrm>
                                  <a:off x="3724276" y="109537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3A1FC" w14:textId="77777777" w:rsidR="00322ECB" w:rsidRDefault="00322ECB" w:rsidP="00F41EEC">
                                    <w:pPr>
                                      <w:jc w:val="center"/>
                                      <w:rPr>
                                        <w:sz w:val="24"/>
                                        <w:szCs w:val="24"/>
                                      </w:rPr>
                                    </w:pPr>
                                    <w:r>
                                      <w:rPr>
                                        <w:rFonts w:hAnsi="Calibri"/>
                                        <w:color w:val="000000" w:themeColor="text1"/>
                                        <w:lang w:val="en-US"/>
                                      </w:rPr>
                                      <w:t>((giagkos, 19) ,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1" name="Ορθογώνιο: Στρογγύλεμα γωνιών 541">
                                <a:extLst>
                                  <a:ext uri="{FF2B5EF4-FFF2-40B4-BE49-F238E27FC236}">
                                    <a16:creationId xmlns:a16="http://schemas.microsoft.com/office/drawing/2014/main" id="{7F67C847-7BD4-47E9-BFEC-B08E68AA0796}"/>
                                  </a:ext>
                                </a:extLst>
                              </wps:cNvPr>
                              <wps:cNvSpPr>
                                <a:spLocks/>
                              </wps:cNvSpPr>
                              <wps:spPr>
                                <a:xfrm>
                                  <a:off x="3714751" y="152400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A9369C" w14:textId="77777777" w:rsidR="00322ECB" w:rsidRDefault="00322ECB" w:rsidP="00F41EEC">
                                    <w:pPr>
                                      <w:jc w:val="center"/>
                                      <w:rPr>
                                        <w:sz w:val="24"/>
                                        <w:szCs w:val="24"/>
                                      </w:rPr>
                                    </w:pPr>
                                    <w:r>
                                      <w:rPr>
                                        <w:rFonts w:hAnsi="Calibri"/>
                                        <w:color w:val="000000" w:themeColor="text1"/>
                                        <w:lang w:val="en-US"/>
                                      </w:rPr>
                                      <w:t>((giagkos, 34) ,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Ορθογώνιο: Στρογγύλεμα γωνιών 542">
                                <a:extLst>
                                  <a:ext uri="{FF2B5EF4-FFF2-40B4-BE49-F238E27FC236}">
                                    <a16:creationId xmlns:a16="http://schemas.microsoft.com/office/drawing/2014/main" id="{416502E8-6C62-43A4-95E1-A620B51305A1}"/>
                                  </a:ext>
                                </a:extLst>
                              </wps:cNvPr>
                              <wps:cNvSpPr>
                                <a:spLocks/>
                              </wps:cNvSpPr>
                              <wps:spPr>
                                <a:xfrm>
                                  <a:off x="3705226" y="192405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037A" w14:textId="77777777" w:rsidR="00322ECB" w:rsidRDefault="00322ECB" w:rsidP="00F41EEC">
                                    <w:pPr>
                                      <w:jc w:val="center"/>
                                      <w:rPr>
                                        <w:sz w:val="24"/>
                                        <w:szCs w:val="24"/>
                                      </w:rPr>
                                    </w:pPr>
                                    <w:r>
                                      <w:rPr>
                                        <w:rFonts w:hAnsi="Calibri"/>
                                        <w:color w:val="000000" w:themeColor="text1"/>
                                        <w:lang w:val="en-US"/>
                                      </w:rPr>
                                      <w:t>((giagkos, 39) ,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Ορθογώνιο: Στρογγύλεμα γωνιών 543">
                                <a:extLst>
                                  <a:ext uri="{FF2B5EF4-FFF2-40B4-BE49-F238E27FC236}">
                                    <a16:creationId xmlns:a16="http://schemas.microsoft.com/office/drawing/2014/main" id="{8AEDBF06-9CCF-4859-B890-E0C1BC3B949F}"/>
                                  </a:ext>
                                </a:extLst>
                              </wps:cNvPr>
                              <wps:cNvSpPr>
                                <a:spLocks/>
                              </wps:cNvSpPr>
                              <wps:spPr>
                                <a:xfrm>
                                  <a:off x="3705226" y="2305050"/>
                                  <a:ext cx="1362075"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12DA" w14:textId="77777777" w:rsidR="00322ECB" w:rsidRDefault="00322ECB" w:rsidP="00F41EEC">
                                    <w:pPr>
                                      <w:jc w:val="center"/>
                                      <w:rPr>
                                        <w:sz w:val="24"/>
                                        <w:szCs w:val="24"/>
                                      </w:rPr>
                                    </w:pPr>
                                    <w:r>
                                      <w:rPr>
                                        <w:rFonts w:hAnsi="Calibri"/>
                                        <w:color w:val="000000" w:themeColor="text1"/>
                                        <w:lang w:val="en-US"/>
                                      </w:rPr>
                                      <w:t>((george, 39) ,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99B27A" id="Ομάδα 535" o:spid="_x0000_s1105" style="position:absolute;margin-left:6pt;margin-top:9.75pt;width:401.25pt;height:214.5pt;z-index:251738112" coordsize="50958,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">
                      <v:group id="Ομάδα 536" o:spid="_x0000_s1106"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Ομάδα 544" o:spid="_x0000_s1107"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Ομάδα 549" o:spid="_x0000_s1108" style="position:absolute;width:31242;height:27241" coordsize="1967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oundrect id="Ορθογώνιο: Στρογγύλεμα γωνιών 554" o:spid="_x0000_s1109" style="position:absolute;width:19677;height:1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" fillcolor="#d8d8d8 [2732]" strokecolor="#1f3763 [1604]" strokeweight="1pt">
                              <v:stroke joinstyle="miter"/>
                            </v:roundrect>
                            <v:shape id="Κύλινδρος 555" o:spid="_x0000_s1110" type="#_x0000_t22" style="position:absolute;left:1096;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" adj="2646" fillcolor="#4472c4 [3204]" strokecolor="#1f3763 [1604]" strokeweight="1pt">
                              <v:stroke joinstyle="miter"/>
                            </v:shape>
                            <v:shape id="Κύλινδρος 556" o:spid="_x0000_s1111" type="#_x0000_t22" style="position:absolute;left:11193;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" adj="2646" fillcolor="#4472c4 [3204]" strokecolor="#1f3763 [1604]" strokeweight="1pt">
                              <v:stroke joinstyle="miter"/>
                            </v:shape>
                            <v:roundrect id="Ορθογώνιο: Στρογγύλεμα γωνιών 557" o:spid="_x0000_s1112" style="position:absolute;left:1763;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" fillcolor="#4472c4 [3204]" strokecolor="#1f3763 [1604]" strokeweight="1pt">
                              <v:stroke joinstyle="miter"/>
                              <v:textbox>
                                <w:txbxContent>
                                  <w:p w14:paraId="48E2EA04" w14:textId="77777777" w:rsidR="00322ECB" w:rsidRDefault="00322ECB" w:rsidP="00F41EEC">
                                    <w:pPr>
                                      <w:jc w:val="center"/>
                                      <w:rPr>
                                        <w:sz w:val="24"/>
                                        <w:szCs w:val="24"/>
                                      </w:rPr>
                                    </w:pPr>
                                    <w:r>
                                      <w:rPr>
                                        <w:rFonts w:hAnsi="Calibri"/>
                                        <w:color w:val="FFFFFF" w:themeColor="light1"/>
                                        <w:lang w:val="en-US"/>
                                      </w:rPr>
                                      <w:t>name</w:t>
                                    </w:r>
                                  </w:p>
                                </w:txbxContent>
                              </v:textbox>
                            </v:roundrect>
                            <v:roundrect id="Ορθογώνιο: Στρογγύλεμα γωνιών 558" o:spid="_x0000_s1113" style="position:absolute;left:11669;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" fillcolor="#4472c4 [3204]" strokecolor="#1f3763 [1604]" strokeweight="1pt">
                              <v:stroke joinstyle="miter"/>
                              <v:textbox>
                                <w:txbxContent>
                                  <w:p w14:paraId="5B510863" w14:textId="77777777" w:rsidR="00322ECB" w:rsidRDefault="00322ECB" w:rsidP="00F41EEC">
                                    <w:pPr>
                                      <w:jc w:val="center"/>
                                      <w:rPr>
                                        <w:sz w:val="24"/>
                                        <w:szCs w:val="24"/>
                                      </w:rPr>
                                    </w:pPr>
                                    <w:r>
                                      <w:rPr>
                                        <w:rFonts w:hAnsi="Calibri"/>
                                        <w:color w:val="FFFFFF" w:themeColor="light1"/>
                                        <w:lang w:val="en-US"/>
                                      </w:rPr>
                                      <w:t>age</w:t>
                                    </w:r>
                                  </w:p>
                                </w:txbxContent>
                              </v:textbox>
                            </v:roundrect>
                          </v:group>
                          <v:roundrect id="Ορθογώνιο: Στρογγύλεμα γωνιών 550" o:spid="_x0000_s1114" style="position:absolute;left:18478;top:8477;width:986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" fillcolor="#d9e2f3 [660]" strokecolor="#1f3763 [1604]" strokeweight="1pt">
                            <v:stroke joinstyle="miter"/>
                            <v:path arrowok="t"/>
                            <v:textbox>
                              <w:txbxContent>
                                <w:p w14:paraId="2948CDB6"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551" o:spid="_x0000_s1115" style="position:absolute;left:18383;top:12954;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" fillcolor="#d9e2f3 [660]" strokecolor="#1f3763 [1604]" strokeweight="1pt">
                            <v:stroke joinstyle="miter"/>
                            <v:path arrowok="t"/>
                            <v:textbox>
                              <w:txbxContent>
                                <w:p w14:paraId="3A542B91"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552" o:spid="_x0000_s1116" style="position:absolute;left:18476;top:17526;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" fillcolor="#d9e2f3 [660]" strokecolor="#1f3763 [1604]" strokeweight="1pt">
                            <v:stroke joinstyle="miter"/>
                            <v:path arrowok="t"/>
                            <v:textbox>
                              <w:txbxContent>
                                <w:p w14:paraId="2F2CB130"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553" o:spid="_x0000_s1117" style="position:absolute;left:18478;top:21907;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" fillcolor="#d9e2f3 [660]" strokecolor="#1f3763 [1604]" strokeweight="1pt">
                            <v:stroke joinstyle="miter"/>
                            <v:path arrowok="t"/>
                            <v:textbox>
                              <w:txbxContent>
                                <w:p w14:paraId="1C835EEE" w14:textId="77777777" w:rsidR="00322ECB" w:rsidRDefault="00322ECB"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roundrect id="Ορθογώνιο: Στρογγύλεμα γωνιών 545" o:spid="_x0000_s1118" style="position:absolute;left:2380;top:8382;width:9862;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" fillcolor="#d9e2f3 [660]" strokecolor="#1f3763 [1604]" strokeweight="1pt">
                          <v:stroke joinstyle="miter"/>
                          <v:path arrowok="t"/>
                          <v:textbox>
                            <w:txbxContent>
                              <w:p w14:paraId="226E7819" w14:textId="77777777" w:rsidR="00322ECB" w:rsidRDefault="00322ECB" w:rsidP="00F41EEC">
                                <w:pPr>
                                  <w:jc w:val="center"/>
                                  <w:rPr>
                                    <w:sz w:val="24"/>
                                    <w:szCs w:val="24"/>
                                  </w:rPr>
                                </w:pPr>
                                <w:r>
                                  <w:rPr>
                                    <w:rFonts w:hAnsi="Calibri"/>
                                    <w:color w:val="000000" w:themeColor="text1"/>
                                    <w:lang w:val="en-US"/>
                                  </w:rPr>
                                  <w:t>(george, 0, 2)</w:t>
                                </w:r>
                              </w:p>
                            </w:txbxContent>
                          </v:textbox>
                        </v:roundrect>
                        <v:roundrect id="Ορθογώνιο: Στρογγύλεμα γωνιών 546" o:spid="_x0000_s1119" style="position:absolute;left:2286;top:12858;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" fillcolor="#d9e2f3 [660]" strokecolor="#1f3763 [1604]" strokeweight="1pt">
                          <v:stroke joinstyle="miter"/>
                          <v:path arrowok="t"/>
                          <v:textbox>
                            <w:txbxContent>
                              <w:p w14:paraId="3C5920D4" w14:textId="77777777" w:rsidR="00322ECB" w:rsidRDefault="00322ECB" w:rsidP="00F41EEC">
                                <w:pPr>
                                  <w:jc w:val="center"/>
                                  <w:rPr>
                                    <w:sz w:val="24"/>
                                    <w:szCs w:val="24"/>
                                  </w:rPr>
                                </w:pPr>
                                <w:r>
                                  <w:rPr>
                                    <w:rFonts w:hAnsi="Calibri"/>
                                    <w:color w:val="000000" w:themeColor="text1"/>
                                    <w:lang w:val="en-US"/>
                                  </w:rPr>
                                  <w:t>(nick, 2, 1)</w:t>
                                </w:r>
                              </w:p>
                            </w:txbxContent>
                          </v:textbox>
                        </v:roundrect>
                        <v:roundrect id="Ορθογώνιο: Στρογγύλεμα γωνιών 547" o:spid="_x0000_s1120" style="position:absolute;left:2379;top:17430;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" fillcolor="#d9e2f3 [660]" strokecolor="#1f3763 [1604]" strokeweight="1pt">
                          <v:stroke joinstyle="miter"/>
                          <v:path arrowok="t"/>
                          <v:textbox>
                            <w:txbxContent>
                              <w:p w14:paraId="4ACA81C0" w14:textId="77777777" w:rsidR="00322ECB" w:rsidRDefault="00322ECB"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548" o:spid="_x0000_s1121" style="position:absolute;left:2380;top:21812;width:10035;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yFwAAAANwAAAAPAAAAZHJzL2Rvd25yZXYueG1sRE/LisIw&#10;FN0L/kO4A+5sOqK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bDdMhcAAAADcAAAADwAAAAAA&#10;AAAAAAAAAAAHAgAAZHJzL2Rvd25yZXYueG1sUEsFBgAAAAADAAMAtwAAAPQCAAAAAA==&#10;" fillcolor="#d9e2f3 [660]" strokecolor="#1f3763 [1604]" strokeweight="1pt">
                          <v:stroke joinstyle="miter"/>
                          <v:path arrowok="t"/>
                          <v:textbox>
                            <w:txbxContent>
                              <w:p w14:paraId="5F002D12" w14:textId="77777777" w:rsidR="00322ECB" w:rsidRDefault="00322ECB"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shape id="Βέλος: Κάτω 537" o:spid="_x0000_s1122" type="#_x0000_t67" style="position:absolute;left:32718;top:11382;width:2762;height:3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" adj="13358" fillcolor="#4472c4 [3204]" strokecolor="#1f3763 [1604]" strokeweight="1pt"/>
                      <v:roundrect id="Ορθογώνιο: Στρογγύλεμα γωνιών 538" o:spid="_x0000_s1123" style="position:absolute;left:37338;top:2762;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4wAAAANwAAAAPAAAAZHJzL2Rvd25yZXYueG1sRE/LisIw&#10;FN0L/kO4A+5sOoq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NDE/+MAAAADcAAAADwAAAAAA&#10;AAAAAAAAAAAHAgAAZHJzL2Rvd25yZXYueG1sUEsFBgAAAAADAAMAtwAAAPQCAAAAAA==&#10;" fillcolor="#d9e2f3 [660]" strokecolor="#1f3763 [1604]" strokeweight="1pt">
                        <v:stroke joinstyle="miter"/>
                        <v:path arrowok="t"/>
                        <v:textbox>
                          <w:txbxContent>
                            <w:p w14:paraId="67C18B30" w14:textId="77777777" w:rsidR="00322ECB" w:rsidRDefault="00322ECB" w:rsidP="00F41EEC">
                              <w:pPr>
                                <w:jc w:val="center"/>
                                <w:rPr>
                                  <w:sz w:val="24"/>
                                  <w:szCs w:val="24"/>
                                </w:rPr>
                              </w:pPr>
                              <w:r>
                                <w:rPr>
                                  <w:rFonts w:hAnsi="Calibri"/>
                                  <w:color w:val="000000" w:themeColor="text1"/>
                                  <w:lang w:val="en-US"/>
                                </w:rPr>
                                <w:t>((george, 28) , 0, 2)</w:t>
                              </w:r>
                            </w:p>
                          </w:txbxContent>
                        </v:textbox>
                      </v:roundrect>
                      <v:roundrect id="Ορθογώνιο: Στρογγύλεμα γωνιών 539" o:spid="_x0000_s1124" style="position:absolute;left:37338;top:6953;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" fillcolor="#d9e2f3 [660]" strokecolor="#1f3763 [1604]" strokeweight="1pt">
                        <v:stroke joinstyle="miter"/>
                        <v:path arrowok="t"/>
                        <v:textbox>
                          <w:txbxContent>
                            <w:p w14:paraId="6E2C9D5C" w14:textId="77777777" w:rsidR="00322ECB" w:rsidRDefault="00322ECB" w:rsidP="00F41EEC">
                              <w:pPr>
                                <w:jc w:val="center"/>
                                <w:rPr>
                                  <w:sz w:val="24"/>
                                  <w:szCs w:val="24"/>
                                </w:rPr>
                              </w:pPr>
                              <w:r>
                                <w:rPr>
                                  <w:rFonts w:hAnsi="Calibri"/>
                                  <w:color w:val="000000" w:themeColor="text1"/>
                                  <w:lang w:val="en-US"/>
                                </w:rPr>
                                <w:t>((nick, 28) , 2, 1)</w:t>
                              </w:r>
                            </w:p>
                          </w:txbxContent>
                        </v:textbox>
                      </v:roundrect>
                      <v:roundrect id="Ορθογώνιο: Στρογγύλεμα γωνιών 540" o:spid="_x0000_s1125" style="position:absolute;left:37242;top:10953;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" fillcolor="#d9e2f3 [660]" strokecolor="#1f3763 [1604]" strokeweight="1pt">
                        <v:stroke joinstyle="miter"/>
                        <v:path arrowok="t"/>
                        <v:textbox>
                          <w:txbxContent>
                            <w:p w14:paraId="2D03A1FC" w14:textId="77777777" w:rsidR="00322ECB" w:rsidRDefault="00322ECB" w:rsidP="00F41EEC">
                              <w:pPr>
                                <w:jc w:val="center"/>
                                <w:rPr>
                                  <w:sz w:val="24"/>
                                  <w:szCs w:val="24"/>
                                </w:rPr>
                              </w:pPr>
                              <w:r>
                                <w:rPr>
                                  <w:rFonts w:hAnsi="Calibri"/>
                                  <w:color w:val="000000" w:themeColor="text1"/>
                                  <w:lang w:val="en-US"/>
                                </w:rPr>
                                <w:t>((giagkos, 19) , 3, 2)</w:t>
                              </w:r>
                            </w:p>
                          </w:txbxContent>
                        </v:textbox>
                      </v:roundrect>
                      <v:roundrect id="Ορθογώνιο: Στρογγύλεμα γωνιών 541" o:spid="_x0000_s1126" style="position:absolute;left:37147;top:15240;width:13621;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" fillcolor="#d9e2f3 [660]" strokecolor="#1f3763 [1604]" strokeweight="1pt">
                        <v:stroke joinstyle="miter"/>
                        <v:path arrowok="t"/>
                        <v:textbox>
                          <w:txbxContent>
                            <w:p w14:paraId="78A9369C" w14:textId="77777777" w:rsidR="00322ECB" w:rsidRDefault="00322ECB" w:rsidP="00F41EEC">
                              <w:pPr>
                                <w:jc w:val="center"/>
                                <w:rPr>
                                  <w:sz w:val="24"/>
                                  <w:szCs w:val="24"/>
                                </w:rPr>
                              </w:pPr>
                              <w:r>
                                <w:rPr>
                                  <w:rFonts w:hAnsi="Calibri"/>
                                  <w:color w:val="000000" w:themeColor="text1"/>
                                  <w:lang w:val="en-US"/>
                                </w:rPr>
                                <w:t>((giagkos, 34) , 5, 1)</w:t>
                              </w:r>
                            </w:p>
                          </w:txbxContent>
                        </v:textbox>
                      </v:roundrect>
                      <v:roundrect id="Ορθογώνιο: Στρογγύλεμα γωνιών 542" o:spid="_x0000_s1127" style="position:absolute;left:37052;top:19240;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" fillcolor="#d9e2f3 [660]" strokecolor="#1f3763 [1604]" strokeweight="1pt">
                        <v:stroke joinstyle="miter"/>
                        <v:path arrowok="t"/>
                        <v:textbox>
                          <w:txbxContent>
                            <w:p w14:paraId="7A49037A" w14:textId="77777777" w:rsidR="00322ECB" w:rsidRDefault="00322ECB" w:rsidP="00F41EEC">
                              <w:pPr>
                                <w:jc w:val="center"/>
                                <w:rPr>
                                  <w:sz w:val="24"/>
                                  <w:szCs w:val="24"/>
                                </w:rPr>
                              </w:pPr>
                              <w:r>
                                <w:rPr>
                                  <w:rFonts w:hAnsi="Calibri"/>
                                  <w:color w:val="000000" w:themeColor="text1"/>
                                  <w:lang w:val="en-US"/>
                                </w:rPr>
                                <w:t>((giagkos, 39) , 6, 1)</w:t>
                              </w:r>
                            </w:p>
                          </w:txbxContent>
                        </v:textbox>
                      </v:roundrect>
                      <v:roundrect id="Ορθογώνιο: Στρογγύλεμα γωνιών 543" o:spid="_x0000_s1128" style="position:absolute;left:37052;top:23050;width:13621;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" fillcolor="#d9e2f3 [660]" strokecolor="#1f3763 [1604]" strokeweight="1pt">
                        <v:stroke joinstyle="miter"/>
                        <v:path arrowok="t"/>
                        <v:textbox>
                          <w:txbxContent>
                            <w:p w14:paraId="74A212DA" w14:textId="77777777" w:rsidR="00322ECB" w:rsidRDefault="00322ECB" w:rsidP="00F41EEC">
                              <w:pPr>
                                <w:jc w:val="center"/>
                                <w:rPr>
                                  <w:sz w:val="24"/>
                                  <w:szCs w:val="24"/>
                                </w:rPr>
                              </w:pPr>
                              <w:r>
                                <w:rPr>
                                  <w:rFonts w:hAnsi="Calibri"/>
                                  <w:color w:val="000000" w:themeColor="text1"/>
                                  <w:lang w:val="en-US"/>
                                </w:rPr>
                                <w:t>((george, 39) , 7, 4)</w:t>
                              </w:r>
                            </w:p>
                          </w:txbxContent>
                        </v:textbox>
                      </v:roundrect>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41EEC" w:rsidRPr="00F41EEC" w14:paraId="698B6837" w14:textId="77777777">
              <w:trPr>
                <w:trHeight w:val="300"/>
                <w:tblCellSpacing w:w="0" w:type="dxa"/>
              </w:trPr>
              <w:tc>
                <w:tcPr>
                  <w:tcW w:w="960" w:type="dxa"/>
                  <w:tcBorders>
                    <w:top w:val="nil"/>
                    <w:left w:val="nil"/>
                    <w:bottom w:val="nil"/>
                    <w:right w:val="nil"/>
                  </w:tcBorders>
                  <w:shd w:val="clear" w:color="auto" w:fill="auto"/>
                  <w:noWrap/>
                  <w:vAlign w:val="bottom"/>
                  <w:hideMark/>
                </w:tcPr>
                <w:p w14:paraId="08BA2E35" w14:textId="77777777" w:rsidR="00F41EEC" w:rsidRPr="00F41EEC" w:rsidRDefault="00F41EEC" w:rsidP="00F41EEC">
                  <w:pPr>
                    <w:spacing w:after="0" w:line="240" w:lineRule="auto"/>
                    <w:rPr>
                      <w:rFonts w:ascii="Calibri" w:eastAsia="Times New Roman" w:hAnsi="Calibri" w:cs="Calibri"/>
                      <w:color w:val="000000"/>
                      <w:lang w:eastAsia="el-GR"/>
                    </w:rPr>
                  </w:pPr>
                </w:p>
              </w:tc>
            </w:tr>
          </w:tbl>
          <w:p w14:paraId="2429F254" w14:textId="77777777" w:rsidR="00F41EEC" w:rsidRPr="00F41EEC" w:rsidRDefault="00F41EEC" w:rsidP="00F41EE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424D0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17D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920C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01534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E4F04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E3E9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4940F8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3D97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5A26228" w14:textId="77777777" w:rsidTr="00243FA1">
        <w:trPr>
          <w:trHeight w:val="300"/>
        </w:trPr>
        <w:tc>
          <w:tcPr>
            <w:tcW w:w="1176" w:type="dxa"/>
            <w:tcBorders>
              <w:top w:val="nil"/>
              <w:left w:val="nil"/>
              <w:bottom w:val="nil"/>
              <w:right w:val="nil"/>
            </w:tcBorders>
            <w:shd w:val="clear" w:color="auto" w:fill="auto"/>
            <w:noWrap/>
            <w:vAlign w:val="bottom"/>
            <w:hideMark/>
          </w:tcPr>
          <w:p w14:paraId="4D2025D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591AF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6C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A34B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8285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518B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7330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D6B4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D926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FD972FE" w14:textId="77777777" w:rsidTr="00243FA1">
        <w:trPr>
          <w:trHeight w:val="300"/>
        </w:trPr>
        <w:tc>
          <w:tcPr>
            <w:tcW w:w="1176" w:type="dxa"/>
            <w:tcBorders>
              <w:top w:val="nil"/>
              <w:left w:val="nil"/>
              <w:bottom w:val="nil"/>
              <w:right w:val="nil"/>
            </w:tcBorders>
            <w:shd w:val="clear" w:color="auto" w:fill="auto"/>
            <w:noWrap/>
            <w:vAlign w:val="bottom"/>
            <w:hideMark/>
          </w:tcPr>
          <w:p w14:paraId="019C693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7DC7F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6D05C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84822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83107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1B01A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1ABFB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392F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CE6A8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8CFC9FF" w14:textId="77777777" w:rsidTr="00243FA1">
        <w:trPr>
          <w:trHeight w:val="300"/>
        </w:trPr>
        <w:tc>
          <w:tcPr>
            <w:tcW w:w="1176" w:type="dxa"/>
            <w:tcBorders>
              <w:top w:val="nil"/>
              <w:left w:val="nil"/>
              <w:bottom w:val="nil"/>
              <w:right w:val="nil"/>
            </w:tcBorders>
            <w:shd w:val="clear" w:color="auto" w:fill="auto"/>
            <w:noWrap/>
            <w:vAlign w:val="bottom"/>
            <w:hideMark/>
          </w:tcPr>
          <w:p w14:paraId="441D4BB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EEBCB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9ACE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FA71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DF6C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0DA5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04BDE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F71F2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726D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E578D1D" w14:textId="77777777" w:rsidTr="00243FA1">
        <w:trPr>
          <w:trHeight w:val="300"/>
        </w:trPr>
        <w:tc>
          <w:tcPr>
            <w:tcW w:w="1176" w:type="dxa"/>
            <w:tcBorders>
              <w:top w:val="nil"/>
              <w:left w:val="nil"/>
              <w:bottom w:val="nil"/>
              <w:right w:val="nil"/>
            </w:tcBorders>
            <w:shd w:val="clear" w:color="auto" w:fill="auto"/>
            <w:noWrap/>
            <w:vAlign w:val="bottom"/>
            <w:hideMark/>
          </w:tcPr>
          <w:p w14:paraId="36850FC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9BB44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04C0BF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74279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1EFD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E692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7E356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D440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B1FD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2AA87A8" w14:textId="77777777" w:rsidTr="00243FA1">
        <w:trPr>
          <w:trHeight w:val="300"/>
        </w:trPr>
        <w:tc>
          <w:tcPr>
            <w:tcW w:w="1176" w:type="dxa"/>
            <w:tcBorders>
              <w:top w:val="nil"/>
              <w:left w:val="nil"/>
              <w:bottom w:val="nil"/>
              <w:right w:val="nil"/>
            </w:tcBorders>
            <w:shd w:val="clear" w:color="auto" w:fill="auto"/>
            <w:noWrap/>
            <w:vAlign w:val="bottom"/>
            <w:hideMark/>
          </w:tcPr>
          <w:p w14:paraId="5FCD7B6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437D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E03FD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E5FD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B0A1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1ECA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5C05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4D93B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8B4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617089E" w14:textId="77777777" w:rsidTr="00243FA1">
        <w:trPr>
          <w:trHeight w:val="300"/>
        </w:trPr>
        <w:tc>
          <w:tcPr>
            <w:tcW w:w="1176" w:type="dxa"/>
            <w:tcBorders>
              <w:top w:val="nil"/>
              <w:left w:val="nil"/>
              <w:bottom w:val="nil"/>
              <w:right w:val="nil"/>
            </w:tcBorders>
            <w:shd w:val="clear" w:color="auto" w:fill="auto"/>
            <w:noWrap/>
            <w:vAlign w:val="bottom"/>
            <w:hideMark/>
          </w:tcPr>
          <w:p w14:paraId="13231F6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79B2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B9162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9481A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3EE4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D292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4BD2F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E9B8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62A31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7D03AA3" w14:textId="77777777" w:rsidTr="00243FA1">
        <w:trPr>
          <w:trHeight w:val="300"/>
        </w:trPr>
        <w:tc>
          <w:tcPr>
            <w:tcW w:w="1176" w:type="dxa"/>
            <w:tcBorders>
              <w:top w:val="nil"/>
              <w:left w:val="nil"/>
              <w:bottom w:val="nil"/>
              <w:right w:val="nil"/>
            </w:tcBorders>
            <w:shd w:val="clear" w:color="auto" w:fill="auto"/>
            <w:noWrap/>
            <w:vAlign w:val="bottom"/>
            <w:hideMark/>
          </w:tcPr>
          <w:p w14:paraId="3CB23A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7AA3E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EDB9B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B81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9266B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7BBE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42089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51564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46813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35F4FC5B" w14:textId="77777777" w:rsidTr="00243FA1">
        <w:trPr>
          <w:trHeight w:val="300"/>
        </w:trPr>
        <w:tc>
          <w:tcPr>
            <w:tcW w:w="1176" w:type="dxa"/>
            <w:tcBorders>
              <w:top w:val="nil"/>
              <w:left w:val="nil"/>
              <w:bottom w:val="nil"/>
              <w:right w:val="nil"/>
            </w:tcBorders>
            <w:shd w:val="clear" w:color="auto" w:fill="auto"/>
            <w:noWrap/>
            <w:vAlign w:val="bottom"/>
            <w:hideMark/>
          </w:tcPr>
          <w:p w14:paraId="0A6688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8ECDE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37DA3A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5FC393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2C2D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1E4FE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8A6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DFB2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BFA3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F1872F2" w14:textId="77777777" w:rsidTr="00243FA1">
        <w:trPr>
          <w:trHeight w:val="300"/>
        </w:trPr>
        <w:tc>
          <w:tcPr>
            <w:tcW w:w="1176" w:type="dxa"/>
            <w:tcBorders>
              <w:top w:val="nil"/>
              <w:left w:val="nil"/>
              <w:bottom w:val="nil"/>
              <w:right w:val="nil"/>
            </w:tcBorders>
            <w:shd w:val="clear" w:color="auto" w:fill="auto"/>
            <w:noWrap/>
            <w:vAlign w:val="bottom"/>
            <w:hideMark/>
          </w:tcPr>
          <w:p w14:paraId="1281F0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F8DB2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FB52E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A7966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4188E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2E6C3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FB94A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8307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B7969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FAF660A" w14:textId="77777777" w:rsidTr="00243FA1">
        <w:trPr>
          <w:trHeight w:val="300"/>
        </w:trPr>
        <w:tc>
          <w:tcPr>
            <w:tcW w:w="1176" w:type="dxa"/>
            <w:tcBorders>
              <w:top w:val="nil"/>
              <w:left w:val="nil"/>
              <w:bottom w:val="nil"/>
              <w:right w:val="nil"/>
            </w:tcBorders>
            <w:shd w:val="clear" w:color="auto" w:fill="auto"/>
            <w:noWrap/>
            <w:vAlign w:val="bottom"/>
            <w:hideMark/>
          </w:tcPr>
          <w:p w14:paraId="77FE9D2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E0E3C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78FED2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89447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1345A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6487C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BB167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59E6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F0F9E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E3DEBD3" w14:textId="77777777" w:rsidTr="00243FA1">
        <w:trPr>
          <w:trHeight w:val="300"/>
        </w:trPr>
        <w:tc>
          <w:tcPr>
            <w:tcW w:w="1176" w:type="dxa"/>
            <w:tcBorders>
              <w:top w:val="nil"/>
              <w:left w:val="nil"/>
              <w:bottom w:val="nil"/>
              <w:right w:val="nil"/>
            </w:tcBorders>
            <w:shd w:val="clear" w:color="auto" w:fill="auto"/>
            <w:noWrap/>
            <w:vAlign w:val="bottom"/>
            <w:hideMark/>
          </w:tcPr>
          <w:p w14:paraId="56EA48A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4F2F3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7F1ED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CE05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4C0729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F805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6EE93F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B010A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7C866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4A7E5C" w:rsidRPr="00F41EEC" w14:paraId="722E63B3" w14:textId="77777777" w:rsidTr="00243FA1">
        <w:trPr>
          <w:trHeight w:val="300"/>
        </w:trPr>
        <w:tc>
          <w:tcPr>
            <w:tcW w:w="1176" w:type="dxa"/>
            <w:tcBorders>
              <w:top w:val="nil"/>
              <w:left w:val="nil"/>
              <w:bottom w:val="nil"/>
              <w:right w:val="nil"/>
            </w:tcBorders>
            <w:shd w:val="clear" w:color="auto" w:fill="auto"/>
            <w:noWrap/>
            <w:vAlign w:val="bottom"/>
          </w:tcPr>
          <w:p w14:paraId="23E390DF"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777AC797"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67786E5F" w14:textId="6C3990F4"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22F254E"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35B6DF4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43A16F21"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3311CE2"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E2DC00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C2D842C"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69345077"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6FFE62F"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r>
      <w:tr w:rsidR="00F41EEC" w:rsidRPr="00F41EEC" w14:paraId="1D27BB96" w14:textId="77777777" w:rsidTr="00243FA1">
        <w:trPr>
          <w:trHeight w:val="300"/>
        </w:trPr>
        <w:tc>
          <w:tcPr>
            <w:tcW w:w="1176" w:type="dxa"/>
            <w:tcBorders>
              <w:top w:val="nil"/>
              <w:left w:val="nil"/>
              <w:bottom w:val="nil"/>
              <w:right w:val="nil"/>
            </w:tcBorders>
            <w:shd w:val="clear" w:color="auto" w:fill="auto"/>
            <w:noWrap/>
            <w:vAlign w:val="bottom"/>
            <w:hideMark/>
          </w:tcPr>
          <w:p w14:paraId="188CCA9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4564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349F9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DBFE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B61A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3572A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E7B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16655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B3A78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963BFDA" w14:textId="77777777" w:rsidTr="00243FA1">
        <w:trPr>
          <w:trHeight w:val="300"/>
        </w:trPr>
        <w:tc>
          <w:tcPr>
            <w:tcW w:w="1176" w:type="dxa"/>
            <w:tcBorders>
              <w:top w:val="nil"/>
              <w:left w:val="nil"/>
              <w:bottom w:val="nil"/>
              <w:right w:val="nil"/>
            </w:tcBorders>
            <w:shd w:val="clear" w:color="auto" w:fill="auto"/>
            <w:noWrap/>
            <w:vAlign w:val="bottom"/>
            <w:hideMark/>
          </w:tcPr>
          <w:p w14:paraId="185427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7B5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85E26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4B18A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FCAD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973A9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4AFB1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49FA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B024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5F5566F" w14:textId="77777777" w:rsidTr="00243FA1">
        <w:trPr>
          <w:trHeight w:val="300"/>
        </w:trPr>
        <w:tc>
          <w:tcPr>
            <w:tcW w:w="1176" w:type="dxa"/>
            <w:tcBorders>
              <w:top w:val="nil"/>
              <w:left w:val="nil"/>
              <w:bottom w:val="nil"/>
              <w:right w:val="nil"/>
            </w:tcBorders>
            <w:shd w:val="clear" w:color="auto" w:fill="auto"/>
            <w:noWrap/>
            <w:vAlign w:val="bottom"/>
            <w:hideMark/>
          </w:tcPr>
          <w:p w14:paraId="72C3E868" w14:textId="77777777" w:rsidR="00F41EEC" w:rsidRPr="00F41EEC" w:rsidRDefault="00243FA1" w:rsidP="00F41EEC">
            <w:pPr>
              <w:spacing w:after="0" w:line="240" w:lineRule="auto"/>
              <w:rPr>
                <w:rFonts w:ascii="Times New Roman" w:eastAsia="Times New Roman" w:hAnsi="Times New Roman" w:cs="Times New Roman"/>
                <w:sz w:val="20"/>
                <w:szCs w:val="20"/>
                <w:lang w:eastAsia="el-GR"/>
              </w:rPr>
            </w:pPr>
            <w:r w:rsidRPr="00243FA1">
              <w:rPr>
                <w:rFonts w:ascii="Times New Roman" w:eastAsia="Times New Roman" w:hAnsi="Times New Roman" w:cs="Times New Roman"/>
                <w:noProof/>
                <w:sz w:val="20"/>
                <w:szCs w:val="20"/>
                <w:lang w:eastAsia="el-GR"/>
              </w:rPr>
              <mc:AlternateContent>
                <mc:Choice Requires="wpg">
                  <w:drawing>
                    <wp:anchor distT="0" distB="0" distL="114300" distR="114300" simplePos="0" relativeHeight="251740160" behindDoc="0" locked="0" layoutInCell="1" allowOverlap="1" wp14:anchorId="6FA50829" wp14:editId="709ECC54">
                      <wp:simplePos x="0" y="0"/>
                      <wp:positionH relativeFrom="column">
                        <wp:posOffset>-1905</wp:posOffset>
                      </wp:positionH>
                      <wp:positionV relativeFrom="paragraph">
                        <wp:posOffset>-4445</wp:posOffset>
                      </wp:positionV>
                      <wp:extent cx="5143500" cy="2733675"/>
                      <wp:effectExtent l="0" t="0" r="19050" b="28575"/>
                      <wp:wrapNone/>
                      <wp:docPr id="619" name="Ομάδα 619"/>
                      <wp:cNvGraphicFramePr/>
                      <a:graphic xmlns:a="http://schemas.openxmlformats.org/drawingml/2006/main">
                        <a:graphicData uri="http://schemas.microsoft.com/office/word/2010/wordprocessingGroup">
                          <wpg:wgp>
                            <wpg:cNvGrpSpPr/>
                            <wpg:grpSpPr>
                              <a:xfrm>
                                <a:off x="0" y="0"/>
                                <a:ext cx="5143500" cy="2733675"/>
                                <a:chOff x="0" y="0"/>
                                <a:chExt cx="5143500" cy="2733675"/>
                              </a:xfrm>
                            </wpg:grpSpPr>
                            <wps:wsp>
                              <wps:cNvPr id="620" name="Ορθογώνιο: Στρογγύλεμα γωνιών 620">
                                <a:extLst>
                                  <a:ext uri="{FF2B5EF4-FFF2-40B4-BE49-F238E27FC236}">
                                    <a16:creationId xmlns:a16="http://schemas.microsoft.com/office/drawing/2014/main" id="{2E6752A3-31ED-4459-B17D-E05D4D3EA112}"/>
                                  </a:ext>
                                </a:extLst>
                              </wps:cNvPr>
                              <wps:cNvSpPr>
                                <a:spLocks/>
                              </wps:cNvSpPr>
                              <wps:spPr>
                                <a:xfrm>
                                  <a:off x="0" y="152400"/>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3CA9" w14:textId="77777777" w:rsidR="00322ECB" w:rsidRDefault="00322ECB" w:rsidP="00243FA1">
                                    <w:pPr>
                                      <w:jc w:val="center"/>
                                      <w:rPr>
                                        <w:sz w:val="24"/>
                                        <w:szCs w:val="24"/>
                                      </w:rPr>
                                    </w:pPr>
                                    <w:r>
                                      <w:rPr>
                                        <w:rFonts w:hAnsi="Calibri"/>
                                        <w:color w:val="000000" w:themeColor="text1"/>
                                        <w:lang w:val="en-US"/>
                                      </w:rPr>
                                      <w:t>((george, 28),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Ορθογώνιο: Στρογγύλεμα γωνιών 621">
                                <a:extLst>
                                  <a:ext uri="{FF2B5EF4-FFF2-40B4-BE49-F238E27FC236}">
                                    <a16:creationId xmlns:a16="http://schemas.microsoft.com/office/drawing/2014/main" id="{9AB88AF2-EE3C-4655-8854-C3369310275F}"/>
                                  </a:ext>
                                </a:extLst>
                              </wps:cNvPr>
                              <wps:cNvSpPr>
                                <a:spLocks/>
                              </wps:cNvSpPr>
                              <wps:spPr>
                                <a:xfrm>
                                  <a:off x="9525" y="5810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319944" w14:textId="77777777" w:rsidR="00322ECB" w:rsidRDefault="00322ECB" w:rsidP="00243FA1">
                                    <w:pPr>
                                      <w:jc w:val="center"/>
                                      <w:rPr>
                                        <w:sz w:val="24"/>
                                        <w:szCs w:val="24"/>
                                      </w:rPr>
                                    </w:pPr>
                                    <w:r>
                                      <w:rPr>
                                        <w:rFonts w:hAnsi="Calibri"/>
                                        <w:color w:val="000000" w:themeColor="text1"/>
                                        <w:lang w:val="en-US"/>
                                      </w:rPr>
                                      <w:t>((nick, 28),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Ορθογώνιο: Στρογγύλεμα γωνιών 622">
                                <a:extLst>
                                  <a:ext uri="{FF2B5EF4-FFF2-40B4-BE49-F238E27FC236}">
                                    <a16:creationId xmlns:a16="http://schemas.microsoft.com/office/drawing/2014/main" id="{782CE90A-6859-4267-B5FE-66DD4A7981BB}"/>
                                  </a:ext>
                                </a:extLst>
                              </wps:cNvPr>
                              <wps:cNvSpPr>
                                <a:spLocks/>
                              </wps:cNvSpPr>
                              <wps:spPr>
                                <a:xfrm>
                                  <a:off x="0" y="9810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9A473" w14:textId="77777777" w:rsidR="00322ECB" w:rsidRDefault="00322ECB" w:rsidP="00243FA1">
                                    <w:pPr>
                                      <w:jc w:val="center"/>
                                      <w:rPr>
                                        <w:sz w:val="24"/>
                                        <w:szCs w:val="24"/>
                                      </w:rPr>
                                    </w:pPr>
                                    <w:r>
                                      <w:rPr>
                                        <w:rFonts w:hAnsi="Calibri"/>
                                        <w:color w:val="000000" w:themeColor="text1"/>
                                        <w:lang w:val="en-US"/>
                                      </w:rPr>
                                      <w:t>((giagkos, 19),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Ορθογώνιο: Στρογγύλεμα γωνιών 623">
                                <a:extLst>
                                  <a:ext uri="{FF2B5EF4-FFF2-40B4-BE49-F238E27FC236}">
                                    <a16:creationId xmlns:a16="http://schemas.microsoft.com/office/drawing/2014/main" id="{D62191EC-D495-4860-9237-67E2AD073444}"/>
                                  </a:ext>
                                </a:extLst>
                              </wps:cNvPr>
                              <wps:cNvSpPr>
                                <a:spLocks/>
                              </wps:cNvSpPr>
                              <wps:spPr>
                                <a:xfrm>
                                  <a:off x="19050" y="14001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AF88F" w14:textId="77777777" w:rsidR="00322ECB" w:rsidRDefault="00322ECB" w:rsidP="00243FA1">
                                    <w:pPr>
                                      <w:jc w:val="center"/>
                                      <w:rPr>
                                        <w:sz w:val="24"/>
                                        <w:szCs w:val="24"/>
                                      </w:rPr>
                                    </w:pPr>
                                    <w:r>
                                      <w:rPr>
                                        <w:rFonts w:hAnsi="Calibri"/>
                                        <w:color w:val="000000" w:themeColor="text1"/>
                                        <w:lang w:val="en-US"/>
                                      </w:rPr>
                                      <w:t>((giagkos, 34),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Ορθογώνιο: Στρογγύλεμα γωνιών 624">
                                <a:extLst>
                                  <a:ext uri="{FF2B5EF4-FFF2-40B4-BE49-F238E27FC236}">
                                    <a16:creationId xmlns:a16="http://schemas.microsoft.com/office/drawing/2014/main" id="{A6716AF2-E880-4C70-BFE8-3A90E9FE44BA}"/>
                                  </a:ext>
                                </a:extLst>
                              </wps:cNvPr>
                              <wps:cNvSpPr>
                                <a:spLocks/>
                              </wps:cNvSpPr>
                              <wps:spPr>
                                <a:xfrm>
                                  <a:off x="9525" y="18002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A8A9E9" w14:textId="77777777" w:rsidR="00322ECB" w:rsidRDefault="00322ECB" w:rsidP="00243FA1">
                                    <w:pPr>
                                      <w:jc w:val="center"/>
                                      <w:rPr>
                                        <w:sz w:val="24"/>
                                        <w:szCs w:val="24"/>
                                      </w:rPr>
                                    </w:pPr>
                                    <w:r>
                                      <w:rPr>
                                        <w:rFonts w:hAnsi="Calibri"/>
                                        <w:color w:val="000000" w:themeColor="text1"/>
                                        <w:lang w:val="en-US"/>
                                      </w:rPr>
                                      <w:t>((giagkos, 39),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Ορθογώνιο: Στρογγύλεμα γωνιών 625">
                                <a:extLst>
                                  <a:ext uri="{FF2B5EF4-FFF2-40B4-BE49-F238E27FC236}">
                                    <a16:creationId xmlns:a16="http://schemas.microsoft.com/office/drawing/2014/main" id="{9AB2E427-E073-432B-9A1B-C539600A0469}"/>
                                  </a:ext>
                                </a:extLst>
                              </wps:cNvPr>
                              <wps:cNvSpPr>
                                <a:spLocks/>
                              </wps:cNvSpPr>
                              <wps:spPr>
                                <a:xfrm>
                                  <a:off x="9525" y="2181225"/>
                                  <a:ext cx="1371600"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94292" w14:textId="77777777" w:rsidR="00322ECB" w:rsidRDefault="00322ECB" w:rsidP="00243FA1">
                                    <w:pPr>
                                      <w:jc w:val="center"/>
                                      <w:rPr>
                                        <w:sz w:val="24"/>
                                        <w:szCs w:val="24"/>
                                      </w:rPr>
                                    </w:pPr>
                                    <w:r>
                                      <w:rPr>
                                        <w:rFonts w:hAnsi="Calibri"/>
                                        <w:color w:val="000000" w:themeColor="text1"/>
                                        <w:lang w:val="en-US"/>
                                      </w:rPr>
                                      <w:t>((george, 39),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Βέλος: Κάτω 626">
                                <a:extLst>
                                  <a:ext uri="{FF2B5EF4-FFF2-40B4-BE49-F238E27FC236}">
                                    <a16:creationId xmlns:a16="http://schemas.microsoft.com/office/drawing/2014/main" id="{581A6313-53F4-494E-BCDB-DFEBBCADA08E}"/>
                                  </a:ext>
                                </a:extLst>
                              </wps:cNvPr>
                              <wps:cNvSpPr/>
                              <wps:spPr>
                                <a:xfrm rot="16200000">
                                  <a:off x="1566863" y="1071563"/>
                                  <a:ext cx="333375" cy="457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7" name="Ορθογώνιο: Στρογγύλεμα γωνιών 627">
                                <a:extLst>
                                  <a:ext uri="{FF2B5EF4-FFF2-40B4-BE49-F238E27FC236}">
                                    <a16:creationId xmlns:a16="http://schemas.microsoft.com/office/drawing/2014/main" id="{9DCA762F-7E2F-4B04-9D92-323398A2FD08}"/>
                                  </a:ext>
                                </a:extLst>
                              </wps:cNvPr>
                              <wps:cNvSpPr/>
                              <wps:spPr>
                                <a:xfrm>
                                  <a:off x="2009775" y="0"/>
                                  <a:ext cx="895350" cy="273367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8" name="Ορθογώνιο: Στρογγύλεμα γωνιών 628">
                                <a:extLst>
                                  <a:ext uri="{FF2B5EF4-FFF2-40B4-BE49-F238E27FC236}">
                                    <a16:creationId xmlns:a16="http://schemas.microsoft.com/office/drawing/2014/main" id="{76DB7D5A-40ED-40A7-9A03-F01C29990DDD}"/>
                                  </a:ext>
                                </a:extLst>
                              </wps:cNvPr>
                              <wps:cNvSpPr>
                                <a:spLocks/>
                              </wps:cNvSpPr>
                              <wps:spPr>
                                <a:xfrm>
                                  <a:off x="2114550" y="228601"/>
                                  <a:ext cx="715813" cy="29527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412A1" w14:textId="77777777" w:rsidR="00322ECB" w:rsidRDefault="00322ECB" w:rsidP="00243FA1">
                                    <w:pPr>
                                      <w:jc w:val="center"/>
                                      <w:rPr>
                                        <w:sz w:val="24"/>
                                        <w:szCs w:val="24"/>
                                      </w:rPr>
                                    </w:pPr>
                                    <w:r>
                                      <w:rPr>
                                        <w:rFonts w:hAnsi="Calibri"/>
                                        <w:color w:val="000000" w:themeColor="text1"/>
                                        <w:lang w:val="en-US"/>
                                      </w:rPr>
                                      <w:t>george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Ορθογώνιο: Στρογγύλεμα γωνιών 629">
                                <a:extLst>
                                  <a:ext uri="{FF2B5EF4-FFF2-40B4-BE49-F238E27FC236}">
                                    <a16:creationId xmlns:a16="http://schemas.microsoft.com/office/drawing/2014/main" id="{218760A2-361A-41E9-B909-C1954B0F54EA}"/>
                                  </a:ext>
                                </a:extLst>
                              </wps:cNvPr>
                              <wps:cNvSpPr>
                                <a:spLocks/>
                              </wps:cNvSpPr>
                              <wps:spPr>
                                <a:xfrm>
                                  <a:off x="2114550" y="657225"/>
                                  <a:ext cx="725338" cy="304799"/>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64E3A" w14:textId="77777777" w:rsidR="00322ECB" w:rsidRDefault="00322ECB" w:rsidP="00243FA1">
                                    <w:pPr>
                                      <w:jc w:val="center"/>
                                      <w:rPr>
                                        <w:sz w:val="24"/>
                                        <w:szCs w:val="24"/>
                                      </w:rPr>
                                    </w:pPr>
                                    <w:r>
                                      <w:rPr>
                                        <w:rFonts w:hAnsi="Calibri"/>
                                        <w:color w:val="000000" w:themeColor="text1"/>
                                        <w:lang w:val="en-US"/>
                                      </w:rPr>
                                      <w:t>nick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Ορθογώνιο: Στρογγύλεμα γωνιών 630">
                                <a:extLst>
                                  <a:ext uri="{FF2B5EF4-FFF2-40B4-BE49-F238E27FC236}">
                                    <a16:creationId xmlns:a16="http://schemas.microsoft.com/office/drawing/2014/main" id="{26198FB5-6231-44D0-B7A5-64C4FD078FF6}"/>
                                  </a:ext>
                                </a:extLst>
                              </wps:cNvPr>
                              <wps:cNvSpPr>
                                <a:spLocks/>
                              </wps:cNvSpPr>
                              <wps:spPr>
                                <a:xfrm>
                                  <a:off x="2105025" y="1076326"/>
                                  <a:ext cx="725338" cy="31432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53F0E4" w14:textId="77777777" w:rsidR="00322ECB" w:rsidRDefault="00322ECB" w:rsidP="00243FA1">
                                    <w:pPr>
                                      <w:jc w:val="center"/>
                                      <w:rPr>
                                        <w:sz w:val="24"/>
                                        <w:szCs w:val="24"/>
                                      </w:rPr>
                                    </w:pPr>
                                    <w:r>
                                      <w:rPr>
                                        <w:rFonts w:hAnsi="Calibri"/>
                                        <w:color w:val="000000" w:themeColor="text1"/>
                                        <w:lang w:val="en-US"/>
                                      </w:rPr>
                                      <w:t>giagkos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Ορθογώνιο: Στρογγύλεμα γωνιών 631">
                                <a:extLst>
                                  <a:ext uri="{FF2B5EF4-FFF2-40B4-BE49-F238E27FC236}">
                                    <a16:creationId xmlns:a16="http://schemas.microsoft.com/office/drawing/2014/main" id="{2087453E-3F77-44C3-831C-2CBF9F592412}"/>
                                  </a:ext>
                                </a:extLst>
                              </wps:cNvPr>
                              <wps:cNvSpPr>
                                <a:spLocks/>
                              </wps:cNvSpPr>
                              <wps:spPr>
                                <a:xfrm>
                                  <a:off x="3228975" y="285751"/>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8659A" w14:textId="77777777" w:rsidR="00322ECB" w:rsidRDefault="00322ECB"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Ορθογώνιο: Στρογγύλεμα γωνιών 632">
                                <a:extLst>
                                  <a:ext uri="{FF2B5EF4-FFF2-40B4-BE49-F238E27FC236}">
                                    <a16:creationId xmlns:a16="http://schemas.microsoft.com/office/drawing/2014/main" id="{622C5C92-A97C-4F96-B44C-D48818E7CB85}"/>
                                  </a:ext>
                                </a:extLst>
                              </wps:cNvPr>
                              <wps:cNvSpPr>
                                <a:spLocks/>
                              </wps:cNvSpPr>
                              <wps:spPr>
                                <a:xfrm>
                                  <a:off x="3219450" y="1104901"/>
                                  <a:ext cx="192405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D6320" w14:textId="77777777" w:rsidR="00322ECB" w:rsidRDefault="00322ECB"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Βέλος: Κάτω 633">
                                <a:extLst>
                                  <a:ext uri="{FF2B5EF4-FFF2-40B4-BE49-F238E27FC236}">
                                    <a16:creationId xmlns:a16="http://schemas.microsoft.com/office/drawing/2014/main" id="{3B5039F8-20B8-4913-80D4-B269A03694DA}"/>
                                  </a:ext>
                                </a:extLst>
                              </wps:cNvPr>
                              <wps:cNvSpPr/>
                              <wps:spPr>
                                <a:xfrm rot="16200000">
                                  <a:off x="3005139" y="328613"/>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4" name="Βέλος: Κάτω 634">
                                <a:extLst>
                                  <a:ext uri="{FF2B5EF4-FFF2-40B4-BE49-F238E27FC236}">
                                    <a16:creationId xmlns:a16="http://schemas.microsoft.com/office/drawing/2014/main" id="{56B8B50D-EAB4-4371-8C6E-3A643353B72A}"/>
                                  </a:ext>
                                </a:extLst>
                              </wps:cNvPr>
                              <wps:cNvSpPr/>
                              <wps:spPr>
                                <a:xfrm rot="16200000">
                                  <a:off x="3014664" y="7191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5" name="Βέλος: Κάτω 635">
                                <a:extLst>
                                  <a:ext uri="{FF2B5EF4-FFF2-40B4-BE49-F238E27FC236}">
                                    <a16:creationId xmlns:a16="http://schemas.microsoft.com/office/drawing/2014/main" id="{AD914B61-2EA4-4567-B151-01F8090819C5}"/>
                                  </a:ext>
                                </a:extLst>
                              </wps:cNvPr>
                              <wps:cNvSpPr/>
                              <wps:spPr>
                                <a:xfrm rot="16200000">
                                  <a:off x="3014664" y="11382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6" name="Ορθογώνιο: Στρογγύλεμα γωνιών 636">
                                <a:extLst>
                                  <a:ext uri="{FF2B5EF4-FFF2-40B4-BE49-F238E27FC236}">
                                    <a16:creationId xmlns:a16="http://schemas.microsoft.com/office/drawing/2014/main" id="{988954D2-3BB9-482C-B58B-D5570EA0DBF7}"/>
                                  </a:ext>
                                </a:extLst>
                              </wps:cNvPr>
                              <wps:cNvSpPr>
                                <a:spLocks/>
                              </wps:cNvSpPr>
                              <wps:spPr>
                                <a:xfrm>
                                  <a:off x="3238500" y="676276"/>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8D8A4" w14:textId="77777777" w:rsidR="00322ECB" w:rsidRDefault="00322ECB"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A50829" id="Ομάδα 619" o:spid="_x0000_s1129" style="position:absolute;margin-left:-.15pt;margin-top:-.35pt;width:405pt;height:215.25pt;z-index:251740160" coordsize="514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">
                      <v:roundrect id="Ορθογώνιο: Στρογγύλεμα γωνιών 620" o:spid="_x0000_s1130" style="position:absolute;top:1524;width:13716;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" fillcolor="#d9e2f3 [660]" strokecolor="#1f3763 [1604]" strokeweight="1pt">
                        <v:stroke joinstyle="miter"/>
                        <v:path arrowok="t"/>
                        <v:textbox>
                          <w:txbxContent>
                            <w:p w14:paraId="5D333CA9" w14:textId="77777777" w:rsidR="00322ECB" w:rsidRDefault="00322ECB" w:rsidP="00243FA1">
                              <w:pPr>
                                <w:jc w:val="center"/>
                                <w:rPr>
                                  <w:sz w:val="24"/>
                                  <w:szCs w:val="24"/>
                                </w:rPr>
                              </w:pPr>
                              <w:r>
                                <w:rPr>
                                  <w:rFonts w:hAnsi="Calibri"/>
                                  <w:color w:val="000000" w:themeColor="text1"/>
                                  <w:lang w:val="en-US"/>
                                </w:rPr>
                                <w:t>((george, 28), 0, 2)</w:t>
                              </w:r>
                            </w:p>
                          </w:txbxContent>
                        </v:textbox>
                      </v:roundrect>
                      <v:roundrect id="Ορθογώνιο: Στρογγύλεμα γωνιών 621" o:spid="_x0000_s1131" style="position:absolute;left:95;top:5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" fillcolor="#d9e2f3 [660]" strokecolor="#1f3763 [1604]" strokeweight="1pt">
                        <v:stroke joinstyle="miter"/>
                        <v:path arrowok="t"/>
                        <v:textbox>
                          <w:txbxContent>
                            <w:p w14:paraId="34319944" w14:textId="77777777" w:rsidR="00322ECB" w:rsidRDefault="00322ECB" w:rsidP="00243FA1">
                              <w:pPr>
                                <w:jc w:val="center"/>
                                <w:rPr>
                                  <w:sz w:val="24"/>
                                  <w:szCs w:val="24"/>
                                </w:rPr>
                              </w:pPr>
                              <w:r>
                                <w:rPr>
                                  <w:rFonts w:hAnsi="Calibri"/>
                                  <w:color w:val="000000" w:themeColor="text1"/>
                                  <w:lang w:val="en-US"/>
                                </w:rPr>
                                <w:t>((nick, 28), 2, 1)</w:t>
                              </w:r>
                            </w:p>
                          </w:txbxContent>
                        </v:textbox>
                      </v:roundrect>
                      <v:roundrect id="Ορθογώνιο: Στρογγύλεμα γωνιών 622" o:spid="_x0000_s1132" style="position:absolute;top:9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" fillcolor="#d9e2f3 [660]" strokecolor="#1f3763 [1604]" strokeweight="1pt">
                        <v:stroke joinstyle="miter"/>
                        <v:path arrowok="t"/>
                        <v:textbox>
                          <w:txbxContent>
                            <w:p w14:paraId="0809A473" w14:textId="77777777" w:rsidR="00322ECB" w:rsidRDefault="00322ECB" w:rsidP="00243FA1">
                              <w:pPr>
                                <w:jc w:val="center"/>
                                <w:rPr>
                                  <w:sz w:val="24"/>
                                  <w:szCs w:val="24"/>
                                </w:rPr>
                              </w:pPr>
                              <w:r>
                                <w:rPr>
                                  <w:rFonts w:hAnsi="Calibri"/>
                                  <w:color w:val="000000" w:themeColor="text1"/>
                                  <w:lang w:val="en-US"/>
                                </w:rPr>
                                <w:t>((giagkos, 19), 3, 2)</w:t>
                              </w:r>
                            </w:p>
                          </w:txbxContent>
                        </v:textbox>
                      </v:roundrect>
                      <v:roundrect id="Ορθογώνιο: Στρογγύλεμα γωνιών 623" o:spid="_x0000_s1133" style="position:absolute;left:190;top:14001;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oowgAAANwAAAAPAAAAZHJzL2Rvd25yZXYueG1sRI9Bi8Iw&#10;FITvgv8hvIW9rekq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BkaVoowgAAANwAAAAPAAAA&#10;AAAAAAAAAAAAAAcCAABkcnMvZG93bnJldi54bWxQSwUGAAAAAAMAAwC3AAAA9gIAAAAA&#10;" fillcolor="#d9e2f3 [660]" strokecolor="#1f3763 [1604]" strokeweight="1pt">
                        <v:stroke joinstyle="miter"/>
                        <v:path arrowok="t"/>
                        <v:textbox>
                          <w:txbxContent>
                            <w:p w14:paraId="765AF88F" w14:textId="77777777" w:rsidR="00322ECB" w:rsidRDefault="00322ECB" w:rsidP="00243FA1">
                              <w:pPr>
                                <w:jc w:val="center"/>
                                <w:rPr>
                                  <w:sz w:val="24"/>
                                  <w:szCs w:val="24"/>
                                </w:rPr>
                              </w:pPr>
                              <w:r>
                                <w:rPr>
                                  <w:rFonts w:hAnsi="Calibri"/>
                                  <w:color w:val="000000" w:themeColor="text1"/>
                                  <w:lang w:val="en-US"/>
                                </w:rPr>
                                <w:t>((giagkos, 34), 5, 1)</w:t>
                              </w:r>
                            </w:p>
                          </w:txbxContent>
                        </v:textbox>
                      </v:roundrect>
                      <v:roundrect id="Ορθογώνιο: Στρογγύλεμα γωνιών 624" o:spid="_x0000_s1134" style="position:absolute;left:95;top:18002;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JcwgAAANwAAAAPAAAAZHJzL2Rvd25yZXYueG1sRI9Bi8Iw&#10;FITvgv8hvIW9remK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DrgMJcwgAAANwAAAAPAAAA&#10;AAAAAAAAAAAAAAcCAABkcnMvZG93bnJldi54bWxQSwUGAAAAAAMAAwC3AAAA9gIAAAAA&#10;" fillcolor="#d9e2f3 [660]" strokecolor="#1f3763 [1604]" strokeweight="1pt">
                        <v:stroke joinstyle="miter"/>
                        <v:path arrowok="t"/>
                        <v:textbox>
                          <w:txbxContent>
                            <w:p w14:paraId="15A8A9E9" w14:textId="77777777" w:rsidR="00322ECB" w:rsidRDefault="00322ECB" w:rsidP="00243FA1">
                              <w:pPr>
                                <w:jc w:val="center"/>
                                <w:rPr>
                                  <w:sz w:val="24"/>
                                  <w:szCs w:val="24"/>
                                </w:rPr>
                              </w:pPr>
                              <w:r>
                                <w:rPr>
                                  <w:rFonts w:hAnsi="Calibri"/>
                                  <w:color w:val="000000" w:themeColor="text1"/>
                                  <w:lang w:val="en-US"/>
                                </w:rPr>
                                <w:t>((giagkos, 39), 6, 1)</w:t>
                              </w:r>
                            </w:p>
                          </w:txbxContent>
                        </v:textbox>
                      </v:roundrect>
                      <v:roundrect id="Ορθογώνιο: Στρογγύλεμα γωνιών 625" o:spid="_x0000_s1135" style="position:absolute;left:95;top:21812;width:13716;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" fillcolor="#d9e2f3 [660]" strokecolor="#1f3763 [1604]" strokeweight="1pt">
                        <v:stroke joinstyle="miter"/>
                        <v:path arrowok="t"/>
                        <v:textbox>
                          <w:txbxContent>
                            <w:p w14:paraId="41794292" w14:textId="77777777" w:rsidR="00322ECB" w:rsidRDefault="00322ECB" w:rsidP="00243FA1">
                              <w:pPr>
                                <w:jc w:val="center"/>
                                <w:rPr>
                                  <w:sz w:val="24"/>
                                  <w:szCs w:val="24"/>
                                </w:rPr>
                              </w:pPr>
                              <w:r>
                                <w:rPr>
                                  <w:rFonts w:hAnsi="Calibri"/>
                                  <w:color w:val="000000" w:themeColor="text1"/>
                                  <w:lang w:val="en-US"/>
                                </w:rPr>
                                <w:t>((george, 39), 7, 4)</w:t>
                              </w:r>
                            </w:p>
                          </w:txbxContent>
                        </v:textbox>
                      </v:roundrect>
                      <v:shape id="Βέλος: Κάτω 626" o:spid="_x0000_s1136" type="#_x0000_t67" style="position:absolute;left:15668;top:10715;width:3334;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" adj="13725" fillcolor="#4472c4 [3204]" strokecolor="#1f3763 [1604]" strokeweight="1pt"/>
                      <v:roundrect id="Ορθογώνιο: Στρογγύλεμα γωνιών 627" o:spid="_x0000_s1137" style="position:absolute;left:20097;width:8954;height:27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" fillcolor="#f2f2f2 [3052]" strokecolor="#525252 [1606]" strokeweight="1pt">
                        <v:stroke joinstyle="miter"/>
                      </v:roundrect>
                      <v:roundrect id="Ορθογώνιο: Στρογγύλεμα γωνιών 628" o:spid="_x0000_s1138" style="position:absolute;left:21145;top:2286;width:7158;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" fillcolor="#d9e2f3 [660]" strokecolor="#1f3763 [1604]" strokeweight="1pt">
                        <v:stroke joinstyle="miter"/>
                        <v:path arrowok="t"/>
                        <v:textbox>
                          <w:txbxContent>
                            <w:p w14:paraId="238412A1" w14:textId="77777777" w:rsidR="00322ECB" w:rsidRDefault="00322ECB" w:rsidP="00243FA1">
                              <w:pPr>
                                <w:jc w:val="center"/>
                                <w:rPr>
                                  <w:sz w:val="24"/>
                                  <w:szCs w:val="24"/>
                                </w:rPr>
                              </w:pPr>
                              <w:r>
                                <w:rPr>
                                  <w:rFonts w:hAnsi="Calibri"/>
                                  <w:color w:val="000000" w:themeColor="text1"/>
                                  <w:lang w:val="en-US"/>
                                </w:rPr>
                                <w:t>george</w:t>
                              </w:r>
                            </w:p>
                          </w:txbxContent>
                        </v:textbox>
                      </v:roundrect>
                      <v:roundrect id="Ορθογώνιο: Στρογγύλεμα γωνιών 629" o:spid="_x0000_s1139" style="position:absolute;left:21145;top:6572;width:7253;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" fillcolor="#d9e2f3 [660]" strokecolor="#1f3763 [1604]" strokeweight="1pt">
                        <v:stroke joinstyle="miter"/>
                        <v:path arrowok="t"/>
                        <v:textbox>
                          <w:txbxContent>
                            <w:p w14:paraId="6A964E3A" w14:textId="77777777" w:rsidR="00322ECB" w:rsidRDefault="00322ECB" w:rsidP="00243FA1">
                              <w:pPr>
                                <w:jc w:val="center"/>
                                <w:rPr>
                                  <w:sz w:val="24"/>
                                  <w:szCs w:val="24"/>
                                </w:rPr>
                              </w:pPr>
                              <w:r>
                                <w:rPr>
                                  <w:rFonts w:hAnsi="Calibri"/>
                                  <w:color w:val="000000" w:themeColor="text1"/>
                                  <w:lang w:val="en-US"/>
                                </w:rPr>
                                <w:t>nick</w:t>
                              </w:r>
                            </w:p>
                          </w:txbxContent>
                        </v:textbox>
                      </v:roundrect>
                      <v:roundrect id="Ορθογώνιο: Στρογγύλεμα γωνιών 630" o:spid="_x0000_s1140" style="position:absolute;left:21050;top:10763;width:7253;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" fillcolor="#d9e2f3 [660]" strokecolor="#1f3763 [1604]" strokeweight="1pt">
                        <v:stroke joinstyle="miter"/>
                        <v:path arrowok="t"/>
                        <v:textbox>
                          <w:txbxContent>
                            <w:p w14:paraId="4653F0E4" w14:textId="77777777" w:rsidR="00322ECB" w:rsidRDefault="00322ECB" w:rsidP="00243FA1">
                              <w:pPr>
                                <w:jc w:val="center"/>
                                <w:rPr>
                                  <w:sz w:val="24"/>
                                  <w:szCs w:val="24"/>
                                </w:rPr>
                              </w:pPr>
                              <w:r>
                                <w:rPr>
                                  <w:rFonts w:hAnsi="Calibri"/>
                                  <w:color w:val="000000" w:themeColor="text1"/>
                                  <w:lang w:val="en-US"/>
                                </w:rPr>
                                <w:t>giagkos</w:t>
                              </w:r>
                            </w:p>
                          </w:txbxContent>
                        </v:textbox>
                      </v:roundrect>
                      <v:roundrect id="Ορθογώνιο: Στρογγύλεμα γωνιών 631" o:spid="_x0000_s1141" style="position:absolute;left:32289;top:2857;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" fillcolor="#a8d08d [1945]" strokecolor="#1f3763 [1604]" strokeweight="1pt">
                        <v:stroke joinstyle="miter"/>
                        <v:path arrowok="t"/>
                        <v:textbox>
                          <w:txbxContent>
                            <w:p w14:paraId="7A18659A" w14:textId="77777777" w:rsidR="00322ECB" w:rsidRDefault="00322ECB"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v:textbox>
                      </v:roundrect>
                      <v:roundrect id="Ορθογώνιο: Στρογγύλεμα γωνιών 632" o:spid="_x0000_s1142" style="position:absolute;left:32194;top:11049;width:19241;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" fillcolor="#a8d08d [1945]" strokecolor="#1f3763 [1604]" strokeweight="1pt">
                        <v:stroke joinstyle="miter"/>
                        <v:path arrowok="t"/>
                        <v:textbox>
                          <w:txbxContent>
                            <w:p w14:paraId="099D6320" w14:textId="77777777" w:rsidR="00322ECB" w:rsidRDefault="00322ECB"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v:textbox>
                      </v:roundrect>
                      <v:shape id="Βέλος: Κάτω 633" o:spid="_x0000_s1143" type="#_x0000_t67" style="position:absolute;left:30051;top:3286;width:1333;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" adj="12706" fillcolor="#4472c4 [3204]" strokecolor="#1f3763 [1604]" strokeweight="1pt"/>
                      <v:shape id="Βέλος: Κάτω 634" o:spid="_x0000_s1144" type="#_x0000_t67" style="position:absolute;left:30146;top:7191;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" adj="12706" fillcolor="#4472c4 [3204]" strokecolor="#1f3763 [1604]" strokeweight="1pt"/>
                      <v:shape id="Βέλος: Κάτω 635" o:spid="_x0000_s1145" type="#_x0000_t67" style="position:absolute;left:30146;top:11382;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" adj="12706" fillcolor="#4472c4 [3204]" strokecolor="#1f3763 [1604]" strokeweight="1pt"/>
                      <v:roundrect id="Ορθογώνιο: Στρογγύλεμα γωνιών 636" o:spid="_x0000_s1146" style="position:absolute;left:32385;top:6762;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" fillcolor="#a8d08d [1945]" strokecolor="#1f3763 [1604]" strokeweight="1pt">
                        <v:stroke joinstyle="miter"/>
                        <v:path arrowok="t"/>
                        <v:textbox>
                          <w:txbxContent>
                            <w:p w14:paraId="7248D8A4" w14:textId="77777777" w:rsidR="00322ECB" w:rsidRDefault="00322ECB"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v:textbox>
                      </v:roundrect>
                    </v:group>
                  </w:pict>
                </mc:Fallback>
              </mc:AlternateContent>
            </w:r>
          </w:p>
        </w:tc>
        <w:tc>
          <w:tcPr>
            <w:tcW w:w="960" w:type="dxa"/>
            <w:tcBorders>
              <w:top w:val="nil"/>
              <w:left w:val="nil"/>
              <w:bottom w:val="nil"/>
              <w:right w:val="nil"/>
            </w:tcBorders>
            <w:shd w:val="clear" w:color="auto" w:fill="auto"/>
            <w:noWrap/>
            <w:vAlign w:val="bottom"/>
            <w:hideMark/>
          </w:tcPr>
          <w:p w14:paraId="6FABEF3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059A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0E9C6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920C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905E7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9628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A8F0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31AE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243FA1" w:rsidRPr="00243FA1" w14:paraId="66DF873D" w14:textId="77777777" w:rsidTr="00243FA1">
        <w:trPr>
          <w:trHeight w:val="300"/>
        </w:trPr>
        <w:tc>
          <w:tcPr>
            <w:tcW w:w="1176" w:type="dxa"/>
            <w:tcBorders>
              <w:top w:val="nil"/>
              <w:left w:val="nil"/>
              <w:bottom w:val="nil"/>
              <w:right w:val="nil"/>
            </w:tcBorders>
            <w:shd w:val="clear" w:color="auto" w:fill="auto"/>
            <w:noWrap/>
            <w:vAlign w:val="bottom"/>
            <w:hideMark/>
          </w:tcPr>
          <w:p w14:paraId="6001D4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243FA1" w:rsidRPr="00243FA1" w14:paraId="1CB18BA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1380200" w14:textId="77777777" w:rsidR="00243FA1" w:rsidRPr="00243FA1" w:rsidRDefault="00243FA1" w:rsidP="00243FA1">
                  <w:pPr>
                    <w:spacing w:after="0" w:line="240" w:lineRule="auto"/>
                    <w:rPr>
                      <w:rFonts w:ascii="Calibri" w:eastAsia="Times New Roman" w:hAnsi="Calibri" w:cs="Calibri"/>
                      <w:color w:val="000000"/>
                      <w:lang w:eastAsia="el-GR"/>
                    </w:rPr>
                  </w:pPr>
                </w:p>
              </w:tc>
            </w:tr>
          </w:tbl>
          <w:p w14:paraId="62481ED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D5459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DBF0B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BADCF0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5EB3A4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26576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4066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A74E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84FCB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77256AE" w14:textId="77777777" w:rsidTr="00243FA1">
        <w:trPr>
          <w:trHeight w:val="300"/>
        </w:trPr>
        <w:tc>
          <w:tcPr>
            <w:tcW w:w="1176" w:type="dxa"/>
            <w:tcBorders>
              <w:top w:val="nil"/>
              <w:left w:val="nil"/>
              <w:bottom w:val="nil"/>
              <w:right w:val="nil"/>
            </w:tcBorders>
            <w:shd w:val="clear" w:color="auto" w:fill="auto"/>
            <w:noWrap/>
            <w:vAlign w:val="bottom"/>
            <w:hideMark/>
          </w:tcPr>
          <w:p w14:paraId="285427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6DA2A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06E5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AF5A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20DA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F1A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7A7B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D215E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EF6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0A672FE" w14:textId="77777777" w:rsidTr="00243FA1">
        <w:trPr>
          <w:trHeight w:val="300"/>
        </w:trPr>
        <w:tc>
          <w:tcPr>
            <w:tcW w:w="1176" w:type="dxa"/>
            <w:tcBorders>
              <w:top w:val="nil"/>
              <w:left w:val="nil"/>
              <w:bottom w:val="nil"/>
              <w:right w:val="nil"/>
            </w:tcBorders>
            <w:shd w:val="clear" w:color="auto" w:fill="auto"/>
            <w:noWrap/>
            <w:vAlign w:val="bottom"/>
            <w:hideMark/>
          </w:tcPr>
          <w:p w14:paraId="0874207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0F15A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BDA07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C30E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07104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08823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78F6B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9E7A5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C73E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07B2596F" w14:textId="77777777" w:rsidTr="00243FA1">
        <w:trPr>
          <w:trHeight w:val="300"/>
        </w:trPr>
        <w:tc>
          <w:tcPr>
            <w:tcW w:w="1176" w:type="dxa"/>
            <w:tcBorders>
              <w:top w:val="nil"/>
              <w:left w:val="nil"/>
              <w:bottom w:val="nil"/>
              <w:right w:val="nil"/>
            </w:tcBorders>
            <w:shd w:val="clear" w:color="auto" w:fill="auto"/>
            <w:noWrap/>
            <w:vAlign w:val="bottom"/>
            <w:hideMark/>
          </w:tcPr>
          <w:p w14:paraId="5C96444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7298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8FB9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D46D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675229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BCDA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15D86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1AD0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B292B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2D816A2" w14:textId="77777777" w:rsidTr="00243FA1">
        <w:trPr>
          <w:trHeight w:val="300"/>
        </w:trPr>
        <w:tc>
          <w:tcPr>
            <w:tcW w:w="1176" w:type="dxa"/>
            <w:tcBorders>
              <w:top w:val="nil"/>
              <w:left w:val="nil"/>
              <w:bottom w:val="nil"/>
              <w:right w:val="nil"/>
            </w:tcBorders>
            <w:shd w:val="clear" w:color="auto" w:fill="auto"/>
            <w:noWrap/>
            <w:vAlign w:val="bottom"/>
            <w:hideMark/>
          </w:tcPr>
          <w:p w14:paraId="601DB59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CC39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C7911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15D6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E1401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3AD3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0F8ACB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68F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9C26C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B351897" w14:textId="77777777" w:rsidTr="00243FA1">
        <w:trPr>
          <w:trHeight w:val="300"/>
        </w:trPr>
        <w:tc>
          <w:tcPr>
            <w:tcW w:w="1176" w:type="dxa"/>
            <w:tcBorders>
              <w:top w:val="nil"/>
              <w:left w:val="nil"/>
              <w:bottom w:val="nil"/>
              <w:right w:val="nil"/>
            </w:tcBorders>
            <w:shd w:val="clear" w:color="auto" w:fill="auto"/>
            <w:noWrap/>
            <w:vAlign w:val="bottom"/>
            <w:hideMark/>
          </w:tcPr>
          <w:p w14:paraId="46E91A5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A485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A155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4DF15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631A8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237C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5B08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5684AF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1073B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8C6C474" w14:textId="77777777" w:rsidTr="00243FA1">
        <w:trPr>
          <w:trHeight w:val="300"/>
        </w:trPr>
        <w:tc>
          <w:tcPr>
            <w:tcW w:w="1176" w:type="dxa"/>
            <w:tcBorders>
              <w:top w:val="nil"/>
              <w:left w:val="nil"/>
              <w:bottom w:val="nil"/>
              <w:right w:val="nil"/>
            </w:tcBorders>
            <w:shd w:val="clear" w:color="auto" w:fill="auto"/>
            <w:noWrap/>
            <w:vAlign w:val="bottom"/>
            <w:hideMark/>
          </w:tcPr>
          <w:p w14:paraId="5EFD272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D3FC4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8111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8809D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EEC13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765C3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BC03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AEC3DD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40D99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265CB19" w14:textId="77777777" w:rsidTr="00243FA1">
        <w:trPr>
          <w:trHeight w:val="300"/>
        </w:trPr>
        <w:tc>
          <w:tcPr>
            <w:tcW w:w="1176" w:type="dxa"/>
            <w:tcBorders>
              <w:top w:val="nil"/>
              <w:left w:val="nil"/>
              <w:bottom w:val="nil"/>
              <w:right w:val="nil"/>
            </w:tcBorders>
            <w:shd w:val="clear" w:color="auto" w:fill="auto"/>
            <w:noWrap/>
            <w:vAlign w:val="bottom"/>
            <w:hideMark/>
          </w:tcPr>
          <w:p w14:paraId="6C6B60C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C3C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4AD03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2CA4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B7397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24A0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CAFF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67CCE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2BDA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136EA20" w14:textId="77777777" w:rsidTr="00243FA1">
        <w:trPr>
          <w:trHeight w:val="300"/>
        </w:trPr>
        <w:tc>
          <w:tcPr>
            <w:tcW w:w="1176" w:type="dxa"/>
            <w:tcBorders>
              <w:top w:val="nil"/>
              <w:left w:val="nil"/>
              <w:bottom w:val="nil"/>
              <w:right w:val="nil"/>
            </w:tcBorders>
            <w:shd w:val="clear" w:color="auto" w:fill="auto"/>
            <w:noWrap/>
            <w:vAlign w:val="bottom"/>
            <w:hideMark/>
          </w:tcPr>
          <w:p w14:paraId="462D7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E298D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D87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030AF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C868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054DDE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D2DC8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25A8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E384E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AAB94BF" w14:textId="77777777" w:rsidTr="00243FA1">
        <w:trPr>
          <w:trHeight w:val="300"/>
        </w:trPr>
        <w:tc>
          <w:tcPr>
            <w:tcW w:w="1176" w:type="dxa"/>
            <w:tcBorders>
              <w:top w:val="nil"/>
              <w:left w:val="nil"/>
              <w:bottom w:val="nil"/>
              <w:right w:val="nil"/>
            </w:tcBorders>
            <w:shd w:val="clear" w:color="auto" w:fill="auto"/>
            <w:noWrap/>
            <w:vAlign w:val="bottom"/>
            <w:hideMark/>
          </w:tcPr>
          <w:p w14:paraId="12C0A60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AEB45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4A086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308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76DE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FD6AF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FCCFE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C1CDA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FA70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779C097" w14:textId="77777777" w:rsidTr="00243FA1">
        <w:trPr>
          <w:trHeight w:val="300"/>
        </w:trPr>
        <w:tc>
          <w:tcPr>
            <w:tcW w:w="1176" w:type="dxa"/>
            <w:tcBorders>
              <w:top w:val="nil"/>
              <w:left w:val="nil"/>
              <w:bottom w:val="nil"/>
              <w:right w:val="nil"/>
            </w:tcBorders>
            <w:shd w:val="clear" w:color="auto" w:fill="auto"/>
            <w:noWrap/>
            <w:vAlign w:val="bottom"/>
            <w:hideMark/>
          </w:tcPr>
          <w:p w14:paraId="0376548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D95A3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AF156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D52CC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2444C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7083C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17B52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20000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DAE01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3E63132" w14:textId="77777777" w:rsidTr="00243FA1">
        <w:trPr>
          <w:trHeight w:val="300"/>
        </w:trPr>
        <w:tc>
          <w:tcPr>
            <w:tcW w:w="1176" w:type="dxa"/>
            <w:tcBorders>
              <w:top w:val="nil"/>
              <w:left w:val="nil"/>
              <w:bottom w:val="nil"/>
              <w:right w:val="nil"/>
            </w:tcBorders>
            <w:shd w:val="clear" w:color="auto" w:fill="auto"/>
            <w:noWrap/>
            <w:vAlign w:val="bottom"/>
            <w:hideMark/>
          </w:tcPr>
          <w:p w14:paraId="04DE1C5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F264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E86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D5A8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62B1F9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672A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3DD6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B5A2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3E523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A861391" w14:textId="77777777" w:rsidTr="00243FA1">
        <w:trPr>
          <w:trHeight w:val="300"/>
        </w:trPr>
        <w:tc>
          <w:tcPr>
            <w:tcW w:w="1176" w:type="dxa"/>
            <w:tcBorders>
              <w:top w:val="nil"/>
              <w:left w:val="nil"/>
              <w:bottom w:val="nil"/>
              <w:right w:val="nil"/>
            </w:tcBorders>
            <w:shd w:val="clear" w:color="auto" w:fill="auto"/>
            <w:noWrap/>
            <w:vAlign w:val="bottom"/>
            <w:hideMark/>
          </w:tcPr>
          <w:p w14:paraId="60FA441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13538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C77C00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E9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6B6DC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75FEBA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DF1BB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7E77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B8B1B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D6681BD" w14:textId="77777777" w:rsidTr="00243FA1">
        <w:trPr>
          <w:trHeight w:val="300"/>
        </w:trPr>
        <w:tc>
          <w:tcPr>
            <w:tcW w:w="1176" w:type="dxa"/>
            <w:tcBorders>
              <w:top w:val="nil"/>
              <w:left w:val="nil"/>
              <w:bottom w:val="nil"/>
              <w:right w:val="nil"/>
            </w:tcBorders>
            <w:shd w:val="clear" w:color="auto" w:fill="auto"/>
            <w:noWrap/>
            <w:vAlign w:val="bottom"/>
            <w:hideMark/>
          </w:tcPr>
          <w:p w14:paraId="34A97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7882A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A027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7E2E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AF47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1043E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E09DF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C61D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6E1D4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8840673" w14:textId="77777777" w:rsidTr="00243FA1">
        <w:trPr>
          <w:trHeight w:val="300"/>
        </w:trPr>
        <w:tc>
          <w:tcPr>
            <w:tcW w:w="1176" w:type="dxa"/>
            <w:tcBorders>
              <w:top w:val="nil"/>
              <w:left w:val="nil"/>
              <w:bottom w:val="nil"/>
              <w:right w:val="nil"/>
            </w:tcBorders>
            <w:shd w:val="clear" w:color="auto" w:fill="auto"/>
            <w:noWrap/>
            <w:vAlign w:val="bottom"/>
            <w:hideMark/>
          </w:tcPr>
          <w:p w14:paraId="708C120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9CF6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A6A9E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D122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1A784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848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F5875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5676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4FF12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bl>
    <w:p w14:paraId="4BD63A7C" w14:textId="77777777" w:rsidR="00A06643" w:rsidRDefault="00A06643" w:rsidP="00575BEE">
      <w:pPr>
        <w:pStyle w:val="1"/>
        <w:sectPr w:rsidR="00A06643" w:rsidSect="00E4750C">
          <w:headerReference w:type="default" r:id="rId34"/>
          <w:pgSz w:w="11906" w:h="16838"/>
          <w:pgMar w:top="1440" w:right="1800" w:bottom="1440" w:left="1800" w:header="708" w:footer="708" w:gutter="0"/>
          <w:cols w:space="708"/>
          <w:docGrid w:linePitch="360"/>
        </w:sectPr>
      </w:pPr>
    </w:p>
    <w:p w14:paraId="292BDAF5" w14:textId="3244E63D" w:rsidR="00B90F8B" w:rsidRPr="008426C9" w:rsidRDefault="00E02065" w:rsidP="00575BEE">
      <w:pPr>
        <w:pStyle w:val="1"/>
      </w:pPr>
      <w:bookmarkStart w:id="42" w:name="_Toc52965683"/>
      <w:r>
        <w:lastRenderedPageBreak/>
        <w:t>6</w:t>
      </w:r>
      <w:r w:rsidR="00FF160B" w:rsidRPr="008426C9">
        <w:t>. Πειραματική αξιολόγηση του συστήματος</w:t>
      </w:r>
      <w:bookmarkEnd w:id="42"/>
    </w:p>
    <w:p w14:paraId="1C310F45" w14:textId="5E3AB65A" w:rsidR="00FF160B"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Για να αξιολογήσουμε την απόδοση του συστήματος και να το συγκρίνουμε με το </w:t>
      </w:r>
      <w:r w:rsidR="00FF160B">
        <w:rPr>
          <w:rFonts w:ascii="Calibri" w:hAnsi="Calibri" w:cs="Calibri"/>
          <w:sz w:val="22"/>
          <w:szCs w:val="22"/>
          <w:lang w:val="en-US"/>
        </w:rPr>
        <w:t>map</w:t>
      </w:r>
      <w:r w:rsidR="00FF160B" w:rsidRPr="00FF160B">
        <w:rPr>
          <w:rFonts w:ascii="Calibri" w:hAnsi="Calibri" w:cs="Calibri"/>
          <w:sz w:val="22"/>
          <w:szCs w:val="22"/>
        </w:rPr>
        <w:t xml:space="preserve"> </w:t>
      </w:r>
      <w:r w:rsidR="00FF160B">
        <w:rPr>
          <w:rFonts w:ascii="Calibri" w:hAnsi="Calibri" w:cs="Calibri"/>
          <w:sz w:val="22"/>
          <w:szCs w:val="22"/>
          <w:lang w:val="en-US"/>
        </w:rPr>
        <w:t>reduce</w:t>
      </w:r>
      <w:r w:rsidR="00FF160B" w:rsidRPr="00FF160B">
        <w:rPr>
          <w:rFonts w:ascii="Calibri" w:hAnsi="Calibri" w:cs="Calibri"/>
          <w:sz w:val="22"/>
          <w:szCs w:val="22"/>
        </w:rPr>
        <w:t xml:space="preserve"> </w:t>
      </w:r>
      <w:r w:rsidR="00FF160B">
        <w:rPr>
          <w:rFonts w:ascii="Calibri" w:hAnsi="Calibri" w:cs="Calibri"/>
          <w:sz w:val="22"/>
          <w:szCs w:val="22"/>
        </w:rPr>
        <w:t>πάνω στα ασυμπίεστα δεδομένα</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εκτελέσαμε </w:t>
      </w:r>
      <w:r>
        <w:rPr>
          <w:rFonts w:ascii="Calibri" w:hAnsi="Calibri" w:cs="Calibri"/>
          <w:sz w:val="22"/>
          <w:szCs w:val="22"/>
          <w:lang w:val="en-US"/>
        </w:rPr>
        <w:t>queries</w:t>
      </w:r>
      <w:r>
        <w:rPr>
          <w:rFonts w:ascii="Calibri" w:hAnsi="Calibri" w:cs="Calibri"/>
          <w:sz w:val="22"/>
          <w:szCs w:val="22"/>
        </w:rPr>
        <w:t xml:space="preserve"> σε ένα εύρος</w:t>
      </w:r>
      <w:r w:rsidR="00FF160B">
        <w:rPr>
          <w:rFonts w:ascii="Calibri" w:hAnsi="Calibri" w:cs="Calibri"/>
          <w:sz w:val="22"/>
          <w:szCs w:val="22"/>
        </w:rPr>
        <w:t xml:space="preserve"> </w:t>
      </w:r>
      <w:r>
        <w:rPr>
          <w:rFonts w:ascii="Calibri" w:hAnsi="Calibri" w:cs="Calibri"/>
          <w:sz w:val="22"/>
          <w:szCs w:val="22"/>
          <w:lang w:val="en-US"/>
        </w:rPr>
        <w:t>datasets</w:t>
      </w:r>
      <w:r>
        <w:rPr>
          <w:rFonts w:ascii="Calibri" w:hAnsi="Calibri" w:cs="Calibri"/>
          <w:sz w:val="22"/>
          <w:szCs w:val="22"/>
        </w:rPr>
        <w:t xml:space="preserve"> διαφορετικών κατανομών και </w:t>
      </w:r>
      <w:r>
        <w:rPr>
          <w:rFonts w:ascii="Calibri" w:hAnsi="Calibri" w:cs="Calibri"/>
          <w:sz w:val="22"/>
          <w:szCs w:val="22"/>
          <w:lang w:val="en-US"/>
        </w:rPr>
        <w:t>cardinalities</w:t>
      </w:r>
      <w:r>
        <w:rPr>
          <w:rFonts w:ascii="Calibri" w:hAnsi="Calibri" w:cs="Calibri"/>
          <w:sz w:val="22"/>
          <w:szCs w:val="22"/>
        </w:rPr>
        <w:t>.</w:t>
      </w:r>
      <w:r w:rsidR="00B90F8B" w:rsidRPr="00B90F8B">
        <w:rPr>
          <w:rFonts w:ascii="Calibri" w:hAnsi="Calibri" w:cs="Calibri"/>
          <w:sz w:val="22"/>
          <w:szCs w:val="22"/>
        </w:rPr>
        <w:t xml:space="preserve"> </w:t>
      </w:r>
    </w:p>
    <w:p w14:paraId="0D72859F" w14:textId="047A6AF6" w:rsidR="00B90F8B" w:rsidRPr="008426C9" w:rsidRDefault="00E02065" w:rsidP="00744557">
      <w:pPr>
        <w:pStyle w:val="2"/>
      </w:pPr>
      <w:bookmarkStart w:id="43" w:name="_Toc52965684"/>
      <w:r>
        <w:t>6</w:t>
      </w:r>
      <w:r w:rsidR="00B90F8B" w:rsidRPr="008426C9">
        <w:t xml:space="preserve">.1. </w:t>
      </w:r>
      <w:proofErr w:type="spellStart"/>
      <w:r w:rsidR="00B90F8B" w:rsidRPr="008426C9">
        <w:t>Test</w:t>
      </w:r>
      <w:proofErr w:type="spellEnd"/>
      <w:r w:rsidR="00B90F8B" w:rsidRPr="008426C9">
        <w:t xml:space="preserve"> </w:t>
      </w:r>
      <w:proofErr w:type="spellStart"/>
      <w:r w:rsidR="00B90F8B" w:rsidRPr="008426C9">
        <w:t>Setup</w:t>
      </w:r>
      <w:bookmarkEnd w:id="43"/>
      <w:proofErr w:type="spellEnd"/>
    </w:p>
    <w:p w14:paraId="489F6E05" w14:textId="03436EE7" w:rsidR="00B90F8B" w:rsidRPr="00B908D4" w:rsidRDefault="00B90F8B" w:rsidP="00073F54">
      <w:pPr>
        <w:pStyle w:val="paragraph"/>
        <w:textAlignment w:val="baseline"/>
        <w:rPr>
          <w:rFonts w:ascii="Calibri" w:hAnsi="Calibri" w:cs="Calibri"/>
          <w:sz w:val="22"/>
          <w:szCs w:val="22"/>
        </w:rPr>
      </w:pPr>
      <w:r>
        <w:rPr>
          <w:rFonts w:ascii="Calibri" w:hAnsi="Calibri" w:cs="Calibri"/>
          <w:sz w:val="22"/>
          <w:szCs w:val="22"/>
        </w:rPr>
        <w:t>Για την εκτέλεση των πειραμάτων δημιουργήσαμε μια συστοιχία υπολογιστών (</w:t>
      </w:r>
      <w:r>
        <w:rPr>
          <w:rFonts w:ascii="Calibri" w:hAnsi="Calibri" w:cs="Calibri"/>
          <w:sz w:val="22"/>
          <w:szCs w:val="22"/>
          <w:lang w:val="en-US"/>
        </w:rPr>
        <w:t>cluster</w:t>
      </w:r>
      <w:r>
        <w:rPr>
          <w:rFonts w:ascii="Calibri" w:hAnsi="Calibri" w:cs="Calibri"/>
          <w:sz w:val="22"/>
          <w:szCs w:val="22"/>
        </w:rPr>
        <w:t>), η οποία αποτελούταν από 4 εικονικές μηχανές (</w:t>
      </w:r>
      <w:r>
        <w:rPr>
          <w:rFonts w:ascii="Calibri" w:hAnsi="Calibri" w:cs="Calibri"/>
          <w:sz w:val="22"/>
          <w:szCs w:val="22"/>
          <w:lang w:val="en-US"/>
        </w:rPr>
        <w:t>VMs</w:t>
      </w:r>
      <w:r w:rsidRPr="00B90F8B">
        <w:rPr>
          <w:rFonts w:ascii="Calibri" w:hAnsi="Calibri" w:cs="Calibri"/>
          <w:sz w:val="22"/>
          <w:szCs w:val="22"/>
        </w:rPr>
        <w:t xml:space="preserve">). </w:t>
      </w:r>
      <w:r>
        <w:rPr>
          <w:rFonts w:ascii="Calibri" w:hAnsi="Calibri" w:cs="Calibri"/>
          <w:sz w:val="22"/>
          <w:szCs w:val="22"/>
        </w:rPr>
        <w:t>Η κάθε εικονική μηχανή είχε διαθέσιμους 2 πυρήνες, 4</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και 80</w:t>
      </w:r>
      <w:r>
        <w:rPr>
          <w:rFonts w:ascii="Calibri" w:hAnsi="Calibri" w:cs="Calibri"/>
          <w:sz w:val="22"/>
          <w:szCs w:val="22"/>
          <w:lang w:val="en-US"/>
        </w:rPr>
        <w:t>GB</w:t>
      </w:r>
      <w:r>
        <w:rPr>
          <w:rFonts w:ascii="Calibri" w:hAnsi="Calibri" w:cs="Calibri"/>
          <w:sz w:val="22"/>
          <w:szCs w:val="22"/>
        </w:rPr>
        <w:t xml:space="preserve"> αποθηκευτικού χώρου. </w:t>
      </w:r>
      <w:r w:rsidR="00B908D4">
        <w:rPr>
          <w:rFonts w:ascii="Calibri" w:hAnsi="Calibri" w:cs="Calibri"/>
          <w:sz w:val="22"/>
          <w:szCs w:val="22"/>
        </w:rPr>
        <w:t xml:space="preserve">Το λειτουργικό σύστημα που χρησιμοποιήσαμε σε κάθε εικονική μηχανή ήταν το </w:t>
      </w:r>
      <w:r w:rsidR="00B908D4">
        <w:rPr>
          <w:rFonts w:ascii="Calibri" w:hAnsi="Calibri" w:cs="Calibri"/>
          <w:sz w:val="22"/>
          <w:szCs w:val="22"/>
          <w:lang w:val="en-US"/>
        </w:rPr>
        <w:t>Ubuntu</w:t>
      </w:r>
      <w:r w:rsidR="00B908D4" w:rsidRPr="00B908D4">
        <w:rPr>
          <w:rFonts w:ascii="Calibri" w:hAnsi="Calibri" w:cs="Calibri"/>
          <w:sz w:val="22"/>
          <w:szCs w:val="22"/>
        </w:rPr>
        <w:t xml:space="preserve"> </w:t>
      </w:r>
      <w:r w:rsidR="00B908D4">
        <w:rPr>
          <w:rFonts w:ascii="Calibri" w:hAnsi="Calibri" w:cs="Calibri"/>
          <w:sz w:val="22"/>
          <w:szCs w:val="22"/>
          <w:lang w:val="en-US"/>
        </w:rPr>
        <w:t>Linux</w:t>
      </w:r>
      <w:r w:rsidR="00B908D4" w:rsidRPr="00B908D4">
        <w:rPr>
          <w:rFonts w:ascii="Calibri" w:hAnsi="Calibri" w:cs="Calibri"/>
          <w:sz w:val="22"/>
          <w:szCs w:val="22"/>
        </w:rPr>
        <w:t xml:space="preserve"> 16.04 </w:t>
      </w:r>
      <w:r w:rsidR="00B908D4">
        <w:rPr>
          <w:rFonts w:ascii="Calibri" w:hAnsi="Calibri" w:cs="Calibri"/>
          <w:sz w:val="22"/>
          <w:szCs w:val="22"/>
          <w:lang w:val="en-US"/>
        </w:rPr>
        <w:t>LTS</w:t>
      </w:r>
      <w:r w:rsidR="00B908D4" w:rsidRPr="00B908D4">
        <w:rPr>
          <w:rFonts w:ascii="Calibri" w:hAnsi="Calibri" w:cs="Calibri"/>
          <w:sz w:val="22"/>
          <w:szCs w:val="22"/>
        </w:rPr>
        <w:t xml:space="preserve">. </w:t>
      </w:r>
      <w:r>
        <w:rPr>
          <w:rFonts w:ascii="Calibri" w:hAnsi="Calibri" w:cs="Calibri"/>
          <w:sz w:val="22"/>
          <w:szCs w:val="22"/>
        </w:rPr>
        <w:t xml:space="preserve">Πάνω σε αυτή τη συστοιχία </w:t>
      </w:r>
      <w:r w:rsidR="00B908D4">
        <w:rPr>
          <w:rFonts w:ascii="Calibri" w:hAnsi="Calibri" w:cs="Calibri"/>
          <w:sz w:val="22"/>
          <w:szCs w:val="22"/>
        </w:rPr>
        <w:t xml:space="preserve">εγκαταστήσαμε το </w:t>
      </w:r>
      <w:r w:rsidR="00B908D4">
        <w:rPr>
          <w:rFonts w:ascii="Calibri" w:hAnsi="Calibri" w:cs="Calibri"/>
          <w:sz w:val="22"/>
          <w:szCs w:val="22"/>
          <w:lang w:val="en-US"/>
        </w:rPr>
        <w:t>Apache</w:t>
      </w:r>
      <w:r w:rsidR="00B908D4" w:rsidRPr="00B908D4">
        <w:rPr>
          <w:rFonts w:ascii="Calibri" w:hAnsi="Calibri" w:cs="Calibri"/>
          <w:sz w:val="22"/>
          <w:szCs w:val="22"/>
        </w:rPr>
        <w:t xml:space="preserve"> </w:t>
      </w:r>
      <w:r w:rsidR="00B908D4">
        <w:rPr>
          <w:rFonts w:ascii="Calibri" w:hAnsi="Calibri" w:cs="Calibri"/>
          <w:sz w:val="22"/>
          <w:szCs w:val="22"/>
          <w:lang w:val="en-US"/>
        </w:rPr>
        <w:t>Spark</w:t>
      </w:r>
      <w:r>
        <w:rPr>
          <w:rFonts w:ascii="Calibri" w:hAnsi="Calibri" w:cs="Calibri"/>
          <w:sz w:val="22"/>
          <w:szCs w:val="22"/>
        </w:rPr>
        <w:t xml:space="preserve">, </w:t>
      </w:r>
      <w:r w:rsidR="00B908D4">
        <w:rPr>
          <w:rFonts w:ascii="Calibri" w:hAnsi="Calibri" w:cs="Calibri"/>
          <w:sz w:val="22"/>
          <w:szCs w:val="22"/>
        </w:rPr>
        <w:t xml:space="preserve">δεσμεύοντας 1 εικονική μηχανή για το ρόλο του </w:t>
      </w:r>
      <w:r w:rsidR="00B908D4">
        <w:rPr>
          <w:rFonts w:ascii="Calibri" w:hAnsi="Calibri" w:cs="Calibri"/>
          <w:sz w:val="22"/>
          <w:szCs w:val="22"/>
          <w:lang w:val="en-US"/>
        </w:rPr>
        <w:t>master</w:t>
      </w:r>
      <w:r w:rsidR="00B908D4">
        <w:rPr>
          <w:rFonts w:ascii="Calibri" w:hAnsi="Calibri" w:cs="Calibri"/>
          <w:sz w:val="22"/>
          <w:szCs w:val="22"/>
        </w:rPr>
        <w:t xml:space="preserve"> και του </w:t>
      </w:r>
      <w:r w:rsidR="00B908D4">
        <w:rPr>
          <w:rFonts w:ascii="Calibri" w:hAnsi="Calibri" w:cs="Calibri"/>
          <w:sz w:val="22"/>
          <w:szCs w:val="22"/>
          <w:lang w:val="en-US"/>
        </w:rPr>
        <w:t>name</w:t>
      </w:r>
      <w:r w:rsidR="00B908D4" w:rsidRPr="00B908D4">
        <w:rPr>
          <w:rFonts w:ascii="Calibri" w:hAnsi="Calibri" w:cs="Calibri"/>
          <w:sz w:val="22"/>
          <w:szCs w:val="22"/>
        </w:rPr>
        <w:t xml:space="preserve"> </w:t>
      </w:r>
      <w:r w:rsidR="00B908D4">
        <w:rPr>
          <w:rFonts w:ascii="Calibri" w:hAnsi="Calibri" w:cs="Calibri"/>
          <w:sz w:val="22"/>
          <w:szCs w:val="22"/>
          <w:lang w:val="en-US"/>
        </w:rPr>
        <w:t>node</w:t>
      </w:r>
      <w:r w:rsidR="00B908D4">
        <w:rPr>
          <w:rFonts w:ascii="Calibri" w:hAnsi="Calibri" w:cs="Calibri"/>
          <w:sz w:val="22"/>
          <w:szCs w:val="22"/>
        </w:rPr>
        <w:t xml:space="preserve"> και τις υπόλοιπες 3 για το ρόλο των </w:t>
      </w:r>
      <w:r w:rsidR="00B908D4">
        <w:rPr>
          <w:rFonts w:ascii="Calibri" w:hAnsi="Calibri" w:cs="Calibri"/>
          <w:sz w:val="22"/>
          <w:szCs w:val="22"/>
          <w:lang w:val="en-US"/>
        </w:rPr>
        <w:t>workers</w:t>
      </w:r>
      <w:r w:rsidR="00B908D4">
        <w:rPr>
          <w:rFonts w:ascii="Calibri" w:hAnsi="Calibri" w:cs="Calibri"/>
          <w:sz w:val="22"/>
          <w:szCs w:val="22"/>
        </w:rPr>
        <w:t xml:space="preserve"> και των </w:t>
      </w:r>
      <w:r w:rsidR="00B908D4">
        <w:rPr>
          <w:rFonts w:ascii="Calibri" w:hAnsi="Calibri" w:cs="Calibri"/>
          <w:sz w:val="22"/>
          <w:szCs w:val="22"/>
          <w:lang w:val="en-US"/>
        </w:rPr>
        <w:t>data</w:t>
      </w:r>
      <w:r w:rsidR="00B908D4" w:rsidRPr="00B908D4">
        <w:rPr>
          <w:rFonts w:ascii="Calibri" w:hAnsi="Calibri" w:cs="Calibri"/>
          <w:sz w:val="22"/>
          <w:szCs w:val="22"/>
        </w:rPr>
        <w:t xml:space="preserve"> </w:t>
      </w:r>
      <w:r w:rsidR="00B908D4">
        <w:rPr>
          <w:rFonts w:ascii="Calibri" w:hAnsi="Calibri" w:cs="Calibri"/>
          <w:sz w:val="22"/>
          <w:szCs w:val="22"/>
          <w:lang w:val="en-US"/>
        </w:rPr>
        <w:t>nodes</w:t>
      </w:r>
      <w:r w:rsidR="00B908D4" w:rsidRPr="00B908D4">
        <w:rPr>
          <w:rFonts w:ascii="Calibri" w:hAnsi="Calibri" w:cs="Calibri"/>
          <w:sz w:val="22"/>
          <w:szCs w:val="22"/>
        </w:rPr>
        <w:t>.</w:t>
      </w:r>
    </w:p>
    <w:p w14:paraId="55486EF8" w14:textId="0F6FA1D0" w:rsidR="00B90F8B" w:rsidRDefault="00B90F8B" w:rsidP="00073F54">
      <w:pPr>
        <w:pStyle w:val="paragraph"/>
        <w:textAlignment w:val="baseline"/>
        <w:rPr>
          <w:rFonts w:ascii="Calibri" w:hAnsi="Calibri" w:cs="Calibri"/>
          <w:sz w:val="22"/>
          <w:szCs w:val="22"/>
        </w:rPr>
      </w:pPr>
      <w:r>
        <w:rPr>
          <w:rFonts w:ascii="Calibri" w:hAnsi="Calibri" w:cs="Calibri"/>
          <w:sz w:val="22"/>
          <w:szCs w:val="22"/>
        </w:rPr>
        <w:t>Το σχήμα αυτό φαίνεται παρακάτω:</w:t>
      </w:r>
    </w:p>
    <w:p w14:paraId="25414A70" w14:textId="77777777" w:rsidR="00F634E7" w:rsidRDefault="00B90F8B" w:rsidP="00F634E7">
      <w:pPr>
        <w:pStyle w:val="paragraph"/>
        <w:keepNext/>
        <w:textAlignment w:val="baseline"/>
      </w:pPr>
      <w:r>
        <w:rPr>
          <w:rFonts w:ascii="Calibri" w:hAnsi="Calibri" w:cs="Calibri"/>
          <w:noProof/>
          <w:sz w:val="22"/>
          <w:szCs w:val="22"/>
        </w:rPr>
        <w:drawing>
          <wp:inline distT="0" distB="0" distL="0" distR="0" wp14:anchorId="17D0D03B" wp14:editId="41359C0D">
            <wp:extent cx="5250180" cy="3817620"/>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180" cy="3817620"/>
                    </a:xfrm>
                    <a:prstGeom prst="rect">
                      <a:avLst/>
                    </a:prstGeom>
                    <a:noFill/>
                    <a:ln>
                      <a:noFill/>
                    </a:ln>
                  </pic:spPr>
                </pic:pic>
              </a:graphicData>
            </a:graphic>
          </wp:inline>
        </w:drawing>
      </w:r>
    </w:p>
    <w:p w14:paraId="7767CFB6" w14:textId="58CDDDE7" w:rsidR="00B90F8B" w:rsidRDefault="00F634E7" w:rsidP="00F634E7">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w:t>
      </w:r>
      <w:r w:rsidR="00014512">
        <w:rPr>
          <w:noProof/>
        </w:rPr>
        <w:fldChar w:fldCharType="end"/>
      </w:r>
      <w:r>
        <w:t>: Το σύστημα πάνω στο οποίο εκτελέσαμε τα πειράματα.</w:t>
      </w:r>
    </w:p>
    <w:p w14:paraId="765B62F1" w14:textId="05B509AF" w:rsidR="00105BCD" w:rsidRPr="00105BCD" w:rsidRDefault="00B908D4" w:rsidP="00105BCD">
      <w:pPr>
        <w:pStyle w:val="paragraph"/>
        <w:textAlignment w:val="baseline"/>
        <w:rPr>
          <w:rFonts w:ascii="Calibri" w:hAnsi="Calibri" w:cs="Calibri"/>
          <w:sz w:val="22"/>
          <w:szCs w:val="22"/>
        </w:rPr>
      </w:pPr>
      <w:r>
        <w:rPr>
          <w:rFonts w:ascii="Calibri" w:hAnsi="Calibri" w:cs="Calibri"/>
          <w:sz w:val="22"/>
          <w:szCs w:val="22"/>
        </w:rPr>
        <w:t xml:space="preserve">Από το παραπάνω </w:t>
      </w:r>
      <w:r>
        <w:rPr>
          <w:rFonts w:ascii="Calibri" w:hAnsi="Calibri" w:cs="Calibri"/>
          <w:sz w:val="22"/>
          <w:szCs w:val="22"/>
          <w:lang w:val="en-US"/>
        </w:rPr>
        <w:t>setup</w:t>
      </w:r>
      <w:r>
        <w:rPr>
          <w:rFonts w:ascii="Calibri" w:hAnsi="Calibri" w:cs="Calibri"/>
          <w:sz w:val="22"/>
          <w:szCs w:val="22"/>
        </w:rPr>
        <w:t xml:space="preserve"> προκύπτει πως η συνολική υπολογιστική ισχύς των 3 </w:t>
      </w:r>
      <w:r>
        <w:rPr>
          <w:rFonts w:ascii="Calibri" w:hAnsi="Calibri" w:cs="Calibri"/>
          <w:sz w:val="22"/>
          <w:szCs w:val="22"/>
          <w:lang w:val="en-US"/>
        </w:rPr>
        <w:t>workers</w:t>
      </w:r>
      <w:r>
        <w:rPr>
          <w:rFonts w:ascii="Calibri" w:hAnsi="Calibri" w:cs="Calibri"/>
          <w:sz w:val="22"/>
          <w:szCs w:val="22"/>
        </w:rPr>
        <w:t xml:space="preserve"> ήταν 6 υπολογιστικοί πυρήνες και 12</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w:t>
      </w:r>
      <w:r w:rsidR="00FA367D">
        <w:rPr>
          <w:rFonts w:ascii="Calibri" w:hAnsi="Calibri" w:cs="Calibri"/>
          <w:sz w:val="22"/>
          <w:szCs w:val="22"/>
        </w:rPr>
        <w:t>Αυτό όμως δεν σημαίνει πως είχαμε διαθέσιμη όλη την υπολογιστική ισχύ</w:t>
      </w:r>
      <w:r w:rsidR="00FA367D" w:rsidRPr="00FA367D">
        <w:rPr>
          <w:rFonts w:ascii="Calibri" w:hAnsi="Calibri" w:cs="Calibri"/>
          <w:sz w:val="22"/>
          <w:szCs w:val="22"/>
        </w:rPr>
        <w:t xml:space="preserve"> </w:t>
      </w:r>
      <w:r>
        <w:rPr>
          <w:rFonts w:ascii="Calibri" w:hAnsi="Calibri" w:cs="Calibri"/>
          <w:sz w:val="22"/>
          <w:szCs w:val="22"/>
        </w:rPr>
        <w:t>για την εκτέλεση των πειραμάτων.</w:t>
      </w:r>
      <w:r w:rsidR="00FA367D" w:rsidRPr="00FA367D">
        <w:rPr>
          <w:rFonts w:ascii="Calibri" w:hAnsi="Calibri" w:cs="Calibri"/>
          <w:sz w:val="22"/>
          <w:szCs w:val="22"/>
        </w:rPr>
        <w:t xml:space="preserve"> </w:t>
      </w:r>
      <w:r w:rsidR="00FA367D">
        <w:rPr>
          <w:rFonts w:ascii="Calibri" w:hAnsi="Calibri" w:cs="Calibri"/>
          <w:sz w:val="22"/>
          <w:szCs w:val="22"/>
        </w:rPr>
        <w:t xml:space="preserve">Σε κάθε εικονική μηχανή που τρέχει ο </w:t>
      </w:r>
      <w:r w:rsidR="00FA367D">
        <w:rPr>
          <w:rFonts w:ascii="Calibri" w:hAnsi="Calibri" w:cs="Calibri"/>
          <w:sz w:val="22"/>
          <w:szCs w:val="22"/>
          <w:lang w:val="en-US"/>
        </w:rPr>
        <w:t>worker</w:t>
      </w:r>
      <w:r w:rsidR="00FA367D">
        <w:rPr>
          <w:rFonts w:ascii="Calibri" w:hAnsi="Calibri" w:cs="Calibri"/>
          <w:sz w:val="22"/>
          <w:szCs w:val="22"/>
        </w:rPr>
        <w:t xml:space="preserve"> δεσμεύσαμε 1</w:t>
      </w:r>
      <w:r w:rsidR="00FA367D">
        <w:rPr>
          <w:rFonts w:ascii="Calibri" w:hAnsi="Calibri" w:cs="Calibri"/>
          <w:sz w:val="22"/>
          <w:szCs w:val="22"/>
          <w:lang w:val="en-US"/>
        </w:rPr>
        <w:t>GB</w:t>
      </w:r>
      <w:r w:rsidR="00FA367D">
        <w:rPr>
          <w:rFonts w:ascii="Calibri" w:hAnsi="Calibri" w:cs="Calibri"/>
          <w:sz w:val="22"/>
          <w:szCs w:val="22"/>
        </w:rPr>
        <w:t xml:space="preserve"> για το λειτουργικό σύστημα. Αυτό μας αφήνει 3</w:t>
      </w:r>
      <w:r w:rsidR="00FA367D">
        <w:rPr>
          <w:rFonts w:ascii="Calibri" w:hAnsi="Calibri" w:cs="Calibri"/>
          <w:sz w:val="22"/>
          <w:szCs w:val="22"/>
          <w:lang w:val="en-US"/>
        </w:rPr>
        <w:t>GB</w:t>
      </w:r>
      <w:r w:rsidR="00FA367D">
        <w:rPr>
          <w:rFonts w:ascii="Calibri" w:hAnsi="Calibri" w:cs="Calibri"/>
          <w:sz w:val="22"/>
          <w:szCs w:val="22"/>
        </w:rPr>
        <w:t xml:space="preserve"> για τους </w:t>
      </w:r>
      <w:r w:rsidR="00FA367D">
        <w:rPr>
          <w:rFonts w:ascii="Calibri" w:hAnsi="Calibri" w:cs="Calibri"/>
          <w:sz w:val="22"/>
          <w:szCs w:val="22"/>
          <w:lang w:val="en-US"/>
        </w:rPr>
        <w:t>workers</w:t>
      </w:r>
      <w:r w:rsidR="00FA367D" w:rsidRPr="00FA367D">
        <w:rPr>
          <w:rFonts w:ascii="Calibri" w:hAnsi="Calibri" w:cs="Calibri"/>
          <w:sz w:val="22"/>
          <w:szCs w:val="22"/>
        </w:rPr>
        <w:t xml:space="preserve">. </w:t>
      </w:r>
      <w:r w:rsidR="00FA367D">
        <w:rPr>
          <w:rFonts w:ascii="Calibri" w:hAnsi="Calibri" w:cs="Calibri"/>
          <w:sz w:val="22"/>
          <w:szCs w:val="22"/>
        </w:rPr>
        <w:t xml:space="preserve">Στη συνέχεια, σε κάθε </w:t>
      </w:r>
      <w:r w:rsidR="00FA367D">
        <w:rPr>
          <w:rFonts w:ascii="Calibri" w:hAnsi="Calibri" w:cs="Calibri"/>
          <w:sz w:val="22"/>
          <w:szCs w:val="22"/>
          <w:lang w:val="en-US"/>
        </w:rPr>
        <w:t>worker</w:t>
      </w:r>
      <w:r w:rsidR="00FA367D">
        <w:rPr>
          <w:rFonts w:ascii="Calibri" w:hAnsi="Calibri" w:cs="Calibri"/>
          <w:sz w:val="22"/>
          <w:szCs w:val="22"/>
        </w:rPr>
        <w:t xml:space="preserve"> ορίζουμε 2 </w:t>
      </w:r>
      <w:r w:rsidR="00FA367D">
        <w:rPr>
          <w:rFonts w:ascii="Calibri" w:hAnsi="Calibri" w:cs="Calibri"/>
          <w:sz w:val="22"/>
          <w:szCs w:val="22"/>
          <w:lang w:val="en-US"/>
        </w:rPr>
        <w:t>executors</w:t>
      </w:r>
      <w:r w:rsidR="00ED0B57" w:rsidRPr="00ED0B57">
        <w:rPr>
          <w:rFonts w:ascii="Calibri" w:hAnsi="Calibri" w:cs="Calibri"/>
          <w:sz w:val="22"/>
          <w:szCs w:val="22"/>
        </w:rPr>
        <w:t>,</w:t>
      </w:r>
      <w:r w:rsidR="00ED0B57">
        <w:rPr>
          <w:rFonts w:ascii="Calibri" w:hAnsi="Calibri" w:cs="Calibri"/>
          <w:sz w:val="22"/>
          <w:szCs w:val="22"/>
        </w:rPr>
        <w:t xml:space="preserve"> οπότε κάθε </w:t>
      </w:r>
      <w:r w:rsidR="00ED0B57">
        <w:rPr>
          <w:rFonts w:ascii="Calibri" w:hAnsi="Calibri" w:cs="Calibri"/>
          <w:sz w:val="22"/>
          <w:szCs w:val="22"/>
          <w:lang w:val="en-US"/>
        </w:rPr>
        <w:t>executor</w:t>
      </w:r>
      <w:r w:rsidR="00ED0B57">
        <w:rPr>
          <w:rFonts w:ascii="Calibri" w:hAnsi="Calibri" w:cs="Calibri"/>
          <w:sz w:val="22"/>
          <w:szCs w:val="22"/>
        </w:rPr>
        <w:t xml:space="preserve"> έχει θεωρητικά 3/2 = 1.5</w:t>
      </w:r>
      <w:r w:rsidR="00ED0B57">
        <w:rPr>
          <w:rFonts w:ascii="Calibri" w:hAnsi="Calibri" w:cs="Calibri"/>
          <w:sz w:val="22"/>
          <w:szCs w:val="22"/>
          <w:lang w:val="en-US"/>
        </w:rPr>
        <w:t>GB</w:t>
      </w:r>
      <w:r w:rsidR="00105BCD">
        <w:rPr>
          <w:rFonts w:ascii="Calibri" w:hAnsi="Calibri" w:cs="Calibri"/>
          <w:sz w:val="22"/>
          <w:szCs w:val="22"/>
        </w:rPr>
        <w:t xml:space="preserve">. </w:t>
      </w:r>
      <w:r w:rsidR="00105BCD" w:rsidRPr="00105BCD">
        <w:rPr>
          <w:rFonts w:ascii="Calibri" w:hAnsi="Calibri" w:cs="Calibri"/>
          <w:sz w:val="22"/>
          <w:szCs w:val="22"/>
        </w:rPr>
        <w:t xml:space="preserve">Όμως το memory overhead για την εκτέλεση του </w:t>
      </w:r>
      <w:r w:rsidR="00105BCD">
        <w:rPr>
          <w:rFonts w:ascii="Calibri" w:hAnsi="Calibri" w:cs="Calibri"/>
          <w:sz w:val="22"/>
          <w:szCs w:val="22"/>
        </w:rPr>
        <w:t xml:space="preserve">κάθε </w:t>
      </w:r>
      <w:r w:rsidR="00105BCD">
        <w:rPr>
          <w:rFonts w:ascii="Calibri" w:hAnsi="Calibri" w:cs="Calibri"/>
          <w:sz w:val="22"/>
          <w:szCs w:val="22"/>
          <w:lang w:val="en-US"/>
        </w:rPr>
        <w:t>executor</w:t>
      </w:r>
      <w:r w:rsidR="00105BCD" w:rsidRPr="00105BCD">
        <w:rPr>
          <w:rFonts w:ascii="Calibri" w:hAnsi="Calibri" w:cs="Calibri"/>
          <w:sz w:val="22"/>
          <w:szCs w:val="22"/>
        </w:rPr>
        <w:t xml:space="preserve"> είναι </w:t>
      </w:r>
      <w:proofErr w:type="spellStart"/>
      <w:r w:rsidR="00105BCD" w:rsidRPr="00105BCD">
        <w:rPr>
          <w:rFonts w:ascii="Calibri" w:hAnsi="Calibri" w:cs="Calibri"/>
          <w:sz w:val="22"/>
          <w:szCs w:val="22"/>
        </w:rPr>
        <w:t>max</w:t>
      </w:r>
      <w:proofErr w:type="spellEnd"/>
      <w:r w:rsidR="00105BCD" w:rsidRPr="00105BCD">
        <w:rPr>
          <w:rFonts w:ascii="Calibri" w:hAnsi="Calibri" w:cs="Calibri"/>
          <w:sz w:val="22"/>
          <w:szCs w:val="22"/>
        </w:rPr>
        <w:t xml:space="preserve">(384, </w:t>
      </w:r>
      <w:proofErr w:type="spellStart"/>
      <w:r w:rsidR="00105BCD" w:rsidRPr="00105BCD">
        <w:rPr>
          <w:rFonts w:ascii="Calibri" w:hAnsi="Calibri" w:cs="Calibri"/>
          <w:sz w:val="22"/>
          <w:szCs w:val="22"/>
        </w:rPr>
        <w:t>executor_memory</w:t>
      </w:r>
      <w:proofErr w:type="spellEnd"/>
      <w:r w:rsidR="00105BCD" w:rsidRPr="00105BCD">
        <w:rPr>
          <w:rFonts w:ascii="Calibri" w:hAnsi="Calibri" w:cs="Calibri"/>
          <w:sz w:val="22"/>
          <w:szCs w:val="22"/>
        </w:rPr>
        <w:t xml:space="preserve"> * 0.07), άρα στην περίπτωσή μας 384 MB overhead </w:t>
      </w:r>
      <w:r w:rsidR="00105BCD">
        <w:rPr>
          <w:rFonts w:ascii="Calibri" w:hAnsi="Calibri" w:cs="Calibri"/>
          <w:sz w:val="22"/>
          <w:szCs w:val="22"/>
        </w:rPr>
        <w:t>ανά</w:t>
      </w:r>
      <w:r w:rsidR="00105BCD" w:rsidRPr="00105BCD">
        <w:rPr>
          <w:rFonts w:ascii="Calibri" w:hAnsi="Calibri" w:cs="Calibri"/>
          <w:sz w:val="22"/>
          <w:szCs w:val="22"/>
        </w:rPr>
        <w:t xml:space="preserve"> executor. Αυτό μας αφήνει με ~1100MB ανά executor.</w:t>
      </w:r>
      <w:r w:rsidR="00105BCD">
        <w:rPr>
          <w:rFonts w:ascii="Calibri" w:hAnsi="Calibri" w:cs="Calibri"/>
          <w:sz w:val="22"/>
          <w:szCs w:val="22"/>
        </w:rPr>
        <w:t xml:space="preserve"> </w:t>
      </w:r>
      <w:r w:rsidR="00105BCD" w:rsidRPr="00105BCD">
        <w:rPr>
          <w:rFonts w:ascii="Calibri" w:hAnsi="Calibri" w:cs="Calibri"/>
          <w:sz w:val="22"/>
          <w:szCs w:val="22"/>
        </w:rPr>
        <w:t xml:space="preserve">Μετά, έχουμε ένα </w:t>
      </w:r>
      <w:r w:rsidR="00105BCD">
        <w:rPr>
          <w:rFonts w:ascii="Calibri" w:hAnsi="Calibri" w:cs="Calibri"/>
          <w:sz w:val="22"/>
          <w:szCs w:val="22"/>
        </w:rPr>
        <w:t>ποσοστό</w:t>
      </w:r>
      <w:r w:rsidR="00105BCD" w:rsidRPr="00105BCD">
        <w:rPr>
          <w:rFonts w:ascii="Calibri" w:hAnsi="Calibri" w:cs="Calibri"/>
          <w:sz w:val="22"/>
          <w:szCs w:val="22"/>
        </w:rPr>
        <w:t xml:space="preserve"> που το </w:t>
      </w:r>
      <w:r w:rsidR="00105BCD" w:rsidRPr="00105BCD">
        <w:rPr>
          <w:rFonts w:ascii="Calibri" w:hAnsi="Calibri" w:cs="Calibri"/>
          <w:sz w:val="22"/>
          <w:szCs w:val="22"/>
        </w:rPr>
        <w:lastRenderedPageBreak/>
        <w:t xml:space="preserve">δίνουμε εμείς, στην περίπτωσή μας 10% που πάει για overhead του VM. Το υπόλοιπο 90%, </w:t>
      </w:r>
      <w:r w:rsidR="00A1143C">
        <w:rPr>
          <w:rFonts w:ascii="Calibri" w:hAnsi="Calibri" w:cs="Calibri"/>
          <w:sz w:val="22"/>
          <w:szCs w:val="22"/>
        </w:rPr>
        <w:t>δηλαδή περίπου</w:t>
      </w:r>
      <w:r w:rsidR="00105BCD" w:rsidRPr="00105BCD">
        <w:rPr>
          <w:rFonts w:ascii="Calibri" w:hAnsi="Calibri" w:cs="Calibri"/>
          <w:sz w:val="22"/>
          <w:szCs w:val="22"/>
        </w:rPr>
        <w:t xml:space="preserve"> 990 MB πάει </w:t>
      </w:r>
      <w:r w:rsidR="004B7250">
        <w:rPr>
          <w:rFonts w:ascii="Calibri" w:hAnsi="Calibri" w:cs="Calibri"/>
          <w:sz w:val="22"/>
          <w:szCs w:val="22"/>
        </w:rPr>
        <w:t xml:space="preserve">για την εκτέλεση και την </w:t>
      </w:r>
      <w:r w:rsidR="00105BCD" w:rsidRPr="00105BCD">
        <w:rPr>
          <w:rFonts w:ascii="Calibri" w:hAnsi="Calibri" w:cs="Calibri"/>
          <w:sz w:val="22"/>
          <w:szCs w:val="22"/>
        </w:rPr>
        <w:t>cache memory του executor.</w:t>
      </w:r>
    </w:p>
    <w:p w14:paraId="5A689710" w14:textId="77777777" w:rsidR="00A1143C" w:rsidRDefault="00105BCD" w:rsidP="00105BCD">
      <w:pPr>
        <w:pStyle w:val="paragraph"/>
        <w:textAlignment w:val="baseline"/>
        <w:rPr>
          <w:rFonts w:ascii="Calibri" w:hAnsi="Calibri" w:cs="Calibri"/>
          <w:sz w:val="22"/>
          <w:szCs w:val="22"/>
        </w:rPr>
      </w:pPr>
      <w:r w:rsidRPr="00105BCD">
        <w:rPr>
          <w:rFonts w:ascii="Calibri" w:hAnsi="Calibri" w:cs="Calibri"/>
          <w:sz w:val="22"/>
          <w:szCs w:val="22"/>
        </w:rPr>
        <w:t>Εκεί μοιράζουμε το μέγεθος σε 90%, δηλαδή 891 MB για RDD caching per executor.</w:t>
      </w:r>
      <w:r w:rsidR="00A1143C">
        <w:rPr>
          <w:rFonts w:ascii="Calibri" w:hAnsi="Calibri" w:cs="Calibri"/>
          <w:sz w:val="22"/>
          <w:szCs w:val="22"/>
        </w:rPr>
        <w:t xml:space="preserve"> </w:t>
      </w:r>
      <w:r w:rsidRPr="00105BCD">
        <w:rPr>
          <w:rFonts w:ascii="Calibri" w:hAnsi="Calibri" w:cs="Calibri"/>
          <w:sz w:val="22"/>
          <w:szCs w:val="22"/>
        </w:rPr>
        <w:t xml:space="preserve">Οπότε σε ένα σύστημα με </w:t>
      </w:r>
      <w:r w:rsidR="00A1143C">
        <w:rPr>
          <w:rFonts w:ascii="Calibri" w:hAnsi="Calibri" w:cs="Calibri"/>
          <w:sz w:val="22"/>
          <w:szCs w:val="22"/>
        </w:rPr>
        <w:t>6</w:t>
      </w:r>
      <w:r w:rsidRPr="00105BCD">
        <w:rPr>
          <w:rFonts w:ascii="Calibri" w:hAnsi="Calibri" w:cs="Calibri"/>
          <w:sz w:val="22"/>
          <w:szCs w:val="22"/>
        </w:rPr>
        <w:t xml:space="preserve"> executors έχουμε </w:t>
      </w:r>
      <w:r w:rsidR="00A1143C">
        <w:rPr>
          <w:rFonts w:ascii="Calibri" w:hAnsi="Calibri" w:cs="Calibri"/>
          <w:sz w:val="22"/>
          <w:szCs w:val="22"/>
        </w:rPr>
        <w:t>6</w:t>
      </w:r>
      <w:r w:rsidRPr="00105BCD">
        <w:rPr>
          <w:rFonts w:ascii="Calibri" w:hAnsi="Calibri" w:cs="Calibri"/>
          <w:sz w:val="22"/>
          <w:szCs w:val="22"/>
        </w:rPr>
        <w:t xml:space="preserve"> * 891 </w:t>
      </w:r>
      <w:r w:rsidR="00A1143C">
        <w:rPr>
          <w:rFonts w:ascii="Calibri" w:hAnsi="Calibri" w:cs="Calibri"/>
          <w:sz w:val="22"/>
          <w:szCs w:val="22"/>
        </w:rPr>
        <w:t>≈</w:t>
      </w:r>
      <w:r w:rsidRPr="00105BCD">
        <w:rPr>
          <w:rFonts w:ascii="Calibri" w:hAnsi="Calibri" w:cs="Calibri"/>
          <w:sz w:val="22"/>
          <w:szCs w:val="22"/>
        </w:rPr>
        <w:t xml:space="preserve"> </w:t>
      </w:r>
      <w:r w:rsidR="00A1143C">
        <w:rPr>
          <w:rFonts w:ascii="Calibri" w:hAnsi="Calibri" w:cs="Calibri"/>
          <w:sz w:val="22"/>
          <w:szCs w:val="22"/>
        </w:rPr>
        <w:t>5.2</w:t>
      </w:r>
      <w:r w:rsidR="00A1143C">
        <w:rPr>
          <w:rFonts w:ascii="Calibri" w:hAnsi="Calibri" w:cs="Calibri"/>
          <w:sz w:val="22"/>
          <w:szCs w:val="22"/>
          <w:lang w:val="en-US"/>
        </w:rPr>
        <w:t>GB</w:t>
      </w:r>
      <w:r w:rsidRPr="00105BCD">
        <w:rPr>
          <w:rFonts w:ascii="Calibri" w:hAnsi="Calibri" w:cs="Calibri"/>
          <w:sz w:val="22"/>
          <w:szCs w:val="22"/>
        </w:rPr>
        <w:t xml:space="preserve"> για RDD caching.</w:t>
      </w:r>
    </w:p>
    <w:p w14:paraId="4E2B1D02" w14:textId="7238199C" w:rsidR="00A1143C" w:rsidRDefault="00A1143C" w:rsidP="00105BCD">
      <w:pPr>
        <w:pStyle w:val="paragraph"/>
        <w:textAlignment w:val="baseline"/>
        <w:rPr>
          <w:rFonts w:ascii="Calibri" w:hAnsi="Calibri" w:cs="Calibri"/>
          <w:sz w:val="22"/>
          <w:szCs w:val="22"/>
        </w:rPr>
      </w:pPr>
      <w:r>
        <w:rPr>
          <w:rFonts w:ascii="Calibri" w:hAnsi="Calibri" w:cs="Calibri"/>
          <w:sz w:val="22"/>
          <w:szCs w:val="22"/>
        </w:rPr>
        <w:t xml:space="preserve">Στο παρακάτω σχήμα </w:t>
      </w:r>
      <w:r w:rsidR="00495854" w:rsidRPr="00495854">
        <w:rPr>
          <w:rFonts w:ascii="Calibri" w:hAnsi="Calibri" w:cs="Calibri"/>
          <w:sz w:val="22"/>
          <w:szCs w:val="22"/>
        </w:rPr>
        <w:t>[2</w:t>
      </w:r>
      <w:r w:rsidR="000B62A3" w:rsidRPr="00FB5B7C">
        <w:rPr>
          <w:rFonts w:ascii="Calibri" w:hAnsi="Calibri" w:cs="Calibri"/>
          <w:sz w:val="22"/>
          <w:szCs w:val="22"/>
        </w:rPr>
        <w:t>7</w:t>
      </w:r>
      <w:r w:rsidR="00495854" w:rsidRPr="00495854">
        <w:rPr>
          <w:rFonts w:ascii="Calibri" w:hAnsi="Calibri" w:cs="Calibri"/>
          <w:sz w:val="22"/>
          <w:szCs w:val="22"/>
        </w:rPr>
        <w:t xml:space="preserve">] </w:t>
      </w:r>
      <w:r>
        <w:rPr>
          <w:rFonts w:ascii="Calibri" w:hAnsi="Calibri" w:cs="Calibri"/>
          <w:sz w:val="22"/>
          <w:szCs w:val="22"/>
        </w:rPr>
        <w:t xml:space="preserve">φαίνεται η κατανομή της μνήμης στους </w:t>
      </w:r>
      <w:r>
        <w:rPr>
          <w:rFonts w:ascii="Calibri" w:hAnsi="Calibri" w:cs="Calibri"/>
          <w:sz w:val="22"/>
          <w:szCs w:val="22"/>
          <w:lang w:val="en-US"/>
        </w:rPr>
        <w:t>executors</w:t>
      </w:r>
      <w:r w:rsidRPr="00A1143C">
        <w:rPr>
          <w:rFonts w:ascii="Calibri" w:hAnsi="Calibri" w:cs="Calibri"/>
          <w:sz w:val="22"/>
          <w:szCs w:val="22"/>
        </w:rPr>
        <w:t>:</w:t>
      </w:r>
    </w:p>
    <w:p w14:paraId="32119F18" w14:textId="77777777" w:rsidR="00F634E7" w:rsidRDefault="00A1143C" w:rsidP="00F634E7">
      <w:pPr>
        <w:pStyle w:val="paragraph"/>
        <w:keepNext/>
        <w:textAlignment w:val="baseline"/>
      </w:pPr>
      <w:r>
        <w:rPr>
          <w:rFonts w:ascii="Calibri" w:hAnsi="Calibri" w:cs="Calibri"/>
          <w:noProof/>
          <w:sz w:val="22"/>
          <w:szCs w:val="22"/>
        </w:rPr>
        <w:drawing>
          <wp:inline distT="0" distB="0" distL="0" distR="0" wp14:anchorId="0EE4F58E" wp14:editId="436CA358">
            <wp:extent cx="5276850" cy="1885950"/>
            <wp:effectExtent l="0" t="0" r="0" b="0"/>
            <wp:docPr id="259" name="Εικόνα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14:paraId="20320542" w14:textId="31BAFE2C" w:rsidR="00B90F8B" w:rsidRPr="00F634E7" w:rsidRDefault="00F634E7" w:rsidP="00F634E7">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6</w:t>
      </w:r>
      <w:r w:rsidR="00014512">
        <w:rPr>
          <w:noProof/>
        </w:rPr>
        <w:fldChar w:fldCharType="end"/>
      </w:r>
      <w:r>
        <w:t xml:space="preserve">: Κατανομή μνήμης στους </w:t>
      </w:r>
      <w:r>
        <w:rPr>
          <w:lang w:val="en-US"/>
        </w:rPr>
        <w:t>executors</w:t>
      </w:r>
      <w:r w:rsidRPr="00F634E7">
        <w:t>.</w:t>
      </w:r>
    </w:p>
    <w:p w14:paraId="3D38C27E" w14:textId="0A0F267C" w:rsidR="00495854" w:rsidRPr="00F634E7" w:rsidRDefault="00495854" w:rsidP="00073F54">
      <w:pPr>
        <w:pStyle w:val="paragraph"/>
        <w:textAlignment w:val="baseline"/>
        <w:rPr>
          <w:rFonts w:ascii="Calibri" w:hAnsi="Calibri" w:cs="Calibri"/>
          <w:sz w:val="22"/>
          <w:szCs w:val="22"/>
        </w:rPr>
      </w:pPr>
    </w:p>
    <w:p w14:paraId="44EBB491" w14:textId="529D1240" w:rsidR="00CC2AF0" w:rsidRDefault="00E02065" w:rsidP="00CC2AF0">
      <w:pPr>
        <w:pStyle w:val="2"/>
      </w:pPr>
      <w:bookmarkStart w:id="44" w:name="_Toc52965685"/>
      <w:r>
        <w:t>6</w:t>
      </w:r>
      <w:r w:rsidR="00CC2AF0">
        <w:t xml:space="preserve">.2. </w:t>
      </w:r>
      <w:r w:rsidR="00F634E7">
        <w:t>Τεχνικές</w:t>
      </w:r>
      <w:r w:rsidR="00CC2AF0">
        <w:t xml:space="preserve"> </w:t>
      </w:r>
      <w:r w:rsidR="00F634E7">
        <w:t>υπό</w:t>
      </w:r>
      <w:r w:rsidR="00CC2AF0">
        <w:t xml:space="preserve"> </w:t>
      </w:r>
      <w:r w:rsidR="00F634E7">
        <w:t>αξιολόγηση</w:t>
      </w:r>
      <w:bookmarkEnd w:id="44"/>
    </w:p>
    <w:p w14:paraId="02442583" w14:textId="2F6722C4" w:rsidR="00CC2AF0" w:rsidRDefault="00CC2AF0" w:rsidP="00073F54">
      <w:pPr>
        <w:pStyle w:val="paragraph"/>
        <w:textAlignment w:val="baseline"/>
        <w:rPr>
          <w:rFonts w:ascii="Calibri" w:hAnsi="Calibri" w:cs="Calibri"/>
          <w:sz w:val="22"/>
          <w:szCs w:val="22"/>
        </w:rPr>
      </w:pPr>
      <w:r>
        <w:rPr>
          <w:rFonts w:ascii="Calibri" w:hAnsi="Calibri" w:cs="Calibri"/>
          <w:sz w:val="22"/>
          <w:szCs w:val="22"/>
        </w:rPr>
        <w:t xml:space="preserve">Εκτελέσαμε ένα σύνολο πειραμάτων </w:t>
      </w:r>
      <w:r w:rsidR="001F4CA8">
        <w:rPr>
          <w:rFonts w:ascii="Calibri" w:hAnsi="Calibri" w:cs="Calibri"/>
          <w:sz w:val="22"/>
          <w:szCs w:val="22"/>
        </w:rPr>
        <w:t xml:space="preserve">τόσο σε συνθετικά όσο και σε πραγματικά δεδομένα </w:t>
      </w:r>
      <w:r>
        <w:rPr>
          <w:rFonts w:ascii="Calibri" w:hAnsi="Calibri" w:cs="Calibri"/>
          <w:sz w:val="22"/>
          <w:szCs w:val="22"/>
        </w:rPr>
        <w:t>προκειμένου να μετρήσουμε</w:t>
      </w:r>
      <w:r w:rsidR="001F4CA8">
        <w:rPr>
          <w:rFonts w:ascii="Calibri" w:hAnsi="Calibri" w:cs="Calibri"/>
          <w:sz w:val="22"/>
          <w:szCs w:val="22"/>
        </w:rPr>
        <w:t xml:space="preserve"> την αποδοτικότητα</w:t>
      </w:r>
      <w:r>
        <w:rPr>
          <w:rFonts w:ascii="Calibri" w:hAnsi="Calibri" w:cs="Calibri"/>
          <w:sz w:val="22"/>
          <w:szCs w:val="22"/>
        </w:rPr>
        <w:t xml:space="preserve"> </w:t>
      </w:r>
      <w:r w:rsidR="001F4CA8">
        <w:rPr>
          <w:rFonts w:ascii="Calibri" w:hAnsi="Calibri" w:cs="Calibri"/>
          <w:sz w:val="22"/>
          <w:szCs w:val="22"/>
        </w:rPr>
        <w:t>σε χρόνο και σε μνήμη των παρακάτω τεχνικών συμπίεσης:</w:t>
      </w:r>
    </w:p>
    <w:p w14:paraId="22AD828F" w14:textId="5C215F29" w:rsidR="001F4CA8" w:rsidRDefault="001F4CA8" w:rsidP="001F4CA8">
      <w:pPr>
        <w:pStyle w:val="paragraph"/>
        <w:numPr>
          <w:ilvl w:val="0"/>
          <w:numId w:val="9"/>
        </w:numPr>
        <w:textAlignment w:val="baseline"/>
        <w:rPr>
          <w:rFonts w:ascii="Calibri" w:hAnsi="Calibri" w:cs="Calibri"/>
          <w:sz w:val="22"/>
          <w:szCs w:val="22"/>
          <w:lang w:val="en-US"/>
        </w:rPr>
      </w:pPr>
      <w:r>
        <w:rPr>
          <w:rFonts w:ascii="Calibri" w:hAnsi="Calibri" w:cs="Calibri"/>
          <w:sz w:val="22"/>
          <w:szCs w:val="22"/>
          <w:lang w:val="en-US"/>
        </w:rPr>
        <w:t>RLE</w:t>
      </w:r>
      <w:r w:rsidRPr="001F4CA8">
        <w:rPr>
          <w:rFonts w:ascii="Calibri" w:hAnsi="Calibri" w:cs="Calibri"/>
          <w:sz w:val="22"/>
          <w:szCs w:val="22"/>
          <w:lang w:val="en-US"/>
        </w:rPr>
        <w:t xml:space="preserve">: </w:t>
      </w:r>
      <w:r>
        <w:rPr>
          <w:rFonts w:ascii="Calibri" w:hAnsi="Calibri" w:cs="Calibri"/>
          <w:sz w:val="22"/>
          <w:szCs w:val="22"/>
          <w:lang w:val="en-US"/>
        </w:rPr>
        <w:t>Run</w:t>
      </w:r>
      <w:r w:rsidRPr="001F4CA8">
        <w:rPr>
          <w:rFonts w:ascii="Calibri" w:hAnsi="Calibri" w:cs="Calibri"/>
          <w:sz w:val="22"/>
          <w:szCs w:val="22"/>
          <w:lang w:val="en-US"/>
        </w:rPr>
        <w:t xml:space="preserve"> </w:t>
      </w:r>
      <w:r>
        <w:rPr>
          <w:rFonts w:ascii="Calibri" w:hAnsi="Calibri" w:cs="Calibri"/>
          <w:sz w:val="22"/>
          <w:szCs w:val="22"/>
          <w:lang w:val="en-US"/>
        </w:rPr>
        <w:t>Length</w:t>
      </w:r>
      <w:r w:rsidRPr="001F4CA8">
        <w:rPr>
          <w:rFonts w:ascii="Calibri" w:hAnsi="Calibri" w:cs="Calibri"/>
          <w:sz w:val="22"/>
          <w:szCs w:val="22"/>
          <w:lang w:val="en-US"/>
        </w:rPr>
        <w:t xml:space="preserve"> </w:t>
      </w:r>
      <w:r>
        <w:rPr>
          <w:rFonts w:ascii="Calibri" w:hAnsi="Calibri" w:cs="Calibri"/>
          <w:sz w:val="22"/>
          <w:szCs w:val="22"/>
          <w:lang w:val="en-US"/>
        </w:rPr>
        <w:t>Encoding</w:t>
      </w:r>
      <w:r w:rsidRPr="001F4CA8">
        <w:rPr>
          <w:rFonts w:ascii="Calibri" w:hAnsi="Calibri" w:cs="Calibri"/>
          <w:sz w:val="22"/>
          <w:szCs w:val="22"/>
          <w:lang w:val="en-US"/>
        </w:rPr>
        <w:t xml:space="preserve">, </w:t>
      </w:r>
      <w:r>
        <w:rPr>
          <w:rFonts w:ascii="Calibri" w:hAnsi="Calibri" w:cs="Calibri"/>
          <w:sz w:val="22"/>
          <w:szCs w:val="22"/>
        </w:rPr>
        <w:t>αποθήκευση</w:t>
      </w:r>
      <w:r w:rsidRPr="001F4CA8">
        <w:rPr>
          <w:rFonts w:ascii="Calibri" w:hAnsi="Calibri" w:cs="Calibri"/>
          <w:sz w:val="22"/>
          <w:szCs w:val="22"/>
          <w:lang w:val="en-US"/>
        </w:rPr>
        <w:t xml:space="preserve"> </w:t>
      </w:r>
      <w:r>
        <w:rPr>
          <w:rFonts w:ascii="Calibri" w:hAnsi="Calibri" w:cs="Calibri"/>
          <w:sz w:val="22"/>
          <w:szCs w:val="22"/>
        </w:rPr>
        <w:t>συνεχόμενων</w:t>
      </w:r>
      <w:r w:rsidRPr="001F4CA8">
        <w:rPr>
          <w:rFonts w:ascii="Calibri" w:hAnsi="Calibri" w:cs="Calibri"/>
          <w:sz w:val="22"/>
          <w:szCs w:val="22"/>
          <w:lang w:val="en-US"/>
        </w:rPr>
        <w:t xml:space="preserve"> </w:t>
      </w:r>
      <w:r>
        <w:rPr>
          <w:rFonts w:ascii="Calibri" w:hAnsi="Calibri" w:cs="Calibri"/>
          <w:sz w:val="22"/>
          <w:szCs w:val="22"/>
        </w:rPr>
        <w:t>τιμών</w:t>
      </w:r>
      <w:r w:rsidRPr="001F4CA8">
        <w:rPr>
          <w:rFonts w:ascii="Calibri" w:hAnsi="Calibri" w:cs="Calibri"/>
          <w:sz w:val="22"/>
          <w:szCs w:val="22"/>
          <w:lang w:val="en-US"/>
        </w:rPr>
        <w:t xml:space="preserve"> </w:t>
      </w:r>
      <w:r>
        <w:rPr>
          <w:rFonts w:ascii="Calibri" w:hAnsi="Calibri" w:cs="Calibri"/>
          <w:sz w:val="22"/>
          <w:szCs w:val="22"/>
        </w:rPr>
        <w:t>ως</w:t>
      </w:r>
      <w:r w:rsidRPr="001F4CA8">
        <w:rPr>
          <w:rFonts w:ascii="Calibri" w:hAnsi="Calibri" w:cs="Calibri"/>
          <w:sz w:val="22"/>
          <w:szCs w:val="22"/>
          <w:lang w:val="en-US"/>
        </w:rPr>
        <w:t xml:space="preserve"> (</w:t>
      </w:r>
      <w:r>
        <w:rPr>
          <w:rFonts w:ascii="Calibri" w:hAnsi="Calibri" w:cs="Calibri"/>
          <w:sz w:val="22"/>
          <w:szCs w:val="22"/>
          <w:lang w:val="en-US"/>
        </w:rPr>
        <w:t>value</w:t>
      </w:r>
      <w:r w:rsidRPr="001F4CA8">
        <w:rPr>
          <w:rFonts w:ascii="Calibri" w:hAnsi="Calibri" w:cs="Calibri"/>
          <w:sz w:val="22"/>
          <w:szCs w:val="22"/>
          <w:lang w:val="en-US"/>
        </w:rPr>
        <w:t xml:space="preserve">, </w:t>
      </w:r>
      <w:r>
        <w:rPr>
          <w:rFonts w:ascii="Calibri" w:hAnsi="Calibri" w:cs="Calibri"/>
          <w:sz w:val="22"/>
          <w:szCs w:val="22"/>
          <w:lang w:val="en-US"/>
        </w:rPr>
        <w:t>start</w:t>
      </w:r>
      <w:r w:rsidRPr="001F4CA8">
        <w:rPr>
          <w:rFonts w:ascii="Calibri" w:hAnsi="Calibri" w:cs="Calibri"/>
          <w:sz w:val="22"/>
          <w:szCs w:val="22"/>
          <w:lang w:val="en-US"/>
        </w:rPr>
        <w:t xml:space="preserve">, </w:t>
      </w:r>
      <w:r>
        <w:rPr>
          <w:rFonts w:ascii="Calibri" w:hAnsi="Calibri" w:cs="Calibri"/>
          <w:sz w:val="22"/>
          <w:szCs w:val="22"/>
          <w:lang w:val="en-US"/>
        </w:rPr>
        <w:t>runLength)</w:t>
      </w:r>
      <w:r w:rsidR="00F634E7" w:rsidRPr="00F634E7">
        <w:rPr>
          <w:rFonts w:ascii="Calibri" w:hAnsi="Calibri" w:cs="Calibri"/>
          <w:sz w:val="22"/>
          <w:szCs w:val="22"/>
          <w:lang w:val="en-US"/>
        </w:rPr>
        <w:t>.</w:t>
      </w:r>
    </w:p>
    <w:p w14:paraId="67F0BAAC" w14:textId="434CDF89" w:rsidR="001F4CA8" w:rsidRDefault="001F4CA8"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DELTA</w:t>
      </w:r>
      <w:r w:rsidRPr="001F4CA8">
        <w:rPr>
          <w:rFonts w:ascii="Calibri" w:hAnsi="Calibri" w:cs="Calibri"/>
          <w:sz w:val="22"/>
          <w:szCs w:val="22"/>
        </w:rPr>
        <w:t xml:space="preserve">: </w:t>
      </w:r>
      <w:r>
        <w:rPr>
          <w:rFonts w:ascii="Calibri" w:hAnsi="Calibri" w:cs="Calibri"/>
          <w:sz w:val="22"/>
          <w:szCs w:val="22"/>
        </w:rPr>
        <w:t xml:space="preserve">Αποθήκευση των διαφορών των διαδοχικών </w:t>
      </w:r>
      <w:r w:rsidR="00F634E7">
        <w:rPr>
          <w:rFonts w:ascii="Calibri" w:hAnsi="Calibri" w:cs="Calibri"/>
          <w:sz w:val="22"/>
          <w:szCs w:val="22"/>
        </w:rPr>
        <w:t>δεδομένων αντί για την τιμή τους</w:t>
      </w:r>
      <w:r>
        <w:rPr>
          <w:rFonts w:ascii="Calibri" w:hAnsi="Calibri" w:cs="Calibri"/>
          <w:sz w:val="22"/>
          <w:szCs w:val="22"/>
        </w:rPr>
        <w:t>.</w:t>
      </w:r>
    </w:p>
    <w:p w14:paraId="77285120" w14:textId="55E663C1" w:rsidR="00F634E7" w:rsidRDefault="00F634E7"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Bit</w:t>
      </w:r>
      <w:r w:rsidRPr="00F634E7">
        <w:rPr>
          <w:rFonts w:ascii="Calibri" w:hAnsi="Calibri" w:cs="Calibri"/>
          <w:sz w:val="22"/>
          <w:szCs w:val="22"/>
        </w:rPr>
        <w:t xml:space="preserve"> </w:t>
      </w:r>
      <w:r>
        <w:rPr>
          <w:rFonts w:ascii="Calibri" w:hAnsi="Calibri" w:cs="Calibri"/>
          <w:sz w:val="22"/>
          <w:szCs w:val="22"/>
          <w:lang w:val="en-US"/>
        </w:rPr>
        <w:t>Packing</w:t>
      </w:r>
      <w:r w:rsidRPr="00F634E7">
        <w:rPr>
          <w:rFonts w:ascii="Calibri" w:hAnsi="Calibri" w:cs="Calibri"/>
          <w:sz w:val="22"/>
          <w:szCs w:val="22"/>
        </w:rPr>
        <w:t>:</w:t>
      </w:r>
      <w:r>
        <w:rPr>
          <w:rFonts w:ascii="Calibri" w:hAnsi="Calibri" w:cs="Calibri"/>
          <w:sz w:val="22"/>
          <w:szCs w:val="22"/>
        </w:rPr>
        <w:t xml:space="preserve"> Αποθήκευση των δεδομένων χρησιμοποιώντας όσα </w:t>
      </w:r>
      <w:r>
        <w:rPr>
          <w:rFonts w:ascii="Calibri" w:hAnsi="Calibri" w:cs="Calibri"/>
          <w:sz w:val="22"/>
          <w:szCs w:val="22"/>
          <w:lang w:val="en-US"/>
        </w:rPr>
        <w:t>bit</w:t>
      </w:r>
      <w:r w:rsidRPr="00F634E7">
        <w:rPr>
          <w:rFonts w:ascii="Calibri" w:hAnsi="Calibri" w:cs="Calibri"/>
          <w:sz w:val="22"/>
          <w:szCs w:val="22"/>
        </w:rPr>
        <w:t xml:space="preserve"> </w:t>
      </w:r>
      <w:r>
        <w:rPr>
          <w:rFonts w:ascii="Calibri" w:hAnsi="Calibri" w:cs="Calibri"/>
          <w:sz w:val="22"/>
          <w:szCs w:val="22"/>
        </w:rPr>
        <w:t>χρειάζεται για την αναπαράστασή τους.</w:t>
      </w:r>
    </w:p>
    <w:p w14:paraId="028DD289" w14:textId="38017B90" w:rsidR="00F634E7" w:rsidRDefault="00F634E7"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Roaring</w:t>
      </w:r>
      <w:r w:rsidRPr="00F634E7">
        <w:rPr>
          <w:rFonts w:ascii="Calibri" w:hAnsi="Calibri" w:cs="Calibri"/>
          <w:sz w:val="22"/>
          <w:szCs w:val="22"/>
        </w:rPr>
        <w:t xml:space="preserve">: </w:t>
      </w:r>
      <w:r>
        <w:rPr>
          <w:rFonts w:ascii="Calibri" w:hAnsi="Calibri" w:cs="Calibri"/>
          <w:sz w:val="22"/>
          <w:szCs w:val="22"/>
        </w:rPr>
        <w:t xml:space="preserve">Συμπίεση </w:t>
      </w:r>
      <w:r>
        <w:rPr>
          <w:rFonts w:ascii="Calibri" w:hAnsi="Calibri" w:cs="Calibri"/>
          <w:sz w:val="22"/>
          <w:szCs w:val="22"/>
          <w:lang w:val="en-US"/>
        </w:rPr>
        <w:t>bitmaps</w:t>
      </w:r>
      <w:r>
        <w:rPr>
          <w:rFonts w:ascii="Calibri" w:hAnsi="Calibri" w:cs="Calibri"/>
          <w:sz w:val="22"/>
          <w:szCs w:val="22"/>
        </w:rPr>
        <w:t xml:space="preserve"> μέσω λιστών.</w:t>
      </w:r>
    </w:p>
    <w:p w14:paraId="2BEE14D6" w14:textId="64DE8131" w:rsidR="00F634E7" w:rsidRDefault="00F634E7"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Hybrid</w:t>
      </w:r>
      <w:r w:rsidRPr="00F634E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Το σύστημα που σχεδιάσαμε, το οποίο επιλέγει την καλύτερη μέθοδο συμπίεσης ανά στήλη και ανά τμήμα στήλης.</w:t>
      </w:r>
    </w:p>
    <w:p w14:paraId="470F24BE" w14:textId="3B6EC483" w:rsidR="00F634E7" w:rsidRDefault="00F634E7"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Parquet</w:t>
      </w:r>
      <w:r>
        <w:rPr>
          <w:rFonts w:ascii="Calibri" w:hAnsi="Calibri" w:cs="Calibri"/>
          <w:sz w:val="22"/>
          <w:szCs w:val="22"/>
        </w:rPr>
        <w:t xml:space="preserve">: Ένα από τα δημοφιλέστερα πρότυπα συμπιεσμένων αρχείων στο </w:t>
      </w:r>
      <w:r>
        <w:rPr>
          <w:rFonts w:ascii="Calibri" w:hAnsi="Calibri" w:cs="Calibri"/>
          <w:sz w:val="22"/>
          <w:szCs w:val="22"/>
          <w:lang w:val="en-US"/>
        </w:rPr>
        <w:t>Spark</w:t>
      </w:r>
      <w:r w:rsidRPr="00F634E7">
        <w:rPr>
          <w:rFonts w:ascii="Calibri" w:hAnsi="Calibri" w:cs="Calibri"/>
          <w:sz w:val="22"/>
          <w:szCs w:val="22"/>
        </w:rPr>
        <w:t>.</w:t>
      </w:r>
    </w:p>
    <w:p w14:paraId="2375ABD6" w14:textId="0E53573C" w:rsidR="00F634E7" w:rsidRDefault="00F634E7" w:rsidP="001F4CA8">
      <w:pPr>
        <w:pStyle w:val="paragraph"/>
        <w:numPr>
          <w:ilvl w:val="0"/>
          <w:numId w:val="9"/>
        </w:numPr>
        <w:textAlignment w:val="baseline"/>
        <w:rPr>
          <w:rFonts w:ascii="Calibri" w:hAnsi="Calibri" w:cs="Calibri"/>
          <w:sz w:val="22"/>
          <w:szCs w:val="22"/>
        </w:rPr>
      </w:pPr>
      <w:r>
        <w:rPr>
          <w:rFonts w:ascii="Calibri" w:hAnsi="Calibri" w:cs="Calibri"/>
          <w:sz w:val="22"/>
          <w:szCs w:val="22"/>
          <w:lang w:val="en-US"/>
        </w:rPr>
        <w:t>Map</w:t>
      </w:r>
      <w:r w:rsidRPr="00F634E7">
        <w:rPr>
          <w:rFonts w:ascii="Calibri" w:hAnsi="Calibri" w:cs="Calibri"/>
          <w:sz w:val="22"/>
          <w:szCs w:val="22"/>
        </w:rPr>
        <w:t xml:space="preserve"> </w:t>
      </w:r>
      <w:r>
        <w:rPr>
          <w:rFonts w:ascii="Calibri" w:hAnsi="Calibri" w:cs="Calibri"/>
          <w:sz w:val="22"/>
          <w:szCs w:val="22"/>
          <w:lang w:val="en-US"/>
        </w:rPr>
        <w:t>Reduce</w:t>
      </w:r>
      <w:r w:rsidRPr="00F634E7">
        <w:rPr>
          <w:rFonts w:ascii="Calibri" w:hAnsi="Calibri" w:cs="Calibri"/>
          <w:sz w:val="22"/>
          <w:szCs w:val="22"/>
        </w:rPr>
        <w:t xml:space="preserve">: </w:t>
      </w:r>
      <w:r>
        <w:rPr>
          <w:rFonts w:ascii="Calibri" w:hAnsi="Calibri" w:cs="Calibri"/>
          <w:sz w:val="22"/>
          <w:szCs w:val="22"/>
        </w:rPr>
        <w:t>Απευθείας εκτέλεση ερωτημάτων πάνω σε ασυμπίεστα δεδομένα.</w:t>
      </w:r>
    </w:p>
    <w:p w14:paraId="2E46503F" w14:textId="77777777" w:rsidR="00F634E7" w:rsidRPr="001F4CA8" w:rsidRDefault="00F634E7" w:rsidP="00F634E7">
      <w:pPr>
        <w:pStyle w:val="paragraph"/>
        <w:textAlignment w:val="baseline"/>
        <w:rPr>
          <w:rFonts w:ascii="Calibri" w:hAnsi="Calibri" w:cs="Calibri"/>
          <w:sz w:val="22"/>
          <w:szCs w:val="22"/>
        </w:rPr>
      </w:pPr>
    </w:p>
    <w:p w14:paraId="1EA9A8A9" w14:textId="77777777" w:rsidR="00B71EDC" w:rsidRDefault="00B71EDC" w:rsidP="00744557">
      <w:pPr>
        <w:pStyle w:val="2"/>
      </w:pPr>
    </w:p>
    <w:p w14:paraId="4D07A5AD" w14:textId="77777777" w:rsidR="00B71EDC" w:rsidRDefault="00B71EDC" w:rsidP="00744557">
      <w:pPr>
        <w:pStyle w:val="2"/>
      </w:pPr>
    </w:p>
    <w:p w14:paraId="77F38442" w14:textId="77777777" w:rsidR="00B71EDC" w:rsidRDefault="00B71EDC" w:rsidP="00744557">
      <w:pPr>
        <w:pStyle w:val="2"/>
      </w:pPr>
    </w:p>
    <w:p w14:paraId="47DB1160" w14:textId="77777777" w:rsidR="00B71EDC" w:rsidRDefault="00B71EDC" w:rsidP="00744557">
      <w:pPr>
        <w:pStyle w:val="2"/>
      </w:pPr>
    </w:p>
    <w:p w14:paraId="212389AF" w14:textId="5425C3F3" w:rsidR="00FF160B" w:rsidRPr="008426C9" w:rsidRDefault="00E02065" w:rsidP="00744557">
      <w:pPr>
        <w:pStyle w:val="2"/>
      </w:pPr>
      <w:bookmarkStart w:id="45" w:name="_Toc52965686"/>
      <w:r>
        <w:lastRenderedPageBreak/>
        <w:t>6</w:t>
      </w:r>
      <w:r w:rsidR="00FF160B" w:rsidRPr="008426C9">
        <w:t>.</w:t>
      </w:r>
      <w:r w:rsidR="00CC2AF0">
        <w:t>3</w:t>
      </w:r>
      <w:r w:rsidR="00FF160B" w:rsidRPr="008426C9">
        <w:t xml:space="preserve">. Συνθετικά </w:t>
      </w:r>
      <w:r w:rsidR="005A5B59">
        <w:t>δεδομένα</w:t>
      </w:r>
      <w:bookmarkEnd w:id="45"/>
    </w:p>
    <w:p w14:paraId="6B65BA37" w14:textId="637C83BE" w:rsidR="00CC208F"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Συγκεκριμένα δημιουργήσαμε </w:t>
      </w:r>
      <w:r>
        <w:rPr>
          <w:rFonts w:ascii="Calibri" w:hAnsi="Calibri" w:cs="Calibri"/>
          <w:sz w:val="22"/>
          <w:szCs w:val="22"/>
          <w:lang w:val="en-US"/>
        </w:rPr>
        <w:t>datasets</w:t>
      </w:r>
      <w:r w:rsidR="00131EF1">
        <w:rPr>
          <w:rFonts w:ascii="Calibri" w:hAnsi="Calibri" w:cs="Calibri"/>
          <w:sz w:val="22"/>
          <w:szCs w:val="22"/>
        </w:rPr>
        <w:t xml:space="preserve"> που ακολουθούν ομοιόμορφη (</w:t>
      </w:r>
      <w:r w:rsidR="00131EF1">
        <w:rPr>
          <w:rFonts w:ascii="Calibri" w:hAnsi="Calibri" w:cs="Calibri"/>
          <w:sz w:val="22"/>
          <w:szCs w:val="22"/>
          <w:lang w:val="en-US"/>
        </w:rPr>
        <w:t>uniform</w:t>
      </w:r>
      <w:r w:rsidR="00131EF1" w:rsidRPr="00131EF1">
        <w:rPr>
          <w:rFonts w:ascii="Calibri" w:hAnsi="Calibri" w:cs="Calibri"/>
          <w:sz w:val="22"/>
          <w:szCs w:val="22"/>
        </w:rPr>
        <w:t xml:space="preserve">), </w:t>
      </w:r>
      <w:r w:rsidR="00131EF1">
        <w:rPr>
          <w:rFonts w:ascii="Calibri" w:hAnsi="Calibri" w:cs="Calibri"/>
          <w:sz w:val="22"/>
          <w:szCs w:val="22"/>
        </w:rPr>
        <w:t>κανονική (</w:t>
      </w:r>
      <w:r w:rsidR="00131EF1">
        <w:rPr>
          <w:rFonts w:ascii="Calibri" w:hAnsi="Calibri" w:cs="Calibri"/>
          <w:sz w:val="22"/>
          <w:szCs w:val="22"/>
          <w:lang w:val="en-US"/>
        </w:rPr>
        <w:t>normal</w:t>
      </w:r>
      <w:r w:rsidR="00131EF1" w:rsidRPr="00131EF1">
        <w:rPr>
          <w:rFonts w:ascii="Calibri" w:hAnsi="Calibri" w:cs="Calibri"/>
          <w:sz w:val="22"/>
          <w:szCs w:val="22"/>
        </w:rPr>
        <w:t xml:space="preserve">), </w:t>
      </w:r>
      <w:r w:rsidR="00131EF1">
        <w:rPr>
          <w:rFonts w:ascii="Calibri" w:hAnsi="Calibri" w:cs="Calibri"/>
          <w:sz w:val="22"/>
          <w:szCs w:val="22"/>
        </w:rPr>
        <w:t>καθώς και εκθετική (</w:t>
      </w:r>
      <w:r w:rsidR="00131EF1">
        <w:rPr>
          <w:rFonts w:ascii="Calibri" w:hAnsi="Calibri" w:cs="Calibri"/>
          <w:sz w:val="22"/>
          <w:szCs w:val="22"/>
          <w:lang w:val="en-US"/>
        </w:rPr>
        <w:t>exponential</w:t>
      </w:r>
      <w:r w:rsidR="00131EF1" w:rsidRPr="00131EF1">
        <w:rPr>
          <w:rFonts w:ascii="Calibri" w:hAnsi="Calibri" w:cs="Calibri"/>
          <w:sz w:val="22"/>
          <w:szCs w:val="22"/>
        </w:rPr>
        <w:t>)</w:t>
      </w:r>
      <w:r w:rsidR="00131EF1">
        <w:rPr>
          <w:rFonts w:ascii="Calibri" w:hAnsi="Calibri" w:cs="Calibri"/>
          <w:sz w:val="22"/>
          <w:szCs w:val="22"/>
        </w:rPr>
        <w:t xml:space="preserve"> κατανομή. Στην εκθετική κατανομή πειραματιστήκαμε με δυο </w:t>
      </w:r>
      <w:r w:rsidR="00131EF1">
        <w:rPr>
          <w:rFonts w:ascii="Calibri" w:hAnsi="Calibri" w:cs="Calibri"/>
          <w:sz w:val="22"/>
          <w:szCs w:val="22"/>
          <w:lang w:val="en-US"/>
        </w:rPr>
        <w:t>datasets</w:t>
      </w:r>
      <w:r w:rsidR="00131EF1">
        <w:rPr>
          <w:rFonts w:ascii="Calibri" w:hAnsi="Calibri" w:cs="Calibri"/>
          <w:sz w:val="22"/>
          <w:szCs w:val="22"/>
        </w:rPr>
        <w:t xml:space="preserve"> κάθε φορά, ένα με μεγάλο λ</w:t>
      </w:r>
      <w:r>
        <w:rPr>
          <w:rFonts w:ascii="Calibri" w:hAnsi="Calibri" w:cs="Calibri"/>
          <w:sz w:val="22"/>
          <w:szCs w:val="22"/>
        </w:rPr>
        <w:t xml:space="preserve"> </w:t>
      </w:r>
      <w:r w:rsidR="00131EF1">
        <w:rPr>
          <w:rFonts w:ascii="Calibri" w:hAnsi="Calibri" w:cs="Calibri"/>
          <w:sz w:val="22"/>
          <w:szCs w:val="22"/>
        </w:rPr>
        <w:t xml:space="preserve">(μεγάλο </w:t>
      </w:r>
      <w:r w:rsidR="00131EF1">
        <w:rPr>
          <w:rFonts w:ascii="Calibri" w:hAnsi="Calibri" w:cs="Calibri"/>
          <w:sz w:val="22"/>
          <w:szCs w:val="22"/>
          <w:lang w:val="en-US"/>
        </w:rPr>
        <w:t>skew</w:t>
      </w:r>
      <w:r w:rsidR="00131EF1" w:rsidRPr="00131EF1">
        <w:rPr>
          <w:rFonts w:ascii="Calibri" w:hAnsi="Calibri" w:cs="Calibri"/>
          <w:sz w:val="22"/>
          <w:szCs w:val="22"/>
        </w:rPr>
        <w:t>)</w:t>
      </w:r>
      <w:r w:rsidR="00131EF1">
        <w:rPr>
          <w:rFonts w:ascii="Calibri" w:hAnsi="Calibri" w:cs="Calibri"/>
          <w:sz w:val="22"/>
          <w:szCs w:val="22"/>
        </w:rPr>
        <w:t xml:space="preserve"> και ένα με μικρότερο λ (μικρότερο </w:t>
      </w:r>
      <w:r w:rsidR="00131EF1">
        <w:rPr>
          <w:rFonts w:ascii="Calibri" w:hAnsi="Calibri" w:cs="Calibri"/>
          <w:sz w:val="22"/>
          <w:szCs w:val="22"/>
          <w:lang w:val="en-US"/>
        </w:rPr>
        <w:t>skew</w:t>
      </w:r>
      <w:r w:rsidR="00131EF1" w:rsidRPr="00131EF1">
        <w:rPr>
          <w:rFonts w:ascii="Calibri" w:hAnsi="Calibri" w:cs="Calibri"/>
          <w:sz w:val="22"/>
          <w:szCs w:val="22"/>
        </w:rPr>
        <w:t xml:space="preserve">). </w:t>
      </w:r>
      <w:r w:rsidR="00131EF1">
        <w:rPr>
          <w:rFonts w:ascii="Calibri" w:hAnsi="Calibri" w:cs="Calibri"/>
          <w:sz w:val="22"/>
          <w:szCs w:val="22"/>
        </w:rPr>
        <w:t xml:space="preserve">Για κάθε κατανομή δημιουργήσαμε </w:t>
      </w:r>
      <w:r w:rsidR="00131EF1">
        <w:rPr>
          <w:rFonts w:ascii="Calibri" w:hAnsi="Calibri" w:cs="Calibri"/>
          <w:sz w:val="22"/>
          <w:szCs w:val="22"/>
          <w:lang w:val="en-US"/>
        </w:rPr>
        <w:t>datasets</w:t>
      </w:r>
      <w:r w:rsidR="00131EF1">
        <w:rPr>
          <w:rFonts w:ascii="Calibri" w:hAnsi="Calibri" w:cs="Calibri"/>
          <w:sz w:val="22"/>
          <w:szCs w:val="22"/>
        </w:rPr>
        <w:t xml:space="preserve"> των 10, 100, 1</w:t>
      </w:r>
      <w:r w:rsidR="0009761E">
        <w:rPr>
          <w:rFonts w:ascii="Calibri" w:hAnsi="Calibri" w:cs="Calibri"/>
          <w:sz w:val="22"/>
          <w:szCs w:val="22"/>
        </w:rPr>
        <w:t>.</w:t>
      </w:r>
      <w:r w:rsidR="00131EF1">
        <w:rPr>
          <w:rFonts w:ascii="Calibri" w:hAnsi="Calibri" w:cs="Calibri"/>
          <w:sz w:val="22"/>
          <w:szCs w:val="22"/>
        </w:rPr>
        <w:t>000 και 10</w:t>
      </w:r>
      <w:r w:rsidR="0009761E">
        <w:rPr>
          <w:rFonts w:ascii="Calibri" w:hAnsi="Calibri" w:cs="Calibri"/>
          <w:sz w:val="22"/>
          <w:szCs w:val="22"/>
        </w:rPr>
        <w:t>.</w:t>
      </w:r>
      <w:r w:rsidR="00131EF1">
        <w:rPr>
          <w:rFonts w:ascii="Calibri" w:hAnsi="Calibri" w:cs="Calibri"/>
          <w:sz w:val="22"/>
          <w:szCs w:val="22"/>
        </w:rPr>
        <w:t xml:space="preserve">000 διαφορετικών στοιχείων. Σε κάθε περίπτωση τα </w:t>
      </w:r>
      <w:r w:rsidR="00131EF1">
        <w:rPr>
          <w:rFonts w:ascii="Calibri" w:hAnsi="Calibri" w:cs="Calibri"/>
          <w:sz w:val="22"/>
          <w:szCs w:val="22"/>
          <w:lang w:val="en-US"/>
        </w:rPr>
        <w:t>datasets</w:t>
      </w:r>
      <w:r w:rsidR="00131EF1">
        <w:rPr>
          <w:rFonts w:ascii="Calibri" w:hAnsi="Calibri" w:cs="Calibri"/>
          <w:sz w:val="22"/>
          <w:szCs w:val="22"/>
        </w:rPr>
        <w:t xml:space="preserve"> αποτελούνται από</w:t>
      </w:r>
      <w:r>
        <w:rPr>
          <w:rFonts w:ascii="Calibri" w:hAnsi="Calibri" w:cs="Calibri"/>
          <w:sz w:val="22"/>
          <w:szCs w:val="22"/>
        </w:rPr>
        <w:t xml:space="preserve"> 10</w:t>
      </w:r>
      <w:r>
        <w:rPr>
          <w:rFonts w:ascii="Calibri" w:hAnsi="Calibri" w:cs="Calibri"/>
          <w:sz w:val="22"/>
          <w:szCs w:val="22"/>
          <w:vertAlign w:val="superscript"/>
        </w:rPr>
        <w:t xml:space="preserve">9 </w:t>
      </w:r>
      <w:r w:rsidR="005A5B59">
        <w:rPr>
          <w:rFonts w:ascii="Calibri" w:hAnsi="Calibri" w:cs="Calibri"/>
          <w:sz w:val="22"/>
          <w:szCs w:val="22"/>
        </w:rPr>
        <w:t>γραμμές</w:t>
      </w:r>
      <w:r>
        <w:rPr>
          <w:rFonts w:ascii="Calibri" w:hAnsi="Calibri" w:cs="Calibri"/>
          <w:sz w:val="22"/>
          <w:szCs w:val="22"/>
        </w:rPr>
        <w:t xml:space="preserve"> και μια στήλη.</w:t>
      </w:r>
      <w:r w:rsidR="00131EF1">
        <w:rPr>
          <w:rFonts w:ascii="Calibri" w:hAnsi="Calibri" w:cs="Calibri"/>
          <w:sz w:val="22"/>
          <w:szCs w:val="22"/>
        </w:rPr>
        <w:t xml:space="preserve"> Ο λόγος που επιλέξαμε να πειραματιστούμε με διαφορετικές κατανομές είναι πως στον πραγματικό κόσμο τα </w:t>
      </w:r>
      <w:r w:rsidR="00131EF1">
        <w:rPr>
          <w:rFonts w:ascii="Calibri" w:hAnsi="Calibri" w:cs="Calibri"/>
          <w:sz w:val="22"/>
          <w:szCs w:val="22"/>
          <w:lang w:val="en-US"/>
        </w:rPr>
        <w:t>datasets</w:t>
      </w:r>
      <w:r w:rsidR="00131EF1" w:rsidRPr="00131EF1">
        <w:rPr>
          <w:rFonts w:ascii="Calibri" w:hAnsi="Calibri" w:cs="Calibri"/>
          <w:sz w:val="22"/>
          <w:szCs w:val="22"/>
        </w:rPr>
        <w:t xml:space="preserve"> </w:t>
      </w:r>
      <w:r w:rsidR="00131EF1">
        <w:rPr>
          <w:rFonts w:ascii="Calibri" w:hAnsi="Calibri" w:cs="Calibri"/>
          <w:sz w:val="22"/>
          <w:szCs w:val="22"/>
        </w:rPr>
        <w:t>μπορεί να ακολουθούν πολλές διαφορετικές κατανομές. Για παράδειγμα οι ηλικίες των μαθητών σε ένα σχολείο είναι σχετικά ομοιόμορφα κατανεμημένες, από 6 έως 12 ετ</w:t>
      </w:r>
      <w:r w:rsidR="00D90A86">
        <w:rPr>
          <w:rFonts w:ascii="Calibri" w:hAnsi="Calibri" w:cs="Calibri"/>
          <w:sz w:val="22"/>
          <w:szCs w:val="22"/>
        </w:rPr>
        <w:t xml:space="preserve">ών σε ένα δημοτικό, ενώ οι ηλικίες </w:t>
      </w:r>
      <w:r w:rsidR="00131EF1">
        <w:rPr>
          <w:rFonts w:ascii="Calibri" w:hAnsi="Calibri" w:cs="Calibri"/>
          <w:sz w:val="22"/>
          <w:szCs w:val="22"/>
        </w:rPr>
        <w:t>των εργαζομένων σε μια εταιρία</w:t>
      </w:r>
      <w:r w:rsidR="00D90A86">
        <w:rPr>
          <w:rFonts w:ascii="Calibri" w:hAnsi="Calibri" w:cs="Calibri"/>
          <w:sz w:val="22"/>
          <w:szCs w:val="22"/>
        </w:rPr>
        <w:t xml:space="preserve"> πολλές φορές συγκεντρώνονται γύρω από μια τιμή, για παράδειγμα αρκετοί είναι μεταξύ 30 και 40 ετών ακολουθώντας μια κατανομή κοντά στην κανονική. Αντίθετα, η συγκέντρωση των ανθρώπων σε μεγάλα αστικά κέντρα όπως και το κατά κεφαλήν εισόδημα ακολουθούν συνήθως μια αρκετά </w:t>
      </w:r>
      <w:r w:rsidR="00D90A86">
        <w:rPr>
          <w:rFonts w:ascii="Calibri" w:hAnsi="Calibri" w:cs="Calibri"/>
          <w:sz w:val="22"/>
          <w:szCs w:val="22"/>
          <w:lang w:val="en-US"/>
        </w:rPr>
        <w:t>skewed</w:t>
      </w:r>
      <w:r w:rsidR="00D90A86">
        <w:rPr>
          <w:rFonts w:ascii="Calibri" w:hAnsi="Calibri" w:cs="Calibri"/>
          <w:sz w:val="22"/>
          <w:szCs w:val="22"/>
        </w:rPr>
        <w:t xml:space="preserve"> κατανομή, όπου μεγάλο μέρος των ανθρώπων ή του πλούτου συσσωρεύεται </w:t>
      </w:r>
      <w:r w:rsidR="00CC208F">
        <w:rPr>
          <w:rFonts w:ascii="Calibri" w:hAnsi="Calibri" w:cs="Calibri"/>
          <w:sz w:val="22"/>
          <w:szCs w:val="22"/>
        </w:rPr>
        <w:t xml:space="preserve">σε μεγάλες πόλεις και λίγους ανθρώπους αντίστοιχα. Επίσης κάποια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μικρό πλήθος διαφορετικών τιμών, όπως ηλικίες, θερμοκρασίες,</w:t>
      </w:r>
      <w:r w:rsidR="00F30BB2" w:rsidRPr="00F30BB2">
        <w:rPr>
          <w:rFonts w:ascii="Calibri" w:hAnsi="Calibri" w:cs="Calibri"/>
          <w:sz w:val="22"/>
          <w:szCs w:val="22"/>
        </w:rPr>
        <w:t xml:space="preserve"> </w:t>
      </w:r>
      <w:r w:rsidR="00F30BB2">
        <w:rPr>
          <w:rFonts w:ascii="Calibri" w:hAnsi="Calibri" w:cs="Calibri"/>
          <w:sz w:val="22"/>
          <w:szCs w:val="22"/>
        </w:rPr>
        <w:t>ονόματα</w:t>
      </w:r>
      <w:r w:rsidR="00CC208F">
        <w:rPr>
          <w:rFonts w:ascii="Calibri" w:hAnsi="Calibri" w:cs="Calibri"/>
          <w:sz w:val="22"/>
          <w:szCs w:val="22"/>
        </w:rPr>
        <w:t xml:space="preserve"> πολιτε</w:t>
      </w:r>
      <w:r w:rsidR="00F30BB2">
        <w:rPr>
          <w:rFonts w:ascii="Calibri" w:hAnsi="Calibri" w:cs="Calibri"/>
          <w:sz w:val="22"/>
          <w:szCs w:val="22"/>
        </w:rPr>
        <w:t>ιών</w:t>
      </w:r>
      <w:r w:rsidR="00CC208F">
        <w:rPr>
          <w:rFonts w:ascii="Calibri" w:hAnsi="Calibri" w:cs="Calibri"/>
          <w:sz w:val="22"/>
          <w:szCs w:val="22"/>
        </w:rPr>
        <w:t xml:space="preserve"> ή νομ</w:t>
      </w:r>
      <w:r w:rsidR="00F30BB2">
        <w:rPr>
          <w:rFonts w:ascii="Calibri" w:hAnsi="Calibri" w:cs="Calibri"/>
          <w:sz w:val="22"/>
          <w:szCs w:val="22"/>
        </w:rPr>
        <w:t>ών</w:t>
      </w:r>
      <w:r w:rsidR="00CC208F">
        <w:rPr>
          <w:rFonts w:ascii="Calibri" w:hAnsi="Calibri" w:cs="Calibri"/>
          <w:sz w:val="22"/>
          <w:szCs w:val="22"/>
        </w:rPr>
        <w:t xml:space="preserve">, ενώ κάποια άλλα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μεγάλο πλήθος διαφορετικών τιμών, όπως τιμές μετοχών ή εμπορικές επωνυμίες.</w:t>
      </w:r>
    </w:p>
    <w:p w14:paraId="3113DB24" w14:textId="7DFCC971" w:rsidR="005A5B59" w:rsidRPr="005A5B59" w:rsidRDefault="0009761E" w:rsidP="00073F54">
      <w:pPr>
        <w:pStyle w:val="paragraph"/>
        <w:textAlignment w:val="baseline"/>
        <w:rPr>
          <w:rFonts w:ascii="Calibri" w:hAnsi="Calibri" w:cs="Calibri"/>
          <w:sz w:val="22"/>
          <w:szCs w:val="22"/>
        </w:rPr>
      </w:pPr>
      <w:r>
        <w:rPr>
          <w:rFonts w:ascii="Calibri" w:hAnsi="Calibri" w:cs="Calibri"/>
          <w:sz w:val="22"/>
          <w:szCs w:val="22"/>
        </w:rPr>
        <w:t xml:space="preserve">Σκοπός </w:t>
      </w:r>
      <w:r w:rsidR="00CE0A46">
        <w:rPr>
          <w:rFonts w:ascii="Calibri" w:hAnsi="Calibri" w:cs="Calibri"/>
          <w:sz w:val="22"/>
          <w:szCs w:val="22"/>
        </w:rPr>
        <w:t>είναι</w:t>
      </w:r>
      <w:r>
        <w:rPr>
          <w:rFonts w:ascii="Calibri" w:hAnsi="Calibri" w:cs="Calibri"/>
          <w:sz w:val="22"/>
          <w:szCs w:val="22"/>
        </w:rPr>
        <w:t xml:space="preserve"> να αξιολογήσουμε την αναμενόμενη συμπεριφορά του συστήματος σε ένα εύρος πραγματικών </w:t>
      </w:r>
      <w:r>
        <w:rPr>
          <w:rFonts w:ascii="Calibri" w:hAnsi="Calibri" w:cs="Calibri"/>
          <w:sz w:val="22"/>
          <w:szCs w:val="22"/>
          <w:lang w:val="en-US"/>
        </w:rPr>
        <w:t>datasets</w:t>
      </w:r>
      <w:r>
        <w:rPr>
          <w:rFonts w:ascii="Calibri" w:hAnsi="Calibri" w:cs="Calibri"/>
          <w:sz w:val="22"/>
          <w:szCs w:val="22"/>
        </w:rPr>
        <w:t xml:space="preserve">, αλλά και να μελετήσουμε τη συμπεριφορά της κάθε τεχνικής συμπίεσης που υλοποιεί το σύστημά </w:t>
      </w:r>
      <w:r w:rsidR="002C076E">
        <w:rPr>
          <w:rFonts w:ascii="Calibri" w:hAnsi="Calibri" w:cs="Calibri"/>
          <w:sz w:val="22"/>
          <w:szCs w:val="22"/>
        </w:rPr>
        <w:t xml:space="preserve">μας ανάλογα με την κατανομή και το πλήθος των διαφορετικών τιμών του </w:t>
      </w:r>
      <w:r w:rsidR="002C076E">
        <w:rPr>
          <w:rFonts w:ascii="Calibri" w:hAnsi="Calibri" w:cs="Calibri"/>
          <w:sz w:val="22"/>
          <w:szCs w:val="22"/>
          <w:lang w:val="en-US"/>
        </w:rPr>
        <w:t>dataset</w:t>
      </w:r>
      <w:r w:rsidR="002C076E">
        <w:rPr>
          <w:rFonts w:ascii="Calibri" w:hAnsi="Calibri" w:cs="Calibri"/>
          <w:sz w:val="22"/>
          <w:szCs w:val="22"/>
        </w:rPr>
        <w:t>.</w:t>
      </w:r>
    </w:p>
    <w:p w14:paraId="7B56EE3D" w14:textId="77777777" w:rsidR="00FF73A7" w:rsidRDefault="00FF73A7" w:rsidP="00D10C9B">
      <w:pPr>
        <w:pStyle w:val="paragraph"/>
        <w:textAlignment w:val="baseline"/>
        <w:rPr>
          <w:rFonts w:ascii="Calibri" w:hAnsi="Calibri" w:cs="Calibri"/>
          <w:sz w:val="22"/>
          <w:szCs w:val="22"/>
        </w:rPr>
      </w:pPr>
    </w:p>
    <w:p w14:paraId="5FF58BA8" w14:textId="73E2D822" w:rsidR="00D10C9B" w:rsidRPr="00DE548F" w:rsidRDefault="00E02065" w:rsidP="00DE548F">
      <w:pPr>
        <w:pStyle w:val="3"/>
      </w:pPr>
      <w:bookmarkStart w:id="46" w:name="_Toc52965687"/>
      <w:r>
        <w:t>6</w:t>
      </w:r>
      <w:r w:rsidR="00D10C9B" w:rsidRPr="008426C9">
        <w:t>.</w:t>
      </w:r>
      <w:r w:rsidR="00EE0690" w:rsidRPr="002C045E">
        <w:t>3</w:t>
      </w:r>
      <w:r w:rsidR="00D10C9B" w:rsidRPr="008426C9">
        <w:t xml:space="preserve">.1. </w:t>
      </w:r>
      <w:r w:rsidR="00796062" w:rsidRPr="008426C9">
        <w:t>Μέγεθος αποτυπώματος στη μνήμη</w:t>
      </w:r>
      <w:bookmarkEnd w:id="46"/>
    </w:p>
    <w:p w14:paraId="2663DCA1" w14:textId="6013DC6F" w:rsidR="00A43829" w:rsidRDefault="00CE0A46" w:rsidP="00073F54">
      <w:pPr>
        <w:pStyle w:val="paragraph"/>
        <w:textAlignment w:val="baseline"/>
        <w:rPr>
          <w:rFonts w:ascii="Calibri" w:hAnsi="Calibri" w:cs="Calibri"/>
          <w:sz w:val="22"/>
          <w:szCs w:val="22"/>
        </w:rPr>
      </w:pPr>
      <w:r>
        <w:rPr>
          <w:rFonts w:ascii="Calibri" w:hAnsi="Calibri" w:cs="Calibri"/>
          <w:sz w:val="22"/>
          <w:szCs w:val="22"/>
        </w:rPr>
        <w:t>Αρχικά συγκρίνουμε τα μεγέθη που καταλαμβάνουν οι διάφορες τεχνικές στη μνήμη.</w:t>
      </w:r>
    </w:p>
    <w:p w14:paraId="7949F0CC" w14:textId="77777777" w:rsidR="00EE0690" w:rsidRDefault="004F012A" w:rsidP="00EE0690">
      <w:pPr>
        <w:pStyle w:val="paragraph"/>
        <w:keepNext/>
        <w:textAlignment w:val="baseline"/>
      </w:pPr>
      <w:r>
        <w:rPr>
          <w:noProof/>
        </w:rPr>
        <w:drawing>
          <wp:inline distT="0" distB="0" distL="0" distR="0" wp14:anchorId="75E5759A" wp14:editId="386D84B8">
            <wp:extent cx="4604385" cy="2636520"/>
            <wp:effectExtent l="0" t="0" r="5715" b="11430"/>
            <wp:docPr id="79" name="Γράφημα 79">
              <a:extLst xmlns:a="http://schemas.openxmlformats.org/drawingml/2006/main">
                <a:ext uri="{FF2B5EF4-FFF2-40B4-BE49-F238E27FC236}">
                  <a16:creationId xmlns:a16="http://schemas.microsoft.com/office/drawing/2014/main" id="{E5A4AB8E-8309-4F82-AA54-83983571E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47BE8F4" w14:textId="25BB175F" w:rsidR="00CE0A46" w:rsidRDefault="00EE0690" w:rsidP="00EE069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7</w:t>
      </w:r>
      <w:r w:rsidR="00014512">
        <w:rPr>
          <w:noProof/>
        </w:rPr>
        <w:fldChar w:fldCharType="end"/>
      </w:r>
      <w:r w:rsidRPr="00EE0690">
        <w:t xml:space="preserve">: </w:t>
      </w:r>
      <w:r>
        <w:t>Εξέλιξη του αποτυπώματος στη μνήμη των τεχνικών συμπίεσης σε σχέση με τον αριθμό των διαφορετικών στοιχείων</w:t>
      </w:r>
      <w:r w:rsidR="00A772F2">
        <w:t>, ομοιόμορφη κατανομή.</w:t>
      </w:r>
    </w:p>
    <w:p w14:paraId="50A4C4E9" w14:textId="4AFD404E" w:rsidR="00CE0A46" w:rsidRDefault="00CE0A46"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Στο διάγραμμα αυτό βλέπουμε πως τόσο το σύστημά μας όσο και το </w:t>
      </w:r>
      <w:r>
        <w:rPr>
          <w:rFonts w:ascii="Calibri" w:hAnsi="Calibri" w:cs="Calibri"/>
          <w:sz w:val="22"/>
          <w:szCs w:val="22"/>
          <w:lang w:val="en-US"/>
        </w:rPr>
        <w:t>parquet</w:t>
      </w:r>
      <w:r>
        <w:rPr>
          <w:rFonts w:ascii="Calibri" w:hAnsi="Calibri" w:cs="Calibri"/>
          <w:sz w:val="22"/>
          <w:szCs w:val="22"/>
        </w:rPr>
        <w:t xml:space="preserve"> </w:t>
      </w:r>
      <w:r w:rsidR="006C2F0D">
        <w:rPr>
          <w:rFonts w:ascii="Calibri" w:hAnsi="Calibri" w:cs="Calibri"/>
          <w:sz w:val="22"/>
          <w:szCs w:val="22"/>
        </w:rPr>
        <w:t xml:space="preserve">καταλαμβάνουν τάξεις μεγέθους λιγότερο χώρο στη μνήμη για την αποθήκευση του </w:t>
      </w:r>
      <w:r w:rsidR="006C2F0D">
        <w:rPr>
          <w:rFonts w:ascii="Calibri" w:hAnsi="Calibri" w:cs="Calibri"/>
          <w:sz w:val="22"/>
          <w:szCs w:val="22"/>
          <w:lang w:val="en-US"/>
        </w:rPr>
        <w:t>dataset</w:t>
      </w:r>
      <w:r w:rsidR="006C2F0D">
        <w:rPr>
          <w:rFonts w:ascii="Calibri" w:hAnsi="Calibri" w:cs="Calibri"/>
          <w:sz w:val="22"/>
          <w:szCs w:val="22"/>
        </w:rPr>
        <w:t xml:space="preserve"> σε σχέση με το ασυμπίεστο. Παρατηρούμε επίσης</w:t>
      </w:r>
      <w:r>
        <w:rPr>
          <w:rFonts w:ascii="Calibri" w:hAnsi="Calibri" w:cs="Calibri"/>
          <w:sz w:val="22"/>
          <w:szCs w:val="22"/>
        </w:rPr>
        <w:t xml:space="preserve"> πως κάποιες τεχνικές</w:t>
      </w:r>
      <w:r w:rsidR="006C2F0D">
        <w:rPr>
          <w:rFonts w:ascii="Calibri" w:hAnsi="Calibri" w:cs="Calibri"/>
          <w:sz w:val="22"/>
          <w:szCs w:val="22"/>
        </w:rPr>
        <w:t xml:space="preserve"> πετυχαίνουν πολύ υψηλό ποσοστό συμπίεσης, αλλά είναι πολύ ευαίσθητες ως προς το πλήθος των διαφορετικών τιμών (</w:t>
      </w:r>
      <w:r w:rsidR="006C2F0D">
        <w:rPr>
          <w:rFonts w:ascii="Calibri" w:hAnsi="Calibri" w:cs="Calibri"/>
          <w:sz w:val="22"/>
          <w:szCs w:val="22"/>
          <w:lang w:val="en-US"/>
        </w:rPr>
        <w:t>RLE</w:t>
      </w:r>
      <w:r w:rsidR="006C2F0D" w:rsidRPr="006C2F0D">
        <w:rPr>
          <w:rFonts w:ascii="Calibri" w:hAnsi="Calibri" w:cs="Calibri"/>
          <w:sz w:val="22"/>
          <w:szCs w:val="22"/>
        </w:rPr>
        <w:t>)</w:t>
      </w:r>
      <w:r w:rsidR="006C2F0D">
        <w:rPr>
          <w:rFonts w:ascii="Calibri" w:hAnsi="Calibri" w:cs="Calibri"/>
          <w:sz w:val="22"/>
          <w:szCs w:val="22"/>
        </w:rPr>
        <w:t>. Αντίθετα, κάποιες άλλες ενώ δεν πετυχαίνουν τόσο υψηλό ποσοστό συμπίεσης</w:t>
      </w:r>
      <w:r w:rsidR="00B33E9C">
        <w:rPr>
          <w:rFonts w:ascii="Calibri" w:hAnsi="Calibri" w:cs="Calibri"/>
          <w:sz w:val="22"/>
          <w:szCs w:val="22"/>
        </w:rPr>
        <w:t>,</w:t>
      </w:r>
      <w:r w:rsidR="00243B99">
        <w:rPr>
          <w:rFonts w:ascii="Calibri" w:hAnsi="Calibri" w:cs="Calibri"/>
          <w:sz w:val="22"/>
          <w:szCs w:val="22"/>
        </w:rPr>
        <w:t xml:space="preserve"> καταφέρνουν να κρατήσουν το μέγεθός τους στη μνήμη σε λογικό επίπεδο</w:t>
      </w:r>
      <w:r w:rsidR="00B33E9C">
        <w:rPr>
          <w:rFonts w:ascii="Calibri" w:hAnsi="Calibri" w:cs="Calibri"/>
          <w:sz w:val="22"/>
          <w:szCs w:val="22"/>
        </w:rPr>
        <w:t xml:space="preserve"> καθώς αυξάνεται το πλήθος των διαφορετικών τιμών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sidRPr="00B33E9C">
        <w:rPr>
          <w:rFonts w:ascii="Calibri" w:hAnsi="Calibri" w:cs="Calibri"/>
          <w:sz w:val="22"/>
          <w:szCs w:val="22"/>
        </w:rPr>
        <w:t xml:space="preserve">, </w:t>
      </w:r>
      <w:r w:rsidR="00B33E9C">
        <w:rPr>
          <w:rFonts w:ascii="Calibri" w:hAnsi="Calibri" w:cs="Calibri"/>
          <w:sz w:val="22"/>
          <w:szCs w:val="22"/>
          <w:lang w:val="en-US"/>
        </w:rPr>
        <w:t>DELTA</w:t>
      </w:r>
      <w:r w:rsidR="00B33E9C">
        <w:rPr>
          <w:rFonts w:ascii="Calibri" w:hAnsi="Calibri" w:cs="Calibri"/>
          <w:sz w:val="22"/>
          <w:szCs w:val="22"/>
        </w:rPr>
        <w:t xml:space="preserve">). Ειδικότερα, η </w:t>
      </w:r>
      <w:r w:rsidR="00B33E9C">
        <w:rPr>
          <w:rFonts w:ascii="Calibri" w:hAnsi="Calibri" w:cs="Calibri"/>
          <w:sz w:val="22"/>
          <w:szCs w:val="22"/>
          <w:lang w:val="en-US"/>
        </w:rPr>
        <w:t>DELTA</w:t>
      </w:r>
      <w:r w:rsidR="00B33E9C">
        <w:rPr>
          <w:rFonts w:ascii="Calibri" w:hAnsi="Calibri" w:cs="Calibri"/>
          <w:sz w:val="22"/>
          <w:szCs w:val="22"/>
        </w:rPr>
        <w:t xml:space="preserve"> δείχνει να παραμένει αμετάβλητη από την αύξηση του </w:t>
      </w:r>
      <w:r w:rsidR="00B33E9C">
        <w:rPr>
          <w:rFonts w:ascii="Calibri" w:hAnsi="Calibri" w:cs="Calibri"/>
          <w:sz w:val="22"/>
          <w:szCs w:val="22"/>
          <w:lang w:val="en-US"/>
        </w:rPr>
        <w:t>cardinality</w:t>
      </w:r>
      <w:r w:rsidR="00B33E9C">
        <w:rPr>
          <w:rFonts w:ascii="Calibri" w:hAnsi="Calibri" w:cs="Calibri"/>
          <w:sz w:val="22"/>
          <w:szCs w:val="22"/>
        </w:rPr>
        <w:t>. Αυτή η συμπεριφορά καθιστά τις τεχνικές αυτές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Pr>
          <w:rFonts w:ascii="Calibri" w:hAnsi="Calibri" w:cs="Calibri"/>
          <w:sz w:val="22"/>
          <w:szCs w:val="22"/>
        </w:rPr>
        <w:t xml:space="preserve">, </w:t>
      </w:r>
      <w:r w:rsidR="00B33E9C">
        <w:rPr>
          <w:rFonts w:ascii="Calibri" w:hAnsi="Calibri" w:cs="Calibri"/>
          <w:sz w:val="22"/>
          <w:szCs w:val="22"/>
          <w:lang w:val="en-US"/>
        </w:rPr>
        <w:t>DELTA</w:t>
      </w:r>
      <w:r w:rsidR="00B33E9C" w:rsidRPr="00B33E9C">
        <w:rPr>
          <w:rFonts w:ascii="Calibri" w:hAnsi="Calibri" w:cs="Calibri"/>
          <w:sz w:val="22"/>
          <w:szCs w:val="22"/>
        </w:rPr>
        <w:t xml:space="preserve">) </w:t>
      </w:r>
      <w:r w:rsidR="00B33E9C">
        <w:rPr>
          <w:rFonts w:ascii="Calibri" w:hAnsi="Calibri" w:cs="Calibri"/>
          <w:sz w:val="22"/>
          <w:szCs w:val="22"/>
        </w:rPr>
        <w:t xml:space="preserve">κατάλληλες για </w:t>
      </w:r>
      <w:r w:rsidR="00B33E9C">
        <w:rPr>
          <w:rFonts w:ascii="Calibri" w:hAnsi="Calibri" w:cs="Calibri"/>
          <w:sz w:val="22"/>
          <w:szCs w:val="22"/>
          <w:lang w:val="en-US"/>
        </w:rPr>
        <w:t>datasets</w:t>
      </w:r>
      <w:r w:rsidR="00B33E9C">
        <w:rPr>
          <w:rFonts w:ascii="Calibri" w:hAnsi="Calibri" w:cs="Calibri"/>
          <w:sz w:val="22"/>
          <w:szCs w:val="22"/>
        </w:rPr>
        <w:t xml:space="preserve"> με πολλές διαφορετικές τιμές, όπου δεν υπάρχουν μεγάλα </w:t>
      </w:r>
      <w:r w:rsidR="00B33E9C">
        <w:rPr>
          <w:rFonts w:ascii="Calibri" w:hAnsi="Calibri" w:cs="Calibri"/>
          <w:sz w:val="22"/>
          <w:szCs w:val="22"/>
          <w:lang w:val="en-US"/>
        </w:rPr>
        <w:t>run</w:t>
      </w:r>
      <w:r w:rsidR="00B33E9C" w:rsidRPr="00B33E9C">
        <w:rPr>
          <w:rFonts w:ascii="Calibri" w:hAnsi="Calibri" w:cs="Calibri"/>
          <w:sz w:val="22"/>
          <w:szCs w:val="22"/>
        </w:rPr>
        <w:t xml:space="preserve"> </w:t>
      </w:r>
      <w:r w:rsidR="00B33E9C">
        <w:rPr>
          <w:rFonts w:ascii="Calibri" w:hAnsi="Calibri" w:cs="Calibri"/>
          <w:sz w:val="22"/>
          <w:szCs w:val="22"/>
          <w:lang w:val="en-US"/>
        </w:rPr>
        <w:t>lengths</w:t>
      </w:r>
      <w:r w:rsidR="00B33E9C" w:rsidRPr="00B33E9C">
        <w:rPr>
          <w:rFonts w:ascii="Calibri" w:hAnsi="Calibri" w:cs="Calibri"/>
          <w:sz w:val="22"/>
          <w:szCs w:val="22"/>
        </w:rPr>
        <w:t>,</w:t>
      </w:r>
      <w:r w:rsidR="00B33E9C">
        <w:rPr>
          <w:rFonts w:ascii="Calibri" w:hAnsi="Calibri" w:cs="Calibri"/>
          <w:sz w:val="22"/>
          <w:szCs w:val="22"/>
        </w:rPr>
        <w:t xml:space="preserve"> τα οποία είναι απαραίτητα για να αποδώσει καλά η </w:t>
      </w:r>
      <w:r w:rsidR="00B33E9C">
        <w:rPr>
          <w:rFonts w:ascii="Calibri" w:hAnsi="Calibri" w:cs="Calibri"/>
          <w:sz w:val="22"/>
          <w:szCs w:val="22"/>
          <w:lang w:val="en-US"/>
        </w:rPr>
        <w:t>RLE</w:t>
      </w:r>
      <w:r w:rsidR="00B33E9C" w:rsidRPr="00B33E9C">
        <w:rPr>
          <w:rFonts w:ascii="Calibri" w:hAnsi="Calibri" w:cs="Calibri"/>
          <w:sz w:val="22"/>
          <w:szCs w:val="22"/>
        </w:rPr>
        <w:t xml:space="preserve">. </w:t>
      </w:r>
      <w:r w:rsidR="00B33E9C">
        <w:rPr>
          <w:rFonts w:ascii="Calibri" w:hAnsi="Calibri" w:cs="Calibri"/>
          <w:sz w:val="22"/>
          <w:szCs w:val="22"/>
        </w:rPr>
        <w:t>Στο διάγραμμα αυτό φαίνεται επίσης και</w:t>
      </w:r>
      <w:r w:rsidR="004F012A">
        <w:rPr>
          <w:rFonts w:ascii="Calibri" w:hAnsi="Calibri" w:cs="Calibri"/>
          <w:sz w:val="22"/>
          <w:szCs w:val="22"/>
        </w:rPr>
        <w:t xml:space="preserve"> η μετάβαση </w:t>
      </w:r>
      <w:r w:rsidR="00B33E9C">
        <w:rPr>
          <w:rFonts w:ascii="Calibri" w:hAnsi="Calibri" w:cs="Calibri"/>
          <w:sz w:val="22"/>
          <w:szCs w:val="22"/>
        </w:rPr>
        <w:t xml:space="preserve">που κάνει το </w:t>
      </w:r>
      <w:r w:rsidR="00B33E9C">
        <w:rPr>
          <w:rFonts w:ascii="Calibri" w:hAnsi="Calibri" w:cs="Calibri"/>
          <w:sz w:val="22"/>
          <w:szCs w:val="22"/>
          <w:lang w:val="en-US"/>
        </w:rPr>
        <w:t>hybrid</w:t>
      </w:r>
      <w:r w:rsidR="00B33E9C" w:rsidRPr="00B33E9C">
        <w:rPr>
          <w:rFonts w:ascii="Calibri" w:hAnsi="Calibri" w:cs="Calibri"/>
          <w:sz w:val="22"/>
          <w:szCs w:val="22"/>
        </w:rPr>
        <w:t xml:space="preserve"> </w:t>
      </w:r>
      <w:r w:rsidR="00B33E9C">
        <w:rPr>
          <w:rFonts w:ascii="Calibri" w:hAnsi="Calibri" w:cs="Calibri"/>
          <w:sz w:val="22"/>
          <w:szCs w:val="22"/>
          <w:lang w:val="en-US"/>
        </w:rPr>
        <w:t>columnar</w:t>
      </w:r>
      <w:r w:rsidR="00B33E9C" w:rsidRPr="00B33E9C">
        <w:rPr>
          <w:rFonts w:ascii="Calibri" w:hAnsi="Calibri" w:cs="Calibri"/>
          <w:sz w:val="22"/>
          <w:szCs w:val="22"/>
        </w:rPr>
        <w:t xml:space="preserve">, </w:t>
      </w:r>
      <w:r w:rsidR="00B33E9C">
        <w:rPr>
          <w:rFonts w:ascii="Calibri" w:hAnsi="Calibri" w:cs="Calibri"/>
          <w:sz w:val="22"/>
          <w:szCs w:val="22"/>
        </w:rPr>
        <w:t xml:space="preserve">από </w:t>
      </w:r>
      <w:r w:rsidR="00B33E9C">
        <w:rPr>
          <w:rFonts w:ascii="Calibri" w:hAnsi="Calibri" w:cs="Calibri"/>
          <w:sz w:val="22"/>
          <w:szCs w:val="22"/>
          <w:lang w:val="en-US"/>
        </w:rPr>
        <w:t>RLE</w:t>
      </w:r>
      <w:r w:rsidR="00B33E9C">
        <w:rPr>
          <w:rFonts w:ascii="Calibri" w:hAnsi="Calibri" w:cs="Calibri"/>
          <w:sz w:val="22"/>
          <w:szCs w:val="22"/>
        </w:rPr>
        <w:t xml:space="preserve"> σε </w:t>
      </w:r>
      <w:r w:rsidR="00B33E9C">
        <w:rPr>
          <w:rFonts w:ascii="Calibri" w:hAnsi="Calibri" w:cs="Calibri"/>
          <w:sz w:val="22"/>
          <w:szCs w:val="22"/>
          <w:lang w:val="en-US"/>
        </w:rPr>
        <w:t>DELTA</w:t>
      </w:r>
      <w:r w:rsidR="00B33E9C">
        <w:rPr>
          <w:rFonts w:ascii="Calibri" w:hAnsi="Calibri" w:cs="Calibri"/>
          <w:sz w:val="22"/>
          <w:szCs w:val="22"/>
        </w:rPr>
        <w:t xml:space="preserve">, για </w:t>
      </w:r>
      <w:r w:rsidR="00B33E9C">
        <w:rPr>
          <w:rFonts w:ascii="Calibri" w:hAnsi="Calibri" w:cs="Calibri"/>
          <w:sz w:val="22"/>
          <w:szCs w:val="22"/>
          <w:lang w:val="en-US"/>
        </w:rPr>
        <w:t>cardinality</w:t>
      </w:r>
      <w:r w:rsidR="00B33E9C" w:rsidRPr="00B33E9C">
        <w:rPr>
          <w:rFonts w:ascii="Calibri" w:hAnsi="Calibri" w:cs="Calibri"/>
          <w:sz w:val="22"/>
          <w:szCs w:val="22"/>
        </w:rPr>
        <w:t xml:space="preserve"> 10.000</w:t>
      </w:r>
      <w:r w:rsidR="00C153A9">
        <w:rPr>
          <w:rFonts w:ascii="Calibri" w:hAnsi="Calibri" w:cs="Calibri"/>
          <w:sz w:val="22"/>
          <w:szCs w:val="22"/>
        </w:rPr>
        <w:t>, χρησιμοποιώντας έτσι την καλύτερη τεχνική συμπίεσης σε κάθε περίπτωση.</w:t>
      </w:r>
      <w:r w:rsidR="00E03A26">
        <w:rPr>
          <w:rFonts w:ascii="Calibri" w:hAnsi="Calibri" w:cs="Calibri"/>
          <w:sz w:val="22"/>
          <w:szCs w:val="22"/>
        </w:rPr>
        <w:t xml:space="preserve"> Επίσης, παρατηρώντας την τεχνική </w:t>
      </w:r>
      <w:r w:rsidR="00E03A26">
        <w:rPr>
          <w:rFonts w:ascii="Calibri" w:hAnsi="Calibri" w:cs="Calibri"/>
          <w:sz w:val="22"/>
          <w:szCs w:val="22"/>
          <w:lang w:val="en-US"/>
        </w:rPr>
        <w:t>ROARING</w:t>
      </w:r>
      <w:r w:rsidR="00E03A26">
        <w:rPr>
          <w:rFonts w:ascii="Calibri" w:hAnsi="Calibri" w:cs="Calibri"/>
          <w:sz w:val="22"/>
          <w:szCs w:val="22"/>
        </w:rPr>
        <w:t xml:space="preserve"> </w:t>
      </w:r>
      <w:r w:rsidR="00F15569">
        <w:rPr>
          <w:rFonts w:ascii="Calibri" w:hAnsi="Calibri" w:cs="Calibri"/>
          <w:sz w:val="22"/>
          <w:szCs w:val="22"/>
        </w:rPr>
        <w:t xml:space="preserve">αποκαλύπτεται ένα χαρακτηριστικό γνώρισμα των </w:t>
      </w:r>
      <w:r w:rsidR="00F15569">
        <w:rPr>
          <w:rFonts w:ascii="Calibri" w:hAnsi="Calibri" w:cs="Calibri"/>
          <w:sz w:val="22"/>
          <w:szCs w:val="22"/>
          <w:lang w:val="en-US"/>
        </w:rPr>
        <w:t>bitmaps</w:t>
      </w:r>
      <w:r w:rsidR="00F15569" w:rsidRPr="00F15569">
        <w:rPr>
          <w:rFonts w:ascii="Calibri" w:hAnsi="Calibri" w:cs="Calibri"/>
          <w:sz w:val="22"/>
          <w:szCs w:val="22"/>
        </w:rPr>
        <w:t xml:space="preserve">, </w:t>
      </w:r>
      <w:r w:rsidR="00F15569">
        <w:rPr>
          <w:rFonts w:ascii="Calibri" w:hAnsi="Calibri" w:cs="Calibri"/>
          <w:sz w:val="22"/>
          <w:szCs w:val="22"/>
        </w:rPr>
        <w:t xml:space="preserve">ότι τα πηγαίνουν καλά για μικρά </w:t>
      </w:r>
      <w:r w:rsidR="00F15569">
        <w:rPr>
          <w:rFonts w:ascii="Calibri" w:hAnsi="Calibri" w:cs="Calibri"/>
          <w:sz w:val="22"/>
          <w:szCs w:val="22"/>
          <w:lang w:val="en-US"/>
        </w:rPr>
        <w:t>cardinalities</w:t>
      </w:r>
      <w:r w:rsidR="00F15569">
        <w:rPr>
          <w:rFonts w:ascii="Calibri" w:hAnsi="Calibri" w:cs="Calibri"/>
          <w:sz w:val="22"/>
          <w:szCs w:val="22"/>
        </w:rPr>
        <w:t xml:space="preserve">. Για μεγαλύτερα </w:t>
      </w:r>
      <w:r w:rsidR="00F15569">
        <w:rPr>
          <w:rFonts w:ascii="Calibri" w:hAnsi="Calibri" w:cs="Calibri"/>
          <w:sz w:val="22"/>
          <w:szCs w:val="22"/>
          <w:lang w:val="en-US"/>
        </w:rPr>
        <w:t>cardinalities</w:t>
      </w:r>
      <w:r w:rsidR="00F15569">
        <w:rPr>
          <w:rFonts w:ascii="Calibri" w:hAnsi="Calibri" w:cs="Calibri"/>
          <w:sz w:val="22"/>
          <w:szCs w:val="22"/>
        </w:rPr>
        <w:t xml:space="preserve"> η </w:t>
      </w:r>
      <w:r w:rsidR="00F15569">
        <w:rPr>
          <w:rFonts w:ascii="Calibri" w:hAnsi="Calibri" w:cs="Calibri"/>
          <w:sz w:val="22"/>
          <w:szCs w:val="22"/>
          <w:lang w:val="en-US"/>
        </w:rPr>
        <w:t>ROARING</w:t>
      </w:r>
      <w:r w:rsidR="00F15569">
        <w:rPr>
          <w:rFonts w:ascii="Calibri" w:hAnsi="Calibri" w:cs="Calibri"/>
          <w:sz w:val="22"/>
          <w:szCs w:val="22"/>
        </w:rPr>
        <w:t xml:space="preserve"> τεχνική συμπίεσης κρατά το μέγεθος σε επίπεδα πολύ μικρότερα από το απλό </w:t>
      </w:r>
      <w:r w:rsidR="00F15569">
        <w:rPr>
          <w:rFonts w:ascii="Calibri" w:hAnsi="Calibri" w:cs="Calibri"/>
          <w:sz w:val="22"/>
          <w:szCs w:val="22"/>
          <w:lang w:val="en-US"/>
        </w:rPr>
        <w:t>bitmap</w:t>
      </w:r>
      <w:r w:rsidR="00F15569" w:rsidRPr="00F15569">
        <w:rPr>
          <w:rFonts w:ascii="Calibri" w:hAnsi="Calibri" w:cs="Calibri"/>
          <w:sz w:val="22"/>
          <w:szCs w:val="22"/>
        </w:rPr>
        <w:t>.</w:t>
      </w:r>
      <w:r w:rsidR="00F15569">
        <w:rPr>
          <w:rFonts w:ascii="Calibri" w:hAnsi="Calibri" w:cs="Calibri"/>
          <w:sz w:val="22"/>
          <w:szCs w:val="22"/>
        </w:rPr>
        <w:t xml:space="preserve"> Η διαφορά αυτή σε ρυθμό αύξησης του μεγέθους των δυο τεχνικών σε σχέση με το </w:t>
      </w:r>
      <w:r w:rsidR="00F15569">
        <w:rPr>
          <w:rFonts w:ascii="Calibri" w:hAnsi="Calibri" w:cs="Calibri"/>
          <w:sz w:val="22"/>
          <w:szCs w:val="22"/>
          <w:lang w:val="en-US"/>
        </w:rPr>
        <w:t>cardinality</w:t>
      </w:r>
      <w:r w:rsidR="00F15569" w:rsidRPr="00F15569">
        <w:rPr>
          <w:rFonts w:ascii="Calibri" w:hAnsi="Calibri" w:cs="Calibri"/>
          <w:sz w:val="22"/>
          <w:szCs w:val="22"/>
        </w:rPr>
        <w:t xml:space="preserve"> </w:t>
      </w:r>
      <w:r w:rsidR="00F15569">
        <w:rPr>
          <w:rFonts w:ascii="Calibri" w:hAnsi="Calibri" w:cs="Calibri"/>
          <w:sz w:val="22"/>
          <w:szCs w:val="22"/>
        </w:rPr>
        <w:t>εμφανίζεται παρακάτω:</w:t>
      </w:r>
    </w:p>
    <w:p w14:paraId="4F43D41E" w14:textId="77777777" w:rsidR="00A772F2" w:rsidRDefault="00F15569" w:rsidP="00A772F2">
      <w:pPr>
        <w:pStyle w:val="paragraph"/>
        <w:keepNext/>
        <w:textAlignment w:val="baseline"/>
      </w:pPr>
      <w:r>
        <w:rPr>
          <w:noProof/>
        </w:rPr>
        <w:drawing>
          <wp:inline distT="0" distB="0" distL="0" distR="0" wp14:anchorId="34F8928C" wp14:editId="3F1ACCA4">
            <wp:extent cx="4572000" cy="2743200"/>
            <wp:effectExtent l="0" t="0" r="0" b="0"/>
            <wp:docPr id="4" name="Γράφημα 4">
              <a:extLst xmlns:a="http://schemas.openxmlformats.org/drawingml/2006/main">
                <a:ext uri="{FF2B5EF4-FFF2-40B4-BE49-F238E27FC236}">
                  <a16:creationId xmlns:a16="http://schemas.microsoft.com/office/drawing/2014/main" id="{8029C51C-1364-4019-B6DC-495C5CA3C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230A9D" w14:textId="567F1751" w:rsidR="00F15569" w:rsidRPr="00A772F2" w:rsidRDefault="00A772F2" w:rsidP="00A772F2">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8</w:t>
      </w:r>
      <w:r w:rsidR="00014512">
        <w:rPr>
          <w:noProof/>
        </w:rPr>
        <w:fldChar w:fldCharType="end"/>
      </w:r>
      <w:r>
        <w:t>: Ρυθμός αύξησης του μεγέθους στη μνήμη</w:t>
      </w:r>
      <w:r>
        <w:rPr>
          <w:noProof/>
        </w:rPr>
        <w:t xml:space="preserve"> για τις τεχνικές </w:t>
      </w:r>
      <w:r>
        <w:rPr>
          <w:noProof/>
          <w:lang w:val="en-US"/>
        </w:rPr>
        <w:t>bitmap</w:t>
      </w:r>
      <w:r>
        <w:rPr>
          <w:noProof/>
        </w:rPr>
        <w:t xml:space="preserve"> και </w:t>
      </w:r>
      <w:r>
        <w:rPr>
          <w:noProof/>
          <w:lang w:val="en-US"/>
        </w:rPr>
        <w:t>roaring</w:t>
      </w:r>
      <w:r w:rsidRPr="00A772F2">
        <w:rPr>
          <w:noProof/>
        </w:rPr>
        <w:t>.</w:t>
      </w:r>
    </w:p>
    <w:p w14:paraId="475B1F6C" w14:textId="459C9FD6" w:rsidR="00063FCE" w:rsidRDefault="001F667F"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παρατηρούμε ότι το μέγεθος του </w:t>
      </w:r>
      <w:r>
        <w:rPr>
          <w:rFonts w:ascii="Calibri" w:hAnsi="Calibri" w:cs="Calibri"/>
          <w:sz w:val="22"/>
          <w:szCs w:val="22"/>
          <w:lang w:val="en-US"/>
        </w:rPr>
        <w:t>bitmap</w:t>
      </w:r>
      <w:r>
        <w:rPr>
          <w:rFonts w:ascii="Calibri" w:hAnsi="Calibri" w:cs="Calibri"/>
          <w:sz w:val="22"/>
          <w:szCs w:val="22"/>
        </w:rPr>
        <w:t xml:space="preserve"> ακολουθεί το </w:t>
      </w:r>
      <w:r>
        <w:rPr>
          <w:rFonts w:ascii="Calibri" w:hAnsi="Calibri" w:cs="Calibri"/>
          <w:sz w:val="22"/>
          <w:szCs w:val="22"/>
          <w:lang w:val="en-US"/>
        </w:rPr>
        <w:t>cardinality</w:t>
      </w:r>
      <w:r>
        <w:rPr>
          <w:rFonts w:ascii="Calibri" w:hAnsi="Calibri" w:cs="Calibri"/>
          <w:sz w:val="22"/>
          <w:szCs w:val="22"/>
        </w:rPr>
        <w:t xml:space="preserve"> του </w:t>
      </w:r>
      <w:r>
        <w:rPr>
          <w:rFonts w:ascii="Calibri" w:hAnsi="Calibri" w:cs="Calibri"/>
          <w:sz w:val="22"/>
          <w:szCs w:val="22"/>
          <w:lang w:val="en-US"/>
        </w:rPr>
        <w:t>dataset</w:t>
      </w:r>
      <w:r w:rsidRPr="001F667F">
        <w:rPr>
          <w:rFonts w:ascii="Calibri" w:hAnsi="Calibri" w:cs="Calibri"/>
          <w:sz w:val="22"/>
          <w:szCs w:val="22"/>
        </w:rPr>
        <w:t xml:space="preserve">, </w:t>
      </w:r>
      <w:r>
        <w:rPr>
          <w:rFonts w:ascii="Calibri" w:hAnsi="Calibri" w:cs="Calibri"/>
          <w:sz w:val="22"/>
          <w:szCs w:val="22"/>
        </w:rPr>
        <w:t>έχοντας 10</w:t>
      </w:r>
      <w:r w:rsidR="00F30BB2">
        <w:rPr>
          <w:rFonts w:ascii="Calibri" w:hAnsi="Calibri" w:cs="Calibri"/>
          <w:sz w:val="22"/>
          <w:szCs w:val="22"/>
        </w:rPr>
        <w:t xml:space="preserve"> φορές μεγαλύτερο</w:t>
      </w:r>
      <w:r>
        <w:rPr>
          <w:rFonts w:ascii="Calibri" w:hAnsi="Calibri" w:cs="Calibri"/>
          <w:sz w:val="22"/>
          <w:szCs w:val="22"/>
        </w:rPr>
        <w:t xml:space="preserve"> μέγεθος για </w:t>
      </w:r>
      <w:r>
        <w:rPr>
          <w:rFonts w:ascii="Calibri" w:hAnsi="Calibri" w:cs="Calibri"/>
          <w:sz w:val="22"/>
          <w:szCs w:val="22"/>
          <w:lang w:val="en-US"/>
        </w:rPr>
        <w:t>cardinality</w:t>
      </w:r>
      <w:r w:rsidRPr="001F667F">
        <w:rPr>
          <w:rFonts w:ascii="Calibri" w:hAnsi="Calibri" w:cs="Calibri"/>
          <w:sz w:val="22"/>
          <w:szCs w:val="22"/>
        </w:rPr>
        <w:t xml:space="preserve"> 100 </w:t>
      </w:r>
      <w:r>
        <w:rPr>
          <w:rFonts w:ascii="Calibri" w:hAnsi="Calibri" w:cs="Calibri"/>
          <w:sz w:val="22"/>
          <w:szCs w:val="22"/>
        </w:rPr>
        <w:t>σε σχέση με 10</w:t>
      </w:r>
      <w:r w:rsidRPr="001F667F">
        <w:rPr>
          <w:rFonts w:ascii="Calibri" w:hAnsi="Calibri" w:cs="Calibri"/>
          <w:sz w:val="22"/>
          <w:szCs w:val="22"/>
        </w:rPr>
        <w:t xml:space="preserve"> </w:t>
      </w:r>
      <w:r>
        <w:rPr>
          <w:rFonts w:ascii="Calibri" w:hAnsi="Calibri" w:cs="Calibri"/>
          <w:sz w:val="22"/>
          <w:szCs w:val="22"/>
        </w:rPr>
        <w:t>και αντίστοιχα 10</w:t>
      </w:r>
      <w:r w:rsidR="00F30BB2">
        <w:rPr>
          <w:rFonts w:ascii="Calibri" w:hAnsi="Calibri" w:cs="Calibri"/>
          <w:sz w:val="22"/>
          <w:szCs w:val="22"/>
        </w:rPr>
        <w:t xml:space="preserve"> φορές μεγαλύτερο μέγεθος</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 σε σχέση με 10. </w:t>
      </w:r>
      <w:r w:rsidR="00F30BB2">
        <w:rPr>
          <w:rFonts w:ascii="Calibri" w:hAnsi="Calibri" w:cs="Calibri"/>
          <w:sz w:val="22"/>
          <w:szCs w:val="22"/>
        </w:rPr>
        <w:t xml:space="preserve">Παρατηρούμε δηλαδή μια απόλυτη συσχέτιση μεταξύ </w:t>
      </w:r>
      <w:r w:rsidR="00F30BB2">
        <w:rPr>
          <w:rFonts w:ascii="Calibri" w:hAnsi="Calibri" w:cs="Calibri"/>
          <w:sz w:val="22"/>
          <w:szCs w:val="22"/>
          <w:lang w:val="en-US"/>
        </w:rPr>
        <w:t>cardinality</w:t>
      </w:r>
      <w:r w:rsidR="00F30BB2">
        <w:rPr>
          <w:rFonts w:ascii="Calibri" w:hAnsi="Calibri" w:cs="Calibri"/>
          <w:sz w:val="22"/>
          <w:szCs w:val="22"/>
        </w:rPr>
        <w:t xml:space="preserve"> και αποτυπώματος στη μνήμη. </w:t>
      </w:r>
      <w:r>
        <w:rPr>
          <w:rFonts w:ascii="Calibri" w:hAnsi="Calibri" w:cs="Calibri"/>
          <w:sz w:val="22"/>
          <w:szCs w:val="22"/>
        </w:rPr>
        <w:t xml:space="preserve">Αντίθετα, το </w:t>
      </w:r>
      <w:r>
        <w:rPr>
          <w:rFonts w:ascii="Calibri" w:hAnsi="Calibri" w:cs="Calibri"/>
          <w:sz w:val="22"/>
          <w:szCs w:val="22"/>
          <w:lang w:val="en-US"/>
        </w:rPr>
        <w:t>roaring</w:t>
      </w:r>
      <w:r>
        <w:rPr>
          <w:rFonts w:ascii="Calibri" w:hAnsi="Calibri" w:cs="Calibri"/>
          <w:sz w:val="22"/>
          <w:szCs w:val="22"/>
        </w:rPr>
        <w:t xml:space="preserve"> εμφανίζει και αυτό αύξηση του μεγέθους στη μνήμη, αλλά με πολύ μικρότερο ρυθμό. Μια ακόμα διαφορά είναι πως για μεγάλα </w:t>
      </w:r>
      <w:r>
        <w:rPr>
          <w:rFonts w:ascii="Calibri" w:hAnsi="Calibri" w:cs="Calibri"/>
          <w:sz w:val="22"/>
          <w:szCs w:val="22"/>
          <w:lang w:val="en-US"/>
        </w:rPr>
        <w:t>cardinalities</w:t>
      </w:r>
      <w:r>
        <w:rPr>
          <w:rFonts w:ascii="Calibri" w:hAnsi="Calibri" w:cs="Calibri"/>
          <w:sz w:val="22"/>
          <w:szCs w:val="22"/>
        </w:rPr>
        <w:t xml:space="preserve"> το </w:t>
      </w:r>
      <w:r>
        <w:rPr>
          <w:rFonts w:ascii="Calibri" w:hAnsi="Calibri" w:cs="Calibri"/>
          <w:sz w:val="22"/>
          <w:szCs w:val="22"/>
          <w:lang w:val="en-US"/>
        </w:rPr>
        <w:t>roaring</w:t>
      </w:r>
      <w:r>
        <w:rPr>
          <w:rFonts w:ascii="Calibri" w:hAnsi="Calibri" w:cs="Calibri"/>
          <w:sz w:val="22"/>
          <w:szCs w:val="22"/>
        </w:rPr>
        <w:t xml:space="preserve"> αποθηκεύει τα δεδομένα ως ακεραίους των 16</w:t>
      </w:r>
      <w:r w:rsidRPr="001F667F">
        <w:rPr>
          <w:rFonts w:ascii="Calibri" w:hAnsi="Calibri" w:cs="Calibri"/>
          <w:sz w:val="22"/>
          <w:szCs w:val="22"/>
        </w:rPr>
        <w:t xml:space="preserve"> </w:t>
      </w:r>
      <w:r>
        <w:rPr>
          <w:rFonts w:ascii="Calibri" w:hAnsi="Calibri" w:cs="Calibri"/>
          <w:sz w:val="22"/>
          <w:szCs w:val="22"/>
          <w:lang w:val="en-US"/>
        </w:rPr>
        <w:t>bit</w:t>
      </w:r>
      <w:r>
        <w:rPr>
          <w:rFonts w:ascii="Calibri" w:hAnsi="Calibri" w:cs="Calibri"/>
          <w:sz w:val="22"/>
          <w:szCs w:val="22"/>
        </w:rPr>
        <w:t xml:space="preserve">, βάζοντας έτσι ένα πάνω όριο στα </w:t>
      </w:r>
      <w:r>
        <w:rPr>
          <w:rFonts w:ascii="Calibri" w:hAnsi="Calibri" w:cs="Calibri"/>
          <w:sz w:val="22"/>
          <w:szCs w:val="22"/>
          <w:lang w:val="en-US"/>
        </w:rPr>
        <w:t>bit</w:t>
      </w:r>
      <w:r w:rsidRPr="001F667F">
        <w:rPr>
          <w:rFonts w:ascii="Calibri" w:hAnsi="Calibri" w:cs="Calibri"/>
          <w:sz w:val="22"/>
          <w:szCs w:val="22"/>
        </w:rPr>
        <w:t xml:space="preserve"> </w:t>
      </w:r>
      <w:r>
        <w:rPr>
          <w:rFonts w:ascii="Calibri" w:hAnsi="Calibri" w:cs="Calibri"/>
          <w:sz w:val="22"/>
          <w:szCs w:val="22"/>
        </w:rPr>
        <w:t xml:space="preserve">που χρειάζονται για την αποθήκευση κάθε στοιχείου. Σε αντίθεση με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το </w:t>
      </w:r>
      <w:r>
        <w:rPr>
          <w:rFonts w:ascii="Calibri" w:hAnsi="Calibri" w:cs="Calibri"/>
          <w:sz w:val="22"/>
          <w:szCs w:val="22"/>
          <w:lang w:val="en-US"/>
        </w:rPr>
        <w:t>bitmap</w:t>
      </w:r>
      <w:r>
        <w:rPr>
          <w:rFonts w:ascii="Calibri" w:hAnsi="Calibri" w:cs="Calibri"/>
          <w:sz w:val="22"/>
          <w:szCs w:val="22"/>
        </w:rPr>
        <w:t xml:space="preserve"> για κάθε στοιχείο χρειάζεται αριθμό </w:t>
      </w:r>
      <w:r>
        <w:rPr>
          <w:rFonts w:ascii="Calibri" w:hAnsi="Calibri" w:cs="Calibri"/>
          <w:sz w:val="22"/>
          <w:szCs w:val="22"/>
          <w:lang w:val="en-US"/>
        </w:rPr>
        <w:t>bit</w:t>
      </w:r>
      <w:r>
        <w:rPr>
          <w:rFonts w:ascii="Calibri" w:hAnsi="Calibri" w:cs="Calibri"/>
          <w:sz w:val="22"/>
          <w:szCs w:val="22"/>
        </w:rPr>
        <w:t xml:space="preserve"> ανάλογο του</w:t>
      </w:r>
      <w:r w:rsidRPr="001F667F">
        <w:rPr>
          <w:rFonts w:ascii="Calibri" w:hAnsi="Calibri" w:cs="Calibri"/>
          <w:sz w:val="22"/>
          <w:szCs w:val="22"/>
        </w:rPr>
        <w:t xml:space="preserve"> </w:t>
      </w:r>
      <w:r>
        <w:rPr>
          <w:rFonts w:ascii="Calibri" w:hAnsi="Calibri" w:cs="Calibri"/>
          <w:sz w:val="22"/>
          <w:szCs w:val="22"/>
          <w:lang w:val="en-US"/>
        </w:rPr>
        <w:t>cardinality</w:t>
      </w:r>
      <w:r>
        <w:rPr>
          <w:rFonts w:ascii="Calibri" w:hAnsi="Calibri" w:cs="Calibri"/>
          <w:sz w:val="22"/>
          <w:szCs w:val="22"/>
        </w:rPr>
        <w:t xml:space="preserve"> καθιστώντας τη χρήση του απαγορευτική για </w:t>
      </w:r>
      <w:r>
        <w:rPr>
          <w:rFonts w:ascii="Calibri" w:hAnsi="Calibri" w:cs="Calibri"/>
          <w:sz w:val="22"/>
          <w:szCs w:val="22"/>
          <w:lang w:val="en-US"/>
        </w:rPr>
        <w:t>datasets</w:t>
      </w:r>
      <w:r>
        <w:rPr>
          <w:rFonts w:ascii="Calibri" w:hAnsi="Calibri" w:cs="Calibri"/>
          <w:sz w:val="22"/>
          <w:szCs w:val="22"/>
        </w:rPr>
        <w:t xml:space="preserve"> που περιλαμβάνουν μεγάλο πλήθος διαφορετικών στοιχείων. Για το λόγο αυτό, στο </w:t>
      </w:r>
      <w:r>
        <w:rPr>
          <w:rFonts w:ascii="Calibri" w:hAnsi="Calibri" w:cs="Calibri"/>
          <w:sz w:val="22"/>
          <w:szCs w:val="22"/>
          <w:lang w:val="en-US"/>
        </w:rPr>
        <w:t>hybrid</w:t>
      </w:r>
      <w:r w:rsidRPr="001F667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έχει αντικαταστήσει πλήρως το </w:t>
      </w:r>
      <w:r>
        <w:rPr>
          <w:rFonts w:ascii="Calibri" w:hAnsi="Calibri" w:cs="Calibri"/>
          <w:sz w:val="22"/>
          <w:szCs w:val="22"/>
          <w:lang w:val="en-US"/>
        </w:rPr>
        <w:t>bitmap</w:t>
      </w:r>
      <w:r w:rsidR="00063FCE">
        <w:rPr>
          <w:rFonts w:ascii="Calibri" w:hAnsi="Calibri" w:cs="Calibri"/>
          <w:sz w:val="22"/>
          <w:szCs w:val="22"/>
        </w:rPr>
        <w:t>, καθώς αποδίδει καλύτερα σε κάθε περίπτωση.</w:t>
      </w:r>
    </w:p>
    <w:p w14:paraId="0DD14BC7" w14:textId="77777777" w:rsidR="00F15569" w:rsidRDefault="00063FCE" w:rsidP="00073F54">
      <w:pPr>
        <w:pStyle w:val="paragraph"/>
        <w:textAlignment w:val="baseline"/>
        <w:rPr>
          <w:rFonts w:ascii="Calibri" w:hAnsi="Calibri" w:cs="Calibri"/>
          <w:sz w:val="22"/>
          <w:szCs w:val="22"/>
        </w:rPr>
      </w:pPr>
      <w:r>
        <w:rPr>
          <w:rFonts w:ascii="Calibri" w:hAnsi="Calibri" w:cs="Calibri"/>
          <w:sz w:val="22"/>
          <w:szCs w:val="22"/>
        </w:rPr>
        <w:lastRenderedPageBreak/>
        <w:t>Στη συνέχεια βλέπουμε το μέγεθος που καταλαμβάνουν οι διάφορες τεχνικές συμπίεσης για τις υπόλοιπες κατανομές:</w:t>
      </w:r>
    </w:p>
    <w:p w14:paraId="1B7BC721" w14:textId="77777777" w:rsidR="00A772F2" w:rsidRDefault="004F012A" w:rsidP="00A772F2">
      <w:pPr>
        <w:pStyle w:val="paragraph"/>
        <w:keepNext/>
        <w:textAlignment w:val="baseline"/>
      </w:pPr>
      <w:r>
        <w:rPr>
          <w:noProof/>
        </w:rPr>
        <w:drawing>
          <wp:inline distT="0" distB="0" distL="0" distR="0" wp14:anchorId="4670BDD2" wp14:editId="6E2EFCED">
            <wp:extent cx="4604385" cy="2628900"/>
            <wp:effectExtent l="0" t="0" r="5715" b="0"/>
            <wp:docPr id="80" name="Γράφημα 80">
              <a:extLst xmlns:a="http://schemas.openxmlformats.org/drawingml/2006/main">
                <a:ext uri="{FF2B5EF4-FFF2-40B4-BE49-F238E27FC236}">
                  <a16:creationId xmlns:a16="http://schemas.microsoft.com/office/drawing/2014/main" id="{93B9807E-1949-4EBF-8DF9-6A3E180F8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54C718" w14:textId="77EE4584" w:rsidR="00063FCE" w:rsidRPr="00A772F2" w:rsidRDefault="00A772F2" w:rsidP="00A772F2">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9</w:t>
      </w:r>
      <w:r w:rsidR="00014512">
        <w:rPr>
          <w:noProof/>
        </w:rPr>
        <w:fldChar w:fldCharType="end"/>
      </w:r>
      <w:r w:rsidRPr="008454F6">
        <w:t xml:space="preserve">: Εξέλιξη του αποτυπώματος στη μνήμη των τεχνικών συμπίεσης σε σχέση με τον αριθμό των διαφορετικών στοιχείων, </w:t>
      </w:r>
      <w:r>
        <w:t>κανονική</w:t>
      </w:r>
      <w:r w:rsidRPr="008454F6">
        <w:t xml:space="preserve"> κατανομή.</w:t>
      </w:r>
    </w:p>
    <w:p w14:paraId="292A4F29" w14:textId="77777777" w:rsidR="00063FCE" w:rsidRPr="00A772F2" w:rsidRDefault="00063FCE" w:rsidP="00073F54">
      <w:pPr>
        <w:pStyle w:val="paragraph"/>
        <w:textAlignment w:val="baseline"/>
        <w:rPr>
          <w:rFonts w:ascii="Calibri" w:hAnsi="Calibri" w:cs="Calibri"/>
          <w:sz w:val="22"/>
          <w:szCs w:val="22"/>
        </w:rPr>
      </w:pPr>
    </w:p>
    <w:p w14:paraId="0AE32FED" w14:textId="77777777" w:rsidR="00A772F2" w:rsidRDefault="004F012A" w:rsidP="00A772F2">
      <w:pPr>
        <w:pStyle w:val="paragraph"/>
        <w:keepNext/>
        <w:textAlignment w:val="baseline"/>
      </w:pPr>
      <w:r>
        <w:rPr>
          <w:noProof/>
        </w:rPr>
        <w:drawing>
          <wp:inline distT="0" distB="0" distL="0" distR="0" wp14:anchorId="66F214F0" wp14:editId="701A2642">
            <wp:extent cx="4600575" cy="2636520"/>
            <wp:effectExtent l="0" t="0" r="9525" b="11430"/>
            <wp:docPr id="81" name="Γράφημα 81">
              <a:extLst xmlns:a="http://schemas.openxmlformats.org/drawingml/2006/main">
                <a:ext uri="{FF2B5EF4-FFF2-40B4-BE49-F238E27FC236}">
                  <a16:creationId xmlns:a16="http://schemas.microsoft.com/office/drawing/2014/main" id="{44B4B2D7-9D39-4171-ADCD-66FBFF89B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72BB1BC" w14:textId="15197AB9" w:rsidR="00D86D2E" w:rsidRPr="00A772F2" w:rsidRDefault="00A772F2" w:rsidP="00A772F2">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10</w:t>
      </w:r>
      <w:r w:rsidR="00014512">
        <w:rPr>
          <w:noProof/>
        </w:rPr>
        <w:fldChar w:fldCharType="end"/>
      </w:r>
      <w:r>
        <w:t xml:space="preserve">: </w:t>
      </w:r>
      <w:r w:rsidRPr="00891837">
        <w:t xml:space="preserve">Εξέλιξη του αποτυπώματος στη μνήμη των τεχνικών συμπίεσης σε σχέση με τον αριθμό των διαφορετικών στοιχείων, </w:t>
      </w:r>
      <w:r>
        <w:t>εκθετική</w:t>
      </w:r>
      <w:r w:rsidRPr="00891837">
        <w:t xml:space="preserve"> κατανομή.</w:t>
      </w:r>
    </w:p>
    <w:p w14:paraId="4975C469" w14:textId="77777777" w:rsidR="00A772F2" w:rsidRDefault="004F012A" w:rsidP="00A772F2">
      <w:pPr>
        <w:pStyle w:val="paragraph"/>
        <w:keepNext/>
        <w:textAlignment w:val="baseline"/>
      </w:pPr>
      <w:r>
        <w:rPr>
          <w:noProof/>
        </w:rPr>
        <w:lastRenderedPageBreak/>
        <w:drawing>
          <wp:inline distT="0" distB="0" distL="0" distR="0" wp14:anchorId="586E650A" wp14:editId="1E270DEC">
            <wp:extent cx="4572000" cy="2636520"/>
            <wp:effectExtent l="0" t="0" r="0" b="11430"/>
            <wp:docPr id="82" name="Γράφημα 82">
              <a:extLst xmlns:a="http://schemas.openxmlformats.org/drawingml/2006/main">
                <a:ext uri="{FF2B5EF4-FFF2-40B4-BE49-F238E27FC236}">
                  <a16:creationId xmlns:a16="http://schemas.microsoft.com/office/drawing/2014/main" id="{2244C57D-5FCF-4E11-B626-40E6D8EE1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24E4AF8" w14:textId="784BFD38" w:rsidR="00D86D2E" w:rsidRPr="00A772F2" w:rsidRDefault="00A772F2" w:rsidP="00A772F2">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11</w:t>
      </w:r>
      <w:r w:rsidR="00014512">
        <w:rPr>
          <w:noProof/>
        </w:rPr>
        <w:fldChar w:fldCharType="end"/>
      </w:r>
      <w:r>
        <w:t xml:space="preserve">: </w:t>
      </w:r>
      <w:r w:rsidRPr="00EE539F">
        <w:t>Εξέλιξη του αποτυπώματος στη μνήμη των τεχνικών συμπίεσης σε σχέση με τον αριθμό των διαφορετικών στοιχείων, εκθετική κατανομή</w:t>
      </w:r>
      <w:r>
        <w:rPr>
          <w:noProof/>
        </w:rPr>
        <w:t>.</w:t>
      </w:r>
    </w:p>
    <w:p w14:paraId="509EE57C" w14:textId="33C48C9A" w:rsidR="00B71733" w:rsidRPr="00224D37" w:rsidRDefault="00B71733" w:rsidP="00073F54">
      <w:pPr>
        <w:pStyle w:val="paragraph"/>
        <w:textAlignment w:val="baseline"/>
        <w:rPr>
          <w:rFonts w:ascii="Calibri" w:hAnsi="Calibri" w:cs="Calibri"/>
          <w:sz w:val="22"/>
          <w:szCs w:val="22"/>
        </w:rPr>
      </w:pPr>
      <w:r>
        <w:rPr>
          <w:rFonts w:ascii="Calibri" w:hAnsi="Calibri" w:cs="Calibri"/>
          <w:sz w:val="22"/>
          <w:szCs w:val="22"/>
        </w:rPr>
        <w:t>Αυτό που παρατηρούμε είναι ότι στις κατανομές αυτές (</w:t>
      </w:r>
      <w:r>
        <w:rPr>
          <w:rFonts w:ascii="Calibri" w:hAnsi="Calibri" w:cs="Calibri"/>
          <w:sz w:val="22"/>
          <w:szCs w:val="22"/>
          <w:lang w:val="en-US"/>
        </w:rPr>
        <w:t>normal</w:t>
      </w:r>
      <w:r w:rsidRPr="00B71733">
        <w:rPr>
          <w:rFonts w:ascii="Calibri" w:hAnsi="Calibri" w:cs="Calibri"/>
          <w:sz w:val="22"/>
          <w:szCs w:val="22"/>
        </w:rPr>
        <w:t xml:space="preserve">, </w:t>
      </w:r>
      <w:r>
        <w:rPr>
          <w:rFonts w:ascii="Calibri" w:hAnsi="Calibri" w:cs="Calibri"/>
          <w:sz w:val="22"/>
          <w:szCs w:val="22"/>
          <w:lang w:val="en-US"/>
        </w:rPr>
        <w:t>exponential</w:t>
      </w:r>
      <w:r w:rsidRPr="00B71733">
        <w:rPr>
          <w:rFonts w:ascii="Calibri" w:hAnsi="Calibri" w:cs="Calibri"/>
          <w:sz w:val="22"/>
          <w:szCs w:val="22"/>
        </w:rPr>
        <w:t>)</w:t>
      </w:r>
      <w:r>
        <w:rPr>
          <w:rFonts w:ascii="Calibri" w:hAnsi="Calibri" w:cs="Calibri"/>
          <w:sz w:val="22"/>
          <w:szCs w:val="22"/>
        </w:rPr>
        <w:t xml:space="preserve"> οι τεχνικές </w:t>
      </w:r>
      <w:r>
        <w:rPr>
          <w:rFonts w:ascii="Calibri" w:hAnsi="Calibri" w:cs="Calibri"/>
          <w:sz w:val="22"/>
          <w:szCs w:val="22"/>
          <w:lang w:val="en-US"/>
        </w:rPr>
        <w:t>RLE</w:t>
      </w:r>
      <w:r>
        <w:rPr>
          <w:rFonts w:ascii="Calibri" w:hAnsi="Calibri" w:cs="Calibri"/>
          <w:sz w:val="22"/>
          <w:szCs w:val="22"/>
        </w:rPr>
        <w:t xml:space="preserve"> και </w:t>
      </w:r>
      <w:r>
        <w:rPr>
          <w:rFonts w:ascii="Calibri" w:hAnsi="Calibri" w:cs="Calibri"/>
          <w:sz w:val="22"/>
          <w:szCs w:val="22"/>
          <w:lang w:val="en-US"/>
        </w:rPr>
        <w:t>ROARING</w:t>
      </w:r>
      <w:r>
        <w:rPr>
          <w:rFonts w:ascii="Calibri" w:hAnsi="Calibri" w:cs="Calibri"/>
          <w:sz w:val="22"/>
          <w:szCs w:val="22"/>
        </w:rPr>
        <w:t xml:space="preserve"> φαίνεται να τα πηγαίνουν καλύτερα σε σχέση με τη </w:t>
      </w:r>
      <w:r>
        <w:rPr>
          <w:rFonts w:ascii="Calibri" w:hAnsi="Calibri" w:cs="Calibri"/>
          <w:sz w:val="22"/>
          <w:szCs w:val="22"/>
          <w:lang w:val="en-US"/>
        </w:rPr>
        <w:t>uniform</w:t>
      </w:r>
      <w:r w:rsidRPr="00B71733">
        <w:rPr>
          <w:rFonts w:ascii="Calibri" w:hAnsi="Calibri" w:cs="Calibri"/>
          <w:sz w:val="22"/>
          <w:szCs w:val="22"/>
        </w:rPr>
        <w:t xml:space="preserve"> </w:t>
      </w:r>
      <w:r>
        <w:rPr>
          <w:rFonts w:ascii="Calibri" w:hAnsi="Calibri" w:cs="Calibri"/>
          <w:sz w:val="22"/>
          <w:szCs w:val="22"/>
        </w:rPr>
        <w:t xml:space="preserve">κατανομή. Μάλιστα, όσο πιο </w:t>
      </w:r>
      <w:r>
        <w:rPr>
          <w:rFonts w:ascii="Calibri" w:hAnsi="Calibri" w:cs="Calibri"/>
          <w:sz w:val="22"/>
          <w:szCs w:val="22"/>
          <w:lang w:val="en-US"/>
        </w:rPr>
        <w:t>skewed</w:t>
      </w:r>
      <w:r>
        <w:rPr>
          <w:rFonts w:ascii="Calibri" w:hAnsi="Calibri" w:cs="Calibri"/>
          <w:sz w:val="22"/>
          <w:szCs w:val="22"/>
        </w:rPr>
        <w:t xml:space="preserve"> είναι η κατανομή, όσο δηλαδή υπάρχει μεγαλύτερη ανομοιομορφία στη συχνότητα εμφάνισης των τιμών του </w:t>
      </w:r>
      <w:r>
        <w:rPr>
          <w:rFonts w:ascii="Calibri" w:hAnsi="Calibri" w:cs="Calibri"/>
          <w:sz w:val="22"/>
          <w:szCs w:val="22"/>
          <w:lang w:val="en-US"/>
        </w:rPr>
        <w:t>dataset</w:t>
      </w:r>
      <w:r>
        <w:rPr>
          <w:rFonts w:ascii="Calibri" w:hAnsi="Calibri" w:cs="Calibri"/>
          <w:sz w:val="22"/>
          <w:szCs w:val="22"/>
        </w:rPr>
        <w:t xml:space="preserve"> τόσο καλύτερα τα πηγαίνουν οι τεχνικές αυτές, με το </w:t>
      </w:r>
      <w:r>
        <w:rPr>
          <w:rFonts w:ascii="Calibri" w:hAnsi="Calibri" w:cs="Calibri"/>
          <w:sz w:val="22"/>
          <w:szCs w:val="22"/>
          <w:lang w:val="en-US"/>
        </w:rPr>
        <w:t>hybrid</w:t>
      </w:r>
      <w:r w:rsidRPr="00B71733">
        <w:rPr>
          <w:rFonts w:ascii="Calibri" w:hAnsi="Calibri" w:cs="Calibri"/>
          <w:sz w:val="22"/>
          <w:szCs w:val="22"/>
        </w:rPr>
        <w:t xml:space="preserve"> </w:t>
      </w:r>
      <w:r>
        <w:rPr>
          <w:rFonts w:ascii="Calibri" w:hAnsi="Calibri" w:cs="Calibri"/>
          <w:sz w:val="22"/>
          <w:szCs w:val="22"/>
          <w:lang w:val="en-US"/>
        </w:rPr>
        <w:t>columnar</w:t>
      </w:r>
      <w:r w:rsidRPr="00B71733">
        <w:rPr>
          <w:rFonts w:ascii="Calibri" w:hAnsi="Calibri" w:cs="Calibri"/>
          <w:sz w:val="22"/>
          <w:szCs w:val="22"/>
        </w:rPr>
        <w:t xml:space="preserve"> </w:t>
      </w:r>
      <w:r>
        <w:rPr>
          <w:rFonts w:ascii="Calibri" w:hAnsi="Calibri" w:cs="Calibri"/>
          <w:sz w:val="22"/>
          <w:szCs w:val="22"/>
        </w:rPr>
        <w:t xml:space="preserve">να </w:t>
      </w:r>
      <w:r w:rsidR="00F30BB2">
        <w:rPr>
          <w:rFonts w:ascii="Calibri" w:hAnsi="Calibri" w:cs="Calibri"/>
          <w:sz w:val="22"/>
          <w:szCs w:val="22"/>
        </w:rPr>
        <w:t>χρησιμοποιεί</w:t>
      </w:r>
      <w:r>
        <w:rPr>
          <w:rFonts w:ascii="Calibri" w:hAnsi="Calibri" w:cs="Calibri"/>
          <w:sz w:val="22"/>
          <w:szCs w:val="22"/>
        </w:rPr>
        <w:t xml:space="preserve"> </w:t>
      </w:r>
      <w:r w:rsidR="00F30BB2">
        <w:rPr>
          <w:rFonts w:ascii="Calibri" w:hAnsi="Calibri" w:cs="Calibri"/>
          <w:sz w:val="22"/>
          <w:szCs w:val="22"/>
        </w:rPr>
        <w:t>το</w:t>
      </w:r>
      <w:r>
        <w:rPr>
          <w:rFonts w:ascii="Calibri" w:hAnsi="Calibri" w:cs="Calibri"/>
          <w:sz w:val="22"/>
          <w:szCs w:val="22"/>
        </w:rPr>
        <w:t xml:space="preserve"> </w:t>
      </w:r>
      <w:r>
        <w:rPr>
          <w:rFonts w:ascii="Calibri" w:hAnsi="Calibri" w:cs="Calibri"/>
          <w:sz w:val="22"/>
          <w:szCs w:val="22"/>
          <w:lang w:val="en-US"/>
        </w:rPr>
        <w:t>RLE</w:t>
      </w:r>
      <w:r>
        <w:rPr>
          <w:rFonts w:ascii="Calibri" w:hAnsi="Calibri" w:cs="Calibri"/>
          <w:sz w:val="22"/>
          <w:szCs w:val="22"/>
        </w:rPr>
        <w:t xml:space="preserve"> ακόμα και για το υψηλότερο </w:t>
      </w:r>
      <w:r>
        <w:rPr>
          <w:rFonts w:ascii="Calibri" w:hAnsi="Calibri" w:cs="Calibri"/>
          <w:sz w:val="22"/>
          <w:szCs w:val="22"/>
          <w:lang w:val="en-US"/>
        </w:rPr>
        <w:t>cardinality</w:t>
      </w:r>
      <w:r>
        <w:rPr>
          <w:rFonts w:ascii="Calibri" w:hAnsi="Calibri" w:cs="Calibri"/>
          <w:sz w:val="22"/>
          <w:szCs w:val="22"/>
        </w:rPr>
        <w:t xml:space="preserve"> στις </w:t>
      </w:r>
      <w:r>
        <w:rPr>
          <w:rFonts w:ascii="Calibri" w:hAnsi="Calibri" w:cs="Calibri"/>
          <w:sz w:val="22"/>
          <w:szCs w:val="22"/>
          <w:lang w:val="en-US"/>
        </w:rPr>
        <w:t>exponential</w:t>
      </w:r>
      <w:r w:rsidRPr="00B71733">
        <w:rPr>
          <w:rFonts w:ascii="Calibri" w:hAnsi="Calibri" w:cs="Calibri"/>
          <w:sz w:val="22"/>
          <w:szCs w:val="22"/>
        </w:rPr>
        <w:t xml:space="preserve"> </w:t>
      </w:r>
      <w:r>
        <w:rPr>
          <w:rFonts w:ascii="Calibri" w:hAnsi="Calibri" w:cs="Calibri"/>
          <w:sz w:val="22"/>
          <w:szCs w:val="22"/>
        </w:rPr>
        <w:t xml:space="preserve">κατανομές. </w:t>
      </w:r>
      <w:r w:rsidR="003926F0">
        <w:rPr>
          <w:rFonts w:ascii="Calibri" w:hAnsi="Calibri" w:cs="Calibri"/>
          <w:sz w:val="22"/>
          <w:szCs w:val="22"/>
        </w:rPr>
        <w:t xml:space="preserve">Αντίθετα, οι τεχνικές </w:t>
      </w:r>
      <w:r w:rsidR="003926F0">
        <w:rPr>
          <w:rFonts w:ascii="Calibri" w:hAnsi="Calibri" w:cs="Calibri"/>
          <w:sz w:val="22"/>
          <w:szCs w:val="22"/>
          <w:lang w:val="en-US"/>
        </w:rPr>
        <w:t>Bit</w:t>
      </w:r>
      <w:r w:rsidR="003926F0" w:rsidRPr="003926F0">
        <w:rPr>
          <w:rFonts w:ascii="Calibri" w:hAnsi="Calibri" w:cs="Calibri"/>
          <w:sz w:val="22"/>
          <w:szCs w:val="22"/>
        </w:rPr>
        <w:t xml:space="preserve"> </w:t>
      </w:r>
      <w:r w:rsidR="003926F0">
        <w:rPr>
          <w:rFonts w:ascii="Calibri" w:hAnsi="Calibri" w:cs="Calibri"/>
          <w:sz w:val="22"/>
          <w:szCs w:val="22"/>
          <w:lang w:val="en-US"/>
        </w:rPr>
        <w:t>Packing</w:t>
      </w:r>
      <w:r w:rsidR="003926F0" w:rsidRPr="003926F0">
        <w:rPr>
          <w:rFonts w:ascii="Calibri" w:hAnsi="Calibri" w:cs="Calibri"/>
          <w:sz w:val="22"/>
          <w:szCs w:val="22"/>
        </w:rPr>
        <w:t xml:space="preserve"> </w:t>
      </w:r>
      <w:r w:rsidR="003926F0">
        <w:rPr>
          <w:rFonts w:ascii="Calibri" w:hAnsi="Calibri" w:cs="Calibri"/>
          <w:sz w:val="22"/>
          <w:szCs w:val="22"/>
        </w:rPr>
        <w:t xml:space="preserve">και </w:t>
      </w:r>
      <w:r w:rsidR="003926F0">
        <w:rPr>
          <w:rFonts w:ascii="Calibri" w:hAnsi="Calibri" w:cs="Calibri"/>
          <w:sz w:val="22"/>
          <w:szCs w:val="22"/>
          <w:lang w:val="en-US"/>
        </w:rPr>
        <w:t>Delta</w:t>
      </w:r>
      <w:r w:rsidR="003926F0">
        <w:rPr>
          <w:rFonts w:ascii="Calibri" w:hAnsi="Calibri" w:cs="Calibri"/>
          <w:sz w:val="22"/>
          <w:szCs w:val="22"/>
        </w:rPr>
        <w:t xml:space="preserve"> επηρεάζονται ελάχιστα από τις διαφορετικές κατανομές. </w:t>
      </w:r>
      <w:r>
        <w:rPr>
          <w:rFonts w:ascii="Calibri" w:hAnsi="Calibri" w:cs="Calibri"/>
          <w:sz w:val="22"/>
          <w:szCs w:val="22"/>
        </w:rPr>
        <w:t xml:space="preserve">Καλύτερα στις </w:t>
      </w:r>
      <w:r>
        <w:rPr>
          <w:rFonts w:ascii="Calibri" w:hAnsi="Calibri" w:cs="Calibri"/>
          <w:sz w:val="22"/>
          <w:szCs w:val="22"/>
          <w:lang w:val="en-US"/>
        </w:rPr>
        <w:t>skewed</w:t>
      </w:r>
      <w:r>
        <w:rPr>
          <w:rFonts w:ascii="Calibri" w:hAnsi="Calibri" w:cs="Calibri"/>
          <w:sz w:val="22"/>
          <w:szCs w:val="22"/>
        </w:rPr>
        <w:t xml:space="preserve"> κατανομές τα πηγαίνει και το </w:t>
      </w:r>
      <w:r>
        <w:rPr>
          <w:rFonts w:ascii="Calibri" w:hAnsi="Calibri" w:cs="Calibri"/>
          <w:sz w:val="22"/>
          <w:szCs w:val="22"/>
          <w:lang w:val="en-US"/>
        </w:rPr>
        <w:t>parquet</w:t>
      </w:r>
      <w:r>
        <w:rPr>
          <w:rFonts w:ascii="Calibri" w:hAnsi="Calibri" w:cs="Calibri"/>
          <w:sz w:val="22"/>
          <w:szCs w:val="22"/>
        </w:rPr>
        <w:t xml:space="preserve">, πετυχαίνοντας τις καλύτερες επιδόσεις για μεγάλα </w:t>
      </w:r>
      <w:r>
        <w:rPr>
          <w:rFonts w:ascii="Calibri" w:hAnsi="Calibri" w:cs="Calibri"/>
          <w:sz w:val="22"/>
          <w:szCs w:val="22"/>
          <w:lang w:val="en-US"/>
        </w:rPr>
        <w:t>cardinalities</w:t>
      </w:r>
      <w:r w:rsidRPr="00B71733">
        <w:rPr>
          <w:rFonts w:ascii="Calibri" w:hAnsi="Calibri" w:cs="Calibri"/>
          <w:sz w:val="22"/>
          <w:szCs w:val="22"/>
        </w:rPr>
        <w:t>.</w:t>
      </w:r>
      <w:r>
        <w:rPr>
          <w:rFonts w:ascii="Calibri" w:hAnsi="Calibri" w:cs="Calibri"/>
          <w:sz w:val="22"/>
          <w:szCs w:val="22"/>
        </w:rPr>
        <w:t xml:space="preserve"> </w:t>
      </w:r>
    </w:p>
    <w:p w14:paraId="562F0379" w14:textId="77777777" w:rsidR="00063FCE" w:rsidRPr="00B71733" w:rsidRDefault="00063FCE" w:rsidP="00073F54">
      <w:pPr>
        <w:pStyle w:val="paragraph"/>
        <w:textAlignment w:val="baseline"/>
        <w:rPr>
          <w:rFonts w:ascii="Calibri" w:hAnsi="Calibri" w:cs="Calibri"/>
          <w:sz w:val="22"/>
          <w:szCs w:val="22"/>
        </w:rPr>
      </w:pPr>
    </w:p>
    <w:p w14:paraId="64A52FB7" w14:textId="3F28E5B6" w:rsidR="007F0F64" w:rsidRPr="008426C9" w:rsidRDefault="00E02065" w:rsidP="00744557">
      <w:pPr>
        <w:pStyle w:val="3"/>
      </w:pPr>
      <w:bookmarkStart w:id="47" w:name="_Toc52965688"/>
      <w:r>
        <w:t>6</w:t>
      </w:r>
      <w:r w:rsidR="007F0F64" w:rsidRPr="008426C9">
        <w:t>.</w:t>
      </w:r>
      <w:r w:rsidR="00A772F2" w:rsidRPr="002C045E">
        <w:t>3</w:t>
      </w:r>
      <w:r w:rsidR="007F0F64" w:rsidRPr="008426C9">
        <w:t>.2. Ταχύτητα εκτέλεσης</w:t>
      </w:r>
      <w:bookmarkEnd w:id="47"/>
    </w:p>
    <w:p w14:paraId="14457BE7" w14:textId="77777777" w:rsidR="00C3309E" w:rsidRDefault="00242C4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εκτελούμε </w:t>
      </w:r>
      <w:r>
        <w:rPr>
          <w:rFonts w:ascii="Calibri" w:hAnsi="Calibri" w:cs="Calibri"/>
          <w:sz w:val="22"/>
          <w:szCs w:val="22"/>
          <w:lang w:val="en-US"/>
        </w:rPr>
        <w:t>queries</w:t>
      </w:r>
      <w:r>
        <w:rPr>
          <w:rFonts w:ascii="Calibri" w:hAnsi="Calibri" w:cs="Calibri"/>
          <w:sz w:val="22"/>
          <w:szCs w:val="22"/>
        </w:rPr>
        <w:t xml:space="preserve"> πάνω στα </w:t>
      </w:r>
      <w:r>
        <w:rPr>
          <w:rFonts w:ascii="Calibri" w:hAnsi="Calibri" w:cs="Calibri"/>
          <w:sz w:val="22"/>
          <w:szCs w:val="22"/>
          <w:lang w:val="en-US"/>
        </w:rPr>
        <w:t>datasets</w:t>
      </w:r>
      <w:r w:rsidRPr="00242C45">
        <w:rPr>
          <w:rFonts w:ascii="Calibri" w:hAnsi="Calibri" w:cs="Calibri"/>
          <w:sz w:val="22"/>
          <w:szCs w:val="22"/>
        </w:rPr>
        <w:t xml:space="preserve"> </w:t>
      </w:r>
      <w:r>
        <w:rPr>
          <w:rFonts w:ascii="Calibri" w:hAnsi="Calibri" w:cs="Calibri"/>
          <w:sz w:val="22"/>
          <w:szCs w:val="22"/>
        </w:rPr>
        <w:t xml:space="preserve">προκειμένου να συγκρίνουμε την ταχύτητα των διάφορων τεχνικών συμπίεσης. Υπενθυμίζουμε πως το ζητούμενο σε ένα σύστημα ανάλυσης δεδομένων δεν είναι το απόλυτα μεγαλύτερο ποσοστό συμπίεσης, αλλά ένας συνδυασμός αποδεκτού μεγέθους στη μνήμη και υψηλής ταχύτητας εκτέλεσης. Για κάθε </w:t>
      </w:r>
      <w:r>
        <w:rPr>
          <w:rFonts w:ascii="Calibri" w:hAnsi="Calibri" w:cs="Calibri"/>
          <w:sz w:val="22"/>
          <w:szCs w:val="22"/>
          <w:lang w:val="en-US"/>
        </w:rPr>
        <w:t>dataset</w:t>
      </w:r>
      <w:r>
        <w:rPr>
          <w:rFonts w:ascii="Calibri" w:hAnsi="Calibri" w:cs="Calibri"/>
          <w:sz w:val="22"/>
          <w:szCs w:val="22"/>
        </w:rPr>
        <w:t xml:space="preserve"> εκτελούμε 3 </w:t>
      </w:r>
      <w:r>
        <w:rPr>
          <w:rFonts w:ascii="Calibri" w:hAnsi="Calibri" w:cs="Calibri"/>
          <w:sz w:val="22"/>
          <w:szCs w:val="22"/>
          <w:lang w:val="en-US"/>
        </w:rPr>
        <w:t>queries</w:t>
      </w:r>
      <w:r w:rsidRPr="00C3309E">
        <w:rPr>
          <w:rFonts w:ascii="Calibri" w:hAnsi="Calibri" w:cs="Calibri"/>
          <w:sz w:val="22"/>
          <w:szCs w:val="22"/>
        </w:rPr>
        <w:t xml:space="preserve">, </w:t>
      </w:r>
      <w:r>
        <w:rPr>
          <w:rFonts w:ascii="Calibri" w:hAnsi="Calibri" w:cs="Calibri"/>
          <w:sz w:val="22"/>
          <w:szCs w:val="22"/>
        </w:rPr>
        <w:t>ένα</w:t>
      </w:r>
      <w:r w:rsidRPr="00C3309E">
        <w:rPr>
          <w:rFonts w:ascii="Calibri" w:hAnsi="Calibri" w:cs="Calibri"/>
          <w:sz w:val="22"/>
          <w:szCs w:val="22"/>
        </w:rPr>
        <w:t xml:space="preserve"> </w:t>
      </w:r>
      <w:r>
        <w:rPr>
          <w:rFonts w:ascii="Calibri" w:hAnsi="Calibri" w:cs="Calibri"/>
          <w:sz w:val="22"/>
          <w:szCs w:val="22"/>
          <w:lang w:val="en-US"/>
        </w:rPr>
        <w:t>select</w:t>
      </w:r>
      <w:r w:rsidRPr="00C3309E">
        <w:rPr>
          <w:rFonts w:ascii="Calibri" w:hAnsi="Calibri" w:cs="Calibri"/>
          <w:sz w:val="22"/>
          <w:szCs w:val="22"/>
        </w:rPr>
        <w:t xml:space="preserve"> </w:t>
      </w:r>
      <w:r>
        <w:rPr>
          <w:rFonts w:ascii="Calibri" w:hAnsi="Calibri" w:cs="Calibri"/>
          <w:sz w:val="22"/>
          <w:szCs w:val="22"/>
          <w:lang w:val="en-US"/>
        </w:rPr>
        <w:t>sum</w:t>
      </w:r>
      <w:r w:rsidRPr="00C3309E">
        <w:rPr>
          <w:rFonts w:ascii="Calibri" w:hAnsi="Calibri" w:cs="Calibri"/>
          <w:sz w:val="22"/>
          <w:szCs w:val="22"/>
        </w:rPr>
        <w:t xml:space="preserve"> </w:t>
      </w:r>
      <w:r>
        <w:rPr>
          <w:rFonts w:ascii="Calibri" w:hAnsi="Calibri" w:cs="Calibri"/>
          <w:sz w:val="22"/>
          <w:szCs w:val="22"/>
        </w:rPr>
        <w:t>με</w:t>
      </w:r>
      <w:r w:rsidRPr="00C3309E">
        <w:rPr>
          <w:rFonts w:ascii="Calibri" w:hAnsi="Calibri" w:cs="Calibri"/>
          <w:sz w:val="22"/>
          <w:szCs w:val="22"/>
        </w:rPr>
        <w:t xml:space="preserve"> </w:t>
      </w:r>
      <w:r w:rsidR="00361040">
        <w:rPr>
          <w:rFonts w:ascii="Calibri" w:hAnsi="Calibri" w:cs="Calibri"/>
          <w:sz w:val="22"/>
          <w:szCs w:val="22"/>
        </w:rPr>
        <w:t>μικρό</w:t>
      </w:r>
      <w:r w:rsidR="00361040" w:rsidRPr="00C3309E">
        <w:rPr>
          <w:rFonts w:ascii="Calibri" w:hAnsi="Calibri" w:cs="Calibri"/>
          <w:sz w:val="22"/>
          <w:szCs w:val="22"/>
        </w:rPr>
        <w:t xml:space="preserve"> </w:t>
      </w:r>
      <w:r>
        <w:rPr>
          <w:rFonts w:ascii="Calibri" w:hAnsi="Calibri" w:cs="Calibri"/>
          <w:sz w:val="22"/>
          <w:szCs w:val="22"/>
          <w:lang w:val="en-US"/>
        </w:rPr>
        <w:t>selectivity</w:t>
      </w:r>
      <w:r w:rsidR="00361040" w:rsidRPr="00C3309E">
        <w:rPr>
          <w:rFonts w:ascii="Calibri" w:hAnsi="Calibri" w:cs="Calibri"/>
          <w:sz w:val="22"/>
          <w:szCs w:val="22"/>
        </w:rPr>
        <w:t xml:space="preserve"> (10%),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select</w:t>
      </w:r>
      <w:r w:rsidR="00361040" w:rsidRPr="00C3309E">
        <w:rPr>
          <w:rFonts w:ascii="Calibri" w:hAnsi="Calibri" w:cs="Calibri"/>
          <w:sz w:val="22"/>
          <w:szCs w:val="22"/>
        </w:rPr>
        <w:t xml:space="preserve"> </w:t>
      </w:r>
      <w:r w:rsidR="00361040">
        <w:rPr>
          <w:rFonts w:ascii="Calibri" w:hAnsi="Calibri" w:cs="Calibri"/>
          <w:sz w:val="22"/>
          <w:szCs w:val="22"/>
          <w:lang w:val="en-US"/>
        </w:rPr>
        <w:t>sum</w:t>
      </w:r>
      <w:r w:rsidR="00361040" w:rsidRPr="00C3309E">
        <w:rPr>
          <w:rFonts w:ascii="Calibri" w:hAnsi="Calibri" w:cs="Calibri"/>
          <w:sz w:val="22"/>
          <w:szCs w:val="22"/>
        </w:rPr>
        <w:t xml:space="preserve"> </w:t>
      </w:r>
      <w:r w:rsidR="00361040">
        <w:rPr>
          <w:rFonts w:ascii="Calibri" w:hAnsi="Calibri" w:cs="Calibri"/>
          <w:sz w:val="22"/>
          <w:szCs w:val="22"/>
        </w:rPr>
        <w:t>με</w:t>
      </w:r>
      <w:r w:rsidR="00361040" w:rsidRPr="00C3309E">
        <w:rPr>
          <w:rFonts w:ascii="Calibri" w:hAnsi="Calibri" w:cs="Calibri"/>
          <w:sz w:val="22"/>
          <w:szCs w:val="22"/>
        </w:rPr>
        <w:t xml:space="preserve"> </w:t>
      </w:r>
      <w:r w:rsidR="00361040">
        <w:rPr>
          <w:rFonts w:ascii="Calibri" w:hAnsi="Calibri" w:cs="Calibri"/>
          <w:sz w:val="22"/>
          <w:szCs w:val="22"/>
        </w:rPr>
        <w:t>μεγάλο</w:t>
      </w:r>
      <w:r w:rsidR="00361040" w:rsidRPr="00C3309E">
        <w:rPr>
          <w:rFonts w:ascii="Calibri" w:hAnsi="Calibri" w:cs="Calibri"/>
          <w:sz w:val="22"/>
          <w:szCs w:val="22"/>
        </w:rPr>
        <w:t xml:space="preserve"> </w:t>
      </w:r>
      <w:r w:rsidR="00361040">
        <w:rPr>
          <w:rFonts w:ascii="Calibri" w:hAnsi="Calibri" w:cs="Calibri"/>
          <w:sz w:val="22"/>
          <w:szCs w:val="22"/>
          <w:lang w:val="en-US"/>
        </w:rPr>
        <w:t>selectivity</w:t>
      </w:r>
      <w:r w:rsidRPr="00C3309E">
        <w:rPr>
          <w:rFonts w:ascii="Calibri" w:hAnsi="Calibri" w:cs="Calibri"/>
          <w:sz w:val="22"/>
          <w:szCs w:val="22"/>
        </w:rPr>
        <w:t xml:space="preserve"> </w:t>
      </w:r>
      <w:r w:rsidR="00361040" w:rsidRPr="00C3309E">
        <w:rPr>
          <w:rFonts w:ascii="Calibri" w:hAnsi="Calibri" w:cs="Calibri"/>
          <w:sz w:val="22"/>
          <w:szCs w:val="22"/>
        </w:rPr>
        <w:t xml:space="preserve">(75%) </w:t>
      </w:r>
      <w:r>
        <w:rPr>
          <w:rFonts w:ascii="Calibri" w:hAnsi="Calibri" w:cs="Calibri"/>
          <w:sz w:val="22"/>
          <w:szCs w:val="22"/>
        </w:rPr>
        <w:t>κα</w:t>
      </w:r>
      <w:r w:rsidR="00361040">
        <w:rPr>
          <w:rFonts w:ascii="Calibri" w:hAnsi="Calibri" w:cs="Calibri"/>
          <w:sz w:val="22"/>
          <w:szCs w:val="22"/>
        </w:rPr>
        <w:t>ι</w:t>
      </w:r>
      <w:r w:rsidR="00361040" w:rsidRPr="00C3309E">
        <w:rPr>
          <w:rFonts w:ascii="Calibri" w:hAnsi="Calibri" w:cs="Calibri"/>
          <w:sz w:val="22"/>
          <w:szCs w:val="22"/>
        </w:rPr>
        <w:t xml:space="preserve">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group</w:t>
      </w:r>
      <w:r w:rsidR="00361040" w:rsidRPr="00C3309E">
        <w:rPr>
          <w:rFonts w:ascii="Calibri" w:hAnsi="Calibri" w:cs="Calibri"/>
          <w:sz w:val="22"/>
          <w:szCs w:val="22"/>
        </w:rPr>
        <w:t xml:space="preserve"> </w:t>
      </w:r>
      <w:r w:rsidR="00361040">
        <w:rPr>
          <w:rFonts w:ascii="Calibri" w:hAnsi="Calibri" w:cs="Calibri"/>
          <w:sz w:val="22"/>
          <w:szCs w:val="22"/>
          <w:lang w:val="en-US"/>
        </w:rPr>
        <w:t>by</w:t>
      </w:r>
      <w:r w:rsidR="00361040" w:rsidRPr="00C3309E">
        <w:rPr>
          <w:rFonts w:ascii="Calibri" w:hAnsi="Calibri" w:cs="Calibri"/>
          <w:sz w:val="22"/>
          <w:szCs w:val="22"/>
        </w:rPr>
        <w:t xml:space="preserve"> </w:t>
      </w:r>
      <w:r w:rsidR="00361040">
        <w:rPr>
          <w:rFonts w:ascii="Calibri" w:hAnsi="Calibri" w:cs="Calibri"/>
          <w:sz w:val="22"/>
          <w:szCs w:val="22"/>
          <w:lang w:val="en-US"/>
        </w:rPr>
        <w:t>query</w:t>
      </w:r>
      <w:r w:rsidR="00361040" w:rsidRPr="00C3309E">
        <w:rPr>
          <w:rFonts w:ascii="Calibri" w:hAnsi="Calibri" w:cs="Calibri"/>
          <w:sz w:val="22"/>
          <w:szCs w:val="22"/>
        </w:rPr>
        <w:t xml:space="preserve">. </w:t>
      </w:r>
    </w:p>
    <w:p w14:paraId="007A88A8" w14:textId="117A2DF2" w:rsidR="00C3309E" w:rsidRPr="00744557" w:rsidRDefault="00E02065" w:rsidP="00744557">
      <w:pPr>
        <w:pStyle w:val="4"/>
      </w:pPr>
      <w:r>
        <w:t>6</w:t>
      </w:r>
      <w:r w:rsidR="00C3309E" w:rsidRPr="00744557">
        <w:t>.</w:t>
      </w:r>
      <w:r w:rsidR="00DE548F">
        <w:t>3</w:t>
      </w:r>
      <w:r w:rsidR="00C3309E" w:rsidRPr="00744557">
        <w:t>.</w:t>
      </w:r>
      <w:r w:rsidR="00DE548F">
        <w:t>2.</w:t>
      </w:r>
      <w:r w:rsidR="00C3309E" w:rsidRPr="00744557">
        <w:t>1. Select queries</w:t>
      </w:r>
    </w:p>
    <w:p w14:paraId="30247BDD" w14:textId="2550DDF9" w:rsidR="00242C45" w:rsidRDefault="00361040" w:rsidP="00073F54">
      <w:pPr>
        <w:pStyle w:val="paragraph"/>
        <w:textAlignment w:val="baseline"/>
        <w:rPr>
          <w:rFonts w:ascii="Calibri" w:hAnsi="Calibri" w:cs="Calibri"/>
          <w:sz w:val="22"/>
          <w:szCs w:val="22"/>
        </w:rPr>
      </w:pPr>
      <w:r>
        <w:rPr>
          <w:rFonts w:ascii="Calibri" w:hAnsi="Calibri" w:cs="Calibri"/>
          <w:sz w:val="22"/>
          <w:szCs w:val="22"/>
        </w:rPr>
        <w:t xml:space="preserve">Ως </w:t>
      </w:r>
      <w:r>
        <w:rPr>
          <w:rFonts w:ascii="Calibri" w:hAnsi="Calibri" w:cs="Calibri"/>
          <w:sz w:val="22"/>
          <w:szCs w:val="22"/>
          <w:lang w:val="en-US"/>
        </w:rPr>
        <w:t>selectivity</w:t>
      </w:r>
      <w:r w:rsidRPr="00361040">
        <w:rPr>
          <w:rFonts w:ascii="Calibri" w:hAnsi="Calibri" w:cs="Calibri"/>
          <w:sz w:val="22"/>
          <w:szCs w:val="22"/>
        </w:rPr>
        <w:t xml:space="preserve"> </w:t>
      </w:r>
      <w:r>
        <w:rPr>
          <w:rFonts w:ascii="Calibri" w:hAnsi="Calibri" w:cs="Calibri"/>
          <w:sz w:val="22"/>
          <w:szCs w:val="22"/>
        </w:rPr>
        <w:t xml:space="preserve">ορίζουμε το ποσοστό του </w:t>
      </w:r>
      <w:r>
        <w:rPr>
          <w:rFonts w:ascii="Calibri" w:hAnsi="Calibri" w:cs="Calibri"/>
          <w:sz w:val="22"/>
          <w:szCs w:val="22"/>
          <w:lang w:val="en-US"/>
        </w:rPr>
        <w:t>dataset</w:t>
      </w:r>
      <w:r>
        <w:rPr>
          <w:rFonts w:ascii="Calibri" w:hAnsi="Calibri" w:cs="Calibri"/>
          <w:sz w:val="22"/>
          <w:szCs w:val="22"/>
        </w:rPr>
        <w:t xml:space="preserve"> που επεξεργάζεται το </w:t>
      </w:r>
      <w:r>
        <w:rPr>
          <w:rFonts w:ascii="Calibri" w:hAnsi="Calibri" w:cs="Calibri"/>
          <w:sz w:val="22"/>
          <w:szCs w:val="22"/>
          <w:lang w:val="en-US"/>
        </w:rPr>
        <w:t>query</w:t>
      </w:r>
      <w:r w:rsidRPr="00361040">
        <w:rPr>
          <w:rFonts w:ascii="Calibri" w:hAnsi="Calibri" w:cs="Calibri"/>
          <w:sz w:val="22"/>
          <w:szCs w:val="22"/>
        </w:rPr>
        <w:t xml:space="preserve">. </w:t>
      </w:r>
      <w:r>
        <w:rPr>
          <w:rFonts w:ascii="Calibri" w:hAnsi="Calibri" w:cs="Calibri"/>
          <w:sz w:val="22"/>
          <w:szCs w:val="22"/>
        </w:rPr>
        <w:t xml:space="preserve">Για παράδειγμα ένα </w:t>
      </w:r>
      <w:r w:rsidRPr="00B453EC">
        <w:rPr>
          <w:rFonts w:ascii="Calibri" w:hAnsi="Calibri" w:cs="Calibri"/>
          <w:i/>
          <w:iCs/>
          <w:sz w:val="22"/>
          <w:szCs w:val="22"/>
          <w:lang w:val="en-US"/>
        </w:rPr>
        <w:t>select</w:t>
      </w:r>
      <w:r w:rsidRPr="00B453EC">
        <w:rPr>
          <w:rFonts w:ascii="Calibri" w:hAnsi="Calibri" w:cs="Calibri"/>
          <w:i/>
          <w:iCs/>
          <w:sz w:val="22"/>
          <w:szCs w:val="22"/>
        </w:rPr>
        <w:t xml:space="preserve"> </w:t>
      </w:r>
      <w:r w:rsidRPr="00B453EC">
        <w:rPr>
          <w:rFonts w:ascii="Calibri" w:hAnsi="Calibri" w:cs="Calibri"/>
          <w:i/>
          <w:iCs/>
          <w:sz w:val="22"/>
          <w:szCs w:val="22"/>
          <w:lang w:val="en-US"/>
        </w:rPr>
        <w:t>sum</w:t>
      </w:r>
      <w:r w:rsidRPr="00B453EC">
        <w:rPr>
          <w:rFonts w:ascii="Calibri" w:hAnsi="Calibri" w:cs="Calibri"/>
          <w:i/>
          <w:iCs/>
          <w:sz w:val="22"/>
          <w:szCs w:val="22"/>
        </w:rPr>
        <w:t>(</w:t>
      </w:r>
      <w:r w:rsidRPr="00B453EC">
        <w:rPr>
          <w:rFonts w:ascii="Calibri" w:hAnsi="Calibri" w:cs="Calibri"/>
          <w:i/>
          <w:iCs/>
          <w:sz w:val="22"/>
          <w:szCs w:val="22"/>
          <w:lang w:val="en-US"/>
        </w:rPr>
        <w:t>price</w:t>
      </w:r>
      <w:r w:rsidRPr="00B453EC">
        <w:rPr>
          <w:rFonts w:ascii="Calibri" w:hAnsi="Calibri" w:cs="Calibri"/>
          <w:i/>
          <w:iCs/>
          <w:sz w:val="22"/>
          <w:szCs w:val="22"/>
        </w:rPr>
        <w:t xml:space="preserve">) </w:t>
      </w:r>
      <w:r w:rsidRPr="00B453EC">
        <w:rPr>
          <w:rFonts w:ascii="Calibri" w:hAnsi="Calibri" w:cs="Calibri"/>
          <w:i/>
          <w:iCs/>
          <w:sz w:val="22"/>
          <w:szCs w:val="22"/>
          <w:lang w:val="en-US"/>
        </w:rPr>
        <w:t>where</w:t>
      </w:r>
      <w:r w:rsidRPr="00B453EC">
        <w:rPr>
          <w:rFonts w:ascii="Calibri" w:hAnsi="Calibri" w:cs="Calibri"/>
          <w:i/>
          <w:iCs/>
          <w:sz w:val="22"/>
          <w:szCs w:val="22"/>
        </w:rPr>
        <w:t xml:space="preserve"> </w:t>
      </w:r>
      <w:r w:rsidRPr="00B453EC">
        <w:rPr>
          <w:rFonts w:ascii="Calibri" w:hAnsi="Calibri" w:cs="Calibri"/>
          <w:i/>
          <w:iCs/>
          <w:sz w:val="22"/>
          <w:szCs w:val="22"/>
          <w:lang w:val="en-US"/>
        </w:rPr>
        <w:t>price</w:t>
      </w:r>
      <w:r w:rsidRPr="00B453EC">
        <w:rPr>
          <w:rFonts w:ascii="Calibri" w:hAnsi="Calibri" w:cs="Calibri"/>
          <w:i/>
          <w:iCs/>
          <w:sz w:val="22"/>
          <w:szCs w:val="22"/>
        </w:rPr>
        <w:t xml:space="preserve"> &lt; 10</w:t>
      </w:r>
      <w:r>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που τρέχει σε ένα </w:t>
      </w:r>
      <w:r>
        <w:rPr>
          <w:rFonts w:ascii="Calibri" w:hAnsi="Calibri" w:cs="Calibri"/>
          <w:sz w:val="22"/>
          <w:szCs w:val="22"/>
          <w:lang w:val="en-US"/>
        </w:rPr>
        <w:t>dataset</w:t>
      </w:r>
      <w:r w:rsidRPr="00361040">
        <w:rPr>
          <w:rFonts w:ascii="Calibri" w:hAnsi="Calibri" w:cs="Calibri"/>
          <w:sz w:val="22"/>
          <w:szCs w:val="22"/>
        </w:rPr>
        <w:t xml:space="preserve"> </w:t>
      </w:r>
      <w:r>
        <w:rPr>
          <w:rFonts w:ascii="Calibri" w:hAnsi="Calibri" w:cs="Calibri"/>
          <w:sz w:val="22"/>
          <w:szCs w:val="22"/>
        </w:rPr>
        <w:t xml:space="preserve">με τιμές στο εύρος [0-100] έχει 10% </w:t>
      </w:r>
      <w:r>
        <w:rPr>
          <w:rFonts w:ascii="Calibri" w:hAnsi="Calibri" w:cs="Calibri"/>
          <w:sz w:val="22"/>
          <w:szCs w:val="22"/>
          <w:lang w:val="en-US"/>
        </w:rPr>
        <w:t>selectivity</w:t>
      </w:r>
      <w:r>
        <w:rPr>
          <w:rFonts w:ascii="Calibri" w:hAnsi="Calibri" w:cs="Calibri"/>
          <w:sz w:val="22"/>
          <w:szCs w:val="22"/>
        </w:rPr>
        <w:t xml:space="preserve">. Η λογική πίσω από τα διαφορετικά </w:t>
      </w:r>
      <w:r>
        <w:rPr>
          <w:rFonts w:ascii="Calibri" w:hAnsi="Calibri" w:cs="Calibri"/>
          <w:sz w:val="22"/>
          <w:szCs w:val="22"/>
          <w:lang w:val="en-US"/>
        </w:rPr>
        <w:t>selectivit</w:t>
      </w:r>
      <w:r w:rsidR="00335AB9">
        <w:rPr>
          <w:rFonts w:ascii="Calibri" w:hAnsi="Calibri" w:cs="Calibri"/>
          <w:sz w:val="22"/>
          <w:szCs w:val="22"/>
          <w:lang w:val="en-US"/>
        </w:rPr>
        <w:t>ies</w:t>
      </w:r>
      <w:r>
        <w:rPr>
          <w:rFonts w:ascii="Calibri" w:hAnsi="Calibri" w:cs="Calibri"/>
          <w:sz w:val="22"/>
          <w:szCs w:val="22"/>
        </w:rPr>
        <w:t xml:space="preserve"> είναι</w:t>
      </w:r>
      <w:r w:rsidRPr="00361040">
        <w:rPr>
          <w:rFonts w:ascii="Calibri" w:hAnsi="Calibri" w:cs="Calibri"/>
          <w:sz w:val="22"/>
          <w:szCs w:val="22"/>
        </w:rPr>
        <w:t xml:space="preserve"> </w:t>
      </w:r>
      <w:r>
        <w:rPr>
          <w:rFonts w:ascii="Calibri" w:hAnsi="Calibri" w:cs="Calibri"/>
          <w:sz w:val="22"/>
          <w:szCs w:val="22"/>
        </w:rPr>
        <w:t xml:space="preserve">να δούμε </w:t>
      </w:r>
      <w:r w:rsidR="00E6784B">
        <w:rPr>
          <w:rFonts w:ascii="Calibri" w:hAnsi="Calibri" w:cs="Calibri"/>
          <w:sz w:val="22"/>
          <w:szCs w:val="22"/>
        </w:rPr>
        <w:t xml:space="preserve">κατά πόσο επηρεάζεται το κάθε σύστημα από την επεξεργασία του </w:t>
      </w:r>
      <w:r w:rsidR="00E6784B">
        <w:rPr>
          <w:rFonts w:ascii="Calibri" w:hAnsi="Calibri" w:cs="Calibri"/>
          <w:sz w:val="22"/>
          <w:szCs w:val="22"/>
          <w:lang w:val="en-US"/>
        </w:rPr>
        <w:t>dataset</w:t>
      </w:r>
      <w:r w:rsidR="00E6784B" w:rsidRPr="00E6784B">
        <w:rPr>
          <w:rFonts w:ascii="Calibri" w:hAnsi="Calibri" w:cs="Calibri"/>
          <w:sz w:val="22"/>
          <w:szCs w:val="22"/>
        </w:rPr>
        <w:t>.</w:t>
      </w:r>
    </w:p>
    <w:p w14:paraId="02B094D9" w14:textId="77777777" w:rsidR="00E6784B" w:rsidRDefault="00E6784B" w:rsidP="00073F54">
      <w:pPr>
        <w:pStyle w:val="paragraph"/>
        <w:textAlignment w:val="baseline"/>
        <w:rPr>
          <w:rFonts w:ascii="Calibri" w:hAnsi="Calibri" w:cs="Calibri"/>
          <w:sz w:val="22"/>
          <w:szCs w:val="22"/>
        </w:rPr>
      </w:pPr>
      <w:r>
        <w:rPr>
          <w:rFonts w:ascii="Calibri" w:hAnsi="Calibri" w:cs="Calibri"/>
          <w:sz w:val="22"/>
          <w:szCs w:val="22"/>
        </w:rPr>
        <w:t xml:space="preserve">Ξεκινάμε με τις μετρήσεις για το </w:t>
      </w:r>
      <w:r>
        <w:rPr>
          <w:rFonts w:ascii="Calibri" w:hAnsi="Calibri" w:cs="Calibri"/>
          <w:sz w:val="22"/>
          <w:szCs w:val="22"/>
          <w:lang w:val="en-US"/>
        </w:rPr>
        <w:t>select</w:t>
      </w:r>
      <w:r w:rsidRPr="00E6784B">
        <w:rPr>
          <w:rFonts w:ascii="Calibri" w:hAnsi="Calibri" w:cs="Calibri"/>
          <w:sz w:val="22"/>
          <w:szCs w:val="22"/>
        </w:rPr>
        <w:t xml:space="preserve"> </w:t>
      </w:r>
      <w:r>
        <w:rPr>
          <w:rFonts w:ascii="Calibri" w:hAnsi="Calibri" w:cs="Calibri"/>
          <w:sz w:val="22"/>
          <w:szCs w:val="22"/>
          <w:lang w:val="en-US"/>
        </w:rPr>
        <w:t>sum</w:t>
      </w:r>
      <w:r w:rsidRPr="00E6784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μικρό </w:t>
      </w:r>
      <w:r>
        <w:rPr>
          <w:rFonts w:ascii="Calibri" w:hAnsi="Calibri" w:cs="Calibri"/>
          <w:sz w:val="22"/>
          <w:szCs w:val="22"/>
          <w:lang w:val="en-US"/>
        </w:rPr>
        <w:t>selectivity</w:t>
      </w:r>
      <w:r w:rsidRPr="00E6784B">
        <w:rPr>
          <w:rFonts w:ascii="Calibri" w:hAnsi="Calibri" w:cs="Calibri"/>
          <w:sz w:val="22"/>
          <w:szCs w:val="22"/>
        </w:rPr>
        <w:t>:</w:t>
      </w:r>
    </w:p>
    <w:p w14:paraId="02B174A4" w14:textId="77777777" w:rsidR="005E1EC9" w:rsidRDefault="00FA2F1F" w:rsidP="005E1EC9">
      <w:pPr>
        <w:pStyle w:val="paragraph"/>
        <w:keepNext/>
        <w:textAlignment w:val="baseline"/>
      </w:pPr>
      <w:r>
        <w:rPr>
          <w:noProof/>
        </w:rPr>
        <w:lastRenderedPageBreak/>
        <w:drawing>
          <wp:inline distT="0" distB="0" distL="0" distR="0" wp14:anchorId="0FE8F8D3" wp14:editId="58450F1B">
            <wp:extent cx="4692015" cy="2628900"/>
            <wp:effectExtent l="0" t="0" r="13335" b="0"/>
            <wp:docPr id="83" name="Γράφημα 83">
              <a:extLst xmlns:a="http://schemas.openxmlformats.org/drawingml/2006/main">
                <a:ext uri="{FF2B5EF4-FFF2-40B4-BE49-F238E27FC236}">
                  <a16:creationId xmlns:a16="http://schemas.microsoft.com/office/drawing/2014/main" id="{91E21DDD-EC14-49DB-808F-56E87AD47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B4AE7DA" w14:textId="65507FD5" w:rsidR="00E6784B" w:rsidRPr="005E1EC9" w:rsidRDefault="005E1EC9" w:rsidP="005E1EC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12</w:t>
      </w:r>
      <w:r w:rsidR="00014512">
        <w:rPr>
          <w:noProof/>
        </w:rPr>
        <w:fldChar w:fldCharType="end"/>
      </w:r>
      <w:r>
        <w:t xml:space="preserve">: Χρόνος εκτέλεσης </w:t>
      </w:r>
      <w:r>
        <w:rPr>
          <w:lang w:val="en-US"/>
        </w:rPr>
        <w:t>select</w:t>
      </w:r>
      <w:r w:rsidRPr="005E1EC9">
        <w:t xml:space="preserve"> </w:t>
      </w:r>
      <w:r>
        <w:rPr>
          <w:lang w:val="en-US"/>
        </w:rPr>
        <w:t>query</w:t>
      </w:r>
      <w:r>
        <w:t xml:space="preserve"> με μικρό </w:t>
      </w:r>
      <w:r>
        <w:rPr>
          <w:lang w:val="en-US"/>
        </w:rPr>
        <w:t>selectivity</w:t>
      </w:r>
      <w:r w:rsidRPr="005E1EC9">
        <w:t>,</w:t>
      </w:r>
      <w:r>
        <w:t xml:space="preserve"> σε δεδομένα που ακολουθούν ομοιόμορφη κατανομή.</w:t>
      </w:r>
    </w:p>
    <w:p w14:paraId="13AD77AF" w14:textId="77777777" w:rsidR="00937308" w:rsidRDefault="00937308" w:rsidP="00073F54">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οι επιδόσεις των περισσότερων τεχνικών συμπίεσης κυμαίνονται στα ίδια επίπεδα, με εξαίρεση αυτών του </w:t>
      </w:r>
      <w:r>
        <w:rPr>
          <w:rFonts w:ascii="Calibri" w:hAnsi="Calibri" w:cs="Calibri"/>
          <w:sz w:val="22"/>
          <w:szCs w:val="22"/>
          <w:lang w:val="en-US"/>
        </w:rPr>
        <w:t>RLE</w:t>
      </w:r>
      <w:r>
        <w:rPr>
          <w:rFonts w:ascii="Calibri" w:hAnsi="Calibri" w:cs="Calibri"/>
          <w:sz w:val="22"/>
          <w:szCs w:val="22"/>
        </w:rPr>
        <w:t xml:space="preserve"> το οποίο είναι κατά πολύ ταχύτερο. Ενδιαφέρον παρουσιάζει και το γεγονός πως ακόμα και το ασυμπίεστο δεν είναι κατά πολύ πιο αργό από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παρότι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καταλαμβάνει τάξεις μεγέθους λιγότερο χώρο στη μνήμη. Οι επιδόσεις του </w:t>
      </w:r>
      <w:r>
        <w:rPr>
          <w:rFonts w:ascii="Calibri" w:hAnsi="Calibri" w:cs="Calibri"/>
          <w:sz w:val="22"/>
          <w:szCs w:val="22"/>
          <w:lang w:val="en-US"/>
        </w:rPr>
        <w:t>hybrid</w:t>
      </w:r>
      <w:r w:rsidRPr="00937308">
        <w:rPr>
          <w:rFonts w:ascii="Calibri" w:hAnsi="Calibri" w:cs="Calibri"/>
          <w:sz w:val="22"/>
          <w:szCs w:val="22"/>
        </w:rPr>
        <w:t xml:space="preserve"> </w:t>
      </w:r>
      <w:r>
        <w:rPr>
          <w:rFonts w:ascii="Calibri" w:hAnsi="Calibri" w:cs="Calibri"/>
          <w:sz w:val="22"/>
          <w:szCs w:val="22"/>
          <w:lang w:val="en-US"/>
        </w:rPr>
        <w:t>columnar</w:t>
      </w:r>
      <w:r w:rsidR="003074CE">
        <w:rPr>
          <w:rFonts w:ascii="Calibri" w:hAnsi="Calibri" w:cs="Calibri"/>
          <w:sz w:val="22"/>
          <w:szCs w:val="22"/>
        </w:rPr>
        <w:t xml:space="preserve"> ταυτίζονται με αυτές του </w:t>
      </w:r>
      <w:r w:rsidR="003074CE">
        <w:rPr>
          <w:rFonts w:ascii="Calibri" w:hAnsi="Calibri" w:cs="Calibri"/>
          <w:sz w:val="22"/>
          <w:szCs w:val="22"/>
          <w:lang w:val="en-US"/>
        </w:rPr>
        <w:t>RLE</w:t>
      </w:r>
      <w:r w:rsidR="003074CE" w:rsidRPr="003074CE">
        <w:rPr>
          <w:rFonts w:ascii="Calibri" w:hAnsi="Calibri" w:cs="Calibri"/>
          <w:sz w:val="22"/>
          <w:szCs w:val="22"/>
        </w:rPr>
        <w:t xml:space="preserve"> </w:t>
      </w:r>
      <w:r w:rsidR="003074CE">
        <w:rPr>
          <w:rFonts w:ascii="Calibri" w:hAnsi="Calibri" w:cs="Calibri"/>
          <w:sz w:val="22"/>
          <w:szCs w:val="22"/>
        </w:rPr>
        <w:t xml:space="preserve">και </w:t>
      </w:r>
      <w:r>
        <w:rPr>
          <w:rFonts w:ascii="Calibri" w:hAnsi="Calibri" w:cs="Calibri"/>
          <w:sz w:val="22"/>
          <w:szCs w:val="22"/>
        </w:rPr>
        <w:t xml:space="preserve">είναι κατά πολύ καλύτερες τόσο σε σχέση με το ασυμπίεστο όσο και σε σχέση με το </w:t>
      </w:r>
      <w:r>
        <w:rPr>
          <w:rFonts w:ascii="Calibri" w:hAnsi="Calibri" w:cs="Calibri"/>
          <w:sz w:val="22"/>
          <w:szCs w:val="22"/>
          <w:lang w:val="en-US"/>
        </w:rPr>
        <w:t>parquet</w:t>
      </w:r>
      <w:r w:rsidR="003074CE">
        <w:rPr>
          <w:rFonts w:ascii="Calibri" w:hAnsi="Calibri" w:cs="Calibri"/>
          <w:sz w:val="22"/>
          <w:szCs w:val="22"/>
        </w:rPr>
        <w:t xml:space="preserve"> για </w:t>
      </w:r>
      <w:r w:rsidR="003074CE">
        <w:rPr>
          <w:rFonts w:ascii="Calibri" w:hAnsi="Calibri" w:cs="Calibri"/>
          <w:sz w:val="22"/>
          <w:szCs w:val="22"/>
          <w:lang w:val="en-US"/>
        </w:rPr>
        <w:t>cardinalities</w:t>
      </w:r>
      <w:r w:rsidR="003074CE" w:rsidRPr="00937308">
        <w:rPr>
          <w:rFonts w:ascii="Calibri" w:hAnsi="Calibri" w:cs="Calibri"/>
          <w:sz w:val="22"/>
          <w:szCs w:val="22"/>
        </w:rPr>
        <w:t xml:space="preserve"> </w:t>
      </w:r>
      <w:r w:rsidR="003074CE">
        <w:rPr>
          <w:rFonts w:ascii="Calibri" w:hAnsi="Calibri" w:cs="Calibri"/>
          <w:sz w:val="22"/>
          <w:szCs w:val="22"/>
        </w:rPr>
        <w:t>μέχρι και 1000</w:t>
      </w:r>
      <w:r w:rsidR="003074CE" w:rsidRPr="003074CE">
        <w:rPr>
          <w:rFonts w:ascii="Calibri" w:hAnsi="Calibri" w:cs="Calibri"/>
          <w:sz w:val="22"/>
          <w:szCs w:val="22"/>
        </w:rPr>
        <w:t xml:space="preserve">, </w:t>
      </w:r>
      <w:r w:rsidR="003074CE">
        <w:rPr>
          <w:rFonts w:ascii="Calibri" w:hAnsi="Calibri" w:cs="Calibri"/>
          <w:sz w:val="22"/>
          <w:szCs w:val="22"/>
        </w:rPr>
        <w:t xml:space="preserve">ενώ για </w:t>
      </w:r>
      <w:r w:rsidR="003074CE">
        <w:rPr>
          <w:rFonts w:ascii="Calibri" w:hAnsi="Calibri" w:cs="Calibri"/>
          <w:sz w:val="22"/>
          <w:szCs w:val="22"/>
          <w:lang w:val="en-US"/>
        </w:rPr>
        <w:t>cardinality</w:t>
      </w:r>
      <w:r w:rsidR="003074CE" w:rsidRPr="003074CE">
        <w:rPr>
          <w:rFonts w:ascii="Calibri" w:hAnsi="Calibri" w:cs="Calibri"/>
          <w:sz w:val="22"/>
          <w:szCs w:val="22"/>
        </w:rPr>
        <w:t xml:space="preserve"> 10000 </w:t>
      </w:r>
      <w:r w:rsidR="003074CE">
        <w:rPr>
          <w:rFonts w:ascii="Calibri" w:hAnsi="Calibri" w:cs="Calibri"/>
          <w:sz w:val="22"/>
          <w:szCs w:val="22"/>
        </w:rPr>
        <w:t xml:space="preserve">είναι ίδιες με τη </w:t>
      </w:r>
      <w:r w:rsidR="003074CE">
        <w:rPr>
          <w:rFonts w:ascii="Calibri" w:hAnsi="Calibri" w:cs="Calibri"/>
          <w:sz w:val="22"/>
          <w:szCs w:val="22"/>
          <w:lang w:val="en-US"/>
        </w:rPr>
        <w:t>DELTA</w:t>
      </w:r>
      <w:r w:rsidR="003074CE" w:rsidRPr="003074CE">
        <w:rPr>
          <w:rFonts w:ascii="Calibri" w:hAnsi="Calibri" w:cs="Calibri"/>
          <w:sz w:val="22"/>
          <w:szCs w:val="22"/>
        </w:rPr>
        <w:t xml:space="preserve">, </w:t>
      </w:r>
      <w:r w:rsidR="003074CE">
        <w:rPr>
          <w:rFonts w:ascii="Calibri" w:hAnsi="Calibri" w:cs="Calibri"/>
          <w:sz w:val="22"/>
          <w:szCs w:val="22"/>
        </w:rPr>
        <w:t xml:space="preserve">μαρτυρώντας τις επιλογές που κάνει το </w:t>
      </w:r>
      <w:r w:rsidR="003074CE">
        <w:rPr>
          <w:rFonts w:ascii="Calibri" w:hAnsi="Calibri" w:cs="Calibri"/>
          <w:sz w:val="22"/>
          <w:szCs w:val="22"/>
          <w:lang w:val="en-US"/>
        </w:rPr>
        <w:t>hybrid</w:t>
      </w:r>
      <w:r w:rsidR="003074CE" w:rsidRPr="003074CE">
        <w:rPr>
          <w:rFonts w:ascii="Calibri" w:hAnsi="Calibri" w:cs="Calibri"/>
          <w:sz w:val="22"/>
          <w:szCs w:val="22"/>
        </w:rPr>
        <w:t xml:space="preserve"> </w:t>
      </w:r>
      <w:r w:rsidR="003074CE">
        <w:rPr>
          <w:rFonts w:ascii="Calibri" w:hAnsi="Calibri" w:cs="Calibri"/>
          <w:sz w:val="22"/>
          <w:szCs w:val="22"/>
          <w:lang w:val="en-US"/>
        </w:rPr>
        <w:t>columnar</w:t>
      </w:r>
      <w:r w:rsidR="003074CE" w:rsidRPr="003074CE">
        <w:rPr>
          <w:rFonts w:ascii="Calibri" w:hAnsi="Calibri" w:cs="Calibri"/>
          <w:sz w:val="22"/>
          <w:szCs w:val="22"/>
        </w:rPr>
        <w:t xml:space="preserve"> </w:t>
      </w:r>
      <w:r w:rsidR="003074CE">
        <w:rPr>
          <w:rFonts w:ascii="Calibri" w:hAnsi="Calibri" w:cs="Calibri"/>
          <w:sz w:val="22"/>
          <w:szCs w:val="22"/>
        </w:rPr>
        <w:t xml:space="preserve">για κάθε </w:t>
      </w:r>
      <w:r w:rsidR="003074CE">
        <w:rPr>
          <w:rFonts w:ascii="Calibri" w:hAnsi="Calibri" w:cs="Calibri"/>
          <w:sz w:val="22"/>
          <w:szCs w:val="22"/>
          <w:lang w:val="en-US"/>
        </w:rPr>
        <w:t>cardinality</w:t>
      </w:r>
      <w:r w:rsidR="003074CE" w:rsidRPr="003074CE">
        <w:rPr>
          <w:rFonts w:ascii="Calibri" w:hAnsi="Calibri" w:cs="Calibri"/>
          <w:sz w:val="22"/>
          <w:szCs w:val="22"/>
        </w:rPr>
        <w:t>.</w:t>
      </w:r>
    </w:p>
    <w:p w14:paraId="00D524C2" w14:textId="77777777" w:rsidR="003074CE" w:rsidRDefault="003074CE" w:rsidP="00073F54">
      <w:pPr>
        <w:pStyle w:val="paragraph"/>
        <w:textAlignment w:val="baseline"/>
        <w:rPr>
          <w:rFonts w:ascii="Calibri" w:hAnsi="Calibri" w:cs="Calibri"/>
          <w:sz w:val="22"/>
          <w:szCs w:val="22"/>
        </w:rPr>
      </w:pPr>
    </w:p>
    <w:p w14:paraId="0BEFD217" w14:textId="77777777" w:rsidR="003074CE" w:rsidRDefault="003074CE" w:rsidP="00073F54">
      <w:pPr>
        <w:pStyle w:val="paragraph"/>
        <w:textAlignment w:val="baseline"/>
        <w:rPr>
          <w:rFonts w:ascii="Calibri" w:hAnsi="Calibri" w:cs="Calibri"/>
          <w:sz w:val="22"/>
          <w:szCs w:val="22"/>
        </w:rPr>
      </w:pPr>
    </w:p>
    <w:p w14:paraId="0A5B64E5" w14:textId="77777777" w:rsidR="003074CE" w:rsidRDefault="003074CE" w:rsidP="00073F54">
      <w:pPr>
        <w:pStyle w:val="paragraph"/>
        <w:textAlignment w:val="baseline"/>
        <w:rPr>
          <w:rFonts w:ascii="Calibri" w:hAnsi="Calibri" w:cs="Calibri"/>
          <w:sz w:val="22"/>
          <w:szCs w:val="22"/>
        </w:rPr>
      </w:pPr>
    </w:p>
    <w:p w14:paraId="6F3A6E6E" w14:textId="77777777" w:rsidR="003074CE" w:rsidRDefault="003074CE" w:rsidP="00073F54">
      <w:pPr>
        <w:pStyle w:val="paragraph"/>
        <w:textAlignment w:val="baseline"/>
        <w:rPr>
          <w:rFonts w:ascii="Calibri" w:hAnsi="Calibri" w:cs="Calibri"/>
          <w:sz w:val="22"/>
          <w:szCs w:val="22"/>
        </w:rPr>
      </w:pPr>
    </w:p>
    <w:p w14:paraId="2FAB743A" w14:textId="77777777" w:rsidR="003074CE" w:rsidRDefault="003074CE" w:rsidP="00073F54">
      <w:pPr>
        <w:pStyle w:val="paragraph"/>
        <w:textAlignment w:val="baseline"/>
        <w:rPr>
          <w:rFonts w:ascii="Calibri" w:hAnsi="Calibri" w:cs="Calibri"/>
          <w:sz w:val="22"/>
          <w:szCs w:val="22"/>
        </w:rPr>
      </w:pPr>
    </w:p>
    <w:p w14:paraId="5F96937C" w14:textId="77777777" w:rsidR="003074CE" w:rsidRPr="003074CE" w:rsidRDefault="003074CE" w:rsidP="00073F54">
      <w:pPr>
        <w:pStyle w:val="paragraph"/>
        <w:textAlignment w:val="baseline"/>
        <w:rPr>
          <w:rFonts w:ascii="Calibri" w:hAnsi="Calibri" w:cs="Calibri"/>
          <w:sz w:val="22"/>
          <w:szCs w:val="22"/>
        </w:rPr>
      </w:pPr>
    </w:p>
    <w:p w14:paraId="1E6789A1" w14:textId="77777777" w:rsidR="005E1EC9" w:rsidRDefault="00FA2F1F" w:rsidP="005E1EC9">
      <w:pPr>
        <w:pStyle w:val="paragraph"/>
        <w:keepNext/>
        <w:textAlignment w:val="baseline"/>
      </w:pPr>
      <w:r>
        <w:rPr>
          <w:noProof/>
        </w:rPr>
        <w:lastRenderedPageBreak/>
        <w:drawing>
          <wp:inline distT="0" distB="0" distL="0" distR="0" wp14:anchorId="24CFB4CB" wp14:editId="35E5BA08">
            <wp:extent cx="4659630" cy="2628900"/>
            <wp:effectExtent l="0" t="0" r="7620" b="0"/>
            <wp:docPr id="84" name="Γράφημα 84">
              <a:extLst xmlns:a="http://schemas.openxmlformats.org/drawingml/2006/main">
                <a:ext uri="{FF2B5EF4-FFF2-40B4-BE49-F238E27FC236}">
                  <a16:creationId xmlns:a16="http://schemas.microsoft.com/office/drawing/2014/main" id="{BE9AF39D-6500-461C-BB97-BFDD32A2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EA4E1A7" w14:textId="3ED8AFB3" w:rsidR="00E6784B" w:rsidRPr="005E1EC9" w:rsidRDefault="005E1EC9" w:rsidP="005E1EC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13</w:t>
      </w:r>
      <w:r w:rsidR="00014512">
        <w:rPr>
          <w:noProof/>
        </w:rPr>
        <w:fldChar w:fldCharType="end"/>
      </w:r>
      <w:r>
        <w:t xml:space="preserve">: </w:t>
      </w:r>
      <w:r w:rsidRPr="00C576D3">
        <w:t>Χρόνος εκτέλεσης select query με μικρό selectivity, σε δεδομένα που ακολουθούν ομοιόμορφη κατανομή.</w:t>
      </w:r>
    </w:p>
    <w:p w14:paraId="4BB503F0" w14:textId="78BF5D21" w:rsidR="0088516A" w:rsidRPr="003074CE" w:rsidRDefault="003074CE" w:rsidP="00073F54">
      <w:pPr>
        <w:pStyle w:val="paragraph"/>
        <w:textAlignment w:val="baseline"/>
        <w:rPr>
          <w:rFonts w:ascii="Calibri" w:hAnsi="Calibri" w:cs="Calibri"/>
          <w:sz w:val="22"/>
          <w:szCs w:val="22"/>
        </w:rPr>
      </w:pPr>
      <w:r>
        <w:rPr>
          <w:rFonts w:ascii="Calibri" w:hAnsi="Calibri" w:cs="Calibri"/>
          <w:sz w:val="22"/>
          <w:szCs w:val="22"/>
        </w:rPr>
        <w:t xml:space="preserve">Το ενδιαφέρον στην κανονική κατανομή είναι πως όλες οι τεχνικές συμπίεσης πετυχαίνουν καλύτερους χρόνους από το ασυμπίεστο. Ειδικά το </w:t>
      </w:r>
      <w:r>
        <w:rPr>
          <w:rFonts w:ascii="Calibri" w:hAnsi="Calibri" w:cs="Calibri"/>
          <w:sz w:val="22"/>
          <w:szCs w:val="22"/>
          <w:lang w:val="en-US"/>
        </w:rPr>
        <w:t>parquet</w:t>
      </w:r>
      <w:r>
        <w:rPr>
          <w:rFonts w:ascii="Calibri" w:hAnsi="Calibri" w:cs="Calibri"/>
          <w:sz w:val="22"/>
          <w:szCs w:val="22"/>
        </w:rPr>
        <w:t xml:space="preserve"> </w:t>
      </w:r>
      <w:r w:rsidR="00B453EC">
        <w:rPr>
          <w:rFonts w:ascii="Calibri" w:hAnsi="Calibri" w:cs="Calibri"/>
          <w:sz w:val="22"/>
          <w:szCs w:val="22"/>
        </w:rPr>
        <w:t xml:space="preserve">στην κανονική κατανομή </w:t>
      </w:r>
      <w:r>
        <w:rPr>
          <w:rFonts w:ascii="Calibri" w:hAnsi="Calibri" w:cs="Calibri"/>
          <w:sz w:val="22"/>
          <w:szCs w:val="22"/>
        </w:rPr>
        <w:t xml:space="preserve">πετυχαίνει μια τάξη μεγέθους καλύτερους χρόνους σε σχέση με </w:t>
      </w:r>
      <w:r w:rsidR="00B453EC">
        <w:rPr>
          <w:rFonts w:ascii="Calibri" w:hAnsi="Calibri" w:cs="Calibri"/>
          <w:sz w:val="22"/>
          <w:szCs w:val="22"/>
        </w:rPr>
        <w:t>τις επιδόσεις του σ</w:t>
      </w:r>
      <w:r>
        <w:rPr>
          <w:rFonts w:ascii="Calibri" w:hAnsi="Calibri" w:cs="Calibri"/>
          <w:sz w:val="22"/>
          <w:szCs w:val="22"/>
        </w:rPr>
        <w:t>την ομοιόμορφη κατανομή. Γιατί όμως συμβαίνει αυτό; Στην κανονική κατανομή το μεγαλύτερο μέρος του δείγματος συγκεντρώνεται γύρω από μια μέση τιμή</w:t>
      </w:r>
      <w:r w:rsidR="00643075">
        <w:rPr>
          <w:rFonts w:ascii="Calibri" w:hAnsi="Calibri" w:cs="Calibri"/>
          <w:sz w:val="22"/>
          <w:szCs w:val="22"/>
        </w:rPr>
        <w:t xml:space="preserve">, με τις τιμές να εμφανίζονται όλο και πιο σπάνια όσο απομακρύνονται από αυτή. Καθώς το </w:t>
      </w:r>
      <w:r w:rsidR="00643075">
        <w:rPr>
          <w:rFonts w:ascii="Calibri" w:hAnsi="Calibri" w:cs="Calibri"/>
          <w:sz w:val="22"/>
          <w:szCs w:val="22"/>
          <w:lang w:val="en-US"/>
        </w:rPr>
        <w:t>query</w:t>
      </w:r>
      <w:r w:rsidR="00643075">
        <w:rPr>
          <w:rFonts w:ascii="Calibri" w:hAnsi="Calibri" w:cs="Calibri"/>
          <w:sz w:val="22"/>
          <w:szCs w:val="22"/>
        </w:rPr>
        <w:t xml:space="preserve"> επεξεργάζεται τις 10% μικρότερες</w:t>
      </w:r>
      <w:r w:rsidR="0090717F">
        <w:rPr>
          <w:rFonts w:ascii="Calibri" w:hAnsi="Calibri" w:cs="Calibri"/>
          <w:sz w:val="22"/>
          <w:szCs w:val="22"/>
        </w:rPr>
        <w:t xml:space="preserve"> τιμές του </w:t>
      </w:r>
      <w:r w:rsidR="0090717F">
        <w:rPr>
          <w:rFonts w:ascii="Calibri" w:hAnsi="Calibri" w:cs="Calibri"/>
          <w:sz w:val="22"/>
          <w:szCs w:val="22"/>
          <w:lang w:val="en-US"/>
        </w:rPr>
        <w:t>dataset</w:t>
      </w:r>
      <w:r w:rsidR="0090717F" w:rsidRPr="0090717F">
        <w:rPr>
          <w:rFonts w:ascii="Calibri" w:hAnsi="Calibri" w:cs="Calibri"/>
          <w:sz w:val="22"/>
          <w:szCs w:val="22"/>
        </w:rPr>
        <w:t xml:space="preserve">, </w:t>
      </w:r>
      <w:r w:rsidR="0090717F">
        <w:rPr>
          <w:rFonts w:ascii="Calibri" w:hAnsi="Calibri" w:cs="Calibri"/>
          <w:sz w:val="22"/>
          <w:szCs w:val="22"/>
        </w:rPr>
        <w:t xml:space="preserve">δεν επεξεργάζεται το 10% του </w:t>
      </w:r>
      <w:r w:rsidR="0090717F">
        <w:rPr>
          <w:rFonts w:ascii="Calibri" w:hAnsi="Calibri" w:cs="Calibri"/>
          <w:sz w:val="22"/>
          <w:szCs w:val="22"/>
          <w:lang w:val="en-US"/>
        </w:rPr>
        <w:t>dataset</w:t>
      </w:r>
      <w:r w:rsidR="0090717F">
        <w:rPr>
          <w:rFonts w:ascii="Calibri" w:hAnsi="Calibri" w:cs="Calibri"/>
          <w:sz w:val="22"/>
          <w:szCs w:val="22"/>
        </w:rPr>
        <w:t xml:space="preserve"> όπως θα έκανε στην ομοιόμορφη κατανομή, αλλά πολύ μικρότερο</w:t>
      </w:r>
      <w:r w:rsidR="0088516A">
        <w:rPr>
          <w:rFonts w:ascii="Calibri" w:hAnsi="Calibri" w:cs="Calibri"/>
          <w:sz w:val="22"/>
          <w:szCs w:val="22"/>
        </w:rPr>
        <w:t xml:space="preserve"> ποσοστό του</w:t>
      </w:r>
      <w:r w:rsidR="0090717F">
        <w:rPr>
          <w:rFonts w:ascii="Calibri" w:hAnsi="Calibri" w:cs="Calibri"/>
          <w:sz w:val="22"/>
          <w:szCs w:val="22"/>
        </w:rPr>
        <w:t xml:space="preserve">. Στο σημείο αυτό αποκαλύπτεται ένα </w:t>
      </w:r>
      <w:r w:rsidR="0090717F">
        <w:rPr>
          <w:rFonts w:ascii="Calibri" w:hAnsi="Calibri" w:cs="Calibri"/>
          <w:sz w:val="22"/>
          <w:szCs w:val="22"/>
          <w:lang w:val="en-US"/>
        </w:rPr>
        <w:t>optimization</w:t>
      </w:r>
      <w:r w:rsidR="0090717F" w:rsidRPr="0088516A">
        <w:rPr>
          <w:rFonts w:ascii="Calibri" w:hAnsi="Calibri" w:cs="Calibri"/>
          <w:sz w:val="22"/>
          <w:szCs w:val="22"/>
        </w:rPr>
        <w:t xml:space="preserve"> </w:t>
      </w:r>
      <w:r w:rsidR="0090717F">
        <w:rPr>
          <w:rFonts w:ascii="Calibri" w:hAnsi="Calibri" w:cs="Calibri"/>
          <w:sz w:val="22"/>
          <w:szCs w:val="22"/>
        </w:rPr>
        <w:t xml:space="preserve">του </w:t>
      </w:r>
      <w:r w:rsidR="0090717F">
        <w:rPr>
          <w:rFonts w:ascii="Calibri" w:hAnsi="Calibri" w:cs="Calibri"/>
          <w:sz w:val="22"/>
          <w:szCs w:val="22"/>
          <w:lang w:val="en-US"/>
        </w:rPr>
        <w:t>parquet</w:t>
      </w:r>
      <w:r w:rsidR="0090717F" w:rsidRPr="0088516A">
        <w:rPr>
          <w:rFonts w:ascii="Calibri" w:hAnsi="Calibri" w:cs="Calibri"/>
          <w:sz w:val="22"/>
          <w:szCs w:val="22"/>
        </w:rPr>
        <w:t xml:space="preserve">. </w:t>
      </w:r>
      <w:r w:rsidR="0088516A">
        <w:rPr>
          <w:rFonts w:ascii="Calibri" w:hAnsi="Calibri" w:cs="Calibri"/>
          <w:sz w:val="22"/>
          <w:szCs w:val="22"/>
        </w:rPr>
        <w:t xml:space="preserve">Για κάθε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 xml:space="preserve">που παίρνει από τη μνήμη ελέγχει τη μέγιστη και την ελάχιστη τιμή του και αν το </w:t>
      </w:r>
      <w:r w:rsidR="0088516A">
        <w:rPr>
          <w:rFonts w:ascii="Calibri" w:hAnsi="Calibri" w:cs="Calibri"/>
          <w:sz w:val="22"/>
          <w:szCs w:val="22"/>
          <w:lang w:val="en-US"/>
        </w:rPr>
        <w:t>query</w:t>
      </w:r>
      <w:r w:rsidR="0088516A" w:rsidRPr="0088516A">
        <w:rPr>
          <w:rFonts w:ascii="Calibri" w:hAnsi="Calibri" w:cs="Calibri"/>
          <w:sz w:val="22"/>
          <w:szCs w:val="22"/>
        </w:rPr>
        <w:t xml:space="preserve"> </w:t>
      </w:r>
      <w:r w:rsidR="0088516A">
        <w:rPr>
          <w:rFonts w:ascii="Calibri" w:hAnsi="Calibri" w:cs="Calibri"/>
          <w:sz w:val="22"/>
          <w:szCs w:val="22"/>
        </w:rPr>
        <w:t xml:space="preserve">δεν περιλαμβάνει τιμές σε αυτό το εύρος αφήνει το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και προχωρά στο επόμενο, πετυχαίνοντας έτσι καλύτερες επιδόσεις.</w:t>
      </w:r>
    </w:p>
    <w:p w14:paraId="1BBE3387" w14:textId="77777777" w:rsidR="005E1EC9" w:rsidRDefault="00FA2F1F" w:rsidP="005E1EC9">
      <w:pPr>
        <w:pStyle w:val="paragraph"/>
        <w:keepNext/>
        <w:textAlignment w:val="baseline"/>
      </w:pPr>
      <w:r>
        <w:rPr>
          <w:noProof/>
        </w:rPr>
        <w:drawing>
          <wp:inline distT="0" distB="0" distL="0" distR="0" wp14:anchorId="48964363" wp14:editId="22397576">
            <wp:extent cx="4661535" cy="2628900"/>
            <wp:effectExtent l="0" t="0" r="5715" b="0"/>
            <wp:docPr id="86" name="Γράφημα 86">
              <a:extLst xmlns:a="http://schemas.openxmlformats.org/drawingml/2006/main">
                <a:ext uri="{FF2B5EF4-FFF2-40B4-BE49-F238E27FC236}">
                  <a16:creationId xmlns:a16="http://schemas.microsoft.com/office/drawing/2014/main" id="{3021B551-4431-473F-A1CE-B889857FC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A01F481" w14:textId="161212A0" w:rsidR="005E1EC9" w:rsidRDefault="005E1EC9" w:rsidP="005E1EC9">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14</w:t>
      </w:r>
      <w:r w:rsidR="00014512">
        <w:rPr>
          <w:noProof/>
        </w:rPr>
        <w:fldChar w:fldCharType="end"/>
      </w:r>
      <w:r>
        <w:t xml:space="preserve">: </w:t>
      </w:r>
      <w:r w:rsidRPr="00984F4C">
        <w:t xml:space="preserve">Χρόνος εκτέλεσης select query με μικρό selectivity, σε δεδομένα που ακολουθούν </w:t>
      </w:r>
      <w:r>
        <w:t>εκθετική</w:t>
      </w:r>
      <w:r w:rsidRPr="00984F4C">
        <w:t xml:space="preserve"> </w:t>
      </w:r>
    </w:p>
    <w:p w14:paraId="7A64F0DD" w14:textId="0A6EDC31" w:rsidR="00E6784B" w:rsidRDefault="005E1EC9" w:rsidP="005E1EC9">
      <w:pPr>
        <w:pStyle w:val="ae"/>
        <w:rPr>
          <w:rFonts w:ascii="Calibri" w:hAnsi="Calibri" w:cs="Calibri"/>
          <w:sz w:val="22"/>
          <w:szCs w:val="22"/>
          <w:lang w:val="en-US"/>
        </w:rPr>
      </w:pPr>
      <w:r w:rsidRPr="00984F4C">
        <w:t>κατανομή.</w:t>
      </w:r>
    </w:p>
    <w:p w14:paraId="0D7956F5" w14:textId="77777777" w:rsidR="00937308" w:rsidRDefault="00937308" w:rsidP="00073F54">
      <w:pPr>
        <w:pStyle w:val="paragraph"/>
        <w:textAlignment w:val="baseline"/>
        <w:rPr>
          <w:rFonts w:ascii="Calibri" w:hAnsi="Calibri" w:cs="Calibri"/>
          <w:sz w:val="22"/>
          <w:szCs w:val="22"/>
          <w:lang w:val="en-US"/>
        </w:rPr>
      </w:pPr>
    </w:p>
    <w:p w14:paraId="0B9A465C" w14:textId="77777777" w:rsidR="0024340F" w:rsidRDefault="00FA2F1F" w:rsidP="0024340F">
      <w:pPr>
        <w:pStyle w:val="paragraph"/>
        <w:keepNext/>
        <w:textAlignment w:val="baseline"/>
      </w:pPr>
      <w:r>
        <w:rPr>
          <w:noProof/>
        </w:rPr>
        <w:drawing>
          <wp:inline distT="0" distB="0" distL="0" distR="0" wp14:anchorId="6FBA30E8" wp14:editId="5D9B20B9">
            <wp:extent cx="4663440" cy="2628900"/>
            <wp:effectExtent l="0" t="0" r="3810" b="0"/>
            <wp:docPr id="94" name="Γράφημα 94">
              <a:extLst xmlns:a="http://schemas.openxmlformats.org/drawingml/2006/main">
                <a:ext uri="{FF2B5EF4-FFF2-40B4-BE49-F238E27FC236}">
                  <a16:creationId xmlns:a16="http://schemas.microsoft.com/office/drawing/2014/main" id="{ABEB9BC5-71DA-4F86-8D5B-03DE56ED3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8B1CA8F" w14:textId="7AF53AC4" w:rsidR="0024340F" w:rsidRDefault="0024340F" w:rsidP="0024340F">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15</w:t>
      </w:r>
      <w:r w:rsidR="00014512">
        <w:rPr>
          <w:noProof/>
        </w:rPr>
        <w:fldChar w:fldCharType="end"/>
      </w:r>
      <w:r>
        <w:t xml:space="preserve">: </w:t>
      </w:r>
      <w:r w:rsidRPr="00C812B3">
        <w:t xml:space="preserve">Χρόνος εκτέλεσης select query με μικρό selectivity, σε δεδομένα που ακολουθούν </w:t>
      </w:r>
      <w:r>
        <w:t>εκθετική</w:t>
      </w:r>
      <w:r w:rsidRPr="00C812B3">
        <w:t xml:space="preserve"> </w:t>
      </w:r>
    </w:p>
    <w:p w14:paraId="0309B479" w14:textId="1E2FBEA7" w:rsidR="0039472B" w:rsidRPr="0039472B" w:rsidRDefault="0024340F" w:rsidP="0024340F">
      <w:pPr>
        <w:pStyle w:val="ae"/>
        <w:rPr>
          <w:rFonts w:ascii="Calibri" w:hAnsi="Calibri" w:cs="Calibri"/>
          <w:sz w:val="22"/>
          <w:szCs w:val="22"/>
        </w:rPr>
      </w:pPr>
      <w:r w:rsidRPr="00C812B3">
        <w:t>κατανομή.</w:t>
      </w:r>
    </w:p>
    <w:p w14:paraId="265D33AA" w14:textId="0E15E295" w:rsidR="0039472B" w:rsidRDefault="0039472B" w:rsidP="0039472B">
      <w:pPr>
        <w:pStyle w:val="paragraph"/>
        <w:textAlignment w:val="baseline"/>
        <w:rPr>
          <w:rFonts w:ascii="Calibri" w:hAnsi="Calibri" w:cs="Calibri"/>
          <w:sz w:val="22"/>
          <w:szCs w:val="22"/>
        </w:rPr>
      </w:pPr>
      <w:r>
        <w:rPr>
          <w:rFonts w:ascii="Calibri" w:hAnsi="Calibri" w:cs="Calibri"/>
          <w:sz w:val="22"/>
          <w:szCs w:val="22"/>
        </w:rPr>
        <w:t xml:space="preserve">Καθώς προχωράμε στα </w:t>
      </w:r>
      <w:r>
        <w:rPr>
          <w:rFonts w:ascii="Calibri" w:hAnsi="Calibri" w:cs="Calibri"/>
          <w:sz w:val="22"/>
          <w:szCs w:val="22"/>
          <w:lang w:val="en-US"/>
        </w:rPr>
        <w:t>dataset</w:t>
      </w:r>
      <w:r>
        <w:rPr>
          <w:rFonts w:ascii="Calibri" w:hAnsi="Calibri" w:cs="Calibri"/>
          <w:sz w:val="22"/>
          <w:szCs w:val="22"/>
        </w:rPr>
        <w:t xml:space="preserve"> που ακολουθούν εκθετική κατανομή βλέπουμε το </w:t>
      </w:r>
      <w:r>
        <w:rPr>
          <w:rFonts w:ascii="Calibri" w:hAnsi="Calibri" w:cs="Calibri"/>
          <w:sz w:val="22"/>
          <w:szCs w:val="22"/>
          <w:lang w:val="en-US"/>
        </w:rPr>
        <w:t>parquet</w:t>
      </w:r>
      <w:r>
        <w:rPr>
          <w:rFonts w:ascii="Calibri" w:hAnsi="Calibri" w:cs="Calibri"/>
          <w:sz w:val="22"/>
          <w:szCs w:val="22"/>
        </w:rPr>
        <w:t xml:space="preserve"> να απαιτεί τάξεις μεγέθους περισσότερο χρόνο σε σχέση με την κανονική κατανομή και να είναι πιο αργό και από το ασυμπίεστο. Αυτό συμβαίνει για τον ίδιο λόγο που πριν ήταν το πιο γρήγορο. Συγκεκριμένα, στην εκθετική κατανομή ο κυριότερος όγκος δεδομένων συγκεντρώνεται στις πρώτες τιμές του </w:t>
      </w:r>
      <w:r>
        <w:rPr>
          <w:rFonts w:ascii="Calibri" w:hAnsi="Calibri" w:cs="Calibri"/>
          <w:sz w:val="22"/>
          <w:szCs w:val="22"/>
          <w:lang w:val="en-US"/>
        </w:rPr>
        <w:t>dataset</w:t>
      </w:r>
      <w:r>
        <w:rPr>
          <w:rFonts w:ascii="Calibri" w:hAnsi="Calibri" w:cs="Calibri"/>
          <w:sz w:val="22"/>
          <w:szCs w:val="22"/>
        </w:rPr>
        <w:t xml:space="preserve">, οπότε όταν επεξεργαζόμαστε το μικρότερο 10% των τιμών, στην πραγματικότητα επεξεργαζόμαστε ένα πολύ μεγαλύτερο κομμάτι του </w:t>
      </w:r>
      <w:r>
        <w:rPr>
          <w:rFonts w:ascii="Calibri" w:hAnsi="Calibri" w:cs="Calibri"/>
          <w:sz w:val="22"/>
          <w:szCs w:val="22"/>
          <w:lang w:val="en-US"/>
        </w:rPr>
        <w:t>dataset</w:t>
      </w:r>
      <w:r>
        <w:rPr>
          <w:rFonts w:ascii="Calibri" w:hAnsi="Calibri" w:cs="Calibri"/>
          <w:sz w:val="22"/>
          <w:szCs w:val="22"/>
        </w:rPr>
        <w:t>. Αντίθετα</w:t>
      </w:r>
      <w:r w:rsidRPr="0088516A">
        <w:rPr>
          <w:rFonts w:ascii="Calibri" w:hAnsi="Calibri" w:cs="Calibri"/>
          <w:sz w:val="22"/>
          <w:szCs w:val="22"/>
        </w:rPr>
        <w:t>,</w:t>
      </w:r>
      <w:r>
        <w:rPr>
          <w:rFonts w:ascii="Calibri" w:hAnsi="Calibri" w:cs="Calibri"/>
          <w:sz w:val="22"/>
          <w:szCs w:val="22"/>
        </w:rPr>
        <w:t xml:space="preserve"> το</w:t>
      </w:r>
      <w:r w:rsidRPr="0088516A">
        <w:rPr>
          <w:rFonts w:ascii="Calibri" w:hAnsi="Calibri" w:cs="Calibri"/>
          <w:sz w:val="22"/>
          <w:szCs w:val="22"/>
        </w:rPr>
        <w:t xml:space="preserve"> </w:t>
      </w:r>
      <w:r>
        <w:rPr>
          <w:rFonts w:ascii="Calibri" w:hAnsi="Calibri" w:cs="Calibri"/>
          <w:sz w:val="22"/>
          <w:szCs w:val="22"/>
          <w:lang w:val="en-US"/>
        </w:rPr>
        <w:t>hybrid</w:t>
      </w:r>
      <w:r w:rsidRPr="0088516A">
        <w:rPr>
          <w:rFonts w:ascii="Calibri" w:hAnsi="Calibri" w:cs="Calibri"/>
          <w:sz w:val="22"/>
          <w:szCs w:val="22"/>
        </w:rPr>
        <w:t xml:space="preserve"> </w:t>
      </w:r>
      <w:r>
        <w:rPr>
          <w:rFonts w:ascii="Calibri" w:hAnsi="Calibri" w:cs="Calibri"/>
          <w:sz w:val="22"/>
          <w:szCs w:val="22"/>
          <w:lang w:val="en-US"/>
        </w:rPr>
        <w:t>columnar</w:t>
      </w:r>
      <w:r w:rsidRPr="0088516A">
        <w:rPr>
          <w:rFonts w:ascii="Calibri" w:hAnsi="Calibri" w:cs="Calibri"/>
          <w:sz w:val="22"/>
          <w:szCs w:val="22"/>
        </w:rPr>
        <w:t xml:space="preserve"> </w:t>
      </w:r>
      <w:r>
        <w:rPr>
          <w:rFonts w:ascii="Calibri" w:hAnsi="Calibri" w:cs="Calibri"/>
          <w:sz w:val="22"/>
          <w:szCs w:val="22"/>
        </w:rPr>
        <w:t xml:space="preserve">πετυχαίνει με διαφορά τις καλύτερες επιδόσεις, με τους χρόνους του να ταυτίζονται με αυτούς του </w:t>
      </w:r>
      <w:r>
        <w:rPr>
          <w:rFonts w:ascii="Calibri" w:hAnsi="Calibri" w:cs="Calibri"/>
          <w:sz w:val="22"/>
          <w:szCs w:val="22"/>
          <w:lang w:val="en-US"/>
        </w:rPr>
        <w:t>RLE</w:t>
      </w:r>
      <w:r>
        <w:rPr>
          <w:rFonts w:ascii="Calibri" w:hAnsi="Calibri" w:cs="Calibri"/>
          <w:sz w:val="22"/>
          <w:szCs w:val="22"/>
        </w:rPr>
        <w:t xml:space="preserve"> για κάθε </w:t>
      </w:r>
      <w:r>
        <w:rPr>
          <w:rFonts w:ascii="Calibri" w:hAnsi="Calibri" w:cs="Calibri"/>
          <w:sz w:val="22"/>
          <w:szCs w:val="22"/>
          <w:lang w:val="en-US"/>
        </w:rPr>
        <w:t>cardinality</w:t>
      </w:r>
      <w:r>
        <w:rPr>
          <w:rFonts w:ascii="Calibri" w:hAnsi="Calibri" w:cs="Calibri"/>
          <w:sz w:val="22"/>
          <w:szCs w:val="22"/>
        </w:rPr>
        <w:t xml:space="preserve">. Ο λόγος που το </w:t>
      </w:r>
      <w:r>
        <w:rPr>
          <w:rFonts w:ascii="Calibri" w:hAnsi="Calibri" w:cs="Calibri"/>
          <w:sz w:val="22"/>
          <w:szCs w:val="22"/>
          <w:lang w:val="en-US"/>
        </w:rPr>
        <w:t>RLE</w:t>
      </w:r>
      <w:r>
        <w:rPr>
          <w:rFonts w:ascii="Calibri" w:hAnsi="Calibri" w:cs="Calibri"/>
          <w:sz w:val="22"/>
          <w:szCs w:val="22"/>
        </w:rPr>
        <w:t xml:space="preserve"> πετυχαίνει καλύτερες επιδόσεις στην εκθετική κατανομή είναι πως αυτή είναι πιο </w:t>
      </w:r>
      <w:r>
        <w:rPr>
          <w:rFonts w:ascii="Calibri" w:hAnsi="Calibri" w:cs="Calibri"/>
          <w:sz w:val="22"/>
          <w:szCs w:val="22"/>
          <w:lang w:val="en-US"/>
        </w:rPr>
        <w:t>skewed</w:t>
      </w:r>
      <w:r>
        <w:rPr>
          <w:rFonts w:ascii="Calibri" w:hAnsi="Calibri" w:cs="Calibri"/>
          <w:sz w:val="22"/>
          <w:szCs w:val="22"/>
        </w:rPr>
        <w:t xml:space="preserve">, έχει δηλαδή λίγες τιμές που εμφανίζονται πολύ συχνά δημιουργώντας μεγάλα </w:t>
      </w:r>
      <w:r>
        <w:rPr>
          <w:rFonts w:ascii="Calibri" w:hAnsi="Calibri" w:cs="Calibri"/>
          <w:sz w:val="22"/>
          <w:szCs w:val="22"/>
          <w:lang w:val="en-US"/>
        </w:rPr>
        <w:t>run</w:t>
      </w:r>
      <w:r w:rsidRPr="0039472B">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τα οποία και εκμεταλλεύεται το </w:t>
      </w:r>
      <w:r>
        <w:rPr>
          <w:rFonts w:ascii="Calibri" w:hAnsi="Calibri" w:cs="Calibri"/>
          <w:sz w:val="22"/>
          <w:szCs w:val="22"/>
          <w:lang w:val="en-US"/>
        </w:rPr>
        <w:t>RLE</w:t>
      </w:r>
      <w:r w:rsidRPr="0039472B">
        <w:rPr>
          <w:rFonts w:ascii="Calibri" w:hAnsi="Calibri" w:cs="Calibri"/>
          <w:sz w:val="22"/>
          <w:szCs w:val="22"/>
        </w:rPr>
        <w:t>.</w:t>
      </w:r>
    </w:p>
    <w:p w14:paraId="78A22AD1" w14:textId="50A8A7F0" w:rsidR="0024340F" w:rsidRDefault="0024340F" w:rsidP="0039472B">
      <w:pPr>
        <w:pStyle w:val="paragraph"/>
        <w:textAlignment w:val="baseline"/>
        <w:rPr>
          <w:rFonts w:ascii="Calibri" w:hAnsi="Calibri" w:cs="Calibri"/>
          <w:sz w:val="22"/>
          <w:szCs w:val="22"/>
        </w:rPr>
      </w:pPr>
    </w:p>
    <w:p w14:paraId="713F71FC" w14:textId="4CED101D" w:rsidR="0024340F" w:rsidRDefault="0024340F" w:rsidP="0039472B">
      <w:pPr>
        <w:pStyle w:val="paragraph"/>
        <w:textAlignment w:val="baseline"/>
        <w:rPr>
          <w:rFonts w:ascii="Calibri" w:hAnsi="Calibri" w:cs="Calibri"/>
          <w:sz w:val="22"/>
          <w:szCs w:val="22"/>
        </w:rPr>
      </w:pPr>
    </w:p>
    <w:p w14:paraId="3D900AEB" w14:textId="77777777" w:rsidR="0024340F" w:rsidRPr="00224D37" w:rsidRDefault="0024340F" w:rsidP="0039472B">
      <w:pPr>
        <w:pStyle w:val="paragraph"/>
        <w:textAlignment w:val="baseline"/>
        <w:rPr>
          <w:rFonts w:ascii="Calibri" w:hAnsi="Calibri" w:cs="Calibri"/>
          <w:sz w:val="22"/>
          <w:szCs w:val="22"/>
        </w:rPr>
      </w:pPr>
    </w:p>
    <w:p w14:paraId="13506F8E" w14:textId="77777777" w:rsidR="0024340F" w:rsidRDefault="0024340F" w:rsidP="0039472B">
      <w:pPr>
        <w:pStyle w:val="paragraph"/>
        <w:textAlignment w:val="baseline"/>
        <w:rPr>
          <w:rFonts w:ascii="Calibri" w:hAnsi="Calibri" w:cs="Calibri"/>
          <w:sz w:val="22"/>
          <w:szCs w:val="22"/>
        </w:rPr>
      </w:pPr>
    </w:p>
    <w:p w14:paraId="32878F60" w14:textId="77777777" w:rsidR="0024340F" w:rsidRDefault="0024340F" w:rsidP="0039472B">
      <w:pPr>
        <w:pStyle w:val="paragraph"/>
        <w:textAlignment w:val="baseline"/>
        <w:rPr>
          <w:rFonts w:ascii="Calibri" w:hAnsi="Calibri" w:cs="Calibri"/>
          <w:sz w:val="22"/>
          <w:szCs w:val="22"/>
        </w:rPr>
      </w:pPr>
    </w:p>
    <w:p w14:paraId="584AC68D" w14:textId="77777777" w:rsidR="0024340F" w:rsidRDefault="0024340F" w:rsidP="0039472B">
      <w:pPr>
        <w:pStyle w:val="paragraph"/>
        <w:textAlignment w:val="baseline"/>
        <w:rPr>
          <w:rFonts w:ascii="Calibri" w:hAnsi="Calibri" w:cs="Calibri"/>
          <w:sz w:val="22"/>
          <w:szCs w:val="22"/>
        </w:rPr>
      </w:pPr>
    </w:p>
    <w:p w14:paraId="719EE03C" w14:textId="77777777" w:rsidR="0024340F" w:rsidRDefault="0024340F" w:rsidP="0039472B">
      <w:pPr>
        <w:pStyle w:val="paragraph"/>
        <w:textAlignment w:val="baseline"/>
        <w:rPr>
          <w:rFonts w:ascii="Calibri" w:hAnsi="Calibri" w:cs="Calibri"/>
          <w:sz w:val="22"/>
          <w:szCs w:val="22"/>
        </w:rPr>
      </w:pPr>
    </w:p>
    <w:p w14:paraId="1DB50A43" w14:textId="77777777" w:rsidR="0024340F" w:rsidRDefault="0024340F" w:rsidP="0039472B">
      <w:pPr>
        <w:pStyle w:val="paragraph"/>
        <w:textAlignment w:val="baseline"/>
        <w:rPr>
          <w:rFonts w:ascii="Calibri" w:hAnsi="Calibri" w:cs="Calibri"/>
          <w:sz w:val="22"/>
          <w:szCs w:val="22"/>
        </w:rPr>
      </w:pPr>
    </w:p>
    <w:p w14:paraId="6093D2F4" w14:textId="588C696B" w:rsidR="00C210E6" w:rsidRDefault="00C210E6" w:rsidP="0039472B">
      <w:pPr>
        <w:pStyle w:val="paragraph"/>
        <w:textAlignment w:val="baseline"/>
        <w:rPr>
          <w:rFonts w:ascii="Calibri" w:hAnsi="Calibri" w:cs="Calibri"/>
          <w:sz w:val="22"/>
          <w:szCs w:val="22"/>
        </w:rPr>
      </w:pPr>
      <w:r>
        <w:rPr>
          <w:rFonts w:ascii="Calibri" w:hAnsi="Calibri" w:cs="Calibri"/>
          <w:sz w:val="22"/>
          <w:szCs w:val="22"/>
        </w:rPr>
        <w:lastRenderedPageBreak/>
        <w:t xml:space="preserve">Για να διερευνήσουμε περισσότερο την επίδραση που έχει το ποσοστό των δεδομένων του </w:t>
      </w:r>
      <w:r>
        <w:rPr>
          <w:rFonts w:ascii="Calibri" w:hAnsi="Calibri" w:cs="Calibri"/>
          <w:sz w:val="22"/>
          <w:szCs w:val="22"/>
          <w:lang w:val="en-US"/>
        </w:rPr>
        <w:t>dataset</w:t>
      </w:r>
      <w:r>
        <w:rPr>
          <w:rFonts w:ascii="Calibri" w:hAnsi="Calibri" w:cs="Calibri"/>
          <w:sz w:val="22"/>
          <w:szCs w:val="22"/>
        </w:rPr>
        <w:t xml:space="preserve"> που ακουμπά το </w:t>
      </w:r>
      <w:r>
        <w:rPr>
          <w:rFonts w:ascii="Calibri" w:hAnsi="Calibri" w:cs="Calibri"/>
          <w:sz w:val="22"/>
          <w:szCs w:val="22"/>
          <w:lang w:val="en-US"/>
        </w:rPr>
        <w:t>query</w:t>
      </w:r>
      <w:r>
        <w:rPr>
          <w:rFonts w:ascii="Calibri" w:hAnsi="Calibri" w:cs="Calibri"/>
          <w:sz w:val="22"/>
          <w:szCs w:val="22"/>
        </w:rPr>
        <w:t xml:space="preserve"> στις επιδόσεις του κάθε συστήματος τρέχουμε το ίδιο </w:t>
      </w:r>
      <w:r>
        <w:rPr>
          <w:rFonts w:ascii="Calibri" w:hAnsi="Calibri" w:cs="Calibri"/>
          <w:sz w:val="22"/>
          <w:szCs w:val="22"/>
          <w:lang w:val="en-US"/>
        </w:rPr>
        <w:t>query</w:t>
      </w:r>
      <w:r>
        <w:rPr>
          <w:rFonts w:ascii="Calibri" w:hAnsi="Calibri" w:cs="Calibri"/>
          <w:sz w:val="22"/>
          <w:szCs w:val="22"/>
        </w:rPr>
        <w:t xml:space="preserve">, αυτή τη φορά με </w:t>
      </w:r>
      <w:r>
        <w:rPr>
          <w:rFonts w:ascii="Calibri" w:hAnsi="Calibri" w:cs="Calibri"/>
          <w:sz w:val="22"/>
          <w:szCs w:val="22"/>
          <w:lang w:val="en-US"/>
        </w:rPr>
        <w:t>selectivity</w:t>
      </w:r>
      <w:r w:rsidRPr="00C210E6">
        <w:rPr>
          <w:rFonts w:ascii="Calibri" w:hAnsi="Calibri" w:cs="Calibri"/>
          <w:sz w:val="22"/>
          <w:szCs w:val="22"/>
        </w:rPr>
        <w:t xml:space="preserve"> 75%.</w:t>
      </w:r>
    </w:p>
    <w:p w14:paraId="23A8756A" w14:textId="77777777" w:rsidR="009501E7" w:rsidRDefault="009501E7" w:rsidP="009501E7">
      <w:pPr>
        <w:pStyle w:val="paragraph"/>
        <w:keepNext/>
        <w:textAlignment w:val="baseline"/>
      </w:pPr>
      <w:r>
        <w:rPr>
          <w:noProof/>
        </w:rPr>
        <w:drawing>
          <wp:inline distT="0" distB="0" distL="0" distR="0" wp14:anchorId="0CD6593B" wp14:editId="0D7C73C0">
            <wp:extent cx="4688205" cy="2628900"/>
            <wp:effectExtent l="0" t="0" r="17145" b="0"/>
            <wp:docPr id="95" name="Γράφημα 95">
              <a:extLst xmlns:a="http://schemas.openxmlformats.org/drawingml/2006/main">
                <a:ext uri="{FF2B5EF4-FFF2-40B4-BE49-F238E27FC236}">
                  <a16:creationId xmlns:a16="http://schemas.microsoft.com/office/drawing/2014/main" id="{C8C6AEC2-B211-4FCE-A4CB-98BECEA05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210D573" w14:textId="210D3636" w:rsidR="00C210E6" w:rsidRPr="002645C4" w:rsidRDefault="009501E7" w:rsidP="009501E7">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16</w:t>
      </w:r>
      <w:r w:rsidR="00014512">
        <w:rPr>
          <w:noProof/>
        </w:rPr>
        <w:fldChar w:fldCharType="end"/>
      </w:r>
      <w:r>
        <w:t>: Χρόνος εκτέλεσης select query με μεγάλο selectivity, σε δεδομένα που ακολουθούν ομοιόμορφη κατανομή.</w:t>
      </w:r>
    </w:p>
    <w:p w14:paraId="7AD96B73" w14:textId="77777777" w:rsidR="00C210E6"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το </w:t>
      </w:r>
      <w:r>
        <w:rPr>
          <w:rFonts w:ascii="Calibri" w:hAnsi="Calibri" w:cs="Calibri"/>
          <w:sz w:val="22"/>
          <w:szCs w:val="22"/>
          <w:lang w:val="en-US"/>
        </w:rPr>
        <w:t>parquet</w:t>
      </w:r>
      <w:r>
        <w:rPr>
          <w:rFonts w:ascii="Calibri" w:hAnsi="Calibri" w:cs="Calibri"/>
          <w:sz w:val="22"/>
          <w:szCs w:val="22"/>
        </w:rPr>
        <w:t xml:space="preserve"> έχει ακριβώς την ίδια συμπεριφορά με το ασυμπίεστο. 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δεν φαίνεται να επηρεάζεται από το </w:t>
      </w:r>
      <w:r>
        <w:rPr>
          <w:rFonts w:ascii="Calibri" w:hAnsi="Calibri" w:cs="Calibri"/>
          <w:sz w:val="22"/>
          <w:szCs w:val="22"/>
          <w:lang w:val="en-US"/>
        </w:rPr>
        <w:t>selectivity</w:t>
      </w:r>
      <w:r>
        <w:rPr>
          <w:rFonts w:ascii="Calibri" w:hAnsi="Calibri" w:cs="Calibri"/>
          <w:sz w:val="22"/>
          <w:szCs w:val="22"/>
        </w:rPr>
        <w:t xml:space="preserve">, πετυχαίνοντας τις καλύτερες επιδόσεις. Επίσης φαίνεται πάλι η μετάβαση που κάνει από </w:t>
      </w:r>
      <w:r>
        <w:rPr>
          <w:rFonts w:ascii="Calibri" w:hAnsi="Calibri" w:cs="Calibri"/>
          <w:sz w:val="22"/>
          <w:szCs w:val="22"/>
          <w:lang w:val="en-US"/>
        </w:rPr>
        <w:t>RLE</w:t>
      </w:r>
      <w:r>
        <w:rPr>
          <w:rFonts w:ascii="Calibri" w:hAnsi="Calibri" w:cs="Calibri"/>
          <w:sz w:val="22"/>
          <w:szCs w:val="22"/>
        </w:rPr>
        <w:t xml:space="preserve"> σε</w:t>
      </w:r>
      <w:r w:rsidRPr="00BC4407">
        <w:rPr>
          <w:rFonts w:ascii="Calibri" w:hAnsi="Calibri" w:cs="Calibri"/>
          <w:sz w:val="22"/>
          <w:szCs w:val="22"/>
        </w:rPr>
        <w:t xml:space="preserve"> </w:t>
      </w:r>
      <w:r>
        <w:rPr>
          <w:rFonts w:ascii="Calibri" w:hAnsi="Calibri" w:cs="Calibri"/>
          <w:sz w:val="22"/>
          <w:szCs w:val="22"/>
          <w:lang w:val="en-US"/>
        </w:rPr>
        <w:t>DELTA</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10.000.</w:t>
      </w:r>
      <w:r w:rsidRPr="00BC4407">
        <w:rPr>
          <w:rFonts w:ascii="Calibri" w:hAnsi="Calibri" w:cs="Calibri"/>
          <w:sz w:val="22"/>
          <w:szCs w:val="22"/>
        </w:rPr>
        <w:t xml:space="preserve"> </w:t>
      </w:r>
      <w:r>
        <w:rPr>
          <w:rFonts w:ascii="Calibri" w:hAnsi="Calibri" w:cs="Calibri"/>
          <w:sz w:val="22"/>
          <w:szCs w:val="22"/>
        </w:rPr>
        <w:t xml:space="preserve">Η επιλογή αυτή γλυτώνει στο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αρκετό χώρο στη μνήμη, το κάνει όμως πιο αργό καθώς φαίνεται ότι η </w:t>
      </w:r>
      <w:r>
        <w:rPr>
          <w:rFonts w:ascii="Calibri" w:hAnsi="Calibri" w:cs="Calibri"/>
          <w:sz w:val="22"/>
          <w:szCs w:val="22"/>
          <w:lang w:val="en-US"/>
        </w:rPr>
        <w:t>DELTA</w:t>
      </w:r>
      <w:r>
        <w:rPr>
          <w:rFonts w:ascii="Calibri" w:hAnsi="Calibri" w:cs="Calibri"/>
          <w:sz w:val="22"/>
          <w:szCs w:val="22"/>
        </w:rPr>
        <w:t xml:space="preserve"> είναι αρκετά πιο αργή από την </w:t>
      </w:r>
      <w:r>
        <w:rPr>
          <w:rFonts w:ascii="Calibri" w:hAnsi="Calibri" w:cs="Calibri"/>
          <w:sz w:val="22"/>
          <w:szCs w:val="22"/>
          <w:lang w:val="en-US"/>
        </w:rPr>
        <w:t>RLE</w:t>
      </w:r>
      <w:r>
        <w:rPr>
          <w:rFonts w:ascii="Calibri" w:hAnsi="Calibri" w:cs="Calibri"/>
          <w:sz w:val="22"/>
          <w:szCs w:val="22"/>
        </w:rPr>
        <w:t xml:space="preserve"> ανεξαρτήτως </w:t>
      </w:r>
      <w:r>
        <w:rPr>
          <w:rFonts w:ascii="Calibri" w:hAnsi="Calibri" w:cs="Calibri"/>
          <w:sz w:val="22"/>
          <w:szCs w:val="22"/>
          <w:lang w:val="en-US"/>
        </w:rPr>
        <w:t>selectivity</w:t>
      </w:r>
      <w:r w:rsidRPr="00BC4407">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cardinality</w:t>
      </w:r>
      <w:r w:rsidRPr="00BC4407">
        <w:rPr>
          <w:rFonts w:ascii="Calibri" w:hAnsi="Calibri" w:cs="Calibri"/>
          <w:sz w:val="22"/>
          <w:szCs w:val="22"/>
        </w:rPr>
        <w:t>.</w:t>
      </w:r>
      <w:r>
        <w:rPr>
          <w:rFonts w:ascii="Calibri" w:hAnsi="Calibri" w:cs="Calibri"/>
          <w:sz w:val="22"/>
          <w:szCs w:val="22"/>
        </w:rPr>
        <w:t xml:space="preserve"> </w:t>
      </w:r>
    </w:p>
    <w:p w14:paraId="558D7FA4" w14:textId="77777777" w:rsidR="009501E7" w:rsidRDefault="009501E7" w:rsidP="009501E7">
      <w:pPr>
        <w:pStyle w:val="paragraph"/>
        <w:keepNext/>
        <w:textAlignment w:val="baseline"/>
      </w:pPr>
      <w:r>
        <w:rPr>
          <w:noProof/>
        </w:rPr>
        <w:drawing>
          <wp:inline distT="0" distB="0" distL="0" distR="0" wp14:anchorId="27695210" wp14:editId="6213FA05">
            <wp:extent cx="4688205" cy="2628900"/>
            <wp:effectExtent l="0" t="0" r="17145" b="0"/>
            <wp:docPr id="96" name="Γράφημα 96">
              <a:extLst xmlns:a="http://schemas.openxmlformats.org/drawingml/2006/main">
                <a:ext uri="{FF2B5EF4-FFF2-40B4-BE49-F238E27FC236}">
                  <a16:creationId xmlns:a16="http://schemas.microsoft.com/office/drawing/2014/main" id="{D236084B-F55B-405A-97EF-4D2E71EC2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1FC1058" w14:textId="161E6653" w:rsidR="00C210E6" w:rsidRDefault="009501E7" w:rsidP="009501E7">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17</w:t>
      </w:r>
      <w:r w:rsidR="00014512">
        <w:rPr>
          <w:noProof/>
        </w:rPr>
        <w:fldChar w:fldCharType="end"/>
      </w:r>
      <w:r>
        <w:t xml:space="preserve">: </w:t>
      </w:r>
      <w:r w:rsidRPr="002C215F">
        <w:t xml:space="preserve">Χρόνος εκτέλεσης select query με μεγάλο selectivity, σε δεδομένα που ακολουθούν </w:t>
      </w:r>
      <w:r>
        <w:t>κανονική</w:t>
      </w:r>
      <w:r w:rsidRPr="002C215F">
        <w:t xml:space="preserve"> κατανομή.</w:t>
      </w:r>
    </w:p>
    <w:p w14:paraId="3E0BB34C" w14:textId="77777777" w:rsidR="00BC4407" w:rsidRPr="00224D37"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Κοιτάζοντας τα αποτελέσματα της κανονικής κατανομής επιβεβαιώνεται πως το </w:t>
      </w:r>
      <w:r>
        <w:rPr>
          <w:rFonts w:ascii="Calibri" w:hAnsi="Calibri" w:cs="Calibri"/>
          <w:sz w:val="22"/>
          <w:szCs w:val="22"/>
          <w:lang w:val="en-US"/>
        </w:rPr>
        <w:t>parquet</w:t>
      </w:r>
      <w:r>
        <w:rPr>
          <w:rFonts w:ascii="Calibri" w:hAnsi="Calibri" w:cs="Calibri"/>
          <w:sz w:val="22"/>
          <w:szCs w:val="22"/>
        </w:rPr>
        <w:t xml:space="preserve"> είναι όντως </w:t>
      </w:r>
      <w:r>
        <w:rPr>
          <w:rFonts w:ascii="Calibri" w:hAnsi="Calibri" w:cs="Calibri"/>
          <w:sz w:val="22"/>
          <w:szCs w:val="22"/>
          <w:lang w:val="en-US"/>
        </w:rPr>
        <w:t>dependent</w:t>
      </w:r>
      <w:r>
        <w:rPr>
          <w:rFonts w:ascii="Calibri" w:hAnsi="Calibri" w:cs="Calibri"/>
          <w:sz w:val="22"/>
          <w:szCs w:val="22"/>
        </w:rPr>
        <w:t xml:space="preserve"> από το ποσοστό του </w:t>
      </w:r>
      <w:r>
        <w:rPr>
          <w:rFonts w:ascii="Calibri" w:hAnsi="Calibri" w:cs="Calibri"/>
          <w:sz w:val="22"/>
          <w:szCs w:val="22"/>
          <w:lang w:val="en-US"/>
        </w:rPr>
        <w:t>dataset</w:t>
      </w:r>
      <w:r w:rsidRPr="00BC4407">
        <w:rPr>
          <w:rFonts w:ascii="Calibri" w:hAnsi="Calibri" w:cs="Calibri"/>
          <w:sz w:val="22"/>
          <w:szCs w:val="22"/>
        </w:rPr>
        <w:t xml:space="preserve"> </w:t>
      </w:r>
      <w:r>
        <w:rPr>
          <w:rFonts w:ascii="Calibri" w:hAnsi="Calibri" w:cs="Calibri"/>
          <w:sz w:val="22"/>
          <w:szCs w:val="22"/>
        </w:rPr>
        <w:t>που ακουμπά το κάθε</w:t>
      </w:r>
      <w:r w:rsidRPr="00BC4407">
        <w:rPr>
          <w:rFonts w:ascii="Calibri" w:hAnsi="Calibri" w:cs="Calibri"/>
          <w:sz w:val="22"/>
          <w:szCs w:val="22"/>
        </w:rPr>
        <w:t xml:space="preserve"> </w:t>
      </w:r>
      <w:r>
        <w:rPr>
          <w:rFonts w:ascii="Calibri" w:hAnsi="Calibri" w:cs="Calibri"/>
          <w:sz w:val="22"/>
          <w:szCs w:val="22"/>
          <w:lang w:val="en-US"/>
        </w:rPr>
        <w:t>query</w:t>
      </w:r>
      <w:r w:rsidRPr="00BC4407">
        <w:rPr>
          <w:rFonts w:ascii="Calibri" w:hAnsi="Calibri" w:cs="Calibri"/>
          <w:sz w:val="22"/>
          <w:szCs w:val="22"/>
        </w:rPr>
        <w:t>.</w:t>
      </w:r>
      <w:r>
        <w:rPr>
          <w:rFonts w:ascii="Calibri" w:hAnsi="Calibri" w:cs="Calibri"/>
          <w:sz w:val="22"/>
          <w:szCs w:val="22"/>
        </w:rPr>
        <w:t xml:space="preserve"> </w:t>
      </w:r>
      <w:r w:rsidR="00C13889">
        <w:rPr>
          <w:rFonts w:ascii="Calibri" w:hAnsi="Calibri" w:cs="Calibri"/>
          <w:sz w:val="22"/>
          <w:szCs w:val="22"/>
        </w:rPr>
        <w:t xml:space="preserve">Ενώ για </w:t>
      </w:r>
      <w:r w:rsidR="00C13889">
        <w:rPr>
          <w:rFonts w:ascii="Calibri" w:hAnsi="Calibri" w:cs="Calibri"/>
          <w:sz w:val="22"/>
          <w:szCs w:val="22"/>
        </w:rPr>
        <w:lastRenderedPageBreak/>
        <w:t xml:space="preserve">την ίδια κατανομή είχε επιδόσεις αντίστοιχες του </w:t>
      </w:r>
      <w:r w:rsidR="00C13889">
        <w:rPr>
          <w:rFonts w:ascii="Calibri" w:hAnsi="Calibri" w:cs="Calibri"/>
          <w:sz w:val="22"/>
          <w:szCs w:val="22"/>
          <w:lang w:val="en-US"/>
        </w:rPr>
        <w:t>hybrid</w:t>
      </w:r>
      <w:r w:rsidR="00C13889" w:rsidRPr="00C13889">
        <w:rPr>
          <w:rFonts w:ascii="Calibri" w:hAnsi="Calibri" w:cs="Calibri"/>
          <w:sz w:val="22"/>
          <w:szCs w:val="22"/>
        </w:rPr>
        <w:t xml:space="preserve"> </w:t>
      </w:r>
      <w:r w:rsidR="00C13889">
        <w:rPr>
          <w:rFonts w:ascii="Calibri" w:hAnsi="Calibri" w:cs="Calibri"/>
          <w:sz w:val="22"/>
          <w:szCs w:val="22"/>
          <w:lang w:val="en-US"/>
        </w:rPr>
        <w:t>columnar</w:t>
      </w:r>
      <w:r w:rsidR="00C13889" w:rsidRPr="00C13889">
        <w:rPr>
          <w:rFonts w:ascii="Calibri" w:hAnsi="Calibri" w:cs="Calibri"/>
          <w:sz w:val="22"/>
          <w:szCs w:val="22"/>
        </w:rPr>
        <w:t xml:space="preserve">, </w:t>
      </w:r>
      <w:r w:rsidR="00C13889">
        <w:rPr>
          <w:rFonts w:ascii="Calibri" w:hAnsi="Calibri" w:cs="Calibri"/>
          <w:sz w:val="22"/>
          <w:szCs w:val="22"/>
        </w:rPr>
        <w:t xml:space="preserve">για το ίδιο </w:t>
      </w:r>
      <w:r w:rsidR="00C13889">
        <w:rPr>
          <w:rFonts w:ascii="Calibri" w:hAnsi="Calibri" w:cs="Calibri"/>
          <w:sz w:val="22"/>
          <w:szCs w:val="22"/>
          <w:lang w:val="en-US"/>
        </w:rPr>
        <w:t>query</w:t>
      </w:r>
      <w:r w:rsidR="00C13889">
        <w:rPr>
          <w:rFonts w:ascii="Calibri" w:hAnsi="Calibri" w:cs="Calibri"/>
          <w:sz w:val="22"/>
          <w:szCs w:val="22"/>
        </w:rPr>
        <w:t xml:space="preserve"> με μεγαλύτερο </w:t>
      </w:r>
      <w:r w:rsidR="00C13889">
        <w:rPr>
          <w:rFonts w:ascii="Calibri" w:hAnsi="Calibri" w:cs="Calibri"/>
          <w:sz w:val="22"/>
          <w:szCs w:val="22"/>
          <w:lang w:val="en-US"/>
        </w:rPr>
        <w:t>selectivity</w:t>
      </w:r>
      <w:r w:rsidR="00C13889" w:rsidRPr="00C13889">
        <w:rPr>
          <w:rFonts w:ascii="Calibri" w:hAnsi="Calibri" w:cs="Calibri"/>
          <w:sz w:val="22"/>
          <w:szCs w:val="22"/>
        </w:rPr>
        <w:t xml:space="preserve"> </w:t>
      </w:r>
      <w:r w:rsidR="00C13889">
        <w:rPr>
          <w:rFonts w:ascii="Calibri" w:hAnsi="Calibri" w:cs="Calibri"/>
          <w:sz w:val="22"/>
          <w:szCs w:val="22"/>
        </w:rPr>
        <w:t xml:space="preserve">οι επιδόσεις του </w:t>
      </w:r>
      <w:r w:rsidR="00C13889">
        <w:rPr>
          <w:rFonts w:ascii="Calibri" w:hAnsi="Calibri" w:cs="Calibri"/>
          <w:sz w:val="22"/>
          <w:szCs w:val="22"/>
          <w:lang w:val="en-US"/>
        </w:rPr>
        <w:t>parquet</w:t>
      </w:r>
      <w:r w:rsidR="00C13889" w:rsidRPr="00C13889">
        <w:rPr>
          <w:rFonts w:ascii="Calibri" w:hAnsi="Calibri" w:cs="Calibri"/>
          <w:sz w:val="22"/>
          <w:szCs w:val="22"/>
        </w:rPr>
        <w:t xml:space="preserve"> </w:t>
      </w:r>
      <w:r w:rsidR="00C13889">
        <w:rPr>
          <w:rFonts w:ascii="Calibri" w:hAnsi="Calibri" w:cs="Calibri"/>
          <w:sz w:val="22"/>
          <w:szCs w:val="22"/>
        </w:rPr>
        <w:t>πέφτουν σημαντικά και είναι χειρότερες ακόμα και σε σχέση με το ασυμπίεστο.</w:t>
      </w:r>
    </w:p>
    <w:p w14:paraId="0B2F30AA" w14:textId="77777777" w:rsidR="002645C4" w:rsidRDefault="002645C4" w:rsidP="002645C4">
      <w:pPr>
        <w:pStyle w:val="paragraph"/>
        <w:keepNext/>
        <w:textAlignment w:val="baseline"/>
      </w:pPr>
      <w:r>
        <w:rPr>
          <w:noProof/>
        </w:rPr>
        <w:drawing>
          <wp:inline distT="0" distB="0" distL="0" distR="0" wp14:anchorId="5B8D39E7" wp14:editId="2387ADB0">
            <wp:extent cx="4692015" cy="2628900"/>
            <wp:effectExtent l="0" t="0" r="13335" b="0"/>
            <wp:docPr id="103" name="Γράφημα 103">
              <a:extLst xmlns:a="http://schemas.openxmlformats.org/drawingml/2006/main">
                <a:ext uri="{FF2B5EF4-FFF2-40B4-BE49-F238E27FC236}">
                  <a16:creationId xmlns:a16="http://schemas.microsoft.com/office/drawing/2014/main" id="{98147A6B-CC48-4406-B183-B08EC074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1EA2E58" w14:textId="4C849014" w:rsidR="00C210E6" w:rsidRDefault="002645C4" w:rsidP="002645C4">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18</w:t>
      </w:r>
      <w:r w:rsidR="00014512">
        <w:rPr>
          <w:noProof/>
        </w:rPr>
        <w:fldChar w:fldCharType="end"/>
      </w:r>
      <w:r>
        <w:t xml:space="preserve">: </w:t>
      </w:r>
      <w:r w:rsidRPr="00155D5B">
        <w:t xml:space="preserve">Χρόνος εκτέλεσης select query με μεγάλο selectivity, σε δεδομένα που ακολουθούν </w:t>
      </w:r>
      <w:r>
        <w:t>εκθετική</w:t>
      </w:r>
      <w:r w:rsidRPr="00155D5B">
        <w:t xml:space="preserve"> κατανομή.</w:t>
      </w:r>
    </w:p>
    <w:p w14:paraId="481EB297" w14:textId="77777777" w:rsidR="002645C4" w:rsidRDefault="002645C4" w:rsidP="002645C4">
      <w:pPr>
        <w:pStyle w:val="paragraph"/>
        <w:keepNext/>
        <w:textAlignment w:val="baseline"/>
      </w:pPr>
      <w:r>
        <w:rPr>
          <w:noProof/>
        </w:rPr>
        <w:drawing>
          <wp:inline distT="0" distB="0" distL="0" distR="0" wp14:anchorId="22471485" wp14:editId="2A4EF8A0">
            <wp:extent cx="4684395" cy="2628900"/>
            <wp:effectExtent l="0" t="0" r="1905" b="0"/>
            <wp:docPr id="106" name="Γράφημα 106">
              <a:extLst xmlns:a="http://schemas.openxmlformats.org/drawingml/2006/main">
                <a:ext uri="{FF2B5EF4-FFF2-40B4-BE49-F238E27FC236}">
                  <a16:creationId xmlns:a16="http://schemas.microsoft.com/office/drawing/2014/main" id="{139E9B13-904E-46E1-B181-1BE44741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000DE9A" w14:textId="434F91B3" w:rsidR="00C210E6" w:rsidRPr="00DE548F" w:rsidRDefault="002645C4" w:rsidP="002645C4">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19</w:t>
      </w:r>
      <w:r w:rsidR="00014512">
        <w:rPr>
          <w:noProof/>
        </w:rPr>
        <w:fldChar w:fldCharType="end"/>
      </w:r>
      <w:r>
        <w:t xml:space="preserve">: </w:t>
      </w:r>
      <w:r w:rsidRPr="00584867">
        <w:t xml:space="preserve">Χρόνος εκτέλεσης select query με μεγάλο selectivity, σε δεδομένα που ακολουθούν </w:t>
      </w:r>
      <w:r>
        <w:t>εκθετική</w:t>
      </w:r>
      <w:r w:rsidRPr="00584867">
        <w:t xml:space="preserve"> κατανομή.</w:t>
      </w:r>
    </w:p>
    <w:p w14:paraId="6C68A4B7" w14:textId="707A8546" w:rsidR="00C63FBB" w:rsidRDefault="00C13889" w:rsidP="0039472B">
      <w:pPr>
        <w:pStyle w:val="paragraph"/>
        <w:textAlignment w:val="baseline"/>
        <w:rPr>
          <w:rFonts w:ascii="Calibri" w:hAnsi="Calibri" w:cs="Calibri"/>
          <w:sz w:val="22"/>
          <w:szCs w:val="22"/>
        </w:rPr>
      </w:pPr>
      <w:r>
        <w:rPr>
          <w:rFonts w:ascii="Calibri" w:hAnsi="Calibri" w:cs="Calibri"/>
          <w:sz w:val="22"/>
          <w:szCs w:val="22"/>
        </w:rPr>
        <w:t xml:space="preserve">Πηγαίνοντας στις εκθετικές κατανομές βλέπουμε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καλύτερες επιδόσεις, τόσο σε σχέση με το ασυμπίεστο όσο και σε σχέση με το </w:t>
      </w:r>
      <w:r>
        <w:rPr>
          <w:rFonts w:ascii="Calibri" w:hAnsi="Calibri" w:cs="Calibri"/>
          <w:sz w:val="22"/>
          <w:szCs w:val="22"/>
          <w:lang w:val="en-US"/>
        </w:rPr>
        <w:t>parquet</w:t>
      </w:r>
      <w:r w:rsidRPr="00C13889">
        <w:rPr>
          <w:rFonts w:ascii="Calibri" w:hAnsi="Calibri" w:cs="Calibri"/>
          <w:sz w:val="22"/>
          <w:szCs w:val="22"/>
        </w:rPr>
        <w:t xml:space="preserve">. </w:t>
      </w:r>
      <w:r>
        <w:rPr>
          <w:rFonts w:ascii="Calibri" w:hAnsi="Calibri" w:cs="Calibri"/>
          <w:sz w:val="22"/>
          <w:szCs w:val="22"/>
        </w:rPr>
        <w:t xml:space="preserve">Όπως και με το μικρό </w:t>
      </w:r>
      <w:r>
        <w:rPr>
          <w:rFonts w:ascii="Calibri" w:hAnsi="Calibri" w:cs="Calibri"/>
          <w:sz w:val="22"/>
          <w:szCs w:val="22"/>
          <w:lang w:val="en-US"/>
        </w:rPr>
        <w:t>selectivity</w:t>
      </w:r>
      <w:r>
        <w:rPr>
          <w:rFonts w:ascii="Calibri" w:hAnsi="Calibri" w:cs="Calibri"/>
          <w:sz w:val="22"/>
          <w:szCs w:val="22"/>
        </w:rPr>
        <w:t xml:space="preserve"> έτσι και εδώ δεν παρατηρούμε το σκαλοπάτι που κάνει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στις άλλες κατανομές, καθώς στις εκθετικές κατανομές επιλέγει το </w:t>
      </w:r>
      <w:r>
        <w:rPr>
          <w:rFonts w:ascii="Calibri" w:hAnsi="Calibri" w:cs="Calibri"/>
          <w:sz w:val="22"/>
          <w:szCs w:val="22"/>
          <w:lang w:val="en-US"/>
        </w:rPr>
        <w:t>RLE</w:t>
      </w:r>
      <w:r w:rsidRPr="00C13889">
        <w:rPr>
          <w:rFonts w:ascii="Calibri" w:hAnsi="Calibri" w:cs="Calibri"/>
          <w:sz w:val="22"/>
          <w:szCs w:val="22"/>
        </w:rPr>
        <w:t xml:space="preserve"> </w:t>
      </w:r>
      <w:r>
        <w:rPr>
          <w:rFonts w:ascii="Calibri" w:hAnsi="Calibri" w:cs="Calibri"/>
          <w:sz w:val="22"/>
          <w:szCs w:val="22"/>
        </w:rPr>
        <w:t>σε κάθε περίπτωση.</w:t>
      </w:r>
    </w:p>
    <w:p w14:paraId="355F6517" w14:textId="77777777" w:rsidR="004854E8" w:rsidRPr="001C33B0" w:rsidRDefault="004854E8" w:rsidP="0039472B">
      <w:pPr>
        <w:pStyle w:val="paragraph"/>
        <w:textAlignment w:val="baseline"/>
        <w:rPr>
          <w:rFonts w:ascii="Calibri" w:hAnsi="Calibri" w:cs="Calibri"/>
          <w:sz w:val="22"/>
          <w:szCs w:val="22"/>
          <w:u w:val="single"/>
        </w:rPr>
      </w:pPr>
    </w:p>
    <w:p w14:paraId="0A356A8F" w14:textId="77777777" w:rsidR="004854E8" w:rsidRPr="001C33B0" w:rsidRDefault="004854E8" w:rsidP="0039472B">
      <w:pPr>
        <w:pStyle w:val="paragraph"/>
        <w:textAlignment w:val="baseline"/>
        <w:rPr>
          <w:rFonts w:ascii="Calibri" w:hAnsi="Calibri" w:cs="Calibri"/>
          <w:sz w:val="22"/>
          <w:szCs w:val="22"/>
          <w:u w:val="single"/>
        </w:rPr>
      </w:pPr>
    </w:p>
    <w:p w14:paraId="2757CD23" w14:textId="40203937" w:rsidR="00595887" w:rsidRPr="00575BEE" w:rsidRDefault="00E02065" w:rsidP="00744557">
      <w:pPr>
        <w:pStyle w:val="4"/>
        <w:rPr>
          <w:lang w:val="en-US"/>
        </w:rPr>
      </w:pPr>
      <w:r w:rsidRPr="00E02065">
        <w:rPr>
          <w:lang w:val="en-US"/>
        </w:rPr>
        <w:lastRenderedPageBreak/>
        <w:t>6</w:t>
      </w:r>
      <w:r w:rsidR="003221B3" w:rsidRPr="00575BEE">
        <w:rPr>
          <w:lang w:val="en-US"/>
        </w:rPr>
        <w:t>.</w:t>
      </w:r>
      <w:r w:rsidR="00B22F9E">
        <w:rPr>
          <w:lang w:val="en-US"/>
        </w:rPr>
        <w:t>3</w:t>
      </w:r>
      <w:r w:rsidR="003221B3" w:rsidRPr="00575BEE">
        <w:rPr>
          <w:lang w:val="en-US"/>
        </w:rPr>
        <w:t>.2.2</w:t>
      </w:r>
      <w:r w:rsidR="007E7187" w:rsidRPr="00575BEE">
        <w:rPr>
          <w:lang w:val="en-US"/>
        </w:rPr>
        <w:t xml:space="preserve"> </w:t>
      </w:r>
      <w:r w:rsidR="007E7187" w:rsidRPr="008426C9">
        <w:t>Επίδραση</w:t>
      </w:r>
      <w:r w:rsidR="007E7187" w:rsidRPr="00575BEE">
        <w:rPr>
          <w:lang w:val="en-US"/>
        </w:rPr>
        <w:t xml:space="preserve"> </w:t>
      </w:r>
      <w:r w:rsidR="007E7187" w:rsidRPr="008426C9">
        <w:t>του</w:t>
      </w:r>
      <w:r w:rsidR="007E7187" w:rsidRPr="00575BEE">
        <w:rPr>
          <w:lang w:val="en-US"/>
        </w:rPr>
        <w:t xml:space="preserve"> selectivity </w:t>
      </w:r>
      <w:r w:rsidR="007E7187" w:rsidRPr="008426C9">
        <w:t>στα</w:t>
      </w:r>
      <w:r w:rsidR="007E7187" w:rsidRPr="00575BEE">
        <w:rPr>
          <w:lang w:val="en-US"/>
        </w:rPr>
        <w:t xml:space="preserve"> s</w:t>
      </w:r>
      <w:r w:rsidR="003221B3" w:rsidRPr="00575BEE">
        <w:rPr>
          <w:lang w:val="en-US"/>
        </w:rPr>
        <w:t>elect queries</w:t>
      </w:r>
    </w:p>
    <w:p w14:paraId="27D6FABC" w14:textId="58619033" w:rsidR="003221B3" w:rsidRDefault="003221B3" w:rsidP="0039472B">
      <w:pPr>
        <w:pStyle w:val="paragraph"/>
        <w:textAlignment w:val="baseline"/>
        <w:rPr>
          <w:rFonts w:ascii="Calibri" w:hAnsi="Calibri" w:cs="Calibri"/>
          <w:sz w:val="22"/>
          <w:szCs w:val="22"/>
        </w:rPr>
      </w:pPr>
      <w:r>
        <w:rPr>
          <w:rFonts w:ascii="Calibri" w:hAnsi="Calibri" w:cs="Calibri"/>
          <w:sz w:val="22"/>
          <w:szCs w:val="22"/>
        </w:rPr>
        <w:t xml:space="preserve">Στα παραπάνω </w:t>
      </w:r>
      <w:r>
        <w:rPr>
          <w:rFonts w:ascii="Calibri" w:hAnsi="Calibri" w:cs="Calibri"/>
          <w:sz w:val="22"/>
          <w:szCs w:val="22"/>
          <w:lang w:val="en-US"/>
        </w:rPr>
        <w:t>queries</w:t>
      </w:r>
      <w:r>
        <w:rPr>
          <w:rFonts w:ascii="Calibri" w:hAnsi="Calibri" w:cs="Calibri"/>
          <w:sz w:val="22"/>
          <w:szCs w:val="22"/>
        </w:rPr>
        <w:t xml:space="preserve"> </w:t>
      </w:r>
      <w:r w:rsidR="007E7187">
        <w:rPr>
          <w:rFonts w:ascii="Calibri" w:hAnsi="Calibri" w:cs="Calibri"/>
          <w:sz w:val="22"/>
          <w:szCs w:val="22"/>
        </w:rPr>
        <w:t>εξετάσαμε</w:t>
      </w:r>
      <w:r>
        <w:rPr>
          <w:rFonts w:ascii="Calibri" w:hAnsi="Calibri" w:cs="Calibri"/>
          <w:sz w:val="22"/>
          <w:szCs w:val="22"/>
        </w:rPr>
        <w:t xml:space="preserve"> την απόδοση των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για διάφορες κατανομές και </w:t>
      </w:r>
      <w:r>
        <w:rPr>
          <w:rFonts w:ascii="Calibri" w:hAnsi="Calibri" w:cs="Calibri"/>
          <w:sz w:val="22"/>
          <w:szCs w:val="22"/>
          <w:lang w:val="en-US"/>
        </w:rPr>
        <w:t>cardinalities</w:t>
      </w:r>
      <w:r w:rsidRPr="003221B3">
        <w:rPr>
          <w:rFonts w:ascii="Calibri" w:hAnsi="Calibri" w:cs="Calibri"/>
          <w:sz w:val="22"/>
          <w:szCs w:val="22"/>
        </w:rPr>
        <w:t>.</w:t>
      </w:r>
      <w:r>
        <w:rPr>
          <w:rFonts w:ascii="Calibri" w:hAnsi="Calibri" w:cs="Calibri"/>
          <w:sz w:val="22"/>
          <w:szCs w:val="22"/>
        </w:rPr>
        <w:t xml:space="preserve"> </w:t>
      </w:r>
      <w:r w:rsidR="007E7187">
        <w:rPr>
          <w:rFonts w:ascii="Calibri" w:hAnsi="Calibri" w:cs="Calibri"/>
          <w:sz w:val="22"/>
          <w:szCs w:val="22"/>
        </w:rPr>
        <w:t>Τρέξαμε κ</w:t>
      </w:r>
      <w:r>
        <w:rPr>
          <w:rFonts w:ascii="Calibri" w:hAnsi="Calibri" w:cs="Calibri"/>
          <w:sz w:val="22"/>
          <w:szCs w:val="22"/>
        </w:rPr>
        <w:t xml:space="preserve">άθε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query</w:t>
      </w:r>
      <w:r w:rsidRPr="003221B3">
        <w:rPr>
          <w:rFonts w:ascii="Calibri" w:hAnsi="Calibri" w:cs="Calibri"/>
          <w:sz w:val="22"/>
          <w:szCs w:val="22"/>
        </w:rPr>
        <w:t xml:space="preserve"> </w:t>
      </w:r>
      <w:r>
        <w:rPr>
          <w:rFonts w:ascii="Calibri" w:hAnsi="Calibri" w:cs="Calibri"/>
          <w:sz w:val="22"/>
          <w:szCs w:val="22"/>
        </w:rPr>
        <w:t xml:space="preserve">για μικρό (10%) και μεγάλο (75%) </w:t>
      </w:r>
      <w:r>
        <w:rPr>
          <w:rFonts w:ascii="Calibri" w:hAnsi="Calibri" w:cs="Calibri"/>
          <w:sz w:val="22"/>
          <w:szCs w:val="22"/>
          <w:lang w:val="en-US"/>
        </w:rPr>
        <w:t>selectivity</w:t>
      </w:r>
      <w:r>
        <w:rPr>
          <w:rFonts w:ascii="Calibri" w:hAnsi="Calibri" w:cs="Calibri"/>
          <w:sz w:val="22"/>
          <w:szCs w:val="22"/>
        </w:rPr>
        <w:t xml:space="preserve"> προκειμένου να δούμε το βαθμό που </w:t>
      </w:r>
      <w:r w:rsidR="007E7187">
        <w:rPr>
          <w:rFonts w:ascii="Calibri" w:hAnsi="Calibri" w:cs="Calibri"/>
          <w:sz w:val="22"/>
          <w:szCs w:val="22"/>
        </w:rPr>
        <w:t>αυτό επηρεάζει</w:t>
      </w:r>
      <w:r>
        <w:rPr>
          <w:rFonts w:ascii="Calibri" w:hAnsi="Calibri" w:cs="Calibri"/>
          <w:sz w:val="22"/>
          <w:szCs w:val="22"/>
        </w:rPr>
        <w:t xml:space="preserve"> την απόδοση του συστήματος.</w:t>
      </w:r>
      <w:r w:rsidR="007E7187">
        <w:rPr>
          <w:rFonts w:ascii="Calibri" w:hAnsi="Calibri" w:cs="Calibri"/>
          <w:sz w:val="22"/>
          <w:szCs w:val="22"/>
        </w:rPr>
        <w:t xml:space="preserve"> Προκειμένου να αξιολογήσουμε πιο αναλυτικά την επίδραση του </w:t>
      </w:r>
      <w:r w:rsidR="007E7187">
        <w:rPr>
          <w:rFonts w:ascii="Calibri" w:hAnsi="Calibri" w:cs="Calibri"/>
          <w:sz w:val="22"/>
          <w:szCs w:val="22"/>
          <w:lang w:val="en-US"/>
        </w:rPr>
        <w:t>selectivity</w:t>
      </w:r>
      <w:r w:rsidR="007E7187">
        <w:rPr>
          <w:rFonts w:ascii="Calibri" w:hAnsi="Calibri" w:cs="Calibri"/>
          <w:sz w:val="22"/>
          <w:szCs w:val="22"/>
        </w:rPr>
        <w:t xml:space="preserve"> για τα διάφορα συστήματα, τρέξαμε</w:t>
      </w:r>
      <w:r w:rsidR="004854E8">
        <w:rPr>
          <w:rFonts w:ascii="Calibri" w:hAnsi="Calibri" w:cs="Calibri"/>
          <w:sz w:val="22"/>
          <w:szCs w:val="22"/>
        </w:rPr>
        <w:t xml:space="preserve"> </w:t>
      </w:r>
      <w:r w:rsidR="007E7187">
        <w:rPr>
          <w:rFonts w:ascii="Calibri" w:hAnsi="Calibri" w:cs="Calibri"/>
          <w:sz w:val="22"/>
          <w:szCs w:val="22"/>
        </w:rPr>
        <w:t xml:space="preserve">ένα </w:t>
      </w:r>
      <w:r w:rsidR="007E7187">
        <w:rPr>
          <w:rFonts w:ascii="Calibri" w:hAnsi="Calibri" w:cs="Calibri"/>
          <w:sz w:val="22"/>
          <w:szCs w:val="22"/>
          <w:lang w:val="en-US"/>
        </w:rPr>
        <w:t>select</w:t>
      </w:r>
      <w:r w:rsidR="007E7187" w:rsidRPr="007E7187">
        <w:rPr>
          <w:rFonts w:ascii="Calibri" w:hAnsi="Calibri" w:cs="Calibri"/>
          <w:sz w:val="22"/>
          <w:szCs w:val="22"/>
        </w:rPr>
        <w:t xml:space="preserve"> </w:t>
      </w:r>
      <w:r w:rsidR="007E7187">
        <w:rPr>
          <w:rFonts w:ascii="Calibri" w:hAnsi="Calibri" w:cs="Calibri"/>
          <w:sz w:val="22"/>
          <w:szCs w:val="22"/>
          <w:lang w:val="en-US"/>
        </w:rPr>
        <w:t>query</w:t>
      </w:r>
      <w:r w:rsidR="007E7187">
        <w:rPr>
          <w:rFonts w:ascii="Calibri" w:hAnsi="Calibri" w:cs="Calibri"/>
          <w:sz w:val="22"/>
          <w:szCs w:val="22"/>
        </w:rPr>
        <w:t xml:space="preserve"> για κατανομή </w:t>
      </w:r>
      <w:r w:rsidR="007E7187">
        <w:rPr>
          <w:rFonts w:ascii="Calibri" w:hAnsi="Calibri" w:cs="Calibri"/>
          <w:sz w:val="22"/>
          <w:szCs w:val="22"/>
          <w:lang w:val="en-US"/>
        </w:rPr>
        <w:t>uniform</w:t>
      </w:r>
      <w:r w:rsidR="007E7187" w:rsidRPr="007E7187">
        <w:rPr>
          <w:rFonts w:ascii="Calibri" w:hAnsi="Calibri" w:cs="Calibri"/>
          <w:sz w:val="22"/>
          <w:szCs w:val="22"/>
        </w:rPr>
        <w:t xml:space="preserve"> </w:t>
      </w:r>
      <w:r w:rsidR="007E7187">
        <w:rPr>
          <w:rFonts w:ascii="Calibri" w:hAnsi="Calibri" w:cs="Calibri"/>
          <w:sz w:val="22"/>
          <w:szCs w:val="22"/>
        </w:rPr>
        <w:t xml:space="preserve">και </w:t>
      </w:r>
      <w:r w:rsidR="007E7187">
        <w:rPr>
          <w:rFonts w:ascii="Calibri" w:hAnsi="Calibri" w:cs="Calibri"/>
          <w:sz w:val="22"/>
          <w:szCs w:val="22"/>
          <w:lang w:val="en-US"/>
        </w:rPr>
        <w:t>cardinality</w:t>
      </w:r>
      <w:r w:rsidR="007E7187">
        <w:rPr>
          <w:rFonts w:ascii="Calibri" w:hAnsi="Calibri" w:cs="Calibri"/>
          <w:sz w:val="22"/>
          <w:szCs w:val="22"/>
        </w:rPr>
        <w:t xml:space="preserve"> 100, με </w:t>
      </w:r>
      <w:r w:rsidR="007E7187">
        <w:rPr>
          <w:rFonts w:ascii="Calibri" w:hAnsi="Calibri" w:cs="Calibri"/>
          <w:sz w:val="22"/>
          <w:szCs w:val="22"/>
          <w:lang w:val="en-US"/>
        </w:rPr>
        <w:t>selectivity</w:t>
      </w:r>
      <w:r w:rsidR="007E7187" w:rsidRPr="007E7187">
        <w:rPr>
          <w:rFonts w:ascii="Calibri" w:hAnsi="Calibri" w:cs="Calibri"/>
          <w:sz w:val="22"/>
          <w:szCs w:val="22"/>
        </w:rPr>
        <w:t xml:space="preserve"> 10%, 25%, 50%, 75% </w:t>
      </w:r>
      <w:r w:rsidR="007E7187">
        <w:rPr>
          <w:rFonts w:ascii="Calibri" w:hAnsi="Calibri" w:cs="Calibri"/>
          <w:sz w:val="22"/>
          <w:szCs w:val="22"/>
        </w:rPr>
        <w:t>και 100%.</w:t>
      </w:r>
      <w:r w:rsidR="004854E8">
        <w:rPr>
          <w:rFonts w:ascii="Calibri" w:hAnsi="Calibri" w:cs="Calibri"/>
          <w:sz w:val="22"/>
          <w:szCs w:val="22"/>
        </w:rPr>
        <w:t xml:space="preserve"> </w:t>
      </w:r>
    </w:p>
    <w:p w14:paraId="31E5D9AF" w14:textId="74765D12" w:rsidR="004854E8" w:rsidRDefault="004854E8"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55EC6668" w14:textId="77777777" w:rsidR="00A84030" w:rsidRDefault="00B22F9E" w:rsidP="00A84030">
      <w:pPr>
        <w:pStyle w:val="paragraph"/>
        <w:keepNext/>
        <w:textAlignment w:val="baseline"/>
      </w:pPr>
      <w:r>
        <w:rPr>
          <w:noProof/>
        </w:rPr>
        <w:drawing>
          <wp:inline distT="0" distB="0" distL="0" distR="0" wp14:anchorId="52108CF7" wp14:editId="5FFCCD93">
            <wp:extent cx="4572000" cy="2743200"/>
            <wp:effectExtent l="0" t="0" r="0" b="0"/>
            <wp:docPr id="107" name="Γράφημα 107">
              <a:extLst xmlns:a="http://schemas.openxmlformats.org/drawingml/2006/main">
                <a:ext uri="{FF2B5EF4-FFF2-40B4-BE49-F238E27FC236}">
                  <a16:creationId xmlns:a16="http://schemas.microsoft.com/office/drawing/2014/main" id="{EE71E073-1860-46CC-9BA8-146DB84361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4B3FE20" w14:textId="6D1D2E8A" w:rsidR="00595887" w:rsidRDefault="00A84030" w:rsidP="00A8403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20</w:t>
      </w:r>
      <w:r w:rsidR="00014512">
        <w:rPr>
          <w:noProof/>
        </w:rPr>
        <w:fldChar w:fldCharType="end"/>
      </w:r>
      <w:r>
        <w:t xml:space="preserve">: Επίδραση του </w:t>
      </w:r>
      <w:r>
        <w:rPr>
          <w:lang w:val="en-US"/>
        </w:rPr>
        <w:t>selectivity</w:t>
      </w:r>
      <w:r>
        <w:t xml:space="preserve"> στην απόδοση του συστήματος</w:t>
      </w:r>
    </w:p>
    <w:p w14:paraId="033765D7" w14:textId="7746752A" w:rsidR="004854E8" w:rsidRPr="00DC4F47" w:rsidRDefault="004854E8" w:rsidP="0039472B">
      <w:pPr>
        <w:pStyle w:val="paragraph"/>
        <w:textAlignment w:val="baseline"/>
        <w:rPr>
          <w:rFonts w:ascii="Calibri" w:hAnsi="Calibri" w:cs="Calibri"/>
          <w:sz w:val="22"/>
          <w:szCs w:val="22"/>
        </w:rPr>
      </w:pPr>
      <w:r>
        <w:rPr>
          <w:rFonts w:ascii="Calibri" w:hAnsi="Calibri" w:cs="Calibri"/>
          <w:sz w:val="22"/>
          <w:szCs w:val="22"/>
        </w:rPr>
        <w:t xml:space="preserve">Όπως παρατηρούμε το </w:t>
      </w:r>
      <w:r>
        <w:rPr>
          <w:rFonts w:ascii="Calibri" w:hAnsi="Calibri" w:cs="Calibri"/>
          <w:sz w:val="22"/>
          <w:szCs w:val="22"/>
          <w:lang w:val="en-US"/>
        </w:rPr>
        <w:t>hybrid</w:t>
      </w:r>
      <w:r w:rsidRPr="004854E8">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οι επιμέρους τεχνικές συμπίεσης που υποστηρίζει δεν επηρεάζονται καθόλου από την αύξηση του </w:t>
      </w:r>
      <w:r>
        <w:rPr>
          <w:rFonts w:ascii="Calibri" w:hAnsi="Calibri" w:cs="Calibri"/>
          <w:sz w:val="22"/>
          <w:szCs w:val="22"/>
          <w:lang w:val="en-US"/>
        </w:rPr>
        <w:t>selectivity</w:t>
      </w:r>
      <w:r w:rsidRPr="004854E8">
        <w:rPr>
          <w:rFonts w:ascii="Calibri" w:hAnsi="Calibri" w:cs="Calibri"/>
          <w:sz w:val="22"/>
          <w:szCs w:val="22"/>
        </w:rPr>
        <w:t>.</w:t>
      </w:r>
      <w:r>
        <w:rPr>
          <w:rFonts w:ascii="Calibri" w:hAnsi="Calibri" w:cs="Calibri"/>
          <w:sz w:val="22"/>
          <w:szCs w:val="22"/>
        </w:rPr>
        <w:t xml:space="preserve"> Το ίδιο ισχύει και στο ασυμπίεστο </w:t>
      </w:r>
      <w:r>
        <w:rPr>
          <w:rFonts w:ascii="Calibri" w:hAnsi="Calibri" w:cs="Calibri"/>
          <w:sz w:val="22"/>
          <w:szCs w:val="22"/>
          <w:lang w:val="en-US"/>
        </w:rPr>
        <w:t>dataset</w:t>
      </w:r>
      <w:r>
        <w:rPr>
          <w:rFonts w:ascii="Calibri" w:hAnsi="Calibri" w:cs="Calibri"/>
          <w:sz w:val="22"/>
          <w:szCs w:val="22"/>
        </w:rPr>
        <w:t xml:space="preserve">. </w:t>
      </w:r>
      <w:r w:rsidR="00404E4E">
        <w:rPr>
          <w:rFonts w:ascii="Calibri" w:hAnsi="Calibri" w:cs="Calibri"/>
          <w:sz w:val="22"/>
          <w:szCs w:val="22"/>
        </w:rPr>
        <w:t xml:space="preserve">Αντίθετα, οι επιδόσεις του </w:t>
      </w:r>
      <w:r w:rsidR="00404E4E">
        <w:rPr>
          <w:rFonts w:ascii="Calibri" w:hAnsi="Calibri" w:cs="Calibri"/>
          <w:sz w:val="22"/>
          <w:szCs w:val="22"/>
          <w:lang w:val="en-US"/>
        </w:rPr>
        <w:t>parquet</w:t>
      </w:r>
      <w:r w:rsidR="00404E4E">
        <w:rPr>
          <w:rFonts w:ascii="Calibri" w:hAnsi="Calibri" w:cs="Calibri"/>
          <w:sz w:val="22"/>
          <w:szCs w:val="22"/>
        </w:rPr>
        <w:t xml:space="preserve"> επηρεάζονται γραμμικά από την αύξηση του </w:t>
      </w:r>
      <w:r w:rsidR="00404E4E">
        <w:rPr>
          <w:rFonts w:ascii="Calibri" w:hAnsi="Calibri" w:cs="Calibri"/>
          <w:sz w:val="22"/>
          <w:szCs w:val="22"/>
          <w:lang w:val="en-US"/>
        </w:rPr>
        <w:t>selectivity</w:t>
      </w:r>
      <w:r w:rsidR="00404E4E">
        <w:rPr>
          <w:rFonts w:ascii="Calibri" w:hAnsi="Calibri" w:cs="Calibri"/>
          <w:sz w:val="22"/>
          <w:szCs w:val="22"/>
        </w:rPr>
        <w:t xml:space="preserve">. </w:t>
      </w:r>
      <w:r>
        <w:rPr>
          <w:rFonts w:ascii="Calibri" w:hAnsi="Calibri" w:cs="Calibri"/>
          <w:sz w:val="22"/>
          <w:szCs w:val="22"/>
        </w:rPr>
        <w:t>Αυτό είναι αναμενόμενο</w:t>
      </w:r>
      <w:r w:rsidR="00404E4E">
        <w:rPr>
          <w:rFonts w:ascii="Calibri" w:hAnsi="Calibri" w:cs="Calibri"/>
          <w:sz w:val="22"/>
          <w:szCs w:val="22"/>
        </w:rPr>
        <w:t xml:space="preserve">, καθώς το </w:t>
      </w:r>
      <w:r w:rsidR="00404E4E">
        <w:rPr>
          <w:rFonts w:ascii="Calibri" w:hAnsi="Calibri" w:cs="Calibri"/>
          <w:sz w:val="22"/>
          <w:szCs w:val="22"/>
          <w:lang w:val="en-US"/>
        </w:rPr>
        <w:t>parquet</w:t>
      </w:r>
      <w:r w:rsidR="00404E4E">
        <w:rPr>
          <w:rFonts w:ascii="Calibri" w:hAnsi="Calibri" w:cs="Calibri"/>
          <w:sz w:val="22"/>
          <w:szCs w:val="22"/>
        </w:rPr>
        <w:t xml:space="preserve"> κρατά στοιχεία για κάθε </w:t>
      </w:r>
      <w:r w:rsidR="00DC4F47">
        <w:rPr>
          <w:rFonts w:ascii="Calibri" w:hAnsi="Calibri" w:cs="Calibri"/>
          <w:sz w:val="22"/>
          <w:szCs w:val="22"/>
          <w:lang w:val="en-US"/>
        </w:rPr>
        <w:t>page</w:t>
      </w:r>
      <w:r w:rsidR="00DC4F47">
        <w:rPr>
          <w:rFonts w:ascii="Calibri" w:hAnsi="Calibri" w:cs="Calibri"/>
          <w:sz w:val="22"/>
          <w:szCs w:val="22"/>
        </w:rPr>
        <w:t xml:space="preserve">, όπως τις </w:t>
      </w:r>
      <w:r w:rsidR="00DC4F47">
        <w:rPr>
          <w:rFonts w:ascii="Calibri" w:hAnsi="Calibri" w:cs="Calibri"/>
          <w:sz w:val="22"/>
          <w:szCs w:val="22"/>
          <w:lang w:val="en-US"/>
        </w:rPr>
        <w:t>min</w:t>
      </w:r>
      <w:r w:rsidR="00DC4F47" w:rsidRPr="00DC4F47">
        <w:rPr>
          <w:rFonts w:ascii="Calibri" w:hAnsi="Calibri" w:cs="Calibri"/>
          <w:sz w:val="22"/>
          <w:szCs w:val="22"/>
        </w:rPr>
        <w:t xml:space="preserve"> </w:t>
      </w:r>
      <w:r w:rsidR="00DC4F47">
        <w:rPr>
          <w:rFonts w:ascii="Calibri" w:hAnsi="Calibri" w:cs="Calibri"/>
          <w:sz w:val="22"/>
          <w:szCs w:val="22"/>
        </w:rPr>
        <w:t xml:space="preserve">και </w:t>
      </w:r>
      <w:r w:rsidR="00DC4F47">
        <w:rPr>
          <w:rFonts w:ascii="Calibri" w:hAnsi="Calibri" w:cs="Calibri"/>
          <w:sz w:val="22"/>
          <w:szCs w:val="22"/>
          <w:lang w:val="en-US"/>
        </w:rPr>
        <w:t>max</w:t>
      </w:r>
      <w:r w:rsidR="00DC4F47">
        <w:rPr>
          <w:rFonts w:ascii="Calibri" w:hAnsi="Calibri" w:cs="Calibri"/>
          <w:sz w:val="22"/>
          <w:szCs w:val="22"/>
        </w:rPr>
        <w:t xml:space="preserve"> τιμές που αυτό περιέχει, οπότε μπορεί να προσπεράσει τα </w:t>
      </w:r>
      <w:r w:rsidR="00DC4F47">
        <w:rPr>
          <w:rFonts w:ascii="Calibri" w:hAnsi="Calibri" w:cs="Calibri"/>
          <w:sz w:val="22"/>
          <w:szCs w:val="22"/>
          <w:lang w:val="en-US"/>
        </w:rPr>
        <w:t>pages</w:t>
      </w:r>
      <w:r w:rsidR="00DC4F47">
        <w:rPr>
          <w:rFonts w:ascii="Calibri" w:hAnsi="Calibri" w:cs="Calibri"/>
          <w:sz w:val="22"/>
          <w:szCs w:val="22"/>
        </w:rPr>
        <w:t xml:space="preserve"> αυτά που δεν έχουν τιμές στο εύρος που αναζητούμε.</w:t>
      </w:r>
    </w:p>
    <w:p w14:paraId="67286B85" w14:textId="14B1AA01" w:rsidR="00595887" w:rsidRDefault="00595887" w:rsidP="0039472B">
      <w:pPr>
        <w:pStyle w:val="paragraph"/>
        <w:textAlignment w:val="baseline"/>
        <w:rPr>
          <w:rFonts w:ascii="Calibri" w:hAnsi="Calibri" w:cs="Calibri"/>
          <w:sz w:val="22"/>
          <w:szCs w:val="22"/>
        </w:rPr>
      </w:pPr>
    </w:p>
    <w:p w14:paraId="7ED3B649" w14:textId="1B050B21" w:rsidR="00595887" w:rsidRDefault="00595887" w:rsidP="0039472B">
      <w:pPr>
        <w:pStyle w:val="paragraph"/>
        <w:textAlignment w:val="baseline"/>
        <w:rPr>
          <w:rFonts w:ascii="Calibri" w:hAnsi="Calibri" w:cs="Calibri"/>
          <w:sz w:val="22"/>
          <w:szCs w:val="22"/>
        </w:rPr>
      </w:pPr>
    </w:p>
    <w:p w14:paraId="2B88A72A" w14:textId="77777777" w:rsidR="00595887" w:rsidRDefault="00595887" w:rsidP="0039472B">
      <w:pPr>
        <w:pStyle w:val="paragraph"/>
        <w:textAlignment w:val="baseline"/>
        <w:rPr>
          <w:rFonts w:ascii="Calibri" w:hAnsi="Calibri" w:cs="Calibri"/>
          <w:sz w:val="22"/>
          <w:szCs w:val="22"/>
        </w:rPr>
      </w:pPr>
    </w:p>
    <w:p w14:paraId="1F6C5D0F" w14:textId="278E445A" w:rsidR="00C3309E" w:rsidRDefault="00C3309E" w:rsidP="0039472B">
      <w:pPr>
        <w:pStyle w:val="paragraph"/>
        <w:textAlignment w:val="baseline"/>
        <w:rPr>
          <w:rFonts w:ascii="Calibri" w:hAnsi="Calibri" w:cs="Calibri"/>
          <w:sz w:val="22"/>
          <w:szCs w:val="22"/>
        </w:rPr>
      </w:pPr>
    </w:p>
    <w:p w14:paraId="17E0EF43" w14:textId="2B47AA84" w:rsidR="00DC4F47" w:rsidRDefault="00DC4F47" w:rsidP="0039472B">
      <w:pPr>
        <w:pStyle w:val="paragraph"/>
        <w:textAlignment w:val="baseline"/>
        <w:rPr>
          <w:rFonts w:ascii="Calibri" w:hAnsi="Calibri" w:cs="Calibri"/>
          <w:sz w:val="22"/>
          <w:szCs w:val="22"/>
        </w:rPr>
      </w:pPr>
    </w:p>
    <w:p w14:paraId="7765673C" w14:textId="08366E79" w:rsidR="00DC4F47" w:rsidRDefault="00DC4F47" w:rsidP="0039472B">
      <w:pPr>
        <w:pStyle w:val="paragraph"/>
        <w:textAlignment w:val="baseline"/>
        <w:rPr>
          <w:rFonts w:ascii="Calibri" w:hAnsi="Calibri" w:cs="Calibri"/>
          <w:sz w:val="22"/>
          <w:szCs w:val="22"/>
        </w:rPr>
      </w:pPr>
    </w:p>
    <w:p w14:paraId="2B38CD3C" w14:textId="3D262FE5" w:rsidR="00DC4F47" w:rsidRDefault="00DC4F47" w:rsidP="0039472B">
      <w:pPr>
        <w:pStyle w:val="paragraph"/>
        <w:textAlignment w:val="baseline"/>
        <w:rPr>
          <w:rFonts w:ascii="Calibri" w:hAnsi="Calibri" w:cs="Calibri"/>
          <w:sz w:val="22"/>
          <w:szCs w:val="22"/>
        </w:rPr>
      </w:pPr>
    </w:p>
    <w:p w14:paraId="3AAF3D96" w14:textId="3DB5850E" w:rsidR="00C3309E" w:rsidRPr="008426C9" w:rsidRDefault="00E02065" w:rsidP="00744557">
      <w:pPr>
        <w:pStyle w:val="4"/>
      </w:pPr>
      <w:r>
        <w:lastRenderedPageBreak/>
        <w:t>6</w:t>
      </w:r>
      <w:r w:rsidR="00C3309E" w:rsidRPr="008426C9">
        <w:t>.</w:t>
      </w:r>
      <w:r w:rsidR="00A84030">
        <w:t>3</w:t>
      </w:r>
      <w:r w:rsidR="00C3309E" w:rsidRPr="008426C9">
        <w:t>.2.</w:t>
      </w:r>
      <w:r w:rsidR="00DC4F47" w:rsidRPr="008426C9">
        <w:t>3</w:t>
      </w:r>
      <w:r w:rsidR="00C3309E" w:rsidRPr="008426C9">
        <w:t>. Group by Queries</w:t>
      </w:r>
    </w:p>
    <w:p w14:paraId="0583FA8B" w14:textId="1B3AD2A1" w:rsidR="009836BF" w:rsidRDefault="00C63FBB" w:rsidP="0039472B">
      <w:pPr>
        <w:pStyle w:val="paragraph"/>
        <w:textAlignment w:val="baseline"/>
        <w:rPr>
          <w:rFonts w:ascii="Calibri" w:hAnsi="Calibri" w:cs="Calibri"/>
          <w:sz w:val="22"/>
          <w:szCs w:val="22"/>
        </w:rPr>
      </w:pPr>
      <w:r>
        <w:rPr>
          <w:rFonts w:ascii="Calibri" w:hAnsi="Calibri" w:cs="Calibri"/>
          <w:sz w:val="22"/>
          <w:szCs w:val="22"/>
        </w:rPr>
        <w:t xml:space="preserve">Έχοντας δει την επίδραση του </w:t>
      </w:r>
      <w:r>
        <w:rPr>
          <w:rFonts w:ascii="Calibri" w:hAnsi="Calibri" w:cs="Calibri"/>
          <w:sz w:val="22"/>
          <w:szCs w:val="22"/>
          <w:lang w:val="en-US"/>
        </w:rPr>
        <w:t>selectivity</w:t>
      </w:r>
      <w:r w:rsidRPr="009836BF">
        <w:rPr>
          <w:rFonts w:ascii="Calibri" w:hAnsi="Calibri" w:cs="Calibri"/>
          <w:sz w:val="22"/>
          <w:szCs w:val="22"/>
        </w:rPr>
        <w:t xml:space="preserve"> </w:t>
      </w:r>
      <w:r>
        <w:rPr>
          <w:rFonts w:ascii="Calibri" w:hAnsi="Calibri" w:cs="Calibri"/>
          <w:sz w:val="22"/>
          <w:szCs w:val="22"/>
        </w:rPr>
        <w:t>πάνω στις διάφορες</w:t>
      </w:r>
      <w:r w:rsidR="009836BF">
        <w:rPr>
          <w:rFonts w:ascii="Calibri" w:hAnsi="Calibri" w:cs="Calibri"/>
          <w:sz w:val="22"/>
          <w:szCs w:val="22"/>
        </w:rPr>
        <w:t xml:space="preserve"> τεχνικές συμπίεσης, θα αξιολογήσουμε την απόδοση των συστημάτων σε </w:t>
      </w:r>
      <w:r w:rsidR="009836BF">
        <w:rPr>
          <w:rFonts w:ascii="Calibri" w:hAnsi="Calibri" w:cs="Calibri"/>
          <w:sz w:val="22"/>
          <w:szCs w:val="22"/>
          <w:lang w:val="en-US"/>
        </w:rPr>
        <w:t>group</w:t>
      </w:r>
      <w:r w:rsidR="009836BF" w:rsidRPr="009836BF">
        <w:rPr>
          <w:rFonts w:ascii="Calibri" w:hAnsi="Calibri" w:cs="Calibri"/>
          <w:sz w:val="22"/>
          <w:szCs w:val="22"/>
        </w:rPr>
        <w:t xml:space="preserve"> </w:t>
      </w:r>
      <w:r w:rsidR="009836BF">
        <w:rPr>
          <w:rFonts w:ascii="Calibri" w:hAnsi="Calibri" w:cs="Calibri"/>
          <w:sz w:val="22"/>
          <w:szCs w:val="22"/>
          <w:lang w:val="en-US"/>
        </w:rPr>
        <w:t>by</w:t>
      </w:r>
      <w:r w:rsidR="009836BF" w:rsidRPr="009836BF">
        <w:rPr>
          <w:rFonts w:ascii="Calibri" w:hAnsi="Calibri" w:cs="Calibri"/>
          <w:sz w:val="22"/>
          <w:szCs w:val="22"/>
        </w:rPr>
        <w:t xml:space="preserve"> </w:t>
      </w:r>
      <w:r w:rsidR="009836BF">
        <w:rPr>
          <w:rFonts w:ascii="Calibri" w:hAnsi="Calibri" w:cs="Calibri"/>
          <w:sz w:val="22"/>
          <w:szCs w:val="22"/>
          <w:lang w:val="en-US"/>
        </w:rPr>
        <w:t>queries</w:t>
      </w:r>
      <w:r w:rsidR="009836BF" w:rsidRPr="009836BF">
        <w:rPr>
          <w:rFonts w:ascii="Calibri" w:hAnsi="Calibri" w:cs="Calibri"/>
          <w:sz w:val="22"/>
          <w:szCs w:val="22"/>
        </w:rPr>
        <w:t>.</w:t>
      </w:r>
      <w:r w:rsidR="009836BF">
        <w:rPr>
          <w:rFonts w:ascii="Calibri" w:hAnsi="Calibri" w:cs="Calibri"/>
          <w:sz w:val="22"/>
          <w:szCs w:val="22"/>
        </w:rPr>
        <w:t xml:space="preserve"> Τα </w:t>
      </w:r>
      <w:r w:rsidR="009836BF">
        <w:rPr>
          <w:rFonts w:ascii="Calibri" w:hAnsi="Calibri" w:cs="Calibri"/>
          <w:sz w:val="22"/>
          <w:szCs w:val="22"/>
          <w:lang w:val="en-US"/>
        </w:rPr>
        <w:t>queries</w:t>
      </w:r>
      <w:r w:rsidR="009836BF">
        <w:rPr>
          <w:rFonts w:ascii="Calibri" w:hAnsi="Calibri" w:cs="Calibri"/>
          <w:sz w:val="22"/>
          <w:szCs w:val="22"/>
        </w:rPr>
        <w:t xml:space="preserve"> αυτά είναι πολύ συνήθη σε εφαρμογές ανάλυσης δεδομένων και αρκετά απαιτητικά από πλευράς υπολογιστικού χρόνου, οπότε μια τέτοια σύγκριση αποκτά ενδιαφέρον.</w:t>
      </w:r>
    </w:p>
    <w:p w14:paraId="3E70E529" w14:textId="77777777" w:rsidR="003718C1" w:rsidRDefault="003718C1" w:rsidP="003718C1">
      <w:pPr>
        <w:pStyle w:val="paragraph"/>
        <w:keepNext/>
        <w:textAlignment w:val="baseline"/>
      </w:pPr>
      <w:r>
        <w:rPr>
          <w:noProof/>
        </w:rPr>
        <w:drawing>
          <wp:inline distT="0" distB="0" distL="0" distR="0" wp14:anchorId="1FB9614D" wp14:editId="13C22E69">
            <wp:extent cx="4688205" cy="2628900"/>
            <wp:effectExtent l="0" t="0" r="17145" b="0"/>
            <wp:docPr id="108" name="Γράφημα 108">
              <a:extLst xmlns:a="http://schemas.openxmlformats.org/drawingml/2006/main">
                <a:ext uri="{FF2B5EF4-FFF2-40B4-BE49-F238E27FC236}">
                  <a16:creationId xmlns:a16="http://schemas.microsoft.com/office/drawing/2014/main" id="{51C590A3-B99C-4536-8DD4-7415086484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32F55ED" w14:textId="5E93193A" w:rsidR="009D589F" w:rsidRDefault="003718C1" w:rsidP="003718C1">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21</w:t>
      </w:r>
      <w:r w:rsidR="00014512">
        <w:rPr>
          <w:noProof/>
        </w:rPr>
        <w:fldChar w:fldCharType="end"/>
      </w:r>
      <w:r>
        <w:t xml:space="preserve">: Επιδόσεις </w:t>
      </w:r>
      <w:r>
        <w:rPr>
          <w:noProof/>
        </w:rPr>
        <w:t xml:space="preserve">των διάφορων τεχνικών σε </w:t>
      </w:r>
      <w:r>
        <w:rPr>
          <w:noProof/>
          <w:lang w:val="en-US"/>
        </w:rPr>
        <w:t>group</w:t>
      </w:r>
      <w:r w:rsidRPr="007448C1">
        <w:rPr>
          <w:noProof/>
        </w:rPr>
        <w:t xml:space="preserve"> </w:t>
      </w:r>
      <w:r>
        <w:rPr>
          <w:noProof/>
          <w:lang w:val="en-US"/>
        </w:rPr>
        <w:t>by</w:t>
      </w:r>
      <w:r w:rsidRPr="007448C1">
        <w:rPr>
          <w:noProof/>
        </w:rPr>
        <w:t xml:space="preserve"> </w:t>
      </w:r>
      <w:r>
        <w:rPr>
          <w:noProof/>
          <w:lang w:val="en-US"/>
        </w:rPr>
        <w:t>queries</w:t>
      </w:r>
      <w:r>
        <w:rPr>
          <w:noProof/>
        </w:rPr>
        <w:t>, σε δεδομένα που ακολουθούν ομοιόμορφη κατανομή.</w:t>
      </w:r>
    </w:p>
    <w:p w14:paraId="3A003E1D"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το ασυμπίεστο να έχει παρόμοιες επιδόσεις με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καλύτερους χρόνους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Στο τελευταίο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 xml:space="preserve">η επίδοση του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πέφτει κατά πολύ, ως αποτέλεσμα της μετάβασης σε </w:t>
      </w:r>
      <w:r>
        <w:rPr>
          <w:rFonts w:ascii="Calibri" w:hAnsi="Calibri" w:cs="Calibri"/>
          <w:sz w:val="22"/>
          <w:szCs w:val="22"/>
          <w:lang w:val="en-US"/>
        </w:rPr>
        <w:t>DELTA</w:t>
      </w:r>
      <w:r>
        <w:rPr>
          <w:rFonts w:ascii="Calibri" w:hAnsi="Calibri" w:cs="Calibri"/>
          <w:sz w:val="22"/>
          <w:szCs w:val="22"/>
        </w:rPr>
        <w:t xml:space="preserve"> κωδικοποίηση για το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αυτό.</w:t>
      </w:r>
    </w:p>
    <w:p w14:paraId="24ACEE59" w14:textId="77777777" w:rsidR="003718C1" w:rsidRDefault="003718C1" w:rsidP="003718C1">
      <w:pPr>
        <w:pStyle w:val="paragraph"/>
        <w:keepNext/>
        <w:textAlignment w:val="baseline"/>
      </w:pPr>
      <w:r>
        <w:rPr>
          <w:noProof/>
        </w:rPr>
        <w:drawing>
          <wp:inline distT="0" distB="0" distL="0" distR="0" wp14:anchorId="10829819" wp14:editId="52F7790E">
            <wp:extent cx="4686300" cy="2628900"/>
            <wp:effectExtent l="0" t="0" r="0" b="0"/>
            <wp:docPr id="109" name="Γράφημα 109">
              <a:extLst xmlns:a="http://schemas.openxmlformats.org/drawingml/2006/main">
                <a:ext uri="{FF2B5EF4-FFF2-40B4-BE49-F238E27FC236}">
                  <a16:creationId xmlns:a16="http://schemas.microsoft.com/office/drawing/2014/main" id="{51B70CF6-2371-4AFF-8894-4DE930A03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65BB048" w14:textId="2748CBA7" w:rsidR="009D589F" w:rsidRDefault="003718C1" w:rsidP="003718C1">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22</w:t>
      </w:r>
      <w:r w:rsidR="00014512">
        <w:rPr>
          <w:noProof/>
        </w:rPr>
        <w:fldChar w:fldCharType="end"/>
      </w:r>
      <w:r>
        <w:t xml:space="preserve">: </w:t>
      </w:r>
      <w:r w:rsidRPr="00FC0A90">
        <w:t xml:space="preserve">Επιδόσεις των διάφορων τεχνικών σε group by queries, σε δεδομένα που ακολουθούν </w:t>
      </w:r>
      <w:r>
        <w:t>κανονική</w:t>
      </w:r>
      <w:r w:rsidRPr="00FC0A90">
        <w:t xml:space="preserve"> κατανομή.</w:t>
      </w:r>
    </w:p>
    <w:p w14:paraId="76869A83"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lastRenderedPageBreak/>
        <w:t>Τα αποτελέσματα στην κανονική κατανομή είναι</w:t>
      </w:r>
      <w:r w:rsidR="00291727">
        <w:rPr>
          <w:rFonts w:ascii="Calibri" w:hAnsi="Calibri" w:cs="Calibri"/>
          <w:sz w:val="22"/>
          <w:szCs w:val="22"/>
        </w:rPr>
        <w:t xml:space="preserve"> αντίστοιχα με αυτά της ομοιόμορφης, με το </w:t>
      </w:r>
      <w:r w:rsidR="00291727">
        <w:rPr>
          <w:rFonts w:ascii="Calibri" w:hAnsi="Calibri" w:cs="Calibri"/>
          <w:sz w:val="22"/>
          <w:szCs w:val="22"/>
          <w:lang w:val="en-US"/>
        </w:rPr>
        <w:t>hybrid</w:t>
      </w:r>
      <w:r w:rsidR="00291727" w:rsidRPr="00291727">
        <w:rPr>
          <w:rFonts w:ascii="Calibri" w:hAnsi="Calibri" w:cs="Calibri"/>
          <w:sz w:val="22"/>
          <w:szCs w:val="22"/>
        </w:rPr>
        <w:t xml:space="preserve"> </w:t>
      </w:r>
      <w:r w:rsidR="00291727">
        <w:rPr>
          <w:rFonts w:ascii="Calibri" w:hAnsi="Calibri" w:cs="Calibri"/>
          <w:sz w:val="22"/>
          <w:szCs w:val="22"/>
          <w:lang w:val="en-US"/>
        </w:rPr>
        <w:t>columnar</w:t>
      </w:r>
      <w:r w:rsidR="00291727">
        <w:rPr>
          <w:rFonts w:ascii="Calibri" w:hAnsi="Calibri" w:cs="Calibri"/>
          <w:sz w:val="22"/>
          <w:szCs w:val="22"/>
        </w:rPr>
        <w:t xml:space="preserve"> να είναι ταχύτερο παντού, εκτός από το τελευταίο </w:t>
      </w:r>
      <w:r w:rsidR="00291727">
        <w:rPr>
          <w:rFonts w:ascii="Calibri" w:hAnsi="Calibri" w:cs="Calibri"/>
          <w:sz w:val="22"/>
          <w:szCs w:val="22"/>
          <w:lang w:val="en-US"/>
        </w:rPr>
        <w:t>cardinality</w:t>
      </w:r>
      <w:r w:rsidR="00291727">
        <w:rPr>
          <w:rFonts w:ascii="Calibri" w:hAnsi="Calibri" w:cs="Calibri"/>
          <w:sz w:val="22"/>
          <w:szCs w:val="22"/>
        </w:rPr>
        <w:t xml:space="preserve"> όπου εμφανίζεται το χαρακτηριστικό γόνατο λόγω της επιλογής της </w:t>
      </w:r>
      <w:r w:rsidR="00291727">
        <w:rPr>
          <w:rFonts w:ascii="Calibri" w:hAnsi="Calibri" w:cs="Calibri"/>
          <w:sz w:val="22"/>
          <w:szCs w:val="22"/>
          <w:lang w:val="en-US"/>
        </w:rPr>
        <w:t>DELTA</w:t>
      </w:r>
      <w:r w:rsidR="00291727" w:rsidRPr="00291727">
        <w:rPr>
          <w:rFonts w:ascii="Calibri" w:hAnsi="Calibri" w:cs="Calibri"/>
          <w:sz w:val="22"/>
          <w:szCs w:val="22"/>
        </w:rPr>
        <w:t>.</w:t>
      </w:r>
    </w:p>
    <w:p w14:paraId="7D086CEE" w14:textId="77777777" w:rsidR="00CA719A" w:rsidRDefault="00CA719A" w:rsidP="00CA719A">
      <w:pPr>
        <w:pStyle w:val="paragraph"/>
        <w:keepNext/>
        <w:textAlignment w:val="baseline"/>
      </w:pPr>
      <w:r>
        <w:rPr>
          <w:noProof/>
        </w:rPr>
        <w:drawing>
          <wp:inline distT="0" distB="0" distL="0" distR="0" wp14:anchorId="3E0008A5" wp14:editId="69D27A3A">
            <wp:extent cx="4684395" cy="2628900"/>
            <wp:effectExtent l="0" t="0" r="1905" b="0"/>
            <wp:docPr id="110" name="Γράφημα 110">
              <a:extLst xmlns:a="http://schemas.openxmlformats.org/drawingml/2006/main">
                <a:ext uri="{FF2B5EF4-FFF2-40B4-BE49-F238E27FC236}">
                  <a16:creationId xmlns:a16="http://schemas.microsoft.com/office/drawing/2014/main" id="{9C1A71A6-E4A1-434E-88F7-B604F1778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4E2840F" w14:textId="6D69345D" w:rsidR="00291727" w:rsidRDefault="00CA719A" w:rsidP="00CA719A">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23</w:t>
      </w:r>
      <w:r w:rsidR="00014512">
        <w:rPr>
          <w:noProof/>
        </w:rPr>
        <w:fldChar w:fldCharType="end"/>
      </w:r>
      <w:r>
        <w:t xml:space="preserve">: </w:t>
      </w:r>
      <w:r w:rsidRPr="00232758">
        <w:t xml:space="preserve">Επιδόσεις των διάφορων τεχνικών σε group by queries, σε δεδομένα που ακολουθούν </w:t>
      </w:r>
      <w:r>
        <w:t>εκθετική</w:t>
      </w:r>
      <w:r w:rsidRPr="00232758">
        <w:t xml:space="preserve"> κατανομή.</w:t>
      </w:r>
    </w:p>
    <w:p w14:paraId="11D68780" w14:textId="77777777" w:rsidR="00CA719A" w:rsidRDefault="00CA719A" w:rsidP="00CA719A">
      <w:pPr>
        <w:pStyle w:val="paragraph"/>
        <w:keepNext/>
        <w:textAlignment w:val="baseline"/>
      </w:pPr>
      <w:r>
        <w:rPr>
          <w:noProof/>
        </w:rPr>
        <w:drawing>
          <wp:inline distT="0" distB="0" distL="0" distR="0" wp14:anchorId="2CCC843C" wp14:editId="15F91E3D">
            <wp:extent cx="4688205" cy="2628900"/>
            <wp:effectExtent l="0" t="0" r="17145" b="0"/>
            <wp:docPr id="111" name="Γράφημα 111">
              <a:extLst xmlns:a="http://schemas.openxmlformats.org/drawingml/2006/main">
                <a:ext uri="{FF2B5EF4-FFF2-40B4-BE49-F238E27FC236}">
                  <a16:creationId xmlns:a16="http://schemas.microsoft.com/office/drawing/2014/main" id="{168CBE99-3E86-4DAE-B176-85A1E463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0F0FFA7" w14:textId="2D845DF1" w:rsidR="00291727" w:rsidRDefault="00CA719A" w:rsidP="00CA719A">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24</w:t>
      </w:r>
      <w:r w:rsidR="00014512">
        <w:rPr>
          <w:noProof/>
        </w:rPr>
        <w:fldChar w:fldCharType="end"/>
      </w:r>
      <w:r>
        <w:t xml:space="preserve">: </w:t>
      </w:r>
      <w:r w:rsidRPr="00873F1C">
        <w:t xml:space="preserve">Επιδόσεις των διάφορων τεχνικών σε group by queries, σε δεδομένα που ακολουθούν </w:t>
      </w:r>
      <w:r>
        <w:t>εκθετική</w:t>
      </w:r>
      <w:r w:rsidRPr="00873F1C">
        <w:t xml:space="preserve"> κατανομή.</w:t>
      </w:r>
    </w:p>
    <w:p w14:paraId="588C7917" w14:textId="77777777" w:rsidR="00291727" w:rsidRDefault="00291727" w:rsidP="0039472B">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Pr>
          <w:rFonts w:ascii="Calibri" w:hAnsi="Calibri" w:cs="Calibri"/>
          <w:sz w:val="22"/>
          <w:szCs w:val="22"/>
        </w:rPr>
        <w:t xml:space="preserve">είναι καλύτερο παντού, καθώς σε όλα τα </w:t>
      </w:r>
      <w:r>
        <w:rPr>
          <w:rFonts w:ascii="Calibri" w:hAnsi="Calibri" w:cs="Calibri"/>
          <w:sz w:val="22"/>
          <w:szCs w:val="22"/>
          <w:lang w:val="en-US"/>
        </w:rPr>
        <w:t>cardinalities</w:t>
      </w:r>
      <w:r>
        <w:rPr>
          <w:rFonts w:ascii="Calibri" w:hAnsi="Calibri" w:cs="Calibri"/>
          <w:sz w:val="22"/>
          <w:szCs w:val="22"/>
        </w:rPr>
        <w:t xml:space="preserve"> επιλέγει την </w:t>
      </w:r>
      <w:r>
        <w:rPr>
          <w:rFonts w:ascii="Calibri" w:hAnsi="Calibri" w:cs="Calibri"/>
          <w:sz w:val="22"/>
          <w:szCs w:val="22"/>
          <w:lang w:val="en-US"/>
        </w:rPr>
        <w:t>RLE</w:t>
      </w:r>
      <w:r>
        <w:rPr>
          <w:rFonts w:ascii="Calibri" w:hAnsi="Calibri" w:cs="Calibri"/>
          <w:sz w:val="22"/>
          <w:szCs w:val="22"/>
        </w:rPr>
        <w:t xml:space="preserve">, η οποία </w:t>
      </w:r>
      <w:r w:rsidR="00252EDC">
        <w:rPr>
          <w:rFonts w:ascii="Calibri" w:hAnsi="Calibri" w:cs="Calibri"/>
          <w:sz w:val="22"/>
          <w:szCs w:val="22"/>
        </w:rPr>
        <w:t>πετυχαίνει</w:t>
      </w:r>
      <w:r>
        <w:rPr>
          <w:rFonts w:ascii="Calibri" w:hAnsi="Calibri" w:cs="Calibri"/>
          <w:sz w:val="22"/>
          <w:szCs w:val="22"/>
        </w:rPr>
        <w:t xml:space="preserve"> και τις καλύτερες επιδόσεις. Είναι επίσης ενδιαφέρ</w:t>
      </w:r>
      <w:r w:rsidR="00252EDC">
        <w:rPr>
          <w:rFonts w:ascii="Calibri" w:hAnsi="Calibri" w:cs="Calibri"/>
          <w:sz w:val="22"/>
          <w:szCs w:val="22"/>
        </w:rPr>
        <w:t>ο</w:t>
      </w:r>
      <w:r>
        <w:rPr>
          <w:rFonts w:ascii="Calibri" w:hAnsi="Calibri" w:cs="Calibri"/>
          <w:sz w:val="22"/>
          <w:szCs w:val="22"/>
        </w:rPr>
        <w:t xml:space="preserve">ν πως οι επιδόσεις του </w:t>
      </w:r>
      <w:r>
        <w:rPr>
          <w:rFonts w:ascii="Calibri" w:hAnsi="Calibri" w:cs="Calibri"/>
          <w:sz w:val="22"/>
          <w:szCs w:val="22"/>
          <w:lang w:val="en-US"/>
        </w:rPr>
        <w:t>parquet</w:t>
      </w:r>
      <w:r>
        <w:rPr>
          <w:rFonts w:ascii="Calibri" w:hAnsi="Calibri" w:cs="Calibri"/>
          <w:sz w:val="22"/>
          <w:szCs w:val="22"/>
        </w:rPr>
        <w:t xml:space="preserve"> ταυτίζονται με αυτές του ασυμπίεστου, παρότι το τελευταίο καταλαμβάνει τάξεις μεγέθους περισσότερο χώρο στη μνήμη. Αντίθετα,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sidR="00E73AF0">
        <w:rPr>
          <w:rFonts w:ascii="Calibri" w:hAnsi="Calibri" w:cs="Calibri"/>
          <w:sz w:val="22"/>
          <w:szCs w:val="22"/>
        </w:rPr>
        <w:t>εκτελεί</w:t>
      </w:r>
      <w:r>
        <w:rPr>
          <w:rFonts w:ascii="Calibri" w:hAnsi="Calibri" w:cs="Calibri"/>
          <w:sz w:val="22"/>
          <w:szCs w:val="22"/>
        </w:rPr>
        <w:t xml:space="preserve"> τα </w:t>
      </w:r>
      <w:r>
        <w:rPr>
          <w:rFonts w:ascii="Calibri" w:hAnsi="Calibri" w:cs="Calibri"/>
          <w:sz w:val="22"/>
          <w:szCs w:val="22"/>
          <w:lang w:val="en-US"/>
        </w:rPr>
        <w:t>queries</w:t>
      </w:r>
      <w:r>
        <w:rPr>
          <w:rFonts w:ascii="Calibri" w:hAnsi="Calibri" w:cs="Calibri"/>
          <w:sz w:val="22"/>
          <w:szCs w:val="22"/>
        </w:rPr>
        <w:t xml:space="preserve"> σε τάξεις μεγέθους λιγότερο χρόνο</w:t>
      </w:r>
      <w:r w:rsidR="00252EDC">
        <w:rPr>
          <w:rFonts w:ascii="Calibri" w:hAnsi="Calibri" w:cs="Calibri"/>
          <w:sz w:val="22"/>
          <w:szCs w:val="22"/>
        </w:rPr>
        <w:t xml:space="preserve">, δείχνοντας πόσο σημαντικό είναι οι τεχνικές συμπίεσης να είναι </w:t>
      </w:r>
      <w:r w:rsidR="00252EDC">
        <w:rPr>
          <w:rFonts w:ascii="Calibri" w:hAnsi="Calibri" w:cs="Calibri"/>
          <w:sz w:val="22"/>
          <w:szCs w:val="22"/>
          <w:lang w:val="en-US"/>
        </w:rPr>
        <w:t>lightweight</w:t>
      </w:r>
      <w:r w:rsidR="00E73AF0">
        <w:rPr>
          <w:rFonts w:ascii="Calibri" w:hAnsi="Calibri" w:cs="Calibri"/>
          <w:sz w:val="22"/>
          <w:szCs w:val="22"/>
        </w:rPr>
        <w:t>,</w:t>
      </w:r>
      <w:r w:rsidR="00252EDC">
        <w:rPr>
          <w:rFonts w:ascii="Calibri" w:hAnsi="Calibri" w:cs="Calibri"/>
          <w:sz w:val="22"/>
          <w:szCs w:val="22"/>
        </w:rPr>
        <w:t xml:space="preserve"> ώστε εκτός από </w:t>
      </w:r>
      <w:r w:rsidR="00252EDC">
        <w:rPr>
          <w:rFonts w:ascii="Calibri" w:hAnsi="Calibri" w:cs="Calibri"/>
          <w:sz w:val="22"/>
          <w:szCs w:val="22"/>
          <w:lang w:val="en-US"/>
        </w:rPr>
        <w:t>space</w:t>
      </w:r>
      <w:r w:rsidR="00252EDC">
        <w:rPr>
          <w:rFonts w:ascii="Calibri" w:hAnsi="Calibri" w:cs="Calibri"/>
          <w:sz w:val="22"/>
          <w:szCs w:val="22"/>
        </w:rPr>
        <w:t xml:space="preserve"> </w:t>
      </w:r>
      <w:r w:rsidR="00E73AF0">
        <w:rPr>
          <w:rFonts w:ascii="Calibri" w:hAnsi="Calibri" w:cs="Calibri"/>
          <w:sz w:val="22"/>
          <w:szCs w:val="22"/>
          <w:lang w:val="en-US"/>
        </w:rPr>
        <w:t>efficiency</w:t>
      </w:r>
      <w:r w:rsidR="00E73AF0" w:rsidRPr="00E73AF0">
        <w:rPr>
          <w:rFonts w:ascii="Calibri" w:hAnsi="Calibri" w:cs="Calibri"/>
          <w:sz w:val="22"/>
          <w:szCs w:val="22"/>
        </w:rPr>
        <w:t xml:space="preserve"> </w:t>
      </w:r>
      <w:r w:rsidR="00252EDC">
        <w:rPr>
          <w:rFonts w:ascii="Calibri" w:hAnsi="Calibri" w:cs="Calibri"/>
          <w:sz w:val="22"/>
          <w:szCs w:val="22"/>
        </w:rPr>
        <w:t xml:space="preserve">να πετυχαίνουν και ικανοποιητικό </w:t>
      </w:r>
      <w:r w:rsidR="00252EDC">
        <w:rPr>
          <w:rFonts w:ascii="Calibri" w:hAnsi="Calibri" w:cs="Calibri"/>
          <w:sz w:val="22"/>
          <w:szCs w:val="22"/>
          <w:lang w:val="en-US"/>
        </w:rPr>
        <w:t>time</w:t>
      </w:r>
      <w:r w:rsidR="00252EDC" w:rsidRPr="00252EDC">
        <w:rPr>
          <w:rFonts w:ascii="Calibri" w:hAnsi="Calibri" w:cs="Calibri"/>
          <w:sz w:val="22"/>
          <w:szCs w:val="22"/>
        </w:rPr>
        <w:t xml:space="preserve"> </w:t>
      </w:r>
      <w:r w:rsidR="00252EDC">
        <w:rPr>
          <w:rFonts w:ascii="Calibri" w:hAnsi="Calibri" w:cs="Calibri"/>
          <w:sz w:val="22"/>
          <w:szCs w:val="22"/>
          <w:lang w:val="en-US"/>
        </w:rPr>
        <w:t>efficiency</w:t>
      </w:r>
      <w:r w:rsidR="00252EDC" w:rsidRPr="00252EDC">
        <w:rPr>
          <w:rFonts w:ascii="Calibri" w:hAnsi="Calibri" w:cs="Calibri"/>
          <w:sz w:val="22"/>
          <w:szCs w:val="22"/>
        </w:rPr>
        <w:t>.</w:t>
      </w:r>
    </w:p>
    <w:p w14:paraId="384619F1" w14:textId="77777777" w:rsidR="00DC4F47" w:rsidRDefault="00DC4F47" w:rsidP="0039472B">
      <w:pPr>
        <w:pStyle w:val="paragraph"/>
        <w:textAlignment w:val="baseline"/>
        <w:rPr>
          <w:rFonts w:ascii="Calibri" w:hAnsi="Calibri" w:cs="Calibri"/>
          <w:sz w:val="22"/>
          <w:szCs w:val="22"/>
          <w:u w:val="single"/>
        </w:rPr>
      </w:pPr>
    </w:p>
    <w:p w14:paraId="200E55E1" w14:textId="5A9C7D1F" w:rsidR="007F0F64" w:rsidRPr="008426C9" w:rsidRDefault="00E02065" w:rsidP="00744557">
      <w:pPr>
        <w:pStyle w:val="3"/>
      </w:pPr>
      <w:bookmarkStart w:id="48" w:name="_Toc52965689"/>
      <w:r>
        <w:lastRenderedPageBreak/>
        <w:t>6</w:t>
      </w:r>
      <w:r w:rsidR="007F0F64" w:rsidRPr="008426C9">
        <w:t>.</w:t>
      </w:r>
      <w:r w:rsidR="00FF73A7" w:rsidRPr="008426C9">
        <w:t>3</w:t>
      </w:r>
      <w:r w:rsidR="007F0F64" w:rsidRPr="008426C9">
        <w:t>.1. Ταχύτητα εκτέλεσης για μικρό μέγεθος μνήμης</w:t>
      </w:r>
      <w:bookmarkEnd w:id="48"/>
    </w:p>
    <w:p w14:paraId="592112AD" w14:textId="47934B4B" w:rsidR="001C00CF" w:rsidRDefault="00E73AF0" w:rsidP="0039472B">
      <w:pPr>
        <w:pStyle w:val="paragraph"/>
        <w:textAlignment w:val="baseline"/>
        <w:rPr>
          <w:rFonts w:ascii="Calibri" w:hAnsi="Calibri" w:cs="Calibri"/>
          <w:sz w:val="22"/>
          <w:szCs w:val="22"/>
        </w:rPr>
      </w:pPr>
      <w:r>
        <w:rPr>
          <w:rFonts w:ascii="Calibri" w:hAnsi="Calibri" w:cs="Calibri"/>
          <w:sz w:val="22"/>
          <w:szCs w:val="22"/>
        </w:rPr>
        <w:t xml:space="preserve">Μέχρι τώρα </w:t>
      </w:r>
      <w:r w:rsidR="00DC7888">
        <w:rPr>
          <w:rFonts w:ascii="Calibri" w:hAnsi="Calibri" w:cs="Calibri"/>
          <w:sz w:val="22"/>
          <w:szCs w:val="22"/>
        </w:rPr>
        <w:t xml:space="preserve">είχαμε επικεντρωθεί στην ταχύτητα των διάφορων τεχνικών συμπίεσης σε σχέση με το </w:t>
      </w:r>
      <w:r w:rsidR="00132285">
        <w:rPr>
          <w:rFonts w:ascii="Calibri" w:hAnsi="Calibri" w:cs="Calibri"/>
          <w:sz w:val="22"/>
          <w:szCs w:val="22"/>
          <w:lang w:val="en-US"/>
        </w:rPr>
        <w:t>queries</w:t>
      </w:r>
      <w:r w:rsidR="00132285">
        <w:rPr>
          <w:rFonts w:ascii="Calibri" w:hAnsi="Calibri" w:cs="Calibri"/>
          <w:sz w:val="22"/>
          <w:szCs w:val="22"/>
        </w:rPr>
        <w:t xml:space="preserve"> πάνω στο </w:t>
      </w:r>
      <w:r w:rsidR="00DC7888">
        <w:rPr>
          <w:rFonts w:ascii="Calibri" w:hAnsi="Calibri" w:cs="Calibri"/>
          <w:sz w:val="22"/>
          <w:szCs w:val="22"/>
        </w:rPr>
        <w:t>ασυμπίεστο</w:t>
      </w:r>
      <w:r w:rsid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xml:space="preserve">. Στο </w:t>
      </w:r>
      <w:r w:rsidR="00DC7888">
        <w:rPr>
          <w:rFonts w:ascii="Calibri" w:hAnsi="Calibri" w:cs="Calibri"/>
          <w:sz w:val="22"/>
          <w:szCs w:val="22"/>
          <w:lang w:val="en-US"/>
        </w:rPr>
        <w:t>setup</w:t>
      </w:r>
      <w:r w:rsidR="00DC7888">
        <w:rPr>
          <w:rFonts w:ascii="Calibri" w:hAnsi="Calibri" w:cs="Calibri"/>
          <w:sz w:val="22"/>
          <w:szCs w:val="22"/>
        </w:rPr>
        <w:t xml:space="preserve"> που τρέξαμε τα πειράματα είχαμε διαθέσιμα 4.2</w:t>
      </w:r>
      <w:r w:rsidR="00DC7888">
        <w:rPr>
          <w:rFonts w:ascii="Calibri" w:hAnsi="Calibri" w:cs="Calibri"/>
          <w:sz w:val="22"/>
          <w:szCs w:val="22"/>
          <w:lang w:val="en-US"/>
        </w:rPr>
        <w:t>GB</w:t>
      </w:r>
      <w:r w:rsidR="00DC7888">
        <w:rPr>
          <w:rFonts w:ascii="Calibri" w:hAnsi="Calibri" w:cs="Calibri"/>
          <w:sz w:val="22"/>
          <w:szCs w:val="22"/>
        </w:rPr>
        <w:t xml:space="preserve"> για την αποθήκευση του </w:t>
      </w:r>
      <w:r w:rsidR="00DC7888">
        <w:rPr>
          <w:rFonts w:ascii="Calibri" w:hAnsi="Calibri" w:cs="Calibri"/>
          <w:sz w:val="22"/>
          <w:szCs w:val="22"/>
          <w:lang w:val="en-US"/>
        </w:rPr>
        <w:t>dataset</w:t>
      </w:r>
      <w:r w:rsidR="00DC7888">
        <w:rPr>
          <w:rFonts w:ascii="Calibri" w:hAnsi="Calibri" w:cs="Calibri"/>
          <w:sz w:val="22"/>
          <w:szCs w:val="22"/>
        </w:rPr>
        <w:t xml:space="preserve"> στη μνήμη, κάτι που σημαίνει πως ακόμα και το ασυμπίεστο</w:t>
      </w:r>
      <w:r w:rsidR="00132285" w:rsidRP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το οποίο απαιτούσε 3.8</w:t>
      </w:r>
      <w:r w:rsidR="00DC7888">
        <w:rPr>
          <w:rFonts w:ascii="Calibri" w:hAnsi="Calibri" w:cs="Calibri"/>
          <w:sz w:val="22"/>
          <w:szCs w:val="22"/>
          <w:lang w:val="en-US"/>
        </w:rPr>
        <w:t>GB</w:t>
      </w:r>
      <w:r w:rsidR="00132285" w:rsidRPr="00132285">
        <w:rPr>
          <w:rFonts w:ascii="Calibri" w:hAnsi="Calibri" w:cs="Calibri"/>
          <w:sz w:val="22"/>
          <w:szCs w:val="22"/>
        </w:rPr>
        <w:t>,</w:t>
      </w:r>
      <w:r w:rsidR="00DC7888">
        <w:rPr>
          <w:rFonts w:ascii="Calibri" w:hAnsi="Calibri" w:cs="Calibri"/>
          <w:sz w:val="22"/>
          <w:szCs w:val="22"/>
        </w:rPr>
        <w:t xml:space="preserve"> χωρούσε ολόκληρο στη </w:t>
      </w:r>
      <w:r w:rsidR="00DC7888">
        <w:rPr>
          <w:rFonts w:ascii="Calibri" w:hAnsi="Calibri" w:cs="Calibri"/>
          <w:sz w:val="22"/>
          <w:szCs w:val="22"/>
          <w:lang w:val="en-US"/>
        </w:rPr>
        <w:t>RAM</w:t>
      </w:r>
      <w:r w:rsidR="00DC7888" w:rsidRPr="00DC7888">
        <w:rPr>
          <w:rFonts w:ascii="Calibri" w:hAnsi="Calibri" w:cs="Calibri"/>
          <w:sz w:val="22"/>
          <w:szCs w:val="22"/>
        </w:rPr>
        <w:t xml:space="preserve">. </w:t>
      </w:r>
      <w:r w:rsidR="00DC7888">
        <w:rPr>
          <w:rFonts w:ascii="Calibri" w:hAnsi="Calibri" w:cs="Calibri"/>
          <w:sz w:val="22"/>
          <w:szCs w:val="22"/>
        </w:rPr>
        <w:t xml:space="preserve">Ο σημαντικότερος όμως λόγος χρήσης ενός συστήματος που συμπιέζει τα δεδομένα, όπως το </w:t>
      </w:r>
      <w:r w:rsidR="00DC7888">
        <w:rPr>
          <w:rFonts w:ascii="Calibri" w:hAnsi="Calibri" w:cs="Calibri"/>
          <w:sz w:val="22"/>
          <w:szCs w:val="22"/>
          <w:lang w:val="en-US"/>
        </w:rPr>
        <w:t>parquet</w:t>
      </w:r>
      <w:r w:rsidR="00DC7888">
        <w:rPr>
          <w:rFonts w:ascii="Calibri" w:hAnsi="Calibri" w:cs="Calibri"/>
          <w:sz w:val="22"/>
          <w:szCs w:val="22"/>
        </w:rPr>
        <w:t xml:space="preserve"> ή το </w:t>
      </w:r>
      <w:r w:rsidR="00DC7888">
        <w:rPr>
          <w:rFonts w:ascii="Calibri" w:hAnsi="Calibri" w:cs="Calibri"/>
          <w:sz w:val="22"/>
          <w:szCs w:val="22"/>
          <w:lang w:val="en-US"/>
        </w:rPr>
        <w:t>hybrid</w:t>
      </w:r>
      <w:r w:rsidR="00DC7888" w:rsidRPr="00DC7888">
        <w:rPr>
          <w:rFonts w:ascii="Calibri" w:hAnsi="Calibri" w:cs="Calibri"/>
          <w:sz w:val="22"/>
          <w:szCs w:val="22"/>
        </w:rPr>
        <w:t xml:space="preserve"> </w:t>
      </w:r>
      <w:r w:rsidR="00DC7888">
        <w:rPr>
          <w:rFonts w:ascii="Calibri" w:hAnsi="Calibri" w:cs="Calibri"/>
          <w:sz w:val="22"/>
          <w:szCs w:val="22"/>
          <w:lang w:val="en-US"/>
        </w:rPr>
        <w:t>columnar</w:t>
      </w:r>
      <w:r w:rsidR="00DC7888">
        <w:rPr>
          <w:rFonts w:ascii="Calibri" w:hAnsi="Calibri" w:cs="Calibri"/>
          <w:sz w:val="22"/>
          <w:szCs w:val="22"/>
        </w:rPr>
        <w:t xml:space="preserve"> είναι η δυνατότητα εκτέλεσης </w:t>
      </w:r>
      <w:r w:rsidR="00DC7888">
        <w:rPr>
          <w:rFonts w:ascii="Calibri" w:hAnsi="Calibri" w:cs="Calibri"/>
          <w:sz w:val="22"/>
          <w:szCs w:val="22"/>
          <w:lang w:val="en-US"/>
        </w:rPr>
        <w:t>queries</w:t>
      </w:r>
      <w:r w:rsidR="00DC7888">
        <w:rPr>
          <w:rFonts w:ascii="Calibri" w:hAnsi="Calibri" w:cs="Calibri"/>
          <w:sz w:val="22"/>
          <w:szCs w:val="22"/>
        </w:rPr>
        <w:t xml:space="preserve"> κατευθείαν από τη </w:t>
      </w:r>
      <w:r w:rsidR="00DC7888">
        <w:rPr>
          <w:rFonts w:ascii="Calibri" w:hAnsi="Calibri" w:cs="Calibri"/>
          <w:sz w:val="22"/>
          <w:szCs w:val="22"/>
          <w:lang w:val="en-US"/>
        </w:rPr>
        <w:t>RAM</w:t>
      </w:r>
      <w:r w:rsidR="00DC7888">
        <w:rPr>
          <w:rFonts w:ascii="Calibri" w:hAnsi="Calibri" w:cs="Calibri"/>
          <w:sz w:val="22"/>
          <w:szCs w:val="22"/>
        </w:rPr>
        <w:t xml:space="preserve">, ακόμα και όταν αυτά δεν χωράνε στην ασυμπίεστη μορφή τους. Επομένως, για να δούμε τις διαφορές αυτών των συστημάτων σε ένα σενάριο όπου το </w:t>
      </w:r>
      <w:r w:rsidR="00DC7888">
        <w:rPr>
          <w:rFonts w:ascii="Calibri" w:hAnsi="Calibri" w:cs="Calibri"/>
          <w:sz w:val="22"/>
          <w:szCs w:val="22"/>
          <w:lang w:val="en-US"/>
        </w:rPr>
        <w:t>dataset</w:t>
      </w:r>
      <w:r w:rsidR="00DC7888">
        <w:rPr>
          <w:rFonts w:ascii="Calibri" w:hAnsi="Calibri" w:cs="Calibri"/>
          <w:sz w:val="22"/>
          <w:szCs w:val="22"/>
        </w:rPr>
        <w:t xml:space="preserve"> δεν θα χωρά ασυμπίεστο στην κύρια μνήμη τρέξαμε τα ίδια πειράματα, αυτή τη φορά με 800</w:t>
      </w:r>
      <w:r w:rsidR="00DC7888">
        <w:rPr>
          <w:rFonts w:ascii="Calibri" w:hAnsi="Calibri" w:cs="Calibri"/>
          <w:sz w:val="22"/>
          <w:szCs w:val="22"/>
          <w:lang w:val="en-US"/>
        </w:rPr>
        <w:t>MB</w:t>
      </w:r>
      <w:r w:rsidR="00DC7888">
        <w:rPr>
          <w:rFonts w:ascii="Calibri" w:hAnsi="Calibri" w:cs="Calibri"/>
          <w:sz w:val="22"/>
          <w:szCs w:val="22"/>
        </w:rPr>
        <w:t xml:space="preserve"> διαθέσιμα για αποθήκευση του </w:t>
      </w:r>
      <w:r w:rsidR="00DC7888">
        <w:rPr>
          <w:rFonts w:ascii="Calibri" w:hAnsi="Calibri" w:cs="Calibri"/>
          <w:sz w:val="22"/>
          <w:szCs w:val="22"/>
          <w:lang w:val="en-US"/>
        </w:rPr>
        <w:t>dataset</w:t>
      </w:r>
      <w:r w:rsidR="00DC7888" w:rsidRPr="00DC7888">
        <w:rPr>
          <w:rFonts w:ascii="Calibri" w:hAnsi="Calibri" w:cs="Calibri"/>
          <w:sz w:val="22"/>
          <w:szCs w:val="22"/>
        </w:rPr>
        <w:t>.</w:t>
      </w:r>
    </w:p>
    <w:p w14:paraId="075DA3D7" w14:textId="79617FA2" w:rsidR="001C00CF" w:rsidRPr="007448C1" w:rsidRDefault="00E02065" w:rsidP="007448C1">
      <w:pPr>
        <w:pStyle w:val="4"/>
      </w:pPr>
      <w:r>
        <w:t>6</w:t>
      </w:r>
      <w:r w:rsidR="001C00CF" w:rsidRPr="008426C9">
        <w:t>.</w:t>
      </w:r>
      <w:r w:rsidR="00FF73A7" w:rsidRPr="008426C9">
        <w:t>3</w:t>
      </w:r>
      <w:r w:rsidR="001C00CF" w:rsidRPr="008426C9">
        <w:t>.1.1 Select queries</w:t>
      </w:r>
    </w:p>
    <w:p w14:paraId="39A09F28" w14:textId="77777777" w:rsidR="004C20C0" w:rsidRDefault="00BC4EFC" w:rsidP="004C20C0">
      <w:pPr>
        <w:pStyle w:val="paragraph"/>
        <w:keepNext/>
        <w:textAlignment w:val="baseline"/>
      </w:pPr>
      <w:r>
        <w:rPr>
          <w:noProof/>
        </w:rPr>
        <w:drawing>
          <wp:inline distT="0" distB="0" distL="0" distR="0" wp14:anchorId="628D4FCC" wp14:editId="0F41263E">
            <wp:extent cx="4688205" cy="2628900"/>
            <wp:effectExtent l="0" t="0" r="17145" b="0"/>
            <wp:docPr id="119" name="Γράφημα 119">
              <a:extLst xmlns:a="http://schemas.openxmlformats.org/drawingml/2006/main">
                <a:ext uri="{FF2B5EF4-FFF2-40B4-BE49-F238E27FC236}">
                  <a16:creationId xmlns:a16="http://schemas.microsoft.com/office/drawing/2014/main" id="{7799976D-7E65-48B2-939B-BD893F01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95FD0F5" w14:textId="15FA0BAD" w:rsidR="00132285" w:rsidRDefault="004C20C0" w:rsidP="004C20C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25</w:t>
      </w:r>
      <w:r w:rsidR="00014512">
        <w:rPr>
          <w:noProof/>
        </w:rPr>
        <w:fldChar w:fldCharType="end"/>
      </w:r>
      <w:r>
        <w:t xml:space="preserve">: Επιδόσεις </w:t>
      </w:r>
      <w:r>
        <w:rPr>
          <w:lang w:val="en-US"/>
        </w:rPr>
        <w:t>select</w:t>
      </w:r>
      <w:r w:rsidRPr="004C20C0">
        <w:t xml:space="preserve"> </w:t>
      </w:r>
      <w:r>
        <w:rPr>
          <w:lang w:val="en-US"/>
        </w:rPr>
        <w:t>query</w:t>
      </w:r>
      <w:r>
        <w:t xml:space="preserve"> με μικρό </w:t>
      </w:r>
      <w:r>
        <w:rPr>
          <w:lang w:val="en-US"/>
        </w:rPr>
        <w:t>selectivity</w:t>
      </w:r>
      <w:r>
        <w:t xml:space="preserve"> για μικρό μέγεθος διαθέσιμης μνήμης</w:t>
      </w:r>
      <w:r>
        <w:rPr>
          <w:noProof/>
        </w:rPr>
        <w:t>, σε δεδομένα που ακολουθούν ομοιόμορφη κατανομή.</w:t>
      </w:r>
    </w:p>
    <w:p w14:paraId="3BE0098A" w14:textId="77777777" w:rsidR="00830F41" w:rsidRPr="00830F41"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Έχοντας λιγότερη μνήμη από αυτή που χρειάζεται για την αποθήκευση ολόκληρου του </w:t>
      </w:r>
      <w:r>
        <w:rPr>
          <w:rFonts w:ascii="Calibri" w:hAnsi="Calibri" w:cs="Calibri"/>
          <w:sz w:val="22"/>
          <w:szCs w:val="22"/>
          <w:lang w:val="en-US"/>
        </w:rPr>
        <w:t>dataset</w:t>
      </w:r>
      <w:r>
        <w:rPr>
          <w:rFonts w:ascii="Calibri" w:hAnsi="Calibri" w:cs="Calibri"/>
          <w:sz w:val="22"/>
          <w:szCs w:val="22"/>
        </w:rPr>
        <w:t xml:space="preserve"> στη μνήμη, το ασυμπίεστο είναι πλέον εμφανώς πιο αργό από το </w:t>
      </w:r>
      <w:r>
        <w:rPr>
          <w:rFonts w:ascii="Calibri" w:hAnsi="Calibri" w:cs="Calibri"/>
          <w:sz w:val="22"/>
          <w:szCs w:val="22"/>
          <w:lang w:val="en-US"/>
        </w:rPr>
        <w:t>parquet</w:t>
      </w:r>
      <w:r>
        <w:rPr>
          <w:rFonts w:ascii="Calibri" w:hAnsi="Calibri" w:cs="Calibri"/>
          <w:sz w:val="22"/>
          <w:szCs w:val="22"/>
        </w:rPr>
        <w:t xml:space="preserve">, το οποίο χωρά ολόκληρο το </w:t>
      </w:r>
      <w:r>
        <w:rPr>
          <w:rFonts w:ascii="Calibri" w:hAnsi="Calibri" w:cs="Calibri"/>
          <w:sz w:val="22"/>
          <w:szCs w:val="22"/>
          <w:lang w:val="en-US"/>
        </w:rPr>
        <w:t>dataset</w:t>
      </w:r>
      <w:r>
        <w:rPr>
          <w:rFonts w:ascii="Calibri" w:hAnsi="Calibri" w:cs="Calibri"/>
          <w:sz w:val="22"/>
          <w:szCs w:val="22"/>
        </w:rPr>
        <w:t xml:space="preserve"> στη μνήμη</w:t>
      </w:r>
      <w:r w:rsidRPr="00830F41">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hybrid</w:t>
      </w:r>
      <w:r w:rsidRPr="00830F4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πάλι πολύ ταχύτερο τόσο από το ασυμπίεστο, όσο και από το </w:t>
      </w:r>
      <w:r>
        <w:rPr>
          <w:rFonts w:ascii="Calibri" w:hAnsi="Calibri" w:cs="Calibri"/>
          <w:sz w:val="22"/>
          <w:szCs w:val="22"/>
          <w:lang w:val="en-US"/>
        </w:rPr>
        <w:t>parquet</w:t>
      </w:r>
      <w:r>
        <w:rPr>
          <w:rFonts w:ascii="Calibri" w:hAnsi="Calibri" w:cs="Calibri"/>
          <w:sz w:val="22"/>
          <w:szCs w:val="22"/>
        </w:rPr>
        <w:t xml:space="preserve">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w:t>
      </w:r>
    </w:p>
    <w:p w14:paraId="74B3F553" w14:textId="77777777" w:rsidR="004C20C0" w:rsidRDefault="00BC4EFC" w:rsidP="004C20C0">
      <w:pPr>
        <w:pStyle w:val="paragraph"/>
        <w:keepNext/>
        <w:textAlignment w:val="baseline"/>
      </w:pPr>
      <w:r>
        <w:rPr>
          <w:noProof/>
        </w:rPr>
        <w:lastRenderedPageBreak/>
        <w:drawing>
          <wp:inline distT="0" distB="0" distL="0" distR="0" wp14:anchorId="5D2EB2E9" wp14:editId="674CD68C">
            <wp:extent cx="4688205" cy="2628900"/>
            <wp:effectExtent l="0" t="0" r="17145" b="0"/>
            <wp:docPr id="120" name="Γράφημα 120">
              <a:extLst xmlns:a="http://schemas.openxmlformats.org/drawingml/2006/main">
                <a:ext uri="{FF2B5EF4-FFF2-40B4-BE49-F238E27FC236}">
                  <a16:creationId xmlns:a16="http://schemas.microsoft.com/office/drawing/2014/main" id="{C1D079E2-9DEE-41D5-AC78-8DE7AEECD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CDAD85D" w14:textId="69F2A686" w:rsidR="00830F41" w:rsidRDefault="004C20C0" w:rsidP="004C20C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26</w:t>
      </w:r>
      <w:r w:rsidR="00014512">
        <w:rPr>
          <w:noProof/>
        </w:rPr>
        <w:fldChar w:fldCharType="end"/>
      </w:r>
      <w:r>
        <w:t xml:space="preserve">: </w:t>
      </w:r>
      <w:r w:rsidRPr="000C5B09">
        <w:t xml:space="preserve">Επιδόσεις select query με μικρό selectivity για μικρό μέγεθος διαθέσιμης μνήμης, σε δεδομένα που ακολουθούν </w:t>
      </w:r>
      <w:r>
        <w:t>κανονική</w:t>
      </w:r>
      <w:r w:rsidRPr="000C5B09">
        <w:t xml:space="preserve"> κατανομή.</w:t>
      </w:r>
    </w:p>
    <w:p w14:paraId="12AB2A79" w14:textId="77777777" w:rsidR="00830F41" w:rsidRPr="0011337E"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Την ίδια εικόνα για το ασυμπίεστο παρατηρούμε και εδώ, καθώς είναι εμφανώς πιο αργό σε σχέση με το </w:t>
      </w:r>
      <w:r>
        <w:rPr>
          <w:rFonts w:ascii="Calibri" w:hAnsi="Calibri" w:cs="Calibri"/>
          <w:sz w:val="22"/>
          <w:szCs w:val="22"/>
          <w:lang w:val="en-US"/>
        </w:rPr>
        <w:t>setup</w:t>
      </w:r>
      <w:r>
        <w:rPr>
          <w:rFonts w:ascii="Calibri" w:hAnsi="Calibri" w:cs="Calibri"/>
          <w:sz w:val="22"/>
          <w:szCs w:val="22"/>
        </w:rPr>
        <w:t xml:space="preserve"> με την περισσότερη διαθέσιμη μνήμη. Το </w:t>
      </w:r>
      <w:r>
        <w:rPr>
          <w:rFonts w:ascii="Calibri" w:hAnsi="Calibri" w:cs="Calibri"/>
          <w:sz w:val="22"/>
          <w:szCs w:val="22"/>
          <w:lang w:val="en-US"/>
        </w:rPr>
        <w:t>parquet</w:t>
      </w:r>
      <w:r>
        <w:rPr>
          <w:rFonts w:ascii="Calibri" w:hAnsi="Calibri" w:cs="Calibri"/>
          <w:sz w:val="22"/>
          <w:szCs w:val="22"/>
        </w:rPr>
        <w:t>, όπως και στο προηγούμενο</w:t>
      </w:r>
      <w:r w:rsidR="0011337E">
        <w:rPr>
          <w:rFonts w:ascii="Calibri" w:hAnsi="Calibri" w:cs="Calibri"/>
          <w:sz w:val="22"/>
          <w:szCs w:val="22"/>
        </w:rPr>
        <w:t xml:space="preserve"> </w:t>
      </w:r>
      <w:r w:rsidR="0011337E">
        <w:rPr>
          <w:rFonts w:ascii="Calibri" w:hAnsi="Calibri" w:cs="Calibri"/>
          <w:sz w:val="22"/>
          <w:szCs w:val="22"/>
          <w:lang w:val="en-US"/>
        </w:rPr>
        <w:t>setup</w:t>
      </w:r>
      <w:r w:rsidR="0011337E">
        <w:rPr>
          <w:rFonts w:ascii="Calibri" w:hAnsi="Calibri" w:cs="Calibri"/>
          <w:sz w:val="22"/>
          <w:szCs w:val="22"/>
        </w:rPr>
        <w:t xml:space="preserve"> πετυχαίνει εξαιρετικές επιδόσεις καθώς λόγω </w:t>
      </w:r>
      <w:r w:rsidR="0011337E">
        <w:rPr>
          <w:rFonts w:ascii="Calibri" w:hAnsi="Calibri" w:cs="Calibri"/>
          <w:sz w:val="22"/>
          <w:szCs w:val="22"/>
          <w:lang w:val="en-US"/>
        </w:rPr>
        <w:t>selectivity</w:t>
      </w:r>
      <w:r w:rsidR="0011337E">
        <w:rPr>
          <w:rFonts w:ascii="Calibri" w:hAnsi="Calibri" w:cs="Calibri"/>
          <w:sz w:val="22"/>
          <w:szCs w:val="22"/>
        </w:rPr>
        <w:t xml:space="preserve"> και κατανομής ακουμπά μικρό ποσοστό του </w:t>
      </w:r>
      <w:r w:rsidR="0011337E">
        <w:rPr>
          <w:rFonts w:ascii="Calibri" w:hAnsi="Calibri" w:cs="Calibri"/>
          <w:sz w:val="22"/>
          <w:szCs w:val="22"/>
          <w:lang w:val="en-US"/>
        </w:rPr>
        <w:t>dataset</w:t>
      </w:r>
      <w:r w:rsidR="0011337E">
        <w:rPr>
          <w:rFonts w:ascii="Calibri" w:hAnsi="Calibri" w:cs="Calibri"/>
          <w:sz w:val="22"/>
          <w:szCs w:val="22"/>
        </w:rPr>
        <w:t>.</w:t>
      </w:r>
    </w:p>
    <w:p w14:paraId="53027C00" w14:textId="77777777" w:rsidR="004C20C0" w:rsidRDefault="004C20C0" w:rsidP="004C20C0">
      <w:pPr>
        <w:pStyle w:val="paragraph"/>
        <w:keepNext/>
        <w:textAlignment w:val="baseline"/>
      </w:pPr>
      <w:r>
        <w:rPr>
          <w:noProof/>
        </w:rPr>
        <w:drawing>
          <wp:inline distT="0" distB="0" distL="0" distR="0" wp14:anchorId="21D6F6E6" wp14:editId="53D099E8">
            <wp:extent cx="4686300" cy="2628900"/>
            <wp:effectExtent l="0" t="0" r="0" b="0"/>
            <wp:docPr id="121" name="Γράφημα 121">
              <a:extLst xmlns:a="http://schemas.openxmlformats.org/drawingml/2006/main">
                <a:ext uri="{FF2B5EF4-FFF2-40B4-BE49-F238E27FC236}">
                  <a16:creationId xmlns:a16="http://schemas.microsoft.com/office/drawing/2014/main" id="{6966EE08-D51A-4E1C-B04E-06F24154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B8930C2" w14:textId="535A29C1" w:rsidR="00830F41" w:rsidRDefault="004C20C0" w:rsidP="004C20C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27</w:t>
      </w:r>
      <w:r w:rsidR="00014512">
        <w:rPr>
          <w:noProof/>
        </w:rPr>
        <w:fldChar w:fldCharType="end"/>
      </w:r>
      <w:r>
        <w:t xml:space="preserve">: </w:t>
      </w:r>
      <w:r w:rsidRPr="009B6871">
        <w:t xml:space="preserve">Επιδόσεις select query με μικρό selectivity για μικρό μέγεθος διαθέσιμης μνήμης, σε δεδομένα που ακολουθούν </w:t>
      </w:r>
      <w:r>
        <w:t>εκθετική</w:t>
      </w:r>
      <w:r w:rsidRPr="009B6871">
        <w:t xml:space="preserve"> κατανομή.</w:t>
      </w:r>
    </w:p>
    <w:p w14:paraId="224F3307" w14:textId="77777777" w:rsidR="004C20C0" w:rsidRDefault="004C20C0" w:rsidP="004C20C0">
      <w:pPr>
        <w:pStyle w:val="paragraph"/>
        <w:keepNext/>
        <w:textAlignment w:val="baseline"/>
      </w:pPr>
      <w:r>
        <w:rPr>
          <w:noProof/>
        </w:rPr>
        <w:lastRenderedPageBreak/>
        <w:drawing>
          <wp:inline distT="0" distB="0" distL="0" distR="0" wp14:anchorId="17E8F4A5" wp14:editId="5E503C3B">
            <wp:extent cx="4680585" cy="2628900"/>
            <wp:effectExtent l="0" t="0" r="5715" b="0"/>
            <wp:docPr id="122" name="Γράφημα 122">
              <a:extLst xmlns:a="http://schemas.openxmlformats.org/drawingml/2006/main">
                <a:ext uri="{FF2B5EF4-FFF2-40B4-BE49-F238E27FC236}">
                  <a16:creationId xmlns:a16="http://schemas.microsoft.com/office/drawing/2014/main" id="{58DF7510-7E55-4691-BF14-36E3DA00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9206348" w14:textId="3DC8E4A7" w:rsidR="00830F41" w:rsidRDefault="004C20C0" w:rsidP="004C20C0">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28</w:t>
      </w:r>
      <w:r w:rsidR="00014512">
        <w:rPr>
          <w:noProof/>
        </w:rPr>
        <w:fldChar w:fldCharType="end"/>
      </w:r>
      <w:r>
        <w:t xml:space="preserve">: </w:t>
      </w:r>
      <w:r w:rsidRPr="00A71FA4">
        <w:t xml:space="preserve">Επιδόσεις select query με μικρό selectivity για μικρό μέγεθος διαθέσιμης μνήμης, σε δεδομένα που ακολουθούν </w:t>
      </w:r>
      <w:r>
        <w:t>εκθετική</w:t>
      </w:r>
      <w:r w:rsidRPr="00A71FA4">
        <w:t xml:space="preserve"> κατανομή.</w:t>
      </w:r>
    </w:p>
    <w:p w14:paraId="49684D4E" w14:textId="344DC73D" w:rsidR="00EB527B"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Η εικόνα δεν αλλάζει ιδιαίτερα σε σχέση με το πρώτο </w:t>
      </w:r>
      <w:r>
        <w:rPr>
          <w:rFonts w:ascii="Calibri" w:hAnsi="Calibri" w:cs="Calibri"/>
          <w:sz w:val="22"/>
          <w:szCs w:val="22"/>
          <w:lang w:val="en-US"/>
        </w:rPr>
        <w:t>setup</w:t>
      </w:r>
      <w:r>
        <w:rPr>
          <w:rFonts w:ascii="Calibri" w:hAnsi="Calibri" w:cs="Calibri"/>
          <w:sz w:val="22"/>
          <w:szCs w:val="22"/>
        </w:rPr>
        <w:t xml:space="preserve">, με το </w:t>
      </w:r>
      <w:r>
        <w:rPr>
          <w:rFonts w:ascii="Calibri" w:hAnsi="Calibri" w:cs="Calibri"/>
          <w:sz w:val="22"/>
          <w:szCs w:val="22"/>
          <w:lang w:val="en-US"/>
        </w:rPr>
        <w:t>hybrid</w:t>
      </w:r>
      <w:r w:rsidRPr="0038414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έχει τάξεις μεγέθους καλύτερες επιδόσεις από το </w:t>
      </w:r>
      <w:r>
        <w:rPr>
          <w:rFonts w:ascii="Calibri" w:hAnsi="Calibri" w:cs="Calibri"/>
          <w:sz w:val="22"/>
          <w:szCs w:val="22"/>
          <w:lang w:val="en-US"/>
        </w:rPr>
        <w:t>parquet</w:t>
      </w:r>
      <w:r>
        <w:rPr>
          <w:rFonts w:ascii="Calibri" w:hAnsi="Calibri" w:cs="Calibri"/>
          <w:sz w:val="22"/>
          <w:szCs w:val="22"/>
        </w:rPr>
        <w:t xml:space="preserve">. Η διαφορά σε σχέση με πριν είναι πως το </w:t>
      </w:r>
      <w:r>
        <w:rPr>
          <w:rFonts w:ascii="Calibri" w:hAnsi="Calibri" w:cs="Calibri"/>
          <w:sz w:val="22"/>
          <w:szCs w:val="22"/>
          <w:lang w:val="en-US"/>
        </w:rPr>
        <w:t>parquet</w:t>
      </w:r>
      <w:r w:rsidRPr="0038414F">
        <w:rPr>
          <w:rFonts w:ascii="Calibri" w:hAnsi="Calibri" w:cs="Calibri"/>
          <w:sz w:val="22"/>
          <w:szCs w:val="22"/>
        </w:rPr>
        <w:t xml:space="preserve"> </w:t>
      </w:r>
      <w:r>
        <w:rPr>
          <w:rFonts w:ascii="Calibri" w:hAnsi="Calibri" w:cs="Calibri"/>
          <w:sz w:val="22"/>
          <w:szCs w:val="22"/>
        </w:rPr>
        <w:t xml:space="preserve">έχει σαφώς καλύτερες επιδόσεις σε σχέση με το ασυμπίεστο, ενώ στο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με την περισσότερη μνήμη οι χρόνοι τους κυμαινόντουσαν στα ίδια επίπεδα.</w:t>
      </w:r>
    </w:p>
    <w:p w14:paraId="1A31A6A4"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Στη συνέχεια, στο ίδιο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των 800</w:t>
      </w:r>
      <w:r>
        <w:rPr>
          <w:rFonts w:ascii="Calibri" w:hAnsi="Calibri" w:cs="Calibri"/>
          <w:sz w:val="22"/>
          <w:szCs w:val="22"/>
          <w:lang w:val="en-US"/>
        </w:rPr>
        <w:t>MB</w:t>
      </w:r>
      <w:r>
        <w:rPr>
          <w:rFonts w:ascii="Calibri" w:hAnsi="Calibri" w:cs="Calibri"/>
          <w:sz w:val="22"/>
          <w:szCs w:val="22"/>
        </w:rPr>
        <w:t xml:space="preserve"> διαθέσιμης μνήμης, τρέχουμε τα </w:t>
      </w:r>
      <w:r>
        <w:rPr>
          <w:rFonts w:ascii="Calibri" w:hAnsi="Calibri" w:cs="Calibri"/>
          <w:sz w:val="22"/>
          <w:szCs w:val="22"/>
          <w:lang w:val="en-US"/>
        </w:rPr>
        <w:t>queries</w:t>
      </w:r>
      <w:r>
        <w:rPr>
          <w:rFonts w:ascii="Calibri" w:hAnsi="Calibri" w:cs="Calibri"/>
          <w:sz w:val="22"/>
          <w:szCs w:val="22"/>
        </w:rPr>
        <w:t xml:space="preserve"> με </w:t>
      </w:r>
      <w:r>
        <w:rPr>
          <w:rFonts w:ascii="Calibri" w:hAnsi="Calibri" w:cs="Calibri"/>
          <w:sz w:val="22"/>
          <w:szCs w:val="22"/>
          <w:lang w:val="en-US"/>
        </w:rPr>
        <w:t>selectivity</w:t>
      </w:r>
      <w:r w:rsidRPr="0038414F">
        <w:rPr>
          <w:rFonts w:ascii="Calibri" w:hAnsi="Calibri" w:cs="Calibri"/>
          <w:sz w:val="22"/>
          <w:szCs w:val="22"/>
        </w:rPr>
        <w:t xml:space="preserve"> 75%.</w:t>
      </w:r>
    </w:p>
    <w:p w14:paraId="44AA9BD4" w14:textId="77777777" w:rsidR="00520E48" w:rsidRDefault="00520E48" w:rsidP="00520E48">
      <w:pPr>
        <w:pStyle w:val="paragraph"/>
        <w:keepNext/>
        <w:textAlignment w:val="baseline"/>
      </w:pPr>
      <w:r>
        <w:rPr>
          <w:noProof/>
        </w:rPr>
        <w:drawing>
          <wp:inline distT="0" distB="0" distL="0" distR="0" wp14:anchorId="1A54C587" wp14:editId="26E909CD">
            <wp:extent cx="4684395" cy="2628900"/>
            <wp:effectExtent l="0" t="0" r="1905" b="0"/>
            <wp:docPr id="123" name="Γράφημα 123">
              <a:extLst xmlns:a="http://schemas.openxmlformats.org/drawingml/2006/main">
                <a:ext uri="{FF2B5EF4-FFF2-40B4-BE49-F238E27FC236}">
                  <a16:creationId xmlns:a16="http://schemas.microsoft.com/office/drawing/2014/main" id="{BCE866A1-9648-4AEB-BA18-830058FC5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028E084" w14:textId="7CEF0459" w:rsidR="00520E48" w:rsidRDefault="00520E48" w:rsidP="00520E48">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29</w:t>
      </w:r>
      <w:r w:rsidR="00014512">
        <w:rPr>
          <w:noProof/>
        </w:rPr>
        <w:fldChar w:fldCharType="end"/>
      </w:r>
      <w:r>
        <w:t xml:space="preserve">: </w:t>
      </w:r>
      <w:r w:rsidRPr="006076F4">
        <w:t>Επιδόσεις select query με μ</w:t>
      </w:r>
      <w:r>
        <w:t>εγάλο</w:t>
      </w:r>
      <w:r w:rsidRPr="006076F4">
        <w:t xml:space="preserve"> selectivity για μικρό μέγεθος διαθέσιμης μνήμης, σε δεδομένα που ακολουθούν </w:t>
      </w:r>
      <w:r>
        <w:t>ομοιόμορφη</w:t>
      </w:r>
      <w:r w:rsidRPr="006076F4">
        <w:t xml:space="preserve"> κατανομή.</w:t>
      </w:r>
    </w:p>
    <w:p w14:paraId="7DD2A84F" w14:textId="6D572EC8" w:rsidR="00830F41"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 </w:t>
      </w:r>
    </w:p>
    <w:p w14:paraId="2B175168" w14:textId="77777777" w:rsidR="00520E48" w:rsidRDefault="00520E48" w:rsidP="00520E48">
      <w:pPr>
        <w:pStyle w:val="paragraph"/>
        <w:keepNext/>
        <w:textAlignment w:val="baseline"/>
      </w:pPr>
      <w:r>
        <w:rPr>
          <w:noProof/>
        </w:rPr>
        <w:lastRenderedPageBreak/>
        <w:drawing>
          <wp:inline distT="0" distB="0" distL="0" distR="0" wp14:anchorId="3B878BD5" wp14:editId="4415F0C8">
            <wp:extent cx="4690110" cy="2628900"/>
            <wp:effectExtent l="0" t="0" r="15240" b="0"/>
            <wp:docPr id="512" name="Γράφημα 512">
              <a:extLst xmlns:a="http://schemas.openxmlformats.org/drawingml/2006/main">
                <a:ext uri="{FF2B5EF4-FFF2-40B4-BE49-F238E27FC236}">
                  <a16:creationId xmlns:a16="http://schemas.microsoft.com/office/drawing/2014/main" id="{B3115A71-39C8-4A8C-93B5-1C0453CB6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58FCA86" w14:textId="752A750F" w:rsidR="00EB527B" w:rsidRDefault="00520E48" w:rsidP="00520E48">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30</w:t>
      </w:r>
      <w:r w:rsidR="00014512">
        <w:rPr>
          <w:noProof/>
        </w:rPr>
        <w:fldChar w:fldCharType="end"/>
      </w:r>
      <w:r>
        <w:t xml:space="preserve">: </w:t>
      </w:r>
      <w:r w:rsidRPr="004F7C31">
        <w:t xml:space="preserve">Επιδόσεις select query με μεγάλο selectivity για μικρό μέγεθος διαθέσιμης μνήμης, σε δεδομένα που ακολουθούν </w:t>
      </w:r>
      <w:r>
        <w:t>κανονική</w:t>
      </w:r>
      <w:r w:rsidRPr="004F7C31">
        <w:t xml:space="preserve"> κατανομή</w:t>
      </w:r>
      <w:r>
        <w:rPr>
          <w:noProof/>
        </w:rPr>
        <w:t>.</w:t>
      </w:r>
    </w:p>
    <w:p w14:paraId="5A7F17CD" w14:textId="77777777" w:rsidR="00520E48" w:rsidRDefault="00520E48" w:rsidP="00520E48">
      <w:pPr>
        <w:pStyle w:val="paragraph"/>
        <w:keepNext/>
        <w:textAlignment w:val="baseline"/>
      </w:pPr>
      <w:r>
        <w:rPr>
          <w:noProof/>
        </w:rPr>
        <w:drawing>
          <wp:inline distT="0" distB="0" distL="0" distR="0" wp14:anchorId="60300857" wp14:editId="70FC8812">
            <wp:extent cx="4684395" cy="2628900"/>
            <wp:effectExtent l="0" t="0" r="1905" b="0"/>
            <wp:docPr id="513" name="Γράφημα 513">
              <a:extLst xmlns:a="http://schemas.openxmlformats.org/drawingml/2006/main">
                <a:ext uri="{FF2B5EF4-FFF2-40B4-BE49-F238E27FC236}">
                  <a16:creationId xmlns:a16="http://schemas.microsoft.com/office/drawing/2014/main" id="{8438E49E-8AD5-4B8F-8F55-B4C6810CC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85938D7" w14:textId="78D82362" w:rsidR="00EB527B" w:rsidRDefault="00520E48" w:rsidP="00520E48">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31</w:t>
      </w:r>
      <w:r w:rsidR="00014512">
        <w:rPr>
          <w:noProof/>
        </w:rPr>
        <w:fldChar w:fldCharType="end"/>
      </w:r>
      <w:r>
        <w:t xml:space="preserve">: </w:t>
      </w:r>
      <w:r w:rsidRPr="00291F30">
        <w:t xml:space="preserve">Επιδόσεις select query με μεγάλο selectivity για μικρό μέγεθος διαθέσιμης μνήμης, σε δεδομένα που ακολουθούν </w:t>
      </w:r>
      <w:r>
        <w:t>εκθετική</w:t>
      </w:r>
      <w:r w:rsidRPr="00291F30">
        <w:t xml:space="preserve"> κατανομή</w:t>
      </w:r>
      <w:r>
        <w:rPr>
          <w:noProof/>
        </w:rPr>
        <w:t>.</w:t>
      </w:r>
    </w:p>
    <w:p w14:paraId="109020A0" w14:textId="77777777" w:rsidR="00520E48" w:rsidRDefault="00520E48" w:rsidP="00520E48">
      <w:pPr>
        <w:pStyle w:val="paragraph"/>
        <w:keepNext/>
        <w:textAlignment w:val="baseline"/>
      </w:pPr>
      <w:r>
        <w:rPr>
          <w:noProof/>
        </w:rPr>
        <w:lastRenderedPageBreak/>
        <w:drawing>
          <wp:inline distT="0" distB="0" distL="0" distR="0" wp14:anchorId="43C2F84B" wp14:editId="5FD21D45">
            <wp:extent cx="4688205" cy="2628900"/>
            <wp:effectExtent l="0" t="0" r="17145" b="0"/>
            <wp:docPr id="514" name="Γράφημα 514">
              <a:extLst xmlns:a="http://schemas.openxmlformats.org/drawingml/2006/main">
                <a:ext uri="{FF2B5EF4-FFF2-40B4-BE49-F238E27FC236}">
                  <a16:creationId xmlns:a16="http://schemas.microsoft.com/office/drawing/2014/main" id="{C2CBDBE1-6E7A-4D5B-BA03-62C593E98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1E678DB" w14:textId="2E03F248" w:rsidR="00EB527B" w:rsidRDefault="00520E48" w:rsidP="00520E48">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32</w:t>
      </w:r>
      <w:r w:rsidR="00014512">
        <w:rPr>
          <w:noProof/>
        </w:rPr>
        <w:fldChar w:fldCharType="end"/>
      </w:r>
      <w:r>
        <w:t xml:space="preserve">: </w:t>
      </w:r>
      <w:r w:rsidRPr="0041414E">
        <w:t>Επιδόσεις select query με μεγάλο selectivity για μικρό μέγεθος διαθέσιμης μνήμης, σε δεδομένα που ακολουθούν εκθετική κατανομή.</w:t>
      </w:r>
    </w:p>
    <w:p w14:paraId="21B740DA"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Στα</w:t>
      </w:r>
      <w:r w:rsidRPr="00EB527B">
        <w:rPr>
          <w:rFonts w:ascii="Calibri" w:hAnsi="Calibri" w:cs="Calibri"/>
          <w:sz w:val="22"/>
          <w:szCs w:val="22"/>
        </w:rPr>
        <w:t xml:space="preserve"> </w:t>
      </w:r>
      <w:r>
        <w:rPr>
          <w:rFonts w:ascii="Calibri" w:hAnsi="Calibri" w:cs="Calibri"/>
          <w:sz w:val="22"/>
          <w:szCs w:val="22"/>
          <w:lang w:val="en-US"/>
        </w:rPr>
        <w:t>queries</w:t>
      </w:r>
      <w:r w:rsidRPr="00EB527B">
        <w:rPr>
          <w:rFonts w:ascii="Calibri" w:hAnsi="Calibri" w:cs="Calibri"/>
          <w:sz w:val="22"/>
          <w:szCs w:val="22"/>
        </w:rPr>
        <w:t xml:space="preserve"> </w:t>
      </w:r>
      <w:r>
        <w:rPr>
          <w:rFonts w:ascii="Calibri" w:hAnsi="Calibri" w:cs="Calibri"/>
          <w:sz w:val="22"/>
          <w:szCs w:val="22"/>
        </w:rPr>
        <w:t>με</w:t>
      </w:r>
      <w:r w:rsidRPr="00EB527B">
        <w:rPr>
          <w:rFonts w:ascii="Calibri" w:hAnsi="Calibri" w:cs="Calibri"/>
          <w:sz w:val="22"/>
          <w:szCs w:val="22"/>
        </w:rPr>
        <w:t xml:space="preserve"> </w:t>
      </w:r>
      <w:r>
        <w:rPr>
          <w:rFonts w:ascii="Calibri" w:hAnsi="Calibri" w:cs="Calibri"/>
          <w:sz w:val="22"/>
          <w:szCs w:val="22"/>
        </w:rPr>
        <w:t>μεγάλο</w:t>
      </w:r>
      <w:r w:rsidRPr="00EB527B">
        <w:rPr>
          <w:rFonts w:ascii="Calibri" w:hAnsi="Calibri" w:cs="Calibri"/>
          <w:sz w:val="22"/>
          <w:szCs w:val="22"/>
        </w:rPr>
        <w:t xml:space="preserve"> </w:t>
      </w:r>
      <w:r>
        <w:rPr>
          <w:rFonts w:ascii="Calibri" w:hAnsi="Calibri" w:cs="Calibri"/>
          <w:sz w:val="22"/>
          <w:szCs w:val="22"/>
          <w:lang w:val="en-US"/>
        </w:rPr>
        <w:t>selectivity</w:t>
      </w:r>
      <w:r w:rsidRPr="00EB527B">
        <w:rPr>
          <w:rFonts w:ascii="Calibri" w:hAnsi="Calibri" w:cs="Calibri"/>
          <w:sz w:val="22"/>
          <w:szCs w:val="22"/>
        </w:rPr>
        <w:t xml:space="preserve"> </w:t>
      </w:r>
      <w:r>
        <w:rPr>
          <w:rFonts w:ascii="Calibri" w:hAnsi="Calibri" w:cs="Calibri"/>
          <w:sz w:val="22"/>
          <w:szCs w:val="22"/>
        </w:rPr>
        <w:t>φαίνεται καθαρά τα οφέλη της συμπίεσης δεδομένων, καθώς τα συστήματα που χρησιμοποιούν συμπίεση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w:t>
      </w:r>
      <w:r>
        <w:rPr>
          <w:rFonts w:ascii="Calibri" w:hAnsi="Calibri" w:cs="Calibri"/>
          <w:sz w:val="22"/>
          <w:szCs w:val="22"/>
        </w:rPr>
        <w:t xml:space="preserve"> είναι σαφώς πιο γρήγορα. Το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 xml:space="preserve"> </w:t>
      </w:r>
      <w:r>
        <w:rPr>
          <w:rFonts w:ascii="Calibri" w:hAnsi="Calibri" w:cs="Calibri"/>
          <w:sz w:val="22"/>
          <w:szCs w:val="22"/>
        </w:rPr>
        <w:t xml:space="preserve">εξακολουθεί να είναι τάξεις μεγέθους πιο γρήγορο από το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rPr>
        <w:t xml:space="preserve">με το τελευταίο να πετυχαίνει καλύτερες επιδόσεις σε σχέση με το ασυμπίεστο </w:t>
      </w:r>
      <w:r>
        <w:rPr>
          <w:rFonts w:ascii="Calibri" w:hAnsi="Calibri" w:cs="Calibri"/>
          <w:sz w:val="22"/>
          <w:szCs w:val="22"/>
          <w:lang w:val="en-US"/>
        </w:rPr>
        <w:t>dataset</w:t>
      </w:r>
      <w:r>
        <w:rPr>
          <w:rFonts w:ascii="Calibri" w:hAnsi="Calibri" w:cs="Calibri"/>
          <w:sz w:val="22"/>
          <w:szCs w:val="22"/>
        </w:rPr>
        <w:t xml:space="preserve">, το οποίο στο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δεν χωρά στη μνήμη του </w:t>
      </w:r>
      <w:r>
        <w:rPr>
          <w:rFonts w:ascii="Calibri" w:hAnsi="Calibri" w:cs="Calibri"/>
          <w:sz w:val="22"/>
          <w:szCs w:val="22"/>
          <w:lang w:val="en-US"/>
        </w:rPr>
        <w:t>cluster</w:t>
      </w:r>
      <w:r w:rsidRPr="00EB527B">
        <w:rPr>
          <w:rFonts w:ascii="Calibri" w:hAnsi="Calibri" w:cs="Calibri"/>
          <w:sz w:val="22"/>
          <w:szCs w:val="22"/>
        </w:rPr>
        <w:t>.</w:t>
      </w:r>
    </w:p>
    <w:p w14:paraId="0E3FB621" w14:textId="061AD360" w:rsidR="00EB527B" w:rsidRPr="008426C9" w:rsidRDefault="00E02065" w:rsidP="00744557">
      <w:pPr>
        <w:pStyle w:val="4"/>
      </w:pPr>
      <w:r>
        <w:t>6</w:t>
      </w:r>
      <w:r w:rsidR="001C00CF" w:rsidRPr="008426C9">
        <w:t>.</w:t>
      </w:r>
      <w:r w:rsidR="00FF73A7" w:rsidRPr="008426C9">
        <w:t>3</w:t>
      </w:r>
      <w:r w:rsidR="001C00CF" w:rsidRPr="008426C9">
        <w:t>.1.2. Group by queries</w:t>
      </w:r>
    </w:p>
    <w:p w14:paraId="50B7F7F4"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Τέλος, για 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τρέχουμε και τα </w:t>
      </w:r>
      <w:r>
        <w:rPr>
          <w:rFonts w:ascii="Calibri" w:hAnsi="Calibri" w:cs="Calibri"/>
          <w:sz w:val="22"/>
          <w:szCs w:val="22"/>
          <w:lang w:val="en-US"/>
        </w:rPr>
        <w:t>group</w:t>
      </w:r>
      <w:r w:rsidRPr="00EB527B">
        <w:rPr>
          <w:rFonts w:ascii="Calibri" w:hAnsi="Calibri" w:cs="Calibri"/>
          <w:sz w:val="22"/>
          <w:szCs w:val="22"/>
        </w:rPr>
        <w:t xml:space="preserve"> </w:t>
      </w:r>
      <w:r>
        <w:rPr>
          <w:rFonts w:ascii="Calibri" w:hAnsi="Calibri" w:cs="Calibri"/>
          <w:sz w:val="22"/>
          <w:szCs w:val="22"/>
          <w:lang w:val="en-US"/>
        </w:rPr>
        <w:t>by</w:t>
      </w:r>
      <w:r w:rsidRPr="00EB527B">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προκειμένου να εντοπίσουμε τυχόν διαφορές σε σχέση με το </w:t>
      </w:r>
      <w:r>
        <w:rPr>
          <w:rFonts w:ascii="Calibri" w:hAnsi="Calibri" w:cs="Calibri"/>
          <w:sz w:val="22"/>
          <w:szCs w:val="22"/>
          <w:lang w:val="en-US"/>
        </w:rPr>
        <w:t>setup</w:t>
      </w:r>
      <w:r>
        <w:rPr>
          <w:rFonts w:ascii="Calibri" w:hAnsi="Calibri" w:cs="Calibri"/>
          <w:sz w:val="22"/>
          <w:szCs w:val="22"/>
        </w:rPr>
        <w:t xml:space="preserve"> των </w:t>
      </w:r>
      <w:r w:rsidRPr="00EB527B">
        <w:rPr>
          <w:rFonts w:ascii="Calibri" w:hAnsi="Calibri" w:cs="Calibri"/>
          <w:sz w:val="22"/>
          <w:szCs w:val="22"/>
        </w:rPr>
        <w:t>4.2</w:t>
      </w:r>
      <w:r>
        <w:rPr>
          <w:rFonts w:ascii="Calibri" w:hAnsi="Calibri" w:cs="Calibri"/>
          <w:sz w:val="22"/>
          <w:szCs w:val="22"/>
          <w:lang w:val="en-US"/>
        </w:rPr>
        <w:t>GB</w:t>
      </w:r>
      <w:r>
        <w:rPr>
          <w:rFonts w:ascii="Calibri" w:hAnsi="Calibri" w:cs="Calibri"/>
          <w:sz w:val="22"/>
          <w:szCs w:val="22"/>
        </w:rPr>
        <w:t xml:space="preserve"> μνήμης.</w:t>
      </w:r>
    </w:p>
    <w:p w14:paraId="6608729F" w14:textId="77777777" w:rsidR="00CE090E" w:rsidRDefault="00EB527B" w:rsidP="00CE090E">
      <w:pPr>
        <w:pStyle w:val="paragraph"/>
        <w:keepNext/>
        <w:textAlignment w:val="baseline"/>
      </w:pPr>
      <w:r>
        <w:rPr>
          <w:rFonts w:ascii="Calibri" w:hAnsi="Calibri" w:cs="Calibri"/>
          <w:sz w:val="22"/>
          <w:szCs w:val="22"/>
        </w:rPr>
        <w:t xml:space="preserve"> </w:t>
      </w:r>
      <w:r w:rsidR="00CE090E">
        <w:rPr>
          <w:noProof/>
        </w:rPr>
        <w:drawing>
          <wp:inline distT="0" distB="0" distL="0" distR="0" wp14:anchorId="79A880B8" wp14:editId="4323F420">
            <wp:extent cx="4684395" cy="2628900"/>
            <wp:effectExtent l="0" t="0" r="1905" b="0"/>
            <wp:docPr id="515" name="Γράφημα 515">
              <a:extLst xmlns:a="http://schemas.openxmlformats.org/drawingml/2006/main">
                <a:ext uri="{FF2B5EF4-FFF2-40B4-BE49-F238E27FC236}">
                  <a16:creationId xmlns:a16="http://schemas.microsoft.com/office/drawing/2014/main" id="{E7C3EACB-196B-4CBA-B667-8BC44262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CB03763" w14:textId="3B16184F" w:rsidR="00EB527B" w:rsidRDefault="00CE090E" w:rsidP="00CE090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33</w:t>
      </w:r>
      <w:r w:rsidR="00014512">
        <w:rPr>
          <w:noProof/>
        </w:rPr>
        <w:fldChar w:fldCharType="end"/>
      </w:r>
      <w:r>
        <w:t xml:space="preserve">: </w:t>
      </w:r>
      <w:r w:rsidRPr="00F17CDA">
        <w:t xml:space="preserve">Επιδόσεις </w:t>
      </w:r>
      <w:r>
        <w:rPr>
          <w:lang w:val="en-US"/>
        </w:rPr>
        <w:t>group</w:t>
      </w:r>
      <w:r w:rsidRPr="00CE090E">
        <w:t xml:space="preserve"> </w:t>
      </w:r>
      <w:r>
        <w:rPr>
          <w:lang w:val="en-US"/>
        </w:rPr>
        <w:t>by</w:t>
      </w:r>
      <w:r w:rsidRPr="00F17CDA">
        <w:t xml:space="preserve"> query για μικρό μέγεθος διαθέσιμης μνήμης, σε δεδομένα που ακολουθούν </w:t>
      </w:r>
      <w:r>
        <w:t>ομοιόμορφη</w:t>
      </w:r>
      <w:r w:rsidRPr="00F17CDA">
        <w:t xml:space="preserve"> κατανομή.</w:t>
      </w:r>
    </w:p>
    <w:p w14:paraId="24C03204" w14:textId="77777777" w:rsidR="00CE090E" w:rsidRDefault="00CE090E" w:rsidP="00CE090E">
      <w:pPr>
        <w:pStyle w:val="paragraph"/>
        <w:keepNext/>
        <w:textAlignment w:val="baseline"/>
      </w:pPr>
      <w:r>
        <w:rPr>
          <w:noProof/>
        </w:rPr>
        <w:lastRenderedPageBreak/>
        <w:drawing>
          <wp:inline distT="0" distB="0" distL="0" distR="0" wp14:anchorId="55BD2269" wp14:editId="5C526342">
            <wp:extent cx="4688205" cy="2628900"/>
            <wp:effectExtent l="0" t="0" r="17145" b="0"/>
            <wp:docPr id="516" name="Γράφημα 516">
              <a:extLst xmlns:a="http://schemas.openxmlformats.org/drawingml/2006/main">
                <a:ext uri="{FF2B5EF4-FFF2-40B4-BE49-F238E27FC236}">
                  <a16:creationId xmlns:a16="http://schemas.microsoft.com/office/drawing/2014/main" id="{724F57A4-4727-41D5-BBFD-42DA18E79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F49B272" w14:textId="5BC66002" w:rsidR="00D26A7A" w:rsidRDefault="00CE090E" w:rsidP="00CE090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34</w:t>
      </w:r>
      <w:r w:rsidR="00014512">
        <w:rPr>
          <w:noProof/>
        </w:rPr>
        <w:fldChar w:fldCharType="end"/>
      </w:r>
      <w:r>
        <w:t xml:space="preserve">: </w:t>
      </w:r>
      <w:r w:rsidRPr="007472DA">
        <w:t xml:space="preserve">Επιδόσεις group by query για μικρό μέγεθος διαθέσιμης μνήμης, σε δεδομένα που ακολουθούν </w:t>
      </w:r>
      <w:r>
        <w:t>κανονική</w:t>
      </w:r>
      <w:r w:rsidRPr="007472DA">
        <w:t xml:space="preserve"> κατανομή.</w:t>
      </w:r>
    </w:p>
    <w:p w14:paraId="3E63D0AA" w14:textId="77777777" w:rsidR="00CE090E" w:rsidRDefault="00CE090E" w:rsidP="00CE090E">
      <w:pPr>
        <w:pStyle w:val="paragraph"/>
        <w:keepNext/>
        <w:textAlignment w:val="baseline"/>
      </w:pPr>
      <w:r>
        <w:rPr>
          <w:noProof/>
        </w:rPr>
        <w:drawing>
          <wp:inline distT="0" distB="0" distL="0" distR="0" wp14:anchorId="47A2A417" wp14:editId="5DC57682">
            <wp:extent cx="4690110" cy="2628900"/>
            <wp:effectExtent l="0" t="0" r="15240" b="0"/>
            <wp:docPr id="560" name="Γράφημα 560">
              <a:extLst xmlns:a="http://schemas.openxmlformats.org/drawingml/2006/main">
                <a:ext uri="{FF2B5EF4-FFF2-40B4-BE49-F238E27FC236}">
                  <a16:creationId xmlns:a16="http://schemas.microsoft.com/office/drawing/2014/main" id="{0C2FA106-C604-442C-9D3A-EFEA41E2B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94FA551" w14:textId="1EB0661D" w:rsidR="00D26A7A" w:rsidRDefault="00CE090E" w:rsidP="00CE090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35</w:t>
      </w:r>
      <w:r w:rsidR="00014512">
        <w:rPr>
          <w:noProof/>
        </w:rPr>
        <w:fldChar w:fldCharType="end"/>
      </w:r>
      <w:r>
        <w:t xml:space="preserve">: </w:t>
      </w:r>
      <w:r w:rsidRPr="005E2999">
        <w:t xml:space="preserve">Επιδόσεις group by query για μικρό μέγεθος διαθέσιμης μνήμης, σε δεδομένα που ακολουθούν </w:t>
      </w:r>
      <w:r>
        <w:t>εκθετική</w:t>
      </w:r>
      <w:r w:rsidRPr="005E2999">
        <w:t xml:space="preserve"> κατανομή.</w:t>
      </w:r>
    </w:p>
    <w:p w14:paraId="19CAD5EE" w14:textId="77777777" w:rsidR="00CE090E" w:rsidRDefault="00CE090E" w:rsidP="00CE090E">
      <w:pPr>
        <w:pStyle w:val="paragraph"/>
        <w:keepNext/>
        <w:textAlignment w:val="baseline"/>
      </w:pPr>
      <w:r>
        <w:rPr>
          <w:noProof/>
        </w:rPr>
        <w:lastRenderedPageBreak/>
        <w:drawing>
          <wp:inline distT="0" distB="0" distL="0" distR="0" wp14:anchorId="017C1D6F" wp14:editId="4D8382B0">
            <wp:extent cx="4684395" cy="2628900"/>
            <wp:effectExtent l="0" t="0" r="1905" b="0"/>
            <wp:docPr id="561" name="Γράφημα 561">
              <a:extLst xmlns:a="http://schemas.openxmlformats.org/drawingml/2006/main">
                <a:ext uri="{FF2B5EF4-FFF2-40B4-BE49-F238E27FC236}">
                  <a16:creationId xmlns:a16="http://schemas.microsoft.com/office/drawing/2014/main" id="{66AA27FE-C563-4DA2-94BC-39ABC4F4D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F85EF76" w14:textId="7130D454" w:rsidR="00EB527B" w:rsidRPr="00EB527B" w:rsidRDefault="00CE090E" w:rsidP="00CE090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36</w:t>
      </w:r>
      <w:r w:rsidR="00014512">
        <w:rPr>
          <w:noProof/>
        </w:rPr>
        <w:fldChar w:fldCharType="end"/>
      </w:r>
      <w:r>
        <w:t xml:space="preserve">: </w:t>
      </w:r>
      <w:r w:rsidRPr="00AA3B45">
        <w:t>Επιδόσεις group by query για μικρό μέγεθος διαθέσιμης μνήμης, σε δεδομένα που ακολουθούν εκθετική κατανομή.</w:t>
      </w:r>
    </w:p>
    <w:p w14:paraId="3040764F" w14:textId="77777777" w:rsidR="00D26A7A" w:rsidRDefault="00D26A7A" w:rsidP="00D26A7A">
      <w:pPr>
        <w:pStyle w:val="paragraph"/>
        <w:textAlignment w:val="baseline"/>
        <w:rPr>
          <w:rFonts w:ascii="Calibri" w:hAnsi="Calibri" w:cs="Calibri"/>
          <w:sz w:val="22"/>
          <w:szCs w:val="22"/>
        </w:rPr>
      </w:pPr>
      <w:r>
        <w:rPr>
          <w:rFonts w:ascii="Calibri" w:hAnsi="Calibri" w:cs="Calibri"/>
          <w:sz w:val="22"/>
          <w:szCs w:val="22"/>
        </w:rPr>
        <w:t xml:space="preserve">Στο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αυτό το </w:t>
      </w:r>
      <w:r>
        <w:rPr>
          <w:rFonts w:ascii="Calibri" w:hAnsi="Calibri" w:cs="Calibri"/>
          <w:sz w:val="22"/>
          <w:szCs w:val="22"/>
          <w:lang w:val="en-US"/>
        </w:rPr>
        <w:t>hybrid</w:t>
      </w:r>
      <w:r w:rsidRPr="00D26A7A">
        <w:rPr>
          <w:rFonts w:ascii="Calibri" w:hAnsi="Calibri" w:cs="Calibri"/>
          <w:sz w:val="22"/>
          <w:szCs w:val="22"/>
        </w:rPr>
        <w:t xml:space="preserve"> </w:t>
      </w:r>
      <w:r>
        <w:rPr>
          <w:rFonts w:ascii="Calibri" w:hAnsi="Calibri" w:cs="Calibri"/>
          <w:sz w:val="22"/>
          <w:szCs w:val="22"/>
          <w:lang w:val="en-US"/>
        </w:rPr>
        <w:t>columnar</w:t>
      </w:r>
      <w:r w:rsidRPr="00D26A7A">
        <w:rPr>
          <w:rFonts w:ascii="Calibri" w:hAnsi="Calibri" w:cs="Calibri"/>
          <w:sz w:val="22"/>
          <w:szCs w:val="22"/>
        </w:rPr>
        <w:t xml:space="preserve"> </w:t>
      </w:r>
      <w:r>
        <w:rPr>
          <w:rFonts w:ascii="Calibri" w:hAnsi="Calibri" w:cs="Calibri"/>
          <w:sz w:val="22"/>
          <w:szCs w:val="22"/>
        </w:rPr>
        <w:t xml:space="preserve">εξακολουθεί να είναι ταχύτερο του </w:t>
      </w:r>
      <w:r>
        <w:rPr>
          <w:rFonts w:ascii="Calibri" w:hAnsi="Calibri" w:cs="Calibri"/>
          <w:sz w:val="22"/>
          <w:szCs w:val="22"/>
          <w:lang w:val="en-US"/>
        </w:rPr>
        <w:t>parquet</w:t>
      </w:r>
      <w:r>
        <w:rPr>
          <w:rFonts w:ascii="Calibri" w:hAnsi="Calibri" w:cs="Calibri"/>
          <w:sz w:val="22"/>
          <w:szCs w:val="22"/>
        </w:rPr>
        <w:t xml:space="preserve">. Αυτό που άλλαξε σε σχέση με το προηγούμενο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είναι πως το </w:t>
      </w:r>
      <w:r>
        <w:rPr>
          <w:rFonts w:ascii="Calibri" w:hAnsi="Calibri" w:cs="Calibri"/>
          <w:sz w:val="22"/>
          <w:szCs w:val="22"/>
          <w:lang w:val="en-US"/>
        </w:rPr>
        <w:t>parquet</w:t>
      </w:r>
      <w:r>
        <w:rPr>
          <w:rFonts w:ascii="Calibri" w:hAnsi="Calibri" w:cs="Calibri"/>
          <w:sz w:val="22"/>
          <w:szCs w:val="22"/>
        </w:rPr>
        <w:t xml:space="preserve"> πλέον</w:t>
      </w:r>
      <w:r w:rsidRPr="00D26A7A">
        <w:rPr>
          <w:rFonts w:ascii="Calibri" w:hAnsi="Calibri" w:cs="Calibri"/>
          <w:sz w:val="22"/>
          <w:szCs w:val="22"/>
        </w:rPr>
        <w:t xml:space="preserve"> </w:t>
      </w:r>
      <w:r>
        <w:rPr>
          <w:rFonts w:ascii="Calibri" w:hAnsi="Calibri" w:cs="Calibri"/>
          <w:sz w:val="22"/>
          <w:szCs w:val="22"/>
        </w:rPr>
        <w:t xml:space="preserve">ξεπερνά σε επιδόσεις το ασυμπίεστο </w:t>
      </w:r>
      <w:r>
        <w:rPr>
          <w:rFonts w:ascii="Calibri" w:hAnsi="Calibri" w:cs="Calibri"/>
          <w:sz w:val="22"/>
          <w:szCs w:val="22"/>
          <w:lang w:val="en-US"/>
        </w:rPr>
        <w:t>map</w:t>
      </w:r>
      <w:r w:rsidRPr="00D26A7A">
        <w:rPr>
          <w:rFonts w:ascii="Calibri" w:hAnsi="Calibri" w:cs="Calibri"/>
          <w:sz w:val="22"/>
          <w:szCs w:val="22"/>
        </w:rPr>
        <w:t xml:space="preserve"> </w:t>
      </w:r>
      <w:r>
        <w:rPr>
          <w:rFonts w:ascii="Calibri" w:hAnsi="Calibri" w:cs="Calibri"/>
          <w:sz w:val="22"/>
          <w:szCs w:val="22"/>
          <w:lang w:val="en-US"/>
        </w:rPr>
        <w:t>reduce</w:t>
      </w:r>
      <w:r w:rsidRPr="00D26A7A">
        <w:rPr>
          <w:rFonts w:ascii="Calibri" w:hAnsi="Calibri" w:cs="Calibri"/>
          <w:sz w:val="22"/>
          <w:szCs w:val="22"/>
        </w:rPr>
        <w:t>.</w:t>
      </w:r>
      <w:r>
        <w:rPr>
          <w:rFonts w:ascii="Calibri" w:hAnsi="Calibri" w:cs="Calibri"/>
          <w:sz w:val="22"/>
          <w:szCs w:val="22"/>
        </w:rPr>
        <w:t xml:space="preserve"> </w:t>
      </w:r>
    </w:p>
    <w:p w14:paraId="7384FC9C" w14:textId="493BCFBE" w:rsidR="00AB30AB" w:rsidRDefault="004B7470" w:rsidP="00D26A7A">
      <w:pPr>
        <w:pStyle w:val="paragraph"/>
        <w:textAlignment w:val="baseline"/>
        <w:rPr>
          <w:rFonts w:ascii="Calibri" w:hAnsi="Calibri" w:cs="Calibri"/>
          <w:sz w:val="22"/>
          <w:szCs w:val="22"/>
        </w:rPr>
      </w:pPr>
      <w:r>
        <w:rPr>
          <w:rFonts w:ascii="Calibri" w:hAnsi="Calibri" w:cs="Calibri"/>
          <w:sz w:val="22"/>
          <w:szCs w:val="22"/>
        </w:rPr>
        <w:t xml:space="preserve">Σαν συμπέρασμα προκύπτει πως η χρήση συμπίεσης δεδομένων επιταχύνει σημαντικά την εκτέλεση των </w:t>
      </w:r>
      <w:r>
        <w:rPr>
          <w:rFonts w:ascii="Calibri" w:hAnsi="Calibri" w:cs="Calibri"/>
          <w:sz w:val="22"/>
          <w:szCs w:val="22"/>
          <w:lang w:val="en-US"/>
        </w:rPr>
        <w:t>queries</w:t>
      </w:r>
      <w:r>
        <w:rPr>
          <w:rFonts w:ascii="Calibri" w:hAnsi="Calibri" w:cs="Calibri"/>
          <w:sz w:val="22"/>
          <w:szCs w:val="22"/>
        </w:rPr>
        <w:t xml:space="preserve"> ακόμα και αν το </w:t>
      </w:r>
      <w:r>
        <w:rPr>
          <w:rFonts w:ascii="Calibri" w:hAnsi="Calibri" w:cs="Calibri"/>
          <w:sz w:val="22"/>
          <w:szCs w:val="22"/>
          <w:lang w:val="en-US"/>
        </w:rPr>
        <w:t>dataset</w:t>
      </w:r>
      <w:r>
        <w:rPr>
          <w:rFonts w:ascii="Calibri" w:hAnsi="Calibri" w:cs="Calibri"/>
          <w:sz w:val="22"/>
          <w:szCs w:val="22"/>
        </w:rPr>
        <w:t xml:space="preserve"> χωράει στην ασυμπίεστη μορφή του ολόκληρο στην κύρια μνήμη. Στις περιπτώσεις που το </w:t>
      </w:r>
      <w:r>
        <w:rPr>
          <w:rFonts w:ascii="Calibri" w:hAnsi="Calibri" w:cs="Calibri"/>
          <w:sz w:val="22"/>
          <w:szCs w:val="22"/>
          <w:lang w:val="en-US"/>
        </w:rPr>
        <w:t>dataset</w:t>
      </w:r>
      <w:r>
        <w:rPr>
          <w:rFonts w:ascii="Calibri" w:hAnsi="Calibri" w:cs="Calibri"/>
          <w:sz w:val="22"/>
          <w:szCs w:val="22"/>
        </w:rPr>
        <w:t xml:space="preserve"> δεν χωράει ολόκληρο στην μνήμη, στην ασυμπίεστη μορφή του, η διαφορά στο χρόνο εκτέλεσης σε σχέση με τα συστήματα που χρησιμοποιούν συμπίεση μεγαλώνει περεταίρω. </w:t>
      </w:r>
    </w:p>
    <w:p w14:paraId="34077284" w14:textId="3B101867" w:rsidR="004B7470" w:rsidRPr="00AB30AB" w:rsidRDefault="00AB30AB" w:rsidP="00D26A7A">
      <w:pPr>
        <w:pStyle w:val="paragraph"/>
        <w:textAlignment w:val="baseline"/>
        <w:rPr>
          <w:rFonts w:ascii="Calibri" w:hAnsi="Calibri" w:cs="Calibri"/>
          <w:sz w:val="22"/>
          <w:szCs w:val="22"/>
        </w:rPr>
      </w:pPr>
      <w:r>
        <w:rPr>
          <w:rFonts w:ascii="Calibri" w:hAnsi="Calibri" w:cs="Calibri"/>
          <w:sz w:val="22"/>
          <w:szCs w:val="22"/>
        </w:rPr>
        <w:t>Αυτό φαίνεται χαρακτηριστικά στο παρακάτω διάγραμμα:</w:t>
      </w:r>
    </w:p>
    <w:p w14:paraId="1CC1062D" w14:textId="6DDE655D" w:rsidR="00D91FD1" w:rsidRDefault="00AB30AB" w:rsidP="00D26A7A">
      <w:pPr>
        <w:pStyle w:val="paragraph"/>
        <w:textAlignment w:val="baseline"/>
        <w:rPr>
          <w:rFonts w:ascii="Calibri" w:hAnsi="Calibri" w:cs="Calibri"/>
          <w:sz w:val="22"/>
          <w:szCs w:val="22"/>
        </w:rPr>
      </w:pPr>
      <w:r>
        <w:rPr>
          <w:noProof/>
        </w:rPr>
        <w:drawing>
          <wp:inline distT="0" distB="0" distL="0" distR="0" wp14:anchorId="07E38DA9" wp14:editId="320FCDF0">
            <wp:extent cx="4572000" cy="2743200"/>
            <wp:effectExtent l="0" t="0" r="0" b="0"/>
            <wp:docPr id="101" name="Γράφημα 101">
              <a:extLst xmlns:a="http://schemas.openxmlformats.org/drawingml/2006/main">
                <a:ext uri="{FF2B5EF4-FFF2-40B4-BE49-F238E27FC236}">
                  <a16:creationId xmlns:a16="http://schemas.microsoft.com/office/drawing/2014/main" id="{38D244DB-CB3C-4A52-9ABE-0CB58AF59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C1E8F5B" w14:textId="4314346B" w:rsidR="00D91FD1" w:rsidRDefault="00AB30AB"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συγκρίνουμε τις επιδόσεις ενός </w:t>
      </w:r>
      <w:r>
        <w:rPr>
          <w:rFonts w:ascii="Calibri" w:hAnsi="Calibri" w:cs="Calibri"/>
          <w:sz w:val="22"/>
          <w:szCs w:val="22"/>
          <w:lang w:val="en-US"/>
        </w:rPr>
        <w:t>select</w:t>
      </w:r>
      <w:r w:rsidRPr="00AB30A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w:t>
      </w:r>
      <w:r>
        <w:rPr>
          <w:rFonts w:ascii="Calibri" w:hAnsi="Calibri" w:cs="Calibri"/>
          <w:sz w:val="22"/>
          <w:szCs w:val="22"/>
          <w:lang w:val="en-US"/>
        </w:rPr>
        <w:t>selectivity</w:t>
      </w:r>
      <w:r w:rsidRPr="00AB30AB">
        <w:rPr>
          <w:rFonts w:ascii="Calibri" w:hAnsi="Calibri" w:cs="Calibri"/>
          <w:sz w:val="22"/>
          <w:szCs w:val="22"/>
        </w:rPr>
        <w:t xml:space="preserve"> 75%</w:t>
      </w:r>
      <w:r>
        <w:rPr>
          <w:rFonts w:ascii="Calibri" w:hAnsi="Calibri" w:cs="Calibri"/>
          <w:sz w:val="22"/>
          <w:szCs w:val="22"/>
        </w:rPr>
        <w:t xml:space="preserve"> πάνω σε </w:t>
      </w:r>
      <w:r>
        <w:rPr>
          <w:rFonts w:ascii="Calibri" w:hAnsi="Calibri" w:cs="Calibri"/>
          <w:sz w:val="22"/>
          <w:szCs w:val="22"/>
          <w:lang w:val="en-US"/>
        </w:rPr>
        <w:t>dataset</w:t>
      </w:r>
      <w:r>
        <w:rPr>
          <w:rFonts w:ascii="Calibri" w:hAnsi="Calibri" w:cs="Calibri"/>
          <w:sz w:val="22"/>
          <w:szCs w:val="22"/>
        </w:rPr>
        <w:t xml:space="preserve"> με </w:t>
      </w:r>
      <w:r>
        <w:rPr>
          <w:rFonts w:ascii="Calibri" w:hAnsi="Calibri" w:cs="Calibri"/>
          <w:sz w:val="22"/>
          <w:szCs w:val="22"/>
          <w:lang w:val="en-US"/>
        </w:rPr>
        <w:t>uniform</w:t>
      </w:r>
      <w:r w:rsidRPr="00AB30AB">
        <w:rPr>
          <w:rFonts w:ascii="Calibri" w:hAnsi="Calibri" w:cs="Calibri"/>
          <w:sz w:val="22"/>
          <w:szCs w:val="22"/>
        </w:rPr>
        <w:t xml:space="preserve"> </w:t>
      </w:r>
      <w:r>
        <w:rPr>
          <w:rFonts w:ascii="Calibri" w:hAnsi="Calibri" w:cs="Calibri"/>
          <w:sz w:val="22"/>
          <w:szCs w:val="22"/>
        </w:rPr>
        <w:t xml:space="preserve">κατανομή, για 2 διαφορετικά </w:t>
      </w:r>
      <w:r>
        <w:rPr>
          <w:rFonts w:ascii="Calibri" w:hAnsi="Calibri" w:cs="Calibri"/>
          <w:sz w:val="22"/>
          <w:szCs w:val="22"/>
          <w:lang w:val="en-US"/>
        </w:rPr>
        <w:t>setup</w:t>
      </w:r>
      <w:r>
        <w:rPr>
          <w:rFonts w:ascii="Calibri" w:hAnsi="Calibri" w:cs="Calibri"/>
          <w:sz w:val="22"/>
          <w:szCs w:val="22"/>
        </w:rPr>
        <w:t>, ένα με 4</w:t>
      </w:r>
      <w:r>
        <w:rPr>
          <w:rFonts w:ascii="Calibri" w:hAnsi="Calibri" w:cs="Calibri"/>
          <w:sz w:val="22"/>
          <w:szCs w:val="22"/>
          <w:lang w:val="en-US"/>
        </w:rPr>
        <w:t>GB</w:t>
      </w:r>
      <w:r>
        <w:rPr>
          <w:rFonts w:ascii="Calibri" w:hAnsi="Calibri" w:cs="Calibri"/>
          <w:sz w:val="22"/>
          <w:szCs w:val="22"/>
        </w:rPr>
        <w:t xml:space="preserve"> και ένα με 800</w:t>
      </w:r>
      <w:r>
        <w:rPr>
          <w:rFonts w:ascii="Calibri" w:hAnsi="Calibri" w:cs="Calibri"/>
          <w:sz w:val="22"/>
          <w:szCs w:val="22"/>
          <w:lang w:val="en-US"/>
        </w:rPr>
        <w:t>MB</w:t>
      </w:r>
      <w:r w:rsidRPr="00AB30AB">
        <w:rPr>
          <w:rFonts w:ascii="Calibri" w:hAnsi="Calibri" w:cs="Calibri"/>
          <w:sz w:val="22"/>
          <w:szCs w:val="22"/>
        </w:rPr>
        <w:t xml:space="preserve"> </w:t>
      </w:r>
      <w:r>
        <w:rPr>
          <w:rFonts w:ascii="Calibri" w:hAnsi="Calibri" w:cs="Calibri"/>
          <w:sz w:val="22"/>
          <w:szCs w:val="22"/>
        </w:rPr>
        <w:t>διαθέσιμη μνήμη. Παρατηρούμε ότι</w:t>
      </w:r>
      <w:r w:rsidRPr="00AB30AB">
        <w:rPr>
          <w:rFonts w:ascii="Calibri" w:hAnsi="Calibri" w:cs="Calibri"/>
          <w:sz w:val="22"/>
          <w:szCs w:val="22"/>
        </w:rPr>
        <w:t xml:space="preserve"> </w:t>
      </w:r>
      <w:r>
        <w:rPr>
          <w:rFonts w:ascii="Calibri" w:hAnsi="Calibri" w:cs="Calibri"/>
          <w:sz w:val="22"/>
          <w:szCs w:val="22"/>
        </w:rPr>
        <w:t xml:space="preserve">αν το </w:t>
      </w:r>
      <w:r>
        <w:rPr>
          <w:rFonts w:ascii="Calibri" w:hAnsi="Calibri" w:cs="Calibri"/>
          <w:sz w:val="22"/>
          <w:szCs w:val="22"/>
          <w:lang w:val="en-US"/>
        </w:rPr>
        <w:t>dataset</w:t>
      </w:r>
      <w:r>
        <w:rPr>
          <w:rFonts w:ascii="Calibri" w:hAnsi="Calibri" w:cs="Calibri"/>
          <w:sz w:val="22"/>
          <w:szCs w:val="22"/>
        </w:rPr>
        <w:t xml:space="preserve"> χωρά στη μνήμη, οι επιδόσεις των </w:t>
      </w:r>
      <w:r>
        <w:rPr>
          <w:rFonts w:ascii="Calibri" w:hAnsi="Calibri" w:cs="Calibri"/>
          <w:sz w:val="22"/>
          <w:szCs w:val="22"/>
        </w:rPr>
        <w:lastRenderedPageBreak/>
        <w:t xml:space="preserve">διαφορετικών συστημάτων είναι πανομοιότυπες. Αντίθετα </w:t>
      </w:r>
      <w:r w:rsidR="005B1D47">
        <w:rPr>
          <w:rFonts w:ascii="Calibri" w:hAnsi="Calibri" w:cs="Calibri"/>
          <w:sz w:val="22"/>
          <w:szCs w:val="22"/>
        </w:rPr>
        <w:t>σ</w:t>
      </w:r>
      <w:r>
        <w:rPr>
          <w:rFonts w:ascii="Calibri" w:hAnsi="Calibri" w:cs="Calibri"/>
          <w:sz w:val="22"/>
          <w:szCs w:val="22"/>
        </w:rPr>
        <w:t xml:space="preserve">το ασυμπίεστο </w:t>
      </w:r>
      <w:r>
        <w:rPr>
          <w:rFonts w:ascii="Calibri" w:hAnsi="Calibri" w:cs="Calibri"/>
          <w:sz w:val="22"/>
          <w:szCs w:val="22"/>
          <w:lang w:val="en-US"/>
        </w:rPr>
        <w:t>dataset</w:t>
      </w:r>
      <w:r w:rsidR="005B1D47">
        <w:rPr>
          <w:rFonts w:ascii="Calibri" w:hAnsi="Calibri" w:cs="Calibri"/>
          <w:sz w:val="22"/>
          <w:szCs w:val="22"/>
        </w:rPr>
        <w:t xml:space="preserve"> υπάρχουν εμφανείς διαφορές ανάμεσα</w:t>
      </w:r>
      <w:r>
        <w:rPr>
          <w:rFonts w:ascii="Calibri" w:hAnsi="Calibri" w:cs="Calibri"/>
          <w:sz w:val="22"/>
          <w:szCs w:val="22"/>
        </w:rPr>
        <w:t xml:space="preserve"> </w:t>
      </w:r>
      <w:r w:rsidR="005B1D47">
        <w:rPr>
          <w:rFonts w:ascii="Calibri" w:hAnsi="Calibri" w:cs="Calibri"/>
          <w:sz w:val="22"/>
          <w:szCs w:val="22"/>
        </w:rPr>
        <w:t xml:space="preserve">στο </w:t>
      </w:r>
      <w:r w:rsidR="005B1D47">
        <w:rPr>
          <w:rFonts w:ascii="Calibri" w:hAnsi="Calibri" w:cs="Calibri"/>
          <w:sz w:val="22"/>
          <w:szCs w:val="22"/>
          <w:lang w:val="en-US"/>
        </w:rPr>
        <w:t>setup</w:t>
      </w:r>
      <w:r w:rsidR="005B1D47" w:rsidRPr="00AB30AB">
        <w:rPr>
          <w:rFonts w:ascii="Calibri" w:hAnsi="Calibri" w:cs="Calibri"/>
          <w:sz w:val="22"/>
          <w:szCs w:val="22"/>
        </w:rPr>
        <w:t xml:space="preserve"> </w:t>
      </w:r>
      <w:r w:rsidR="005B1D47">
        <w:rPr>
          <w:rFonts w:ascii="Calibri" w:hAnsi="Calibri" w:cs="Calibri"/>
          <w:sz w:val="22"/>
          <w:szCs w:val="22"/>
        </w:rPr>
        <w:t>των 4</w:t>
      </w:r>
      <w:r w:rsidR="005B1D47">
        <w:rPr>
          <w:rFonts w:ascii="Calibri" w:hAnsi="Calibri" w:cs="Calibri"/>
          <w:sz w:val="22"/>
          <w:szCs w:val="22"/>
          <w:lang w:val="en-US"/>
        </w:rPr>
        <w:t>GB</w:t>
      </w:r>
      <w:r w:rsidR="005B1D47">
        <w:rPr>
          <w:rFonts w:ascii="Calibri" w:hAnsi="Calibri" w:cs="Calibri"/>
          <w:sz w:val="22"/>
          <w:szCs w:val="22"/>
        </w:rPr>
        <w:t xml:space="preserve"> σε σχέση με αυτό των 800</w:t>
      </w:r>
      <w:r w:rsidR="005B1D47">
        <w:rPr>
          <w:rFonts w:ascii="Calibri" w:hAnsi="Calibri" w:cs="Calibri"/>
          <w:sz w:val="22"/>
          <w:szCs w:val="22"/>
          <w:lang w:val="en-US"/>
        </w:rPr>
        <w:t>MB</w:t>
      </w:r>
      <w:r w:rsidR="005B1D47">
        <w:rPr>
          <w:rFonts w:ascii="Calibri" w:hAnsi="Calibri" w:cs="Calibri"/>
          <w:sz w:val="22"/>
          <w:szCs w:val="22"/>
        </w:rPr>
        <w:t>, ό</w:t>
      </w:r>
      <w:r>
        <w:rPr>
          <w:rFonts w:ascii="Calibri" w:hAnsi="Calibri" w:cs="Calibri"/>
          <w:sz w:val="22"/>
          <w:szCs w:val="22"/>
        </w:rPr>
        <w:t xml:space="preserve">που </w:t>
      </w:r>
      <w:r w:rsidR="005B1D47">
        <w:rPr>
          <w:rFonts w:ascii="Calibri" w:hAnsi="Calibri" w:cs="Calibri"/>
          <w:sz w:val="22"/>
          <w:szCs w:val="22"/>
        </w:rPr>
        <w:t xml:space="preserve">το </w:t>
      </w:r>
      <w:r w:rsidR="005B1D47">
        <w:rPr>
          <w:rFonts w:ascii="Calibri" w:hAnsi="Calibri" w:cs="Calibri"/>
          <w:sz w:val="22"/>
          <w:szCs w:val="22"/>
          <w:lang w:val="en-US"/>
        </w:rPr>
        <w:t>dataset</w:t>
      </w:r>
      <w:r w:rsidR="005B1D47" w:rsidRPr="005B1D47">
        <w:rPr>
          <w:rFonts w:ascii="Calibri" w:hAnsi="Calibri" w:cs="Calibri"/>
          <w:sz w:val="22"/>
          <w:szCs w:val="22"/>
        </w:rPr>
        <w:t xml:space="preserve"> </w:t>
      </w:r>
      <w:r>
        <w:rPr>
          <w:rFonts w:ascii="Calibri" w:hAnsi="Calibri" w:cs="Calibri"/>
          <w:sz w:val="22"/>
          <w:szCs w:val="22"/>
        </w:rPr>
        <w:t>δεν χωρά στη μνήμη</w:t>
      </w:r>
      <w:r w:rsidR="005B1D47">
        <w:rPr>
          <w:rFonts w:ascii="Calibri" w:hAnsi="Calibri" w:cs="Calibri"/>
          <w:sz w:val="22"/>
          <w:szCs w:val="22"/>
        </w:rPr>
        <w:t>.</w:t>
      </w:r>
    </w:p>
    <w:p w14:paraId="3B6E83C1" w14:textId="00174B58" w:rsidR="007F0F64" w:rsidRPr="008426C9" w:rsidRDefault="00E02065" w:rsidP="00744557">
      <w:pPr>
        <w:pStyle w:val="2"/>
      </w:pPr>
      <w:bookmarkStart w:id="49" w:name="_Toc52965690"/>
      <w:r>
        <w:t>6</w:t>
      </w:r>
      <w:r w:rsidR="007F0F64" w:rsidRPr="008426C9">
        <w:t>.</w:t>
      </w:r>
      <w:r w:rsidR="00FF73A7" w:rsidRPr="008426C9">
        <w:t>4</w:t>
      </w:r>
      <w:r w:rsidR="007F0F64" w:rsidRPr="008426C9">
        <w:t>. Επιδόσεις για πολλαπλές στήλες</w:t>
      </w:r>
      <w:bookmarkEnd w:id="49"/>
      <w:r w:rsidR="007F0F64" w:rsidRPr="008426C9">
        <w:t xml:space="preserve"> </w:t>
      </w:r>
    </w:p>
    <w:p w14:paraId="1FF52DDF" w14:textId="77777777" w:rsidR="009E25EB" w:rsidRDefault="00B42367" w:rsidP="00D26A7A">
      <w:pPr>
        <w:pStyle w:val="paragraph"/>
        <w:textAlignment w:val="baseline"/>
        <w:rPr>
          <w:rFonts w:ascii="Calibri" w:hAnsi="Calibri" w:cs="Calibri"/>
          <w:sz w:val="22"/>
          <w:szCs w:val="22"/>
        </w:rPr>
      </w:pPr>
      <w:r>
        <w:rPr>
          <w:rFonts w:ascii="Calibri" w:hAnsi="Calibri" w:cs="Calibri"/>
          <w:sz w:val="22"/>
          <w:szCs w:val="22"/>
        </w:rPr>
        <w:t xml:space="preserve">Έχοντας πλέον δει την επίδραση του </w:t>
      </w:r>
      <w:r>
        <w:rPr>
          <w:rFonts w:ascii="Calibri" w:hAnsi="Calibri" w:cs="Calibri"/>
          <w:sz w:val="22"/>
          <w:szCs w:val="22"/>
          <w:lang w:val="en-US"/>
        </w:rPr>
        <w:t>cardinality</w:t>
      </w:r>
      <w:r>
        <w:rPr>
          <w:rFonts w:ascii="Calibri" w:hAnsi="Calibri" w:cs="Calibri"/>
          <w:sz w:val="22"/>
          <w:szCs w:val="22"/>
        </w:rPr>
        <w:t xml:space="preserve"> και της κατανομής του </w:t>
      </w:r>
      <w:r>
        <w:rPr>
          <w:rFonts w:ascii="Calibri" w:hAnsi="Calibri" w:cs="Calibri"/>
          <w:sz w:val="22"/>
          <w:szCs w:val="22"/>
          <w:lang w:val="en-US"/>
        </w:rPr>
        <w:t>dataset</w:t>
      </w:r>
      <w:r>
        <w:rPr>
          <w:rFonts w:ascii="Calibri" w:hAnsi="Calibri" w:cs="Calibri"/>
          <w:sz w:val="22"/>
          <w:szCs w:val="22"/>
        </w:rPr>
        <w:t xml:space="preserve"> στις επιδόσεις των συστημάτων, μένει άλλη μια παράμετρος που θα εξετάσουμε. Τα </w:t>
      </w:r>
      <w:r>
        <w:rPr>
          <w:rFonts w:ascii="Calibri" w:hAnsi="Calibri" w:cs="Calibri"/>
          <w:sz w:val="22"/>
          <w:szCs w:val="22"/>
          <w:lang w:val="en-US"/>
        </w:rPr>
        <w:t>datasets</w:t>
      </w:r>
      <w:r>
        <w:rPr>
          <w:rFonts w:ascii="Calibri" w:hAnsi="Calibri" w:cs="Calibri"/>
          <w:sz w:val="22"/>
          <w:szCs w:val="22"/>
        </w:rPr>
        <w:t xml:space="preserve"> που τρέξαμε μέχρι στιγμής αποτελούνται από μια στήλη. Όμως ένα πραγματικό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 xml:space="preserve">συνήθως αποτελείται από περισσότερες από μια στήλες. Αυτό αποτελεί μια επιπλέον πρόκληση, καθώς με εξαίρεση την πρώτη στήλη, όλες οι υπόλοιπες στήλες θα εμφανίζουν μια περιοδικότητα στην κατανομή των δεδομένων τους. Για παράδειγμα σε ένα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με δυο στήλες, όπου η κάθε μια θα έχει τιμές στο εύρος [0-10] και στο οποίο θα γίνει λεξικογραφική ταξινόμηση, στην πρώτη στήλη θα εμφανίζονται πρώτα όλα τα 0, μετά όλα τα 1 κ.ο.κ. Αντίθετα, στη δεύτερη στήλη, για κάθε</w:t>
      </w:r>
      <w:r w:rsidR="00423259">
        <w:rPr>
          <w:rFonts w:ascii="Calibri" w:hAnsi="Calibri" w:cs="Calibri"/>
          <w:sz w:val="22"/>
          <w:szCs w:val="22"/>
        </w:rPr>
        <w:t xml:space="preserve"> ακολουθία μια τιμής στην πρώτη στήλη, θα εμφανίζονται πρώτα τα 0 μετά τα 1 κ.ο.κ. Αυτό θα γίνεται για κάθε ακολουθία τιμών της </w:t>
      </w:r>
      <w:r w:rsidR="00BC34F9">
        <w:rPr>
          <w:rFonts w:ascii="Calibri" w:hAnsi="Calibri" w:cs="Calibri"/>
          <w:sz w:val="22"/>
          <w:szCs w:val="22"/>
        </w:rPr>
        <w:t>πρώτης στήλης, δημιουργώντας επαναλήψεις στη δεύτερη στήλη</w:t>
      </w:r>
      <w:r w:rsidR="009E25EB" w:rsidRPr="009E25EB">
        <w:rPr>
          <w:rFonts w:ascii="Calibri" w:hAnsi="Calibri" w:cs="Calibri"/>
          <w:sz w:val="22"/>
          <w:szCs w:val="22"/>
        </w:rPr>
        <w:t xml:space="preserve">, </w:t>
      </w:r>
      <w:r w:rsidR="009E25EB">
        <w:rPr>
          <w:rFonts w:ascii="Calibri" w:hAnsi="Calibri" w:cs="Calibri"/>
          <w:sz w:val="22"/>
          <w:szCs w:val="22"/>
        </w:rPr>
        <w:t>όπως φαίνεται παρακάτω:</w:t>
      </w:r>
    </w:p>
    <w:tbl>
      <w:tblPr>
        <w:tblW w:w="1920" w:type="dxa"/>
        <w:tblLook w:val="04A0" w:firstRow="1" w:lastRow="0" w:firstColumn="1" w:lastColumn="0" w:noHBand="0" w:noVBand="1"/>
      </w:tblPr>
      <w:tblGrid>
        <w:gridCol w:w="960"/>
        <w:gridCol w:w="960"/>
      </w:tblGrid>
      <w:tr w:rsidR="009E25EB" w:rsidRPr="009E25EB" w14:paraId="7A43079F" w14:textId="77777777" w:rsidTr="009E25EB">
        <w:trPr>
          <w:trHeight w:val="288"/>
        </w:trPr>
        <w:tc>
          <w:tcPr>
            <w:tcW w:w="960" w:type="dxa"/>
            <w:tcBorders>
              <w:top w:val="nil"/>
              <w:left w:val="nil"/>
              <w:bottom w:val="nil"/>
              <w:right w:val="nil"/>
            </w:tcBorders>
            <w:shd w:val="clear" w:color="000000" w:fill="FFE699"/>
            <w:noWrap/>
            <w:vAlign w:val="bottom"/>
            <w:hideMark/>
          </w:tcPr>
          <w:p w14:paraId="41D327DD"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FFE699"/>
            <w:noWrap/>
            <w:vAlign w:val="bottom"/>
            <w:hideMark/>
          </w:tcPr>
          <w:p w14:paraId="5CAD2A77"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70652DED" w14:textId="77777777" w:rsidTr="009E25EB">
        <w:trPr>
          <w:trHeight w:val="288"/>
        </w:trPr>
        <w:tc>
          <w:tcPr>
            <w:tcW w:w="960" w:type="dxa"/>
            <w:tcBorders>
              <w:top w:val="nil"/>
              <w:left w:val="nil"/>
              <w:bottom w:val="nil"/>
              <w:right w:val="nil"/>
            </w:tcBorders>
            <w:shd w:val="clear" w:color="000000" w:fill="FFE699"/>
            <w:noWrap/>
            <w:vAlign w:val="bottom"/>
            <w:hideMark/>
          </w:tcPr>
          <w:p w14:paraId="78884A4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BDD7EE"/>
            <w:noWrap/>
            <w:vAlign w:val="bottom"/>
            <w:hideMark/>
          </w:tcPr>
          <w:p w14:paraId="1F969F2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57EE08E2" w14:textId="77777777" w:rsidTr="009E25EB">
        <w:trPr>
          <w:trHeight w:val="288"/>
        </w:trPr>
        <w:tc>
          <w:tcPr>
            <w:tcW w:w="960" w:type="dxa"/>
            <w:tcBorders>
              <w:top w:val="nil"/>
              <w:left w:val="nil"/>
              <w:bottom w:val="nil"/>
              <w:right w:val="nil"/>
            </w:tcBorders>
            <w:shd w:val="clear" w:color="000000" w:fill="FFE699"/>
            <w:noWrap/>
            <w:vAlign w:val="bottom"/>
            <w:hideMark/>
          </w:tcPr>
          <w:p w14:paraId="749FE03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469BFC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4B589195" w14:textId="77777777" w:rsidTr="009E25EB">
        <w:trPr>
          <w:trHeight w:val="288"/>
        </w:trPr>
        <w:tc>
          <w:tcPr>
            <w:tcW w:w="960" w:type="dxa"/>
            <w:tcBorders>
              <w:top w:val="nil"/>
              <w:left w:val="nil"/>
              <w:bottom w:val="nil"/>
              <w:right w:val="nil"/>
            </w:tcBorders>
            <w:shd w:val="clear" w:color="000000" w:fill="FFE699"/>
            <w:noWrap/>
            <w:vAlign w:val="bottom"/>
            <w:hideMark/>
          </w:tcPr>
          <w:p w14:paraId="61D7A1A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A9D08E"/>
            <w:noWrap/>
            <w:vAlign w:val="bottom"/>
            <w:hideMark/>
          </w:tcPr>
          <w:p w14:paraId="2861CF4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r w:rsidR="009E25EB" w:rsidRPr="009E25EB" w14:paraId="336E05F8" w14:textId="77777777" w:rsidTr="009E25EB">
        <w:trPr>
          <w:trHeight w:val="288"/>
        </w:trPr>
        <w:tc>
          <w:tcPr>
            <w:tcW w:w="960" w:type="dxa"/>
            <w:tcBorders>
              <w:top w:val="nil"/>
              <w:left w:val="nil"/>
              <w:bottom w:val="nil"/>
              <w:right w:val="nil"/>
            </w:tcBorders>
            <w:shd w:val="clear" w:color="auto" w:fill="auto"/>
            <w:noWrap/>
            <w:vAlign w:val="bottom"/>
            <w:hideMark/>
          </w:tcPr>
          <w:p w14:paraId="1FD5D7F9"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69CB32F0" w14:textId="77777777" w:rsidR="009E25EB" w:rsidRPr="009E25EB" w:rsidRDefault="009E25EB" w:rsidP="009E25EB">
            <w:pPr>
              <w:spacing w:after="0" w:line="240" w:lineRule="auto"/>
              <w:jc w:val="center"/>
              <w:rPr>
                <w:rFonts w:ascii="Calibri" w:eastAsia="Times New Roman" w:hAnsi="Calibri" w:cs="Calibri"/>
                <w:color w:val="000000"/>
                <w:lang w:eastAsia="el-GR"/>
              </w:rPr>
            </w:pPr>
          </w:p>
        </w:tc>
      </w:tr>
      <w:tr w:rsidR="009E25EB" w:rsidRPr="009E25EB" w14:paraId="5FBB5857" w14:textId="77777777" w:rsidTr="009E25EB">
        <w:trPr>
          <w:trHeight w:val="288"/>
        </w:trPr>
        <w:tc>
          <w:tcPr>
            <w:tcW w:w="960" w:type="dxa"/>
            <w:tcBorders>
              <w:top w:val="nil"/>
              <w:left w:val="nil"/>
              <w:bottom w:val="nil"/>
              <w:right w:val="nil"/>
            </w:tcBorders>
            <w:shd w:val="clear" w:color="000000" w:fill="A9D08E"/>
            <w:noWrap/>
            <w:vAlign w:val="bottom"/>
            <w:hideMark/>
          </w:tcPr>
          <w:p w14:paraId="1EE7BA56"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FFE699"/>
            <w:noWrap/>
            <w:vAlign w:val="bottom"/>
            <w:hideMark/>
          </w:tcPr>
          <w:p w14:paraId="3AE4346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3DFED27B" w14:textId="77777777" w:rsidTr="009E25EB">
        <w:trPr>
          <w:trHeight w:val="288"/>
        </w:trPr>
        <w:tc>
          <w:tcPr>
            <w:tcW w:w="960" w:type="dxa"/>
            <w:tcBorders>
              <w:top w:val="nil"/>
              <w:left w:val="nil"/>
              <w:bottom w:val="nil"/>
              <w:right w:val="nil"/>
            </w:tcBorders>
            <w:shd w:val="clear" w:color="000000" w:fill="A9D08E"/>
            <w:noWrap/>
            <w:vAlign w:val="bottom"/>
            <w:hideMark/>
          </w:tcPr>
          <w:p w14:paraId="3138E44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BDD7EE"/>
            <w:noWrap/>
            <w:vAlign w:val="bottom"/>
            <w:hideMark/>
          </w:tcPr>
          <w:p w14:paraId="6E9AA6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170C168C" w14:textId="77777777" w:rsidTr="009E25EB">
        <w:trPr>
          <w:trHeight w:val="288"/>
        </w:trPr>
        <w:tc>
          <w:tcPr>
            <w:tcW w:w="960" w:type="dxa"/>
            <w:tcBorders>
              <w:top w:val="nil"/>
              <w:left w:val="nil"/>
              <w:bottom w:val="nil"/>
              <w:right w:val="nil"/>
            </w:tcBorders>
            <w:shd w:val="clear" w:color="000000" w:fill="A9D08E"/>
            <w:noWrap/>
            <w:vAlign w:val="bottom"/>
            <w:hideMark/>
          </w:tcPr>
          <w:p w14:paraId="73DD8C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15707A2F"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7E67C692" w14:textId="77777777" w:rsidTr="009E25EB">
        <w:trPr>
          <w:trHeight w:val="288"/>
        </w:trPr>
        <w:tc>
          <w:tcPr>
            <w:tcW w:w="960" w:type="dxa"/>
            <w:tcBorders>
              <w:top w:val="nil"/>
              <w:left w:val="nil"/>
              <w:bottom w:val="nil"/>
              <w:right w:val="nil"/>
            </w:tcBorders>
            <w:shd w:val="clear" w:color="000000" w:fill="A9D08E"/>
            <w:noWrap/>
            <w:vAlign w:val="bottom"/>
            <w:hideMark/>
          </w:tcPr>
          <w:p w14:paraId="45C9B88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A9D08E"/>
            <w:noWrap/>
            <w:vAlign w:val="bottom"/>
            <w:hideMark/>
          </w:tcPr>
          <w:p w14:paraId="66B9BBD5"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bl>
    <w:p w14:paraId="19C159F5" w14:textId="571D6985"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 συμπεριφορά των διάφορων τεχνικών συμπίεσης στο φαινόμενο αυτό, για κάθε κατανομή δημιουργήσαμε </w:t>
      </w:r>
      <w:r>
        <w:rPr>
          <w:rFonts w:ascii="Calibri" w:hAnsi="Calibri" w:cs="Calibri"/>
          <w:sz w:val="22"/>
          <w:szCs w:val="22"/>
          <w:lang w:val="en-US"/>
        </w:rPr>
        <w:t>dataset</w:t>
      </w:r>
      <w:r>
        <w:rPr>
          <w:rFonts w:ascii="Calibri" w:hAnsi="Calibri" w:cs="Calibri"/>
          <w:sz w:val="22"/>
          <w:szCs w:val="22"/>
        </w:rPr>
        <w:t xml:space="preserve"> με 4 στήλες</w:t>
      </w:r>
      <w:r w:rsidRPr="00BC34F9">
        <w:rPr>
          <w:rFonts w:ascii="Calibri" w:hAnsi="Calibri" w:cs="Calibri"/>
          <w:sz w:val="22"/>
          <w:szCs w:val="22"/>
        </w:rPr>
        <w:t>,</w:t>
      </w:r>
      <w:r>
        <w:rPr>
          <w:rFonts w:ascii="Calibri" w:hAnsi="Calibri" w:cs="Calibri"/>
          <w:sz w:val="22"/>
          <w:szCs w:val="22"/>
        </w:rPr>
        <w:t xml:space="preserve"> με όλες τις στήλες να έχουν μεταξύ τους τα ίδια δεδομένα. Σε κάθε περίπτωση το </w:t>
      </w:r>
      <w:r>
        <w:rPr>
          <w:rFonts w:ascii="Calibri" w:hAnsi="Calibri" w:cs="Calibri"/>
          <w:sz w:val="22"/>
          <w:szCs w:val="22"/>
          <w:lang w:val="en-US"/>
        </w:rPr>
        <w:t>cardinality</w:t>
      </w:r>
      <w:r w:rsidRPr="00BC34F9">
        <w:rPr>
          <w:rFonts w:ascii="Calibri" w:hAnsi="Calibri" w:cs="Calibri"/>
          <w:sz w:val="22"/>
          <w:szCs w:val="22"/>
        </w:rPr>
        <w:t xml:space="preserve"> </w:t>
      </w:r>
      <w:r>
        <w:rPr>
          <w:rFonts w:ascii="Calibri" w:hAnsi="Calibri" w:cs="Calibri"/>
          <w:sz w:val="22"/>
          <w:szCs w:val="22"/>
        </w:rPr>
        <w:t>που επιλέχθηκε ήταν 10. Αυτό δημιουργεί 10*10 = 100 επαναλήψεις στη δεύτερη στήλη, 10*10*10 = 1000 επαναλήψεις στην τρίτη στήλη και 10*10*10*10 = 10.000 επαναλήψεις στην τέταρτη.</w:t>
      </w:r>
    </w:p>
    <w:p w14:paraId="1E65FB3F" w14:textId="496450E4" w:rsidR="009E25EB" w:rsidRDefault="009E25EB" w:rsidP="00D26A7A">
      <w:pPr>
        <w:pStyle w:val="paragraph"/>
        <w:textAlignment w:val="baseline"/>
        <w:rPr>
          <w:rFonts w:ascii="Calibri" w:hAnsi="Calibri" w:cs="Calibri"/>
          <w:sz w:val="22"/>
          <w:szCs w:val="22"/>
        </w:rPr>
      </w:pPr>
    </w:p>
    <w:p w14:paraId="28800CBA" w14:textId="53750380" w:rsidR="009E25EB" w:rsidRDefault="009E25EB" w:rsidP="00D26A7A">
      <w:pPr>
        <w:pStyle w:val="paragraph"/>
        <w:textAlignment w:val="baseline"/>
        <w:rPr>
          <w:rFonts w:ascii="Calibri" w:hAnsi="Calibri" w:cs="Calibri"/>
          <w:sz w:val="22"/>
          <w:szCs w:val="22"/>
        </w:rPr>
      </w:pPr>
    </w:p>
    <w:p w14:paraId="4B142DBA" w14:textId="602B0572" w:rsidR="009E25EB" w:rsidRDefault="009E25EB" w:rsidP="00D26A7A">
      <w:pPr>
        <w:pStyle w:val="paragraph"/>
        <w:textAlignment w:val="baseline"/>
        <w:rPr>
          <w:rFonts w:ascii="Calibri" w:hAnsi="Calibri" w:cs="Calibri"/>
          <w:sz w:val="22"/>
          <w:szCs w:val="22"/>
        </w:rPr>
      </w:pPr>
    </w:p>
    <w:p w14:paraId="6D7CCE30" w14:textId="67FEF73A" w:rsidR="009E25EB" w:rsidRDefault="009E25EB" w:rsidP="00D26A7A">
      <w:pPr>
        <w:pStyle w:val="paragraph"/>
        <w:textAlignment w:val="baseline"/>
        <w:rPr>
          <w:rFonts w:ascii="Calibri" w:hAnsi="Calibri" w:cs="Calibri"/>
          <w:sz w:val="22"/>
          <w:szCs w:val="22"/>
        </w:rPr>
      </w:pPr>
    </w:p>
    <w:p w14:paraId="3B5F6C93" w14:textId="56D50A95" w:rsidR="009E25EB" w:rsidRDefault="009E25EB" w:rsidP="00D26A7A">
      <w:pPr>
        <w:pStyle w:val="paragraph"/>
        <w:textAlignment w:val="baseline"/>
        <w:rPr>
          <w:rFonts w:ascii="Calibri" w:hAnsi="Calibri" w:cs="Calibri"/>
          <w:sz w:val="22"/>
          <w:szCs w:val="22"/>
        </w:rPr>
      </w:pPr>
    </w:p>
    <w:p w14:paraId="4603E566" w14:textId="1E8449C8" w:rsidR="009E25EB" w:rsidRDefault="009E25EB" w:rsidP="00D26A7A">
      <w:pPr>
        <w:pStyle w:val="paragraph"/>
        <w:textAlignment w:val="baseline"/>
        <w:rPr>
          <w:rFonts w:ascii="Calibri" w:hAnsi="Calibri" w:cs="Calibri"/>
          <w:sz w:val="22"/>
          <w:szCs w:val="22"/>
        </w:rPr>
      </w:pPr>
    </w:p>
    <w:p w14:paraId="540F3B52" w14:textId="6763A56F" w:rsidR="009E25EB" w:rsidRDefault="009E25EB" w:rsidP="00D26A7A">
      <w:pPr>
        <w:pStyle w:val="paragraph"/>
        <w:textAlignment w:val="baseline"/>
        <w:rPr>
          <w:rFonts w:ascii="Calibri" w:hAnsi="Calibri" w:cs="Calibri"/>
          <w:sz w:val="22"/>
          <w:szCs w:val="22"/>
        </w:rPr>
      </w:pPr>
    </w:p>
    <w:p w14:paraId="558237A4" w14:textId="77777777" w:rsidR="00B71EDC" w:rsidRDefault="00B71EDC" w:rsidP="00744557">
      <w:pPr>
        <w:pStyle w:val="3"/>
      </w:pPr>
    </w:p>
    <w:p w14:paraId="29A4D37D" w14:textId="3A367062" w:rsidR="007F0F64" w:rsidRPr="008426C9" w:rsidRDefault="00E02065" w:rsidP="00744557">
      <w:pPr>
        <w:pStyle w:val="3"/>
      </w:pPr>
      <w:bookmarkStart w:id="50" w:name="_Toc52965691"/>
      <w:r>
        <w:lastRenderedPageBreak/>
        <w:t>6</w:t>
      </w:r>
      <w:r w:rsidR="007F0F64" w:rsidRPr="008426C9">
        <w:t>.</w:t>
      </w:r>
      <w:r w:rsidR="00FF73A7" w:rsidRPr="008426C9">
        <w:t>4</w:t>
      </w:r>
      <w:r w:rsidR="007F0F64" w:rsidRPr="008426C9">
        <w:t>.1. Μέγεθος αποτυπώματος στη μνήμη</w:t>
      </w:r>
      <w:bookmarkEnd w:id="50"/>
    </w:p>
    <w:p w14:paraId="335220D4" w14:textId="77777777"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Ξεκινάμε με το αποτύπωμα μνήμης για κάθε κατανομή.</w:t>
      </w:r>
    </w:p>
    <w:p w14:paraId="2FD9A4C0" w14:textId="77777777" w:rsidR="00BD6AD4" w:rsidRDefault="00BD6AD4" w:rsidP="00BD6AD4">
      <w:pPr>
        <w:pStyle w:val="paragraph"/>
        <w:keepNext/>
        <w:textAlignment w:val="baseline"/>
      </w:pPr>
      <w:r>
        <w:rPr>
          <w:noProof/>
        </w:rPr>
        <w:drawing>
          <wp:inline distT="0" distB="0" distL="0" distR="0" wp14:anchorId="4260EB3E" wp14:editId="670F6A39">
            <wp:extent cx="4653915" cy="2628900"/>
            <wp:effectExtent l="0" t="0" r="13335" b="0"/>
            <wp:docPr id="563" name="Γράφημα 563">
              <a:extLst xmlns:a="http://schemas.openxmlformats.org/drawingml/2006/main">
                <a:ext uri="{FF2B5EF4-FFF2-40B4-BE49-F238E27FC236}">
                  <a16:creationId xmlns:a16="http://schemas.microsoft.com/office/drawing/2014/main" id="{9E260777-684E-4183-9C28-1D1A768036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0C22441" w14:textId="08B318B6" w:rsidR="00D26A7A" w:rsidRDefault="00BD6AD4" w:rsidP="00BD6AD4">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37</w:t>
      </w:r>
      <w:r w:rsidR="00014512">
        <w:rPr>
          <w:noProof/>
        </w:rPr>
        <w:fldChar w:fldCharType="end"/>
      </w:r>
      <w:r>
        <w:t>: Μέγεθος αποτυπώματος στη μνήμη, ανά στήλη σε δεδομένα που ακολουθούν ομοιόμορφη κατανομή.</w:t>
      </w:r>
    </w:p>
    <w:p w14:paraId="62F5B72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όσο προχωράμε στις στήλες, βλέπουμε παρόμοιο </w:t>
      </w:r>
      <w:r>
        <w:rPr>
          <w:rFonts w:ascii="Calibri" w:hAnsi="Calibri" w:cs="Calibri"/>
          <w:sz w:val="22"/>
          <w:szCs w:val="22"/>
          <w:lang w:val="en-US"/>
        </w:rPr>
        <w:t>pattern</w:t>
      </w:r>
      <w:r>
        <w:rPr>
          <w:rFonts w:ascii="Calibri" w:hAnsi="Calibri" w:cs="Calibri"/>
          <w:sz w:val="22"/>
          <w:szCs w:val="22"/>
        </w:rPr>
        <w:t xml:space="preserve"> με την αύξηση του </w:t>
      </w:r>
      <w:r>
        <w:rPr>
          <w:rFonts w:ascii="Calibri" w:hAnsi="Calibri" w:cs="Calibri"/>
          <w:sz w:val="22"/>
          <w:szCs w:val="22"/>
          <w:lang w:val="en-US"/>
        </w:rPr>
        <w:t>cardinality</w:t>
      </w:r>
      <w:r w:rsidRPr="00136DD5">
        <w:rPr>
          <w:rFonts w:ascii="Calibri" w:hAnsi="Calibri" w:cs="Calibri"/>
          <w:sz w:val="22"/>
          <w:szCs w:val="22"/>
        </w:rPr>
        <w:t xml:space="preserve">, </w:t>
      </w:r>
      <w:r>
        <w:rPr>
          <w:rFonts w:ascii="Calibri" w:hAnsi="Calibri" w:cs="Calibri"/>
          <w:sz w:val="22"/>
          <w:szCs w:val="22"/>
        </w:rPr>
        <w:t>με όλες τις τεχνικές συμπίεσης να επηρεάζονται από τον αριθμό των επαναλήψεων</w:t>
      </w:r>
      <w:r w:rsidR="00877A59">
        <w:rPr>
          <w:rFonts w:ascii="Calibri" w:hAnsi="Calibri" w:cs="Calibri"/>
          <w:sz w:val="22"/>
          <w:szCs w:val="22"/>
        </w:rPr>
        <w:t>,</w:t>
      </w:r>
      <w:r>
        <w:rPr>
          <w:rFonts w:ascii="Calibri" w:hAnsi="Calibri" w:cs="Calibri"/>
          <w:sz w:val="22"/>
          <w:szCs w:val="22"/>
        </w:rPr>
        <w:t xml:space="preserve"> </w:t>
      </w:r>
      <w:r w:rsidR="00877A59">
        <w:rPr>
          <w:rFonts w:ascii="Calibri" w:hAnsi="Calibri" w:cs="Calibri"/>
          <w:sz w:val="22"/>
          <w:szCs w:val="22"/>
        </w:rPr>
        <w:t xml:space="preserve">αλλά με πιο αργό ρυθμό σε σχέση με την αύξηση του </w:t>
      </w:r>
      <w:r w:rsidR="00877A59">
        <w:rPr>
          <w:rFonts w:ascii="Calibri" w:hAnsi="Calibri" w:cs="Calibri"/>
          <w:sz w:val="22"/>
          <w:szCs w:val="22"/>
          <w:lang w:val="en-US"/>
        </w:rPr>
        <w:t>cardinality</w:t>
      </w:r>
      <w:r w:rsidR="00877A59" w:rsidRPr="00F80404">
        <w:rPr>
          <w:rFonts w:ascii="Calibri" w:hAnsi="Calibri" w:cs="Calibri"/>
          <w:sz w:val="22"/>
          <w:szCs w:val="22"/>
        </w:rPr>
        <w:t xml:space="preserve"> </w:t>
      </w:r>
      <w:r w:rsidR="00877A59">
        <w:rPr>
          <w:rFonts w:ascii="Calibri" w:hAnsi="Calibri" w:cs="Calibri"/>
          <w:sz w:val="22"/>
          <w:szCs w:val="22"/>
        </w:rPr>
        <w:t>που είδαμε στις προηγούμενες μετρήσεις.</w:t>
      </w:r>
    </w:p>
    <w:p w14:paraId="6A540739" w14:textId="77777777" w:rsidR="00BD6AD4" w:rsidRDefault="00BD6AD4" w:rsidP="00BD6AD4">
      <w:pPr>
        <w:pStyle w:val="paragraph"/>
        <w:keepNext/>
        <w:textAlignment w:val="baseline"/>
      </w:pPr>
      <w:r>
        <w:rPr>
          <w:noProof/>
        </w:rPr>
        <w:drawing>
          <wp:inline distT="0" distB="0" distL="0" distR="0" wp14:anchorId="184ACCDA" wp14:editId="08A1938D">
            <wp:extent cx="4594860" cy="2628900"/>
            <wp:effectExtent l="0" t="0" r="15240" b="0"/>
            <wp:docPr id="564" name="Γράφημα 564">
              <a:extLst xmlns:a="http://schemas.openxmlformats.org/drawingml/2006/main">
                <a:ext uri="{FF2B5EF4-FFF2-40B4-BE49-F238E27FC236}">
                  <a16:creationId xmlns:a16="http://schemas.microsoft.com/office/drawing/2014/main" id="{74FF47AF-FE42-42FD-A4FD-9E056A235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77FBEB7" w14:textId="4319DE7B" w:rsidR="00136DD5" w:rsidRDefault="00BD6AD4" w:rsidP="00BD6AD4">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38</w:t>
      </w:r>
      <w:r w:rsidR="00014512">
        <w:rPr>
          <w:noProof/>
        </w:rPr>
        <w:fldChar w:fldCharType="end"/>
      </w:r>
      <w:r>
        <w:t xml:space="preserve">: </w:t>
      </w:r>
      <w:r w:rsidRPr="00FC06E1">
        <w:t xml:space="preserve">Μέγεθος αποτυπώματος στη μνήμη, ανά στήλη σε δεδομένα που ακολουθούν </w:t>
      </w:r>
      <w:r>
        <w:t>κανονική</w:t>
      </w:r>
      <w:r w:rsidRPr="00FC06E1">
        <w:t xml:space="preserve"> κατανομή.</w:t>
      </w:r>
    </w:p>
    <w:p w14:paraId="4AC435C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βλέπουμε πως πλέον οι τεχνικές συμπίεσης δεν επηρεάζονται από την αύξηση του αριθμού των επαναλήψεων, με εξαίρεση την </w:t>
      </w:r>
      <w:r>
        <w:rPr>
          <w:rFonts w:ascii="Calibri" w:hAnsi="Calibri" w:cs="Calibri"/>
          <w:sz w:val="22"/>
          <w:szCs w:val="22"/>
          <w:lang w:val="en-US"/>
        </w:rPr>
        <w:t>RLE</w:t>
      </w:r>
      <w:r w:rsidRPr="00136DD5">
        <w:rPr>
          <w:rFonts w:ascii="Calibri" w:hAnsi="Calibri" w:cs="Calibri"/>
          <w:sz w:val="22"/>
          <w:szCs w:val="22"/>
        </w:rPr>
        <w:t xml:space="preserve"> </w:t>
      </w:r>
      <w:r>
        <w:rPr>
          <w:rFonts w:ascii="Calibri" w:hAnsi="Calibri" w:cs="Calibri"/>
          <w:sz w:val="22"/>
          <w:szCs w:val="22"/>
        </w:rPr>
        <w:t xml:space="preserve">που επηρεάζεται, αλλά σε μικρότερο βαθμό σε σχέση με την αύξηση του </w:t>
      </w:r>
      <w:r>
        <w:rPr>
          <w:rFonts w:ascii="Calibri" w:hAnsi="Calibri" w:cs="Calibri"/>
          <w:sz w:val="22"/>
          <w:szCs w:val="22"/>
          <w:lang w:val="en-US"/>
        </w:rPr>
        <w:t>cardinality</w:t>
      </w:r>
      <w:r w:rsidRPr="00136DD5">
        <w:rPr>
          <w:rFonts w:ascii="Calibri" w:hAnsi="Calibri" w:cs="Calibri"/>
          <w:sz w:val="22"/>
          <w:szCs w:val="22"/>
        </w:rPr>
        <w:t>.</w:t>
      </w:r>
    </w:p>
    <w:p w14:paraId="22D355B6" w14:textId="77777777" w:rsidR="00D23DFA" w:rsidRDefault="00BD6AD4" w:rsidP="00D23DFA">
      <w:pPr>
        <w:pStyle w:val="paragraph"/>
        <w:keepNext/>
        <w:textAlignment w:val="baseline"/>
      </w:pPr>
      <w:r>
        <w:rPr>
          <w:noProof/>
        </w:rPr>
        <w:lastRenderedPageBreak/>
        <w:drawing>
          <wp:inline distT="0" distB="0" distL="0" distR="0" wp14:anchorId="78455EEB" wp14:editId="18574719">
            <wp:extent cx="4592955" cy="2628900"/>
            <wp:effectExtent l="0" t="0" r="17145" b="0"/>
            <wp:docPr id="565" name="Γράφημα 565">
              <a:extLst xmlns:a="http://schemas.openxmlformats.org/drawingml/2006/main">
                <a:ext uri="{FF2B5EF4-FFF2-40B4-BE49-F238E27FC236}">
                  <a16:creationId xmlns:a16="http://schemas.microsoft.com/office/drawing/2014/main" id="{14729721-A9D9-44B0-8B6B-FA84206C9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44F7E63" w14:textId="7CC166DE" w:rsidR="00A5010D" w:rsidRDefault="00D23DFA" w:rsidP="00D23DFA">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39</w:t>
      </w:r>
      <w:r w:rsidR="00014512">
        <w:rPr>
          <w:noProof/>
        </w:rPr>
        <w:fldChar w:fldCharType="end"/>
      </w:r>
      <w:r>
        <w:t xml:space="preserve">: </w:t>
      </w:r>
      <w:r w:rsidRPr="002D2E39">
        <w:t xml:space="preserve">Μέγεθος αποτυπώματος στη μνήμη, ανά στήλη σε δεδομένα που ακολουθούν </w:t>
      </w:r>
      <w:r>
        <w:t>εκθετική</w:t>
      </w:r>
      <w:r w:rsidRPr="002D2E39">
        <w:t xml:space="preserve"> κατανομή.</w:t>
      </w:r>
    </w:p>
    <w:p w14:paraId="3BA5D3B0" w14:textId="77777777" w:rsidR="00D23DFA" w:rsidRDefault="00BD6AD4" w:rsidP="00D23DFA">
      <w:pPr>
        <w:pStyle w:val="paragraph"/>
        <w:keepNext/>
        <w:textAlignment w:val="baseline"/>
      </w:pPr>
      <w:r>
        <w:rPr>
          <w:noProof/>
        </w:rPr>
        <w:drawing>
          <wp:inline distT="0" distB="0" distL="0" distR="0" wp14:anchorId="31623804" wp14:editId="200BBF28">
            <wp:extent cx="4589145" cy="2628900"/>
            <wp:effectExtent l="0" t="0" r="1905" b="0"/>
            <wp:docPr id="566" name="Γράφημα 566">
              <a:extLst xmlns:a="http://schemas.openxmlformats.org/drawingml/2006/main">
                <a:ext uri="{FF2B5EF4-FFF2-40B4-BE49-F238E27FC236}">
                  <a16:creationId xmlns:a16="http://schemas.microsoft.com/office/drawing/2014/main" id="{007E1DD3-6067-47F0-836D-3E1EC35C5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8B0822A" w14:textId="105FA738" w:rsidR="00F140E1" w:rsidRDefault="00D23DFA" w:rsidP="00D23DFA">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40</w:t>
      </w:r>
      <w:r w:rsidR="00014512">
        <w:rPr>
          <w:noProof/>
        </w:rPr>
        <w:fldChar w:fldCharType="end"/>
      </w:r>
      <w:r>
        <w:t xml:space="preserve">: </w:t>
      </w:r>
      <w:r w:rsidRPr="00F57732">
        <w:t xml:space="preserve">Μέγεθος αποτυπώματος στη μνήμη, ανά στήλη σε δεδομένα που ακολουθούν </w:t>
      </w:r>
      <w:r>
        <w:t>εκθετική</w:t>
      </w:r>
      <w:r w:rsidRPr="00F57732">
        <w:t xml:space="preserve"> κατανομή.</w:t>
      </w:r>
    </w:p>
    <w:p w14:paraId="067E7C2C" w14:textId="4FB437F8" w:rsidR="007F0F64"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βλέπουμε μια ακόμα πιο αργή αύξηση του μεγέθους της μνήμης του </w:t>
      </w:r>
      <w:r>
        <w:rPr>
          <w:rFonts w:ascii="Calibri" w:hAnsi="Calibri" w:cs="Calibri"/>
          <w:sz w:val="22"/>
          <w:szCs w:val="22"/>
          <w:lang w:val="en-US"/>
        </w:rPr>
        <w:t>RLE</w:t>
      </w:r>
      <w:r>
        <w:rPr>
          <w:rFonts w:ascii="Calibri" w:hAnsi="Calibri" w:cs="Calibri"/>
          <w:sz w:val="22"/>
          <w:szCs w:val="22"/>
        </w:rPr>
        <w:t xml:space="preserve"> σε σχέση με τον αριθμό των επαναλήψεων, κάτι που καθιστά το </w:t>
      </w:r>
      <w:r>
        <w:rPr>
          <w:rFonts w:ascii="Calibri" w:hAnsi="Calibri" w:cs="Calibri"/>
          <w:sz w:val="22"/>
          <w:szCs w:val="22"/>
          <w:lang w:val="en-US"/>
        </w:rPr>
        <w:t>hybrid</w:t>
      </w:r>
      <w:r w:rsidRPr="00136DD5">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αποδοτικότερο από το </w:t>
      </w:r>
      <w:r>
        <w:rPr>
          <w:rFonts w:ascii="Calibri" w:hAnsi="Calibri" w:cs="Calibri"/>
          <w:sz w:val="22"/>
          <w:szCs w:val="22"/>
          <w:lang w:val="en-US"/>
        </w:rPr>
        <w:t>parquet</w:t>
      </w:r>
      <w:r>
        <w:rPr>
          <w:rFonts w:ascii="Calibri" w:hAnsi="Calibri" w:cs="Calibri"/>
          <w:sz w:val="22"/>
          <w:szCs w:val="22"/>
        </w:rPr>
        <w:t xml:space="preserve"> σε κάθε στήλη.</w:t>
      </w:r>
      <w:r w:rsidR="00877A59">
        <w:rPr>
          <w:rFonts w:ascii="Calibri" w:hAnsi="Calibri" w:cs="Calibri"/>
          <w:sz w:val="22"/>
          <w:szCs w:val="22"/>
        </w:rPr>
        <w:t xml:space="preserve"> Ενδιαφέρον παρουσιάζει και η συμπεριφορά του </w:t>
      </w:r>
      <w:r w:rsidR="00877A59">
        <w:rPr>
          <w:rFonts w:ascii="Calibri" w:hAnsi="Calibri" w:cs="Calibri"/>
          <w:sz w:val="22"/>
          <w:szCs w:val="22"/>
          <w:lang w:val="en-US"/>
        </w:rPr>
        <w:t>parquet</w:t>
      </w:r>
      <w:r w:rsidR="00877A59" w:rsidRPr="00877A59">
        <w:rPr>
          <w:rFonts w:ascii="Calibri" w:hAnsi="Calibri" w:cs="Calibri"/>
          <w:sz w:val="22"/>
          <w:szCs w:val="22"/>
        </w:rPr>
        <w:t>,</w:t>
      </w:r>
      <w:r w:rsidR="00877A59">
        <w:rPr>
          <w:rFonts w:ascii="Calibri" w:hAnsi="Calibri" w:cs="Calibri"/>
          <w:sz w:val="22"/>
          <w:szCs w:val="22"/>
        </w:rPr>
        <w:t xml:space="preserve"> το οποίο καταλαμβάνει το ίδιο μέγεθος στη μνήμη, ανεξαρτήτως στήλης.</w:t>
      </w:r>
    </w:p>
    <w:p w14:paraId="4FD4158F" w14:textId="164C0171" w:rsidR="009E25EB" w:rsidRDefault="009E25EB" w:rsidP="00D26A7A">
      <w:pPr>
        <w:pStyle w:val="paragraph"/>
        <w:textAlignment w:val="baseline"/>
        <w:rPr>
          <w:rFonts w:ascii="Calibri" w:hAnsi="Calibri" w:cs="Calibri"/>
          <w:sz w:val="22"/>
          <w:szCs w:val="22"/>
        </w:rPr>
      </w:pPr>
    </w:p>
    <w:p w14:paraId="7CE01481" w14:textId="3B7F8B81" w:rsidR="009E25EB" w:rsidRDefault="009E25EB" w:rsidP="00D26A7A">
      <w:pPr>
        <w:pStyle w:val="paragraph"/>
        <w:textAlignment w:val="baseline"/>
        <w:rPr>
          <w:rFonts w:ascii="Calibri" w:hAnsi="Calibri" w:cs="Calibri"/>
          <w:sz w:val="22"/>
          <w:szCs w:val="22"/>
        </w:rPr>
      </w:pPr>
    </w:p>
    <w:p w14:paraId="2717AA68" w14:textId="51F129C1" w:rsidR="009E25EB" w:rsidRDefault="009E25EB" w:rsidP="00D26A7A">
      <w:pPr>
        <w:pStyle w:val="paragraph"/>
        <w:textAlignment w:val="baseline"/>
        <w:rPr>
          <w:rFonts w:ascii="Calibri" w:hAnsi="Calibri" w:cs="Calibri"/>
          <w:sz w:val="22"/>
          <w:szCs w:val="22"/>
        </w:rPr>
      </w:pPr>
    </w:p>
    <w:p w14:paraId="57312638" w14:textId="77777777" w:rsidR="00B71EDC" w:rsidRDefault="00B71EDC" w:rsidP="00744557">
      <w:pPr>
        <w:pStyle w:val="3"/>
      </w:pPr>
    </w:p>
    <w:p w14:paraId="345059F8" w14:textId="77777777" w:rsidR="00B71EDC" w:rsidRDefault="00B71EDC" w:rsidP="00744557">
      <w:pPr>
        <w:pStyle w:val="3"/>
      </w:pPr>
    </w:p>
    <w:p w14:paraId="3D6E6193" w14:textId="13941E05" w:rsidR="007F0F64" w:rsidRPr="008426C9" w:rsidRDefault="00E02065" w:rsidP="00744557">
      <w:pPr>
        <w:pStyle w:val="3"/>
      </w:pPr>
      <w:bookmarkStart w:id="51" w:name="_Toc52965692"/>
      <w:r>
        <w:lastRenderedPageBreak/>
        <w:t>6</w:t>
      </w:r>
      <w:r w:rsidR="007F0F64" w:rsidRPr="008426C9">
        <w:t>.</w:t>
      </w:r>
      <w:r w:rsidR="00FF73A7" w:rsidRPr="008426C9">
        <w:t>4</w:t>
      </w:r>
      <w:r w:rsidR="007F0F64" w:rsidRPr="008426C9">
        <w:t>.2. Ταχύτητα εκτέλεσης</w:t>
      </w:r>
      <w:bookmarkEnd w:id="51"/>
    </w:p>
    <w:p w14:paraId="7E1B6385" w14:textId="77777777" w:rsidR="009E25EB" w:rsidRDefault="00F80404" w:rsidP="00D26A7A">
      <w:pPr>
        <w:pStyle w:val="paragraph"/>
        <w:textAlignment w:val="baseline"/>
        <w:rPr>
          <w:rFonts w:ascii="Calibri" w:hAnsi="Calibri" w:cs="Calibri"/>
          <w:sz w:val="22"/>
          <w:szCs w:val="22"/>
        </w:rPr>
      </w:pPr>
      <w:r>
        <w:rPr>
          <w:rFonts w:ascii="Calibri" w:hAnsi="Calibri" w:cs="Calibri"/>
          <w:sz w:val="22"/>
          <w:szCs w:val="22"/>
        </w:rPr>
        <w:t>Ας δούμε τώρα και τους χρόνους που χρειάζεται η κάθε τεχνική.</w:t>
      </w:r>
    </w:p>
    <w:p w14:paraId="7148198B" w14:textId="60526ECF" w:rsidR="009E25EB" w:rsidRPr="00FD1F02" w:rsidRDefault="00E02065" w:rsidP="00744557">
      <w:pPr>
        <w:pStyle w:val="4"/>
      </w:pPr>
      <w:r>
        <w:t>6</w:t>
      </w:r>
      <w:r w:rsidR="009E25EB" w:rsidRPr="00FD1F02">
        <w:t>.</w:t>
      </w:r>
      <w:r w:rsidR="00FF73A7" w:rsidRPr="00FD1F02">
        <w:t>4</w:t>
      </w:r>
      <w:r w:rsidR="009E25EB" w:rsidRPr="00FD1F02">
        <w:t>.2.1. Select queries</w:t>
      </w:r>
    </w:p>
    <w:p w14:paraId="4EA22A14" w14:textId="7608D038" w:rsidR="00F80404" w:rsidRDefault="00F80404" w:rsidP="00D26A7A">
      <w:pPr>
        <w:pStyle w:val="paragraph"/>
        <w:textAlignment w:val="baseline"/>
        <w:rPr>
          <w:rFonts w:ascii="Calibri" w:hAnsi="Calibri" w:cs="Calibri"/>
          <w:sz w:val="22"/>
          <w:szCs w:val="22"/>
        </w:rPr>
      </w:pPr>
      <w:r>
        <w:rPr>
          <w:rFonts w:ascii="Calibri" w:hAnsi="Calibri" w:cs="Calibri"/>
          <w:sz w:val="22"/>
          <w:szCs w:val="22"/>
        </w:rPr>
        <w:t xml:space="preserve">Αρχικά, εξετάζουμε τη συμπεριφορά των τεχνικών συμπίεσης για μικρό </w:t>
      </w:r>
      <w:r>
        <w:rPr>
          <w:rFonts w:ascii="Calibri" w:hAnsi="Calibri" w:cs="Calibri"/>
          <w:sz w:val="22"/>
          <w:szCs w:val="22"/>
          <w:lang w:val="en-US"/>
        </w:rPr>
        <w:t>selectivity</w:t>
      </w:r>
      <w:r w:rsidR="00C710DE" w:rsidRPr="00C710DE">
        <w:rPr>
          <w:rFonts w:ascii="Calibri" w:hAnsi="Calibri" w:cs="Calibri"/>
          <w:sz w:val="22"/>
          <w:szCs w:val="22"/>
        </w:rPr>
        <w:t>.</w:t>
      </w:r>
    </w:p>
    <w:p w14:paraId="3139EFC7" w14:textId="77777777" w:rsidR="000E6E26" w:rsidRDefault="00D23DFA" w:rsidP="000E6E26">
      <w:pPr>
        <w:pStyle w:val="paragraph"/>
        <w:keepNext/>
        <w:textAlignment w:val="baseline"/>
      </w:pPr>
      <w:r>
        <w:rPr>
          <w:noProof/>
        </w:rPr>
        <w:drawing>
          <wp:inline distT="0" distB="0" distL="0" distR="0" wp14:anchorId="05820A86" wp14:editId="05EBCE7B">
            <wp:extent cx="4665345" cy="2628900"/>
            <wp:effectExtent l="0" t="0" r="1905" b="0"/>
            <wp:docPr id="567" name="Γράφημα 567">
              <a:extLst xmlns:a="http://schemas.openxmlformats.org/drawingml/2006/main">
                <a:ext uri="{FF2B5EF4-FFF2-40B4-BE49-F238E27FC236}">
                  <a16:creationId xmlns:a16="http://schemas.microsoft.com/office/drawing/2014/main" id="{FDB9EE53-872E-42D2-B057-3C4ACD7F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E352DC3" w14:textId="6DA1D80F" w:rsidR="00C710DE" w:rsidRDefault="000E6E26" w:rsidP="000E6E2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41</w:t>
      </w:r>
      <w:r w:rsidR="00014512">
        <w:rPr>
          <w:noProof/>
        </w:rPr>
        <w:fldChar w:fldCharType="end"/>
      </w:r>
      <w:r>
        <w:t xml:space="preserve">: Απόδοση </w:t>
      </w:r>
      <w:r>
        <w:rPr>
          <w:lang w:val="en-US"/>
        </w:rPr>
        <w:t>select</w:t>
      </w:r>
      <w:r>
        <w:rPr>
          <w:noProof/>
        </w:rPr>
        <w:t xml:space="preserve"> </w:t>
      </w:r>
      <w:r>
        <w:rPr>
          <w:noProof/>
          <w:lang w:val="en-US"/>
        </w:rPr>
        <w:t>query</w:t>
      </w:r>
      <w:r w:rsidRPr="000E6E26">
        <w:rPr>
          <w:noProof/>
        </w:rPr>
        <w:t xml:space="preserve"> </w:t>
      </w:r>
      <w:r>
        <w:rPr>
          <w:noProof/>
        </w:rPr>
        <w:t xml:space="preserve">για μικρό </w:t>
      </w:r>
      <w:r>
        <w:rPr>
          <w:noProof/>
          <w:lang w:val="en-US"/>
        </w:rPr>
        <w:t>selectivity</w:t>
      </w:r>
      <w:r w:rsidRPr="000E6E26">
        <w:rPr>
          <w:noProof/>
        </w:rPr>
        <w:t>,</w:t>
      </w:r>
      <w:r>
        <w:rPr>
          <w:noProof/>
        </w:rPr>
        <w:t xml:space="preserve"> σε σχέση με τον αριθμό της στήλης</w:t>
      </w:r>
      <w:r w:rsidRPr="000E6E26">
        <w:rPr>
          <w:noProof/>
        </w:rPr>
        <w:t xml:space="preserve"> </w:t>
      </w:r>
      <w:r>
        <w:rPr>
          <w:noProof/>
        </w:rPr>
        <w:t>για ομοιόμορφη κατανομή.</w:t>
      </w:r>
    </w:p>
    <w:p w14:paraId="19296C48" w14:textId="77777777" w:rsidR="00C710DE" w:rsidRPr="00284A20" w:rsidRDefault="00C710DE"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μια εμφανής διαφορά σε σχέση με τα </w:t>
      </w:r>
      <w:r>
        <w:rPr>
          <w:rFonts w:ascii="Calibri" w:hAnsi="Calibri" w:cs="Calibri"/>
          <w:sz w:val="22"/>
          <w:szCs w:val="22"/>
          <w:lang w:val="en-US"/>
        </w:rPr>
        <w:t>queries</w:t>
      </w:r>
      <w:r w:rsidRPr="00C710DE">
        <w:rPr>
          <w:rFonts w:ascii="Calibri" w:hAnsi="Calibri" w:cs="Calibri"/>
          <w:sz w:val="22"/>
          <w:szCs w:val="22"/>
        </w:rPr>
        <w:t xml:space="preserve"> </w:t>
      </w:r>
      <w:r>
        <w:rPr>
          <w:rFonts w:ascii="Calibri" w:hAnsi="Calibri" w:cs="Calibri"/>
          <w:sz w:val="22"/>
          <w:szCs w:val="22"/>
        </w:rPr>
        <w:t xml:space="preserve">που μελετούσαν την επίδραση του </w:t>
      </w:r>
      <w:r>
        <w:rPr>
          <w:rFonts w:ascii="Calibri" w:hAnsi="Calibri" w:cs="Calibri"/>
          <w:sz w:val="22"/>
          <w:szCs w:val="22"/>
          <w:lang w:val="en-US"/>
        </w:rPr>
        <w:t>cardinality</w:t>
      </w:r>
      <w:r w:rsidRPr="00C710DE">
        <w:rPr>
          <w:rFonts w:ascii="Calibri" w:hAnsi="Calibri" w:cs="Calibri"/>
          <w:sz w:val="22"/>
          <w:szCs w:val="22"/>
        </w:rPr>
        <w:t>,</w:t>
      </w:r>
      <w:r>
        <w:rPr>
          <w:rFonts w:ascii="Calibri" w:hAnsi="Calibri" w:cs="Calibri"/>
          <w:sz w:val="22"/>
          <w:szCs w:val="22"/>
        </w:rPr>
        <w:t xml:space="preserve"> είναι οι επιδόσεις του </w:t>
      </w:r>
      <w:r>
        <w:rPr>
          <w:rFonts w:ascii="Calibri" w:hAnsi="Calibri" w:cs="Calibri"/>
          <w:sz w:val="22"/>
          <w:szCs w:val="22"/>
          <w:lang w:val="en-US"/>
        </w:rPr>
        <w:t>ROARING</w:t>
      </w:r>
      <w:r>
        <w:rPr>
          <w:rFonts w:ascii="Calibri" w:hAnsi="Calibri" w:cs="Calibri"/>
          <w:sz w:val="22"/>
          <w:szCs w:val="22"/>
        </w:rPr>
        <w:t>, το οποίο συμπεριφέρεται πολύ καλύτερα στον αυξημένο αριθμό επαναλήψεων, ξεπερνώντας όλες τις υπόλοιπες τεχνικές</w:t>
      </w:r>
      <w:r w:rsidRPr="00C710DE">
        <w:rPr>
          <w:rFonts w:ascii="Calibri" w:hAnsi="Calibri" w:cs="Calibri"/>
          <w:sz w:val="22"/>
          <w:szCs w:val="22"/>
        </w:rPr>
        <w:t>,</w:t>
      </w:r>
      <w:r>
        <w:rPr>
          <w:rFonts w:ascii="Calibri" w:hAnsi="Calibri" w:cs="Calibri"/>
          <w:sz w:val="22"/>
          <w:szCs w:val="22"/>
        </w:rPr>
        <w:t xml:space="preserve"> εκτός του </w:t>
      </w:r>
      <w:r>
        <w:rPr>
          <w:rFonts w:ascii="Calibri" w:hAnsi="Calibri" w:cs="Calibri"/>
          <w:sz w:val="22"/>
          <w:szCs w:val="22"/>
          <w:lang w:val="en-US"/>
        </w:rPr>
        <w:t>RLE</w:t>
      </w:r>
      <w:r w:rsidRPr="00C710DE">
        <w:rPr>
          <w:rFonts w:ascii="Calibri" w:hAnsi="Calibri" w:cs="Calibri"/>
          <w:sz w:val="22"/>
          <w:szCs w:val="22"/>
        </w:rPr>
        <w:t>.</w:t>
      </w:r>
      <w:r w:rsidR="00284A20">
        <w:rPr>
          <w:rFonts w:ascii="Calibri" w:hAnsi="Calibri" w:cs="Calibri"/>
          <w:sz w:val="22"/>
          <w:szCs w:val="22"/>
        </w:rPr>
        <w:t xml:space="preserve"> Σε κάθε περίπτωση το </w:t>
      </w:r>
      <w:r w:rsidR="00284A20">
        <w:rPr>
          <w:rFonts w:ascii="Calibri" w:hAnsi="Calibri" w:cs="Calibri"/>
          <w:sz w:val="22"/>
          <w:szCs w:val="22"/>
          <w:lang w:val="en-US"/>
        </w:rPr>
        <w:t>hybrid</w:t>
      </w:r>
      <w:r w:rsidR="00284A20" w:rsidRPr="00284A20">
        <w:rPr>
          <w:rFonts w:ascii="Calibri" w:hAnsi="Calibri" w:cs="Calibri"/>
          <w:sz w:val="22"/>
          <w:szCs w:val="22"/>
        </w:rPr>
        <w:t xml:space="preserve"> </w:t>
      </w:r>
      <w:r w:rsidR="00284A20">
        <w:rPr>
          <w:rFonts w:ascii="Calibri" w:hAnsi="Calibri" w:cs="Calibri"/>
          <w:sz w:val="22"/>
          <w:szCs w:val="22"/>
          <w:lang w:val="en-US"/>
        </w:rPr>
        <w:t>columnar</w:t>
      </w:r>
      <w:r w:rsidR="00284A20" w:rsidRPr="00284A20">
        <w:rPr>
          <w:rFonts w:ascii="Calibri" w:hAnsi="Calibri" w:cs="Calibri"/>
          <w:sz w:val="22"/>
          <w:szCs w:val="22"/>
        </w:rPr>
        <w:t xml:space="preserve"> </w:t>
      </w:r>
      <w:r w:rsidR="00284A20">
        <w:rPr>
          <w:rFonts w:ascii="Calibri" w:hAnsi="Calibri" w:cs="Calibri"/>
          <w:sz w:val="22"/>
          <w:szCs w:val="22"/>
        </w:rPr>
        <w:t xml:space="preserve">είναι κατά πολύ ταχύτερο του </w:t>
      </w:r>
      <w:r w:rsidR="00284A20">
        <w:rPr>
          <w:rFonts w:ascii="Calibri" w:hAnsi="Calibri" w:cs="Calibri"/>
          <w:sz w:val="22"/>
          <w:szCs w:val="22"/>
          <w:lang w:val="en-US"/>
        </w:rPr>
        <w:t>parquet</w:t>
      </w:r>
      <w:r w:rsidR="00284A20" w:rsidRPr="00284A20">
        <w:rPr>
          <w:rFonts w:ascii="Calibri" w:hAnsi="Calibri" w:cs="Calibri"/>
          <w:sz w:val="22"/>
          <w:szCs w:val="22"/>
        </w:rPr>
        <w:t>.</w:t>
      </w:r>
    </w:p>
    <w:p w14:paraId="44918550" w14:textId="77777777" w:rsidR="000E6E26" w:rsidRDefault="00D23DFA" w:rsidP="000E6E26">
      <w:pPr>
        <w:pStyle w:val="paragraph"/>
        <w:keepNext/>
        <w:textAlignment w:val="baseline"/>
      </w:pPr>
      <w:r>
        <w:rPr>
          <w:noProof/>
        </w:rPr>
        <w:drawing>
          <wp:inline distT="0" distB="0" distL="0" distR="0" wp14:anchorId="30B642D8" wp14:editId="0E6F3B15">
            <wp:extent cx="4659630" cy="2628900"/>
            <wp:effectExtent l="0" t="0" r="7620" b="0"/>
            <wp:docPr id="568" name="Γράφημα 568">
              <a:extLst xmlns:a="http://schemas.openxmlformats.org/drawingml/2006/main">
                <a:ext uri="{FF2B5EF4-FFF2-40B4-BE49-F238E27FC236}">
                  <a16:creationId xmlns:a16="http://schemas.microsoft.com/office/drawing/2014/main" id="{783382FF-8F09-47B6-B9EF-17F84E7CF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52BC2D9" w14:textId="2DC41232" w:rsidR="00C710DE" w:rsidRDefault="000E6E26" w:rsidP="000E6E2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42</w:t>
      </w:r>
      <w:r w:rsidR="00014512">
        <w:rPr>
          <w:noProof/>
        </w:rPr>
        <w:fldChar w:fldCharType="end"/>
      </w:r>
      <w:r>
        <w:t xml:space="preserve">: </w:t>
      </w:r>
      <w:r w:rsidRPr="006B3956">
        <w:t xml:space="preserve">Απόδοση select query για μικρό selectivity, σε σχέση με τον αριθμό της στήλης για </w:t>
      </w:r>
      <w:r>
        <w:t>κανονική</w:t>
      </w:r>
      <w:r w:rsidRPr="006B3956">
        <w:t xml:space="preserve"> κατανομή.</w:t>
      </w:r>
    </w:p>
    <w:p w14:paraId="5ADEDD9D" w14:textId="77777777" w:rsidR="00284A20" w:rsidRP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Η μόνη διαφορά εδώ, σε σύγκριση με την αύξηση του </w:t>
      </w:r>
      <w:r>
        <w:rPr>
          <w:rFonts w:ascii="Calibri" w:hAnsi="Calibri" w:cs="Calibri"/>
          <w:sz w:val="22"/>
          <w:szCs w:val="22"/>
          <w:lang w:val="en-US"/>
        </w:rPr>
        <w:t>cardinality</w:t>
      </w:r>
      <w:r>
        <w:rPr>
          <w:rFonts w:ascii="Calibri" w:hAnsi="Calibri" w:cs="Calibri"/>
          <w:sz w:val="22"/>
          <w:szCs w:val="22"/>
        </w:rPr>
        <w:t xml:space="preserve"> είναι πως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εμφανίζουν παρόμοια συμπεριφορά σε κάθε περίπτωση.</w:t>
      </w:r>
    </w:p>
    <w:p w14:paraId="2AD86A27" w14:textId="77777777" w:rsidR="000E6E26" w:rsidRDefault="00D23DFA" w:rsidP="000E6E26">
      <w:pPr>
        <w:pStyle w:val="paragraph"/>
        <w:keepNext/>
        <w:textAlignment w:val="baseline"/>
      </w:pPr>
      <w:r>
        <w:rPr>
          <w:noProof/>
        </w:rPr>
        <w:drawing>
          <wp:inline distT="0" distB="0" distL="0" distR="0" wp14:anchorId="4D18AEC8" wp14:editId="687EFAC6">
            <wp:extent cx="4657725" cy="2628900"/>
            <wp:effectExtent l="0" t="0" r="9525" b="0"/>
            <wp:docPr id="569" name="Γράφημα 569">
              <a:extLst xmlns:a="http://schemas.openxmlformats.org/drawingml/2006/main">
                <a:ext uri="{FF2B5EF4-FFF2-40B4-BE49-F238E27FC236}">
                  <a16:creationId xmlns:a16="http://schemas.microsoft.com/office/drawing/2014/main" id="{039DB11D-76AE-4197-87BD-3B494E49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2E8C79F" w14:textId="0DD35202" w:rsidR="00C710DE" w:rsidRDefault="000E6E26" w:rsidP="000E6E2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43</w:t>
      </w:r>
      <w:r w:rsidR="00014512">
        <w:rPr>
          <w:noProof/>
        </w:rPr>
        <w:fldChar w:fldCharType="end"/>
      </w:r>
      <w:r>
        <w:t xml:space="preserve">: </w:t>
      </w:r>
      <w:r w:rsidRPr="00152E44">
        <w:t xml:space="preserve">Απόδοση select query για μικρό selectivity, σε σχέση με τον αριθμό της στήλης για </w:t>
      </w:r>
      <w:r>
        <w:t>εκθετική</w:t>
      </w:r>
      <w:r w:rsidRPr="00152E44">
        <w:t xml:space="preserve"> κατανομή.</w:t>
      </w:r>
    </w:p>
    <w:p w14:paraId="243F9EBD" w14:textId="77777777" w:rsidR="000E6E26" w:rsidRDefault="00D23DFA" w:rsidP="000E6E26">
      <w:pPr>
        <w:pStyle w:val="paragraph"/>
        <w:keepNext/>
        <w:textAlignment w:val="baseline"/>
      </w:pPr>
      <w:r>
        <w:rPr>
          <w:noProof/>
        </w:rPr>
        <w:drawing>
          <wp:inline distT="0" distB="0" distL="0" distR="0" wp14:anchorId="6F6D5CD8" wp14:editId="63427C35">
            <wp:extent cx="4661535" cy="2628900"/>
            <wp:effectExtent l="0" t="0" r="5715" b="0"/>
            <wp:docPr id="570" name="Γράφημα 570">
              <a:extLst xmlns:a="http://schemas.openxmlformats.org/drawingml/2006/main">
                <a:ext uri="{FF2B5EF4-FFF2-40B4-BE49-F238E27FC236}">
                  <a16:creationId xmlns:a16="http://schemas.microsoft.com/office/drawing/2014/main" id="{6B42D1A9-6969-424A-A6C0-D228623D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73EF4B5" w14:textId="48C26F2C" w:rsidR="00C710DE" w:rsidRDefault="000E6E26" w:rsidP="000E6E2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44</w:t>
      </w:r>
      <w:r w:rsidR="00014512">
        <w:rPr>
          <w:noProof/>
        </w:rPr>
        <w:fldChar w:fldCharType="end"/>
      </w:r>
      <w:r>
        <w:t xml:space="preserve">: </w:t>
      </w:r>
      <w:r w:rsidRPr="000A51B9">
        <w:t xml:space="preserve">Απόδοση select query για μικρό selectivity, σε σχέση με τον αριθμό της στήλης για </w:t>
      </w:r>
      <w:r>
        <w:t>εκθετική</w:t>
      </w:r>
      <w:r w:rsidRPr="000A51B9">
        <w:t xml:space="preserve"> κατανομή.</w:t>
      </w:r>
    </w:p>
    <w:p w14:paraId="353E8458" w14:textId="183C6D30" w:rsidR="00C710DE"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η συμπεριφορά των τεχνικών συμπίεσης είναι ακριβώς η ίδια με αυτή των αντίστοιχων </w:t>
      </w:r>
      <w:r>
        <w:rPr>
          <w:rFonts w:ascii="Calibri" w:hAnsi="Calibri" w:cs="Calibri"/>
          <w:sz w:val="22"/>
          <w:szCs w:val="22"/>
          <w:lang w:val="en-US"/>
        </w:rPr>
        <w:t>queries</w:t>
      </w:r>
      <w:r>
        <w:rPr>
          <w:rFonts w:ascii="Calibri" w:hAnsi="Calibri" w:cs="Calibri"/>
          <w:sz w:val="22"/>
          <w:szCs w:val="22"/>
        </w:rPr>
        <w:t xml:space="preserve"> που μελετούν το </w:t>
      </w:r>
      <w:r>
        <w:rPr>
          <w:rFonts w:ascii="Calibri" w:hAnsi="Calibri" w:cs="Calibri"/>
          <w:sz w:val="22"/>
          <w:szCs w:val="22"/>
          <w:lang w:val="en-US"/>
        </w:rPr>
        <w:t>cardinality</w:t>
      </w:r>
      <w:r>
        <w:rPr>
          <w:rFonts w:ascii="Calibri" w:hAnsi="Calibri" w:cs="Calibri"/>
          <w:sz w:val="22"/>
          <w:szCs w:val="22"/>
        </w:rPr>
        <w:t xml:space="preserve">. Συγκεκριμένα, το </w:t>
      </w:r>
      <w:r>
        <w:rPr>
          <w:rFonts w:ascii="Calibri" w:hAnsi="Calibri" w:cs="Calibri"/>
          <w:sz w:val="22"/>
          <w:szCs w:val="22"/>
          <w:lang w:val="en-US"/>
        </w:rPr>
        <w:t>parquet</w:t>
      </w:r>
      <w:r>
        <w:rPr>
          <w:rFonts w:ascii="Calibri" w:hAnsi="Calibri" w:cs="Calibri"/>
          <w:sz w:val="22"/>
          <w:szCs w:val="22"/>
        </w:rPr>
        <w:t xml:space="preserve"> εμφανίζει χειρότερες επιδόσεις και από το ασυμπίεστο </w:t>
      </w:r>
      <w:r>
        <w:rPr>
          <w:rFonts w:ascii="Calibri" w:hAnsi="Calibri" w:cs="Calibri"/>
          <w:sz w:val="22"/>
          <w:szCs w:val="22"/>
          <w:lang w:val="en-US"/>
        </w:rPr>
        <w:t>map</w:t>
      </w:r>
      <w:r w:rsidRPr="00284A20">
        <w:rPr>
          <w:rFonts w:ascii="Calibri" w:hAnsi="Calibri" w:cs="Calibri"/>
          <w:sz w:val="22"/>
          <w:szCs w:val="22"/>
        </w:rPr>
        <w:t xml:space="preserve"> </w:t>
      </w:r>
      <w:r>
        <w:rPr>
          <w:rFonts w:ascii="Calibri" w:hAnsi="Calibri" w:cs="Calibri"/>
          <w:sz w:val="22"/>
          <w:szCs w:val="22"/>
          <w:lang w:val="en-US"/>
        </w:rPr>
        <w:t>reduce</w:t>
      </w:r>
      <w:r w:rsidRPr="00284A20">
        <w:rPr>
          <w:rFonts w:ascii="Calibri" w:hAnsi="Calibri" w:cs="Calibri"/>
          <w:sz w:val="22"/>
          <w:szCs w:val="22"/>
        </w:rPr>
        <w:t xml:space="preserve">, </w:t>
      </w:r>
      <w:r>
        <w:rPr>
          <w:rFonts w:ascii="Calibri" w:hAnsi="Calibri" w:cs="Calibri"/>
          <w:sz w:val="22"/>
          <w:szCs w:val="22"/>
        </w:rPr>
        <w:t xml:space="preserve">ενώ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τάξεις μεγέθους ταχύτερο και από τα δυο.</w:t>
      </w:r>
    </w:p>
    <w:p w14:paraId="613599DC" w14:textId="605C7B71" w:rsidR="009E25EB" w:rsidRDefault="009E25EB" w:rsidP="00D26A7A">
      <w:pPr>
        <w:pStyle w:val="paragraph"/>
        <w:textAlignment w:val="baseline"/>
        <w:rPr>
          <w:rFonts w:ascii="Calibri" w:hAnsi="Calibri" w:cs="Calibri"/>
          <w:sz w:val="22"/>
          <w:szCs w:val="22"/>
        </w:rPr>
      </w:pPr>
    </w:p>
    <w:p w14:paraId="56F874D1" w14:textId="14A65CCE" w:rsidR="009E25EB" w:rsidRDefault="009E25EB" w:rsidP="00D26A7A">
      <w:pPr>
        <w:pStyle w:val="paragraph"/>
        <w:textAlignment w:val="baseline"/>
        <w:rPr>
          <w:rFonts w:ascii="Calibri" w:hAnsi="Calibri" w:cs="Calibri"/>
          <w:sz w:val="22"/>
          <w:szCs w:val="22"/>
        </w:rPr>
      </w:pPr>
    </w:p>
    <w:p w14:paraId="4D430D5F" w14:textId="2064DABE" w:rsidR="009E25EB" w:rsidRDefault="009E25EB" w:rsidP="00D26A7A">
      <w:pPr>
        <w:pStyle w:val="paragraph"/>
        <w:textAlignment w:val="baseline"/>
        <w:rPr>
          <w:rFonts w:ascii="Calibri" w:hAnsi="Calibri" w:cs="Calibri"/>
          <w:sz w:val="22"/>
          <w:szCs w:val="22"/>
        </w:rPr>
      </w:pPr>
    </w:p>
    <w:p w14:paraId="4C88E223" w14:textId="77777777" w:rsidR="000E6E26" w:rsidRDefault="000E6E26" w:rsidP="00D26A7A">
      <w:pPr>
        <w:pStyle w:val="paragraph"/>
        <w:textAlignment w:val="baseline"/>
        <w:rPr>
          <w:rFonts w:ascii="Calibri" w:hAnsi="Calibri" w:cs="Calibri"/>
          <w:sz w:val="22"/>
          <w:szCs w:val="22"/>
        </w:rPr>
      </w:pPr>
    </w:p>
    <w:p w14:paraId="3A67ED79" w14:textId="566DC76F" w:rsid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Ας δούμε τώρα τη συμπεριφορά των τεχνικών και για μεγαλύτερο </w:t>
      </w:r>
      <w:r>
        <w:rPr>
          <w:rFonts w:ascii="Calibri" w:hAnsi="Calibri" w:cs="Calibri"/>
          <w:sz w:val="22"/>
          <w:szCs w:val="22"/>
          <w:lang w:val="en-US"/>
        </w:rPr>
        <w:t>selectivity</w:t>
      </w:r>
      <w:r w:rsidRPr="00284A20">
        <w:rPr>
          <w:rFonts w:ascii="Calibri" w:hAnsi="Calibri" w:cs="Calibri"/>
          <w:sz w:val="22"/>
          <w:szCs w:val="22"/>
        </w:rPr>
        <w:t>:</w:t>
      </w:r>
    </w:p>
    <w:p w14:paraId="21B2F4C0" w14:textId="77777777" w:rsidR="009F0619" w:rsidRDefault="000E6E26" w:rsidP="009F0619">
      <w:pPr>
        <w:pStyle w:val="paragraph"/>
        <w:keepNext/>
        <w:textAlignment w:val="baseline"/>
      </w:pPr>
      <w:r>
        <w:rPr>
          <w:noProof/>
        </w:rPr>
        <w:drawing>
          <wp:inline distT="0" distB="0" distL="0" distR="0" wp14:anchorId="67BFD6C0" wp14:editId="089BF7A1">
            <wp:extent cx="4613910" cy="2628900"/>
            <wp:effectExtent l="0" t="0" r="15240" b="0"/>
            <wp:docPr id="571" name="Γράφημα 571">
              <a:extLst xmlns:a="http://schemas.openxmlformats.org/drawingml/2006/main">
                <a:ext uri="{FF2B5EF4-FFF2-40B4-BE49-F238E27FC236}">
                  <a16:creationId xmlns:a16="http://schemas.microsoft.com/office/drawing/2014/main" id="{AB58A1D5-0A72-4259-90AB-0C6BF9FC3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00E1C10" w14:textId="48417496" w:rsidR="00284A20" w:rsidRDefault="009F0619" w:rsidP="009F061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45</w:t>
      </w:r>
      <w:r w:rsidR="00014512">
        <w:rPr>
          <w:noProof/>
        </w:rPr>
        <w:fldChar w:fldCharType="end"/>
      </w:r>
      <w:r>
        <w:t xml:space="preserve">: </w:t>
      </w:r>
      <w:r w:rsidRPr="007A1395">
        <w:t>Απόδοση select query για μ</w:t>
      </w:r>
      <w:r>
        <w:t>εγάλο</w:t>
      </w:r>
      <w:r w:rsidRPr="007A1395">
        <w:t xml:space="preserve"> selectivity, σε σχέση με τον αριθμό της στήλης για </w:t>
      </w:r>
      <w:r>
        <w:t>ομοιόμορφη</w:t>
      </w:r>
      <w:r w:rsidRPr="007A1395">
        <w:t xml:space="preserve"> κατανομή.</w:t>
      </w:r>
    </w:p>
    <w:p w14:paraId="78577B3C"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Τα αποτελέσματα είναι τα ίδια με τα προηγούμενα </w:t>
      </w:r>
      <w:r>
        <w:rPr>
          <w:rFonts w:ascii="Calibri" w:hAnsi="Calibri" w:cs="Calibri"/>
          <w:sz w:val="22"/>
          <w:szCs w:val="22"/>
          <w:lang w:val="en-US"/>
        </w:rPr>
        <w:t>queries</w:t>
      </w:r>
      <w:r>
        <w:rPr>
          <w:rFonts w:ascii="Calibri" w:hAnsi="Calibri" w:cs="Calibri"/>
          <w:sz w:val="22"/>
          <w:szCs w:val="22"/>
        </w:rPr>
        <w:t xml:space="preserve"> για το </w:t>
      </w:r>
      <w:r>
        <w:rPr>
          <w:rFonts w:ascii="Calibri" w:hAnsi="Calibri" w:cs="Calibri"/>
          <w:sz w:val="22"/>
          <w:szCs w:val="22"/>
          <w:lang w:val="en-US"/>
        </w:rPr>
        <w:t>cardinality</w:t>
      </w:r>
      <w:r>
        <w:rPr>
          <w:rFonts w:ascii="Calibri" w:hAnsi="Calibri" w:cs="Calibri"/>
          <w:sz w:val="22"/>
          <w:szCs w:val="22"/>
        </w:rPr>
        <w:t xml:space="preserve">, με τη μόνη διαφορά τις καλύτερες επιδόσεις του </w:t>
      </w:r>
      <w:r>
        <w:rPr>
          <w:rFonts w:ascii="Calibri" w:hAnsi="Calibri" w:cs="Calibri"/>
          <w:sz w:val="22"/>
          <w:szCs w:val="22"/>
          <w:lang w:val="en-US"/>
        </w:rPr>
        <w:t>ROARING</w:t>
      </w:r>
      <w:r w:rsidRPr="00E96823">
        <w:rPr>
          <w:rFonts w:ascii="Calibri" w:hAnsi="Calibri" w:cs="Calibri"/>
          <w:sz w:val="22"/>
          <w:szCs w:val="22"/>
        </w:rPr>
        <w:t>.</w:t>
      </w:r>
    </w:p>
    <w:p w14:paraId="70F43B6D" w14:textId="77777777" w:rsidR="009F0619" w:rsidRDefault="00284A20" w:rsidP="009F0619">
      <w:pPr>
        <w:pStyle w:val="paragraph"/>
        <w:keepNext/>
        <w:textAlignment w:val="baseline"/>
      </w:pPr>
      <w:r>
        <w:rPr>
          <w:noProof/>
        </w:rPr>
        <w:drawing>
          <wp:inline distT="0" distB="0" distL="0" distR="0" wp14:anchorId="5C1B9468" wp14:editId="4DB8D81D">
            <wp:extent cx="4572000" cy="2743200"/>
            <wp:effectExtent l="0" t="0" r="0" b="0"/>
            <wp:docPr id="52" name="Γράφημα 52">
              <a:extLst xmlns:a="http://schemas.openxmlformats.org/drawingml/2006/main">
                <a:ext uri="{FF2B5EF4-FFF2-40B4-BE49-F238E27FC236}">
                  <a16:creationId xmlns:a16="http://schemas.microsoft.com/office/drawing/2014/main" id="{56D9F8D8-E31A-4DDC-9FDA-A923C341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F1F9C70" w14:textId="1747118F" w:rsidR="00284A20" w:rsidRDefault="009F0619" w:rsidP="009F061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46</w:t>
      </w:r>
      <w:r w:rsidR="00014512">
        <w:rPr>
          <w:noProof/>
        </w:rPr>
        <w:fldChar w:fldCharType="end"/>
      </w:r>
      <w:r>
        <w:t xml:space="preserve">: </w:t>
      </w:r>
      <w:r w:rsidRPr="00BD56AF">
        <w:t xml:space="preserve">Απόδοση select query για μεγάλο selectivity, σε σχέση με τον αριθμό της στήλης για </w:t>
      </w:r>
      <w:r>
        <w:t>κανονική</w:t>
      </w:r>
      <w:r w:rsidRPr="00BD56AF">
        <w:t xml:space="preserve"> κατανομή</w:t>
      </w:r>
      <w:r>
        <w:t>.</w:t>
      </w:r>
    </w:p>
    <w:p w14:paraId="0AC16768"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το </w:t>
      </w:r>
      <w:r>
        <w:rPr>
          <w:rFonts w:ascii="Calibri" w:hAnsi="Calibri" w:cs="Calibri"/>
          <w:sz w:val="22"/>
          <w:szCs w:val="22"/>
          <w:lang w:val="en-US"/>
        </w:rPr>
        <w:t>hybrid</w:t>
      </w:r>
      <w:r w:rsidRPr="00E96823">
        <w:rPr>
          <w:rFonts w:ascii="Calibri" w:hAnsi="Calibri" w:cs="Calibri"/>
          <w:sz w:val="22"/>
          <w:szCs w:val="22"/>
        </w:rPr>
        <w:t xml:space="preserve"> </w:t>
      </w:r>
      <w:r>
        <w:rPr>
          <w:rFonts w:ascii="Calibri" w:hAnsi="Calibri" w:cs="Calibri"/>
          <w:sz w:val="22"/>
          <w:szCs w:val="22"/>
          <w:lang w:val="en-US"/>
        </w:rPr>
        <w:t>columnar</w:t>
      </w:r>
      <w:r w:rsidRPr="00E96823">
        <w:rPr>
          <w:rFonts w:ascii="Calibri" w:hAnsi="Calibri" w:cs="Calibri"/>
          <w:sz w:val="22"/>
          <w:szCs w:val="22"/>
        </w:rPr>
        <w:t xml:space="preserve"> </w:t>
      </w:r>
      <w:r>
        <w:rPr>
          <w:rFonts w:ascii="Calibri" w:hAnsi="Calibri" w:cs="Calibri"/>
          <w:sz w:val="22"/>
          <w:szCs w:val="22"/>
        </w:rPr>
        <w:t xml:space="preserve">επιλέγει πάντα την </w:t>
      </w:r>
      <w:r>
        <w:rPr>
          <w:rFonts w:ascii="Calibri" w:hAnsi="Calibri" w:cs="Calibri"/>
          <w:sz w:val="22"/>
          <w:szCs w:val="22"/>
          <w:lang w:val="en-US"/>
        </w:rPr>
        <w:t>RLE</w:t>
      </w:r>
      <w:r w:rsidRPr="00E96823">
        <w:rPr>
          <w:rFonts w:ascii="Calibri" w:hAnsi="Calibri" w:cs="Calibri"/>
          <w:sz w:val="22"/>
          <w:szCs w:val="22"/>
        </w:rPr>
        <w:t xml:space="preserve"> </w:t>
      </w:r>
      <w:r>
        <w:rPr>
          <w:rFonts w:ascii="Calibri" w:hAnsi="Calibri" w:cs="Calibri"/>
          <w:sz w:val="22"/>
          <w:szCs w:val="22"/>
        </w:rPr>
        <w:t xml:space="preserve">κωδικοποίηση και έτσι δεν κάνει το χαρακτηριστικό σκαλοπάτι που εμφανίζεται στο μεγαλύτερο </w:t>
      </w:r>
      <w:r>
        <w:rPr>
          <w:rFonts w:ascii="Calibri" w:hAnsi="Calibri" w:cs="Calibri"/>
          <w:sz w:val="22"/>
          <w:szCs w:val="22"/>
          <w:lang w:val="en-US"/>
        </w:rPr>
        <w:t>cardinality</w:t>
      </w:r>
      <w:r w:rsidRPr="00E96823">
        <w:rPr>
          <w:rFonts w:ascii="Calibri" w:hAnsi="Calibri" w:cs="Calibri"/>
          <w:sz w:val="22"/>
          <w:szCs w:val="22"/>
        </w:rPr>
        <w:t>.</w:t>
      </w:r>
    </w:p>
    <w:p w14:paraId="64C649B2" w14:textId="77777777" w:rsidR="009F0619" w:rsidRDefault="00284A20" w:rsidP="009F0619">
      <w:pPr>
        <w:pStyle w:val="paragraph"/>
        <w:keepNext/>
        <w:textAlignment w:val="baseline"/>
      </w:pPr>
      <w:r>
        <w:rPr>
          <w:noProof/>
        </w:rPr>
        <w:lastRenderedPageBreak/>
        <w:drawing>
          <wp:inline distT="0" distB="0" distL="0" distR="0" wp14:anchorId="03967A04" wp14:editId="1FFDED98">
            <wp:extent cx="4572000" cy="2743200"/>
            <wp:effectExtent l="0" t="0" r="0" b="0"/>
            <wp:docPr id="53" name="Γράφημα 53">
              <a:extLst xmlns:a="http://schemas.openxmlformats.org/drawingml/2006/main">
                <a:ext uri="{FF2B5EF4-FFF2-40B4-BE49-F238E27FC236}">
                  <a16:creationId xmlns:a16="http://schemas.microsoft.com/office/drawing/2014/main" id="{9C875051-722D-4F27-9EB0-785C46CB2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8A8B7C8" w14:textId="3D5C309D" w:rsidR="00284A20" w:rsidRDefault="009F0619" w:rsidP="009F061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47</w:t>
      </w:r>
      <w:r w:rsidR="00014512">
        <w:rPr>
          <w:noProof/>
        </w:rPr>
        <w:fldChar w:fldCharType="end"/>
      </w:r>
      <w:r>
        <w:t xml:space="preserve">: </w:t>
      </w:r>
      <w:r w:rsidRPr="00145DE9">
        <w:t xml:space="preserve">Απόδοση select query για μεγάλο selectivity, σε σχέση με τον αριθμό της στήλης για </w:t>
      </w:r>
      <w:r>
        <w:t>εκθετική</w:t>
      </w:r>
      <w:r w:rsidRPr="00145DE9">
        <w:t xml:space="preserve"> κατανομή</w:t>
      </w:r>
      <w:r>
        <w:t>.</w:t>
      </w:r>
    </w:p>
    <w:p w14:paraId="5C5B6C84" w14:textId="77777777" w:rsidR="009F0619" w:rsidRDefault="00284A20" w:rsidP="009F0619">
      <w:pPr>
        <w:pStyle w:val="paragraph"/>
        <w:keepNext/>
        <w:textAlignment w:val="baseline"/>
      </w:pPr>
      <w:r>
        <w:rPr>
          <w:noProof/>
        </w:rPr>
        <w:drawing>
          <wp:inline distT="0" distB="0" distL="0" distR="0" wp14:anchorId="774AD024" wp14:editId="59BE92AA">
            <wp:extent cx="4572000" cy="2743200"/>
            <wp:effectExtent l="0" t="0" r="0" b="0"/>
            <wp:docPr id="54" name="Γράφημα 54">
              <a:extLst xmlns:a="http://schemas.openxmlformats.org/drawingml/2006/main">
                <a:ext uri="{FF2B5EF4-FFF2-40B4-BE49-F238E27FC236}">
                  <a16:creationId xmlns:a16="http://schemas.microsoft.com/office/drawing/2014/main" id="{4434D984-B196-47FF-96BB-A3072380B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B9F3392" w14:textId="7DE5D26C" w:rsidR="00284A20" w:rsidRDefault="009F0619" w:rsidP="009F0619">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48</w:t>
      </w:r>
      <w:r w:rsidR="00014512">
        <w:rPr>
          <w:noProof/>
        </w:rPr>
        <w:fldChar w:fldCharType="end"/>
      </w:r>
      <w:r>
        <w:t xml:space="preserve">: </w:t>
      </w:r>
      <w:r w:rsidRPr="0089066F">
        <w:t xml:space="preserve">Απόδοση select query για μεγάλο selectivity, σε σχέση με τον αριθμό της στήλης για </w:t>
      </w:r>
      <w:r>
        <w:t>εκθετική</w:t>
      </w:r>
      <w:r w:rsidRPr="0089066F">
        <w:t xml:space="preserve"> κατανομή</w:t>
      </w:r>
      <w:r>
        <w:t>.</w:t>
      </w:r>
    </w:p>
    <w:p w14:paraId="658A3F8E" w14:textId="77777777" w:rsid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οι επιδόσεις είναι ίδιες με τα </w:t>
      </w:r>
      <w:r>
        <w:rPr>
          <w:rFonts w:ascii="Calibri" w:hAnsi="Calibri" w:cs="Calibri"/>
          <w:sz w:val="22"/>
          <w:szCs w:val="22"/>
          <w:lang w:val="en-US"/>
        </w:rPr>
        <w:t>queries</w:t>
      </w:r>
      <w:r w:rsidR="000D3A22">
        <w:rPr>
          <w:rFonts w:ascii="Calibri" w:hAnsi="Calibri" w:cs="Calibri"/>
          <w:sz w:val="22"/>
          <w:szCs w:val="22"/>
        </w:rPr>
        <w:t xml:space="preserve"> τα σχετικά με το </w:t>
      </w:r>
      <w:r w:rsidR="000D3A22">
        <w:rPr>
          <w:rFonts w:ascii="Calibri" w:hAnsi="Calibri" w:cs="Calibri"/>
          <w:sz w:val="22"/>
          <w:szCs w:val="22"/>
          <w:lang w:val="en-US"/>
        </w:rPr>
        <w:t>cardinality</w:t>
      </w:r>
      <w:r w:rsidR="000D3A22" w:rsidRPr="000D3A22">
        <w:rPr>
          <w:rFonts w:ascii="Calibri" w:hAnsi="Calibri" w:cs="Calibri"/>
          <w:sz w:val="22"/>
          <w:szCs w:val="22"/>
        </w:rPr>
        <w:t>.</w:t>
      </w:r>
    </w:p>
    <w:p w14:paraId="243F3138" w14:textId="77777777" w:rsidR="009E25EB" w:rsidRDefault="009E25EB" w:rsidP="00D26A7A">
      <w:pPr>
        <w:pStyle w:val="paragraph"/>
        <w:textAlignment w:val="baseline"/>
        <w:rPr>
          <w:rFonts w:ascii="Calibri" w:hAnsi="Calibri" w:cs="Calibri"/>
          <w:sz w:val="22"/>
          <w:szCs w:val="22"/>
        </w:rPr>
      </w:pPr>
    </w:p>
    <w:p w14:paraId="3FC215AF" w14:textId="77777777" w:rsidR="009E25EB" w:rsidRDefault="009E25EB" w:rsidP="00D26A7A">
      <w:pPr>
        <w:pStyle w:val="paragraph"/>
        <w:textAlignment w:val="baseline"/>
        <w:rPr>
          <w:rFonts w:ascii="Calibri" w:hAnsi="Calibri" w:cs="Calibri"/>
          <w:sz w:val="22"/>
          <w:szCs w:val="22"/>
        </w:rPr>
      </w:pPr>
    </w:p>
    <w:p w14:paraId="49AAD0AE" w14:textId="77777777" w:rsidR="009E25EB" w:rsidRDefault="009E25EB" w:rsidP="00D26A7A">
      <w:pPr>
        <w:pStyle w:val="paragraph"/>
        <w:textAlignment w:val="baseline"/>
        <w:rPr>
          <w:rFonts w:ascii="Calibri" w:hAnsi="Calibri" w:cs="Calibri"/>
          <w:sz w:val="22"/>
          <w:szCs w:val="22"/>
        </w:rPr>
      </w:pPr>
    </w:p>
    <w:p w14:paraId="60A9BD6E" w14:textId="77777777" w:rsidR="009E25EB" w:rsidRDefault="009E25EB" w:rsidP="00D26A7A">
      <w:pPr>
        <w:pStyle w:val="paragraph"/>
        <w:textAlignment w:val="baseline"/>
        <w:rPr>
          <w:rFonts w:ascii="Calibri" w:hAnsi="Calibri" w:cs="Calibri"/>
          <w:sz w:val="22"/>
          <w:szCs w:val="22"/>
        </w:rPr>
      </w:pPr>
    </w:p>
    <w:p w14:paraId="0A05FBB7" w14:textId="77777777" w:rsidR="009E25EB" w:rsidRDefault="009E25EB" w:rsidP="00D26A7A">
      <w:pPr>
        <w:pStyle w:val="paragraph"/>
        <w:textAlignment w:val="baseline"/>
        <w:rPr>
          <w:rFonts w:ascii="Calibri" w:hAnsi="Calibri" w:cs="Calibri"/>
          <w:sz w:val="22"/>
          <w:szCs w:val="22"/>
        </w:rPr>
      </w:pPr>
    </w:p>
    <w:p w14:paraId="29408142" w14:textId="0DEC50F1" w:rsidR="009E25EB" w:rsidRPr="009E25EB" w:rsidRDefault="00E02065" w:rsidP="00744557">
      <w:pPr>
        <w:pStyle w:val="4"/>
      </w:pPr>
      <w:r>
        <w:lastRenderedPageBreak/>
        <w:t>6</w:t>
      </w:r>
      <w:r w:rsidR="009E25EB" w:rsidRPr="009E25EB">
        <w:t>.</w:t>
      </w:r>
      <w:r w:rsidR="00FF73A7" w:rsidRPr="00575BEE">
        <w:t>4</w:t>
      </w:r>
      <w:r w:rsidR="009E25EB" w:rsidRPr="009E25EB">
        <w:t xml:space="preserve">.2.2. </w:t>
      </w:r>
      <w:r w:rsidR="009E25EB" w:rsidRPr="009E25EB">
        <w:rPr>
          <w:lang w:val="en-US"/>
        </w:rPr>
        <w:t>Group</w:t>
      </w:r>
      <w:r w:rsidR="009E25EB" w:rsidRPr="001C33B0">
        <w:t xml:space="preserve"> </w:t>
      </w:r>
      <w:r w:rsidR="009E25EB" w:rsidRPr="009E25EB">
        <w:rPr>
          <w:lang w:val="en-US"/>
        </w:rPr>
        <w:t>by</w:t>
      </w:r>
      <w:r w:rsidR="009E25EB" w:rsidRPr="001C33B0">
        <w:t xml:space="preserve"> </w:t>
      </w:r>
      <w:r w:rsidR="009E25EB" w:rsidRPr="009E25EB">
        <w:rPr>
          <w:lang w:val="en-US"/>
        </w:rPr>
        <w:t>queries</w:t>
      </w:r>
    </w:p>
    <w:p w14:paraId="03B50A6C" w14:textId="49E31F9C" w:rsidR="000D3A22" w:rsidRDefault="000D3A22" w:rsidP="00D26A7A">
      <w:pPr>
        <w:pStyle w:val="paragraph"/>
        <w:textAlignment w:val="baseline"/>
        <w:rPr>
          <w:rFonts w:ascii="Calibri" w:hAnsi="Calibri" w:cs="Calibri"/>
          <w:sz w:val="22"/>
          <w:szCs w:val="22"/>
        </w:rPr>
      </w:pPr>
      <w:r>
        <w:rPr>
          <w:rFonts w:ascii="Calibri" w:hAnsi="Calibri" w:cs="Calibri"/>
          <w:sz w:val="22"/>
          <w:szCs w:val="22"/>
        </w:rPr>
        <w:t xml:space="preserve">Τέλος, ας δούμε πως συμπεριφέρονται οι τεχνικές στα </w:t>
      </w:r>
      <w:r>
        <w:rPr>
          <w:rFonts w:ascii="Calibri" w:hAnsi="Calibri" w:cs="Calibri"/>
          <w:sz w:val="22"/>
          <w:szCs w:val="22"/>
          <w:lang w:val="en-US"/>
        </w:rPr>
        <w:t>group</w:t>
      </w:r>
      <w:r w:rsidRPr="000D3A22">
        <w:rPr>
          <w:rFonts w:ascii="Calibri" w:hAnsi="Calibri" w:cs="Calibri"/>
          <w:sz w:val="22"/>
          <w:szCs w:val="22"/>
        </w:rPr>
        <w:t xml:space="preserve"> </w:t>
      </w:r>
      <w:r>
        <w:rPr>
          <w:rFonts w:ascii="Calibri" w:hAnsi="Calibri" w:cs="Calibri"/>
          <w:sz w:val="22"/>
          <w:szCs w:val="22"/>
          <w:lang w:val="en-US"/>
        </w:rPr>
        <w:t>by</w:t>
      </w:r>
      <w:r w:rsidRPr="000D3A22">
        <w:rPr>
          <w:rFonts w:ascii="Calibri" w:hAnsi="Calibri" w:cs="Calibri"/>
          <w:sz w:val="22"/>
          <w:szCs w:val="22"/>
        </w:rPr>
        <w:t xml:space="preserve"> </w:t>
      </w:r>
      <w:r>
        <w:rPr>
          <w:rFonts w:ascii="Calibri" w:hAnsi="Calibri" w:cs="Calibri"/>
          <w:sz w:val="22"/>
          <w:szCs w:val="22"/>
          <w:lang w:val="en-US"/>
        </w:rPr>
        <w:t>queries</w:t>
      </w:r>
      <w:r w:rsidRPr="000D3A22">
        <w:rPr>
          <w:rFonts w:ascii="Calibri" w:hAnsi="Calibri" w:cs="Calibri"/>
          <w:sz w:val="22"/>
          <w:szCs w:val="22"/>
        </w:rPr>
        <w:t>.</w:t>
      </w:r>
    </w:p>
    <w:p w14:paraId="36CD1F83" w14:textId="77777777" w:rsidR="002C045E" w:rsidRDefault="009F0619" w:rsidP="002C045E">
      <w:pPr>
        <w:pStyle w:val="paragraph"/>
        <w:keepNext/>
        <w:textAlignment w:val="baseline"/>
      </w:pPr>
      <w:r>
        <w:rPr>
          <w:noProof/>
        </w:rPr>
        <w:drawing>
          <wp:inline distT="0" distB="0" distL="0" distR="0" wp14:anchorId="6F5B0329" wp14:editId="11953A4D">
            <wp:extent cx="4692015" cy="2628900"/>
            <wp:effectExtent l="0" t="0" r="13335" b="0"/>
            <wp:docPr id="572" name="Γράφημα 572">
              <a:extLst xmlns:a="http://schemas.openxmlformats.org/drawingml/2006/main">
                <a:ext uri="{FF2B5EF4-FFF2-40B4-BE49-F238E27FC236}">
                  <a16:creationId xmlns:a16="http://schemas.microsoft.com/office/drawing/2014/main" id="{32894FBC-C3E9-4BE8-99A7-88BC13AB6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35D90EC" w14:textId="386D9B83" w:rsidR="000D3A22"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49</w:t>
      </w:r>
      <w:r w:rsidR="00014512">
        <w:rPr>
          <w:noProof/>
        </w:rPr>
        <w:fldChar w:fldCharType="end"/>
      </w:r>
      <w:r>
        <w:t xml:space="preserve">: </w:t>
      </w:r>
      <w:r w:rsidRPr="00A700F9">
        <w:t xml:space="preserve">Απόδοση </w:t>
      </w:r>
      <w:r>
        <w:rPr>
          <w:lang w:val="en-US"/>
        </w:rPr>
        <w:t>group</w:t>
      </w:r>
      <w:r w:rsidRPr="002C045E">
        <w:t xml:space="preserve"> </w:t>
      </w:r>
      <w:r>
        <w:rPr>
          <w:lang w:val="en-US"/>
        </w:rPr>
        <w:t>by</w:t>
      </w:r>
      <w:r w:rsidRPr="002C045E">
        <w:t xml:space="preserve"> </w:t>
      </w:r>
      <w:r>
        <w:rPr>
          <w:lang w:val="en-US"/>
        </w:rPr>
        <w:t>query</w:t>
      </w:r>
      <w:r w:rsidRPr="00A700F9">
        <w:t xml:space="preserve">, σε σχέση με τον αριθμό της στήλης για </w:t>
      </w:r>
      <w:r>
        <w:t>ομοιόμορφη</w:t>
      </w:r>
      <w:r w:rsidRPr="00A700F9">
        <w:t xml:space="preserve"> κατανομή.</w:t>
      </w:r>
    </w:p>
    <w:p w14:paraId="09B4CD57" w14:textId="77777777" w:rsidR="002C045E" w:rsidRDefault="002C045E" w:rsidP="002C045E">
      <w:pPr>
        <w:pStyle w:val="paragraph"/>
        <w:keepNext/>
        <w:textAlignment w:val="baseline"/>
      </w:pPr>
      <w:r>
        <w:rPr>
          <w:noProof/>
        </w:rPr>
        <w:drawing>
          <wp:inline distT="0" distB="0" distL="0" distR="0" wp14:anchorId="1C906402" wp14:editId="6A595F24">
            <wp:extent cx="4634865" cy="2628900"/>
            <wp:effectExtent l="0" t="0" r="13335" b="0"/>
            <wp:docPr id="574" name="Γράφημα 574">
              <a:extLst xmlns:a="http://schemas.openxmlformats.org/drawingml/2006/main">
                <a:ext uri="{FF2B5EF4-FFF2-40B4-BE49-F238E27FC236}">
                  <a16:creationId xmlns:a16="http://schemas.microsoft.com/office/drawing/2014/main" id="{98E7AC98-9A7E-4EBE-AE0A-0D76C370B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78D96B5" w14:textId="0BF03663" w:rsidR="00141FFF"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50</w:t>
      </w:r>
      <w:r w:rsidR="00014512">
        <w:rPr>
          <w:noProof/>
        </w:rPr>
        <w:fldChar w:fldCharType="end"/>
      </w:r>
      <w:r>
        <w:t xml:space="preserve">: </w:t>
      </w:r>
      <w:r w:rsidRPr="00542489">
        <w:t xml:space="preserve">Απόδοση group by query, σε σχέση με τον αριθμό της στήλης για </w:t>
      </w:r>
      <w:r>
        <w:t>κανονική</w:t>
      </w:r>
      <w:r w:rsidRPr="00542489">
        <w:t xml:space="preserve"> κατανομή</w:t>
      </w:r>
      <w:r>
        <w:t>.</w:t>
      </w:r>
    </w:p>
    <w:p w14:paraId="4C580205" w14:textId="77777777" w:rsidR="002C045E" w:rsidRDefault="002C045E" w:rsidP="002C045E">
      <w:pPr>
        <w:pStyle w:val="paragraph"/>
        <w:keepNext/>
        <w:textAlignment w:val="baseline"/>
      </w:pPr>
      <w:r>
        <w:rPr>
          <w:noProof/>
        </w:rPr>
        <w:lastRenderedPageBreak/>
        <w:drawing>
          <wp:inline distT="0" distB="0" distL="0" distR="0" wp14:anchorId="644D422D" wp14:editId="02F0A958">
            <wp:extent cx="4617720" cy="2628900"/>
            <wp:effectExtent l="0" t="0" r="11430" b="0"/>
            <wp:docPr id="575" name="Γράφημα 575">
              <a:extLst xmlns:a="http://schemas.openxmlformats.org/drawingml/2006/main">
                <a:ext uri="{FF2B5EF4-FFF2-40B4-BE49-F238E27FC236}">
                  <a16:creationId xmlns:a16="http://schemas.microsoft.com/office/drawing/2014/main" id="{BD0D0003-B047-4F6C-B09E-A7A1B343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DDB89F4" w14:textId="78E9EE1D" w:rsidR="00141FFF"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51</w:t>
      </w:r>
      <w:r w:rsidR="00014512">
        <w:rPr>
          <w:noProof/>
        </w:rPr>
        <w:fldChar w:fldCharType="end"/>
      </w:r>
      <w:r>
        <w:t xml:space="preserve">: </w:t>
      </w:r>
      <w:r w:rsidRPr="00006A09">
        <w:t xml:space="preserve">Απόδοση group by query, σε σχέση με τον αριθμό της στήλης για </w:t>
      </w:r>
      <w:r>
        <w:t>εκθετική</w:t>
      </w:r>
      <w:r w:rsidRPr="00006A09">
        <w:t xml:space="preserve"> κατανομή</w:t>
      </w:r>
      <w:r>
        <w:t>.</w:t>
      </w:r>
    </w:p>
    <w:p w14:paraId="6812C343" w14:textId="77777777" w:rsidR="002C045E" w:rsidRDefault="002C045E" w:rsidP="002C045E">
      <w:pPr>
        <w:pStyle w:val="paragraph"/>
        <w:keepNext/>
        <w:textAlignment w:val="baseline"/>
      </w:pPr>
      <w:r>
        <w:rPr>
          <w:noProof/>
        </w:rPr>
        <w:drawing>
          <wp:inline distT="0" distB="0" distL="0" distR="0" wp14:anchorId="53892B69" wp14:editId="5053368E">
            <wp:extent cx="4612005" cy="2628900"/>
            <wp:effectExtent l="0" t="0" r="17145" b="0"/>
            <wp:docPr id="132" name="Γράφημα 132">
              <a:extLst xmlns:a="http://schemas.openxmlformats.org/drawingml/2006/main">
                <a:ext uri="{FF2B5EF4-FFF2-40B4-BE49-F238E27FC236}">
                  <a16:creationId xmlns:a16="http://schemas.microsoft.com/office/drawing/2014/main" id="{DB79544A-4286-4085-909E-F3A7ECA70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A481436" w14:textId="3B48FC6B" w:rsidR="00141FFF"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52</w:t>
      </w:r>
      <w:r w:rsidR="00014512">
        <w:rPr>
          <w:noProof/>
        </w:rPr>
        <w:fldChar w:fldCharType="end"/>
      </w:r>
      <w:r>
        <w:t xml:space="preserve">: </w:t>
      </w:r>
      <w:r w:rsidRPr="007E6A66">
        <w:t xml:space="preserve">Απόδοση group by query, σε σχέση με τον αριθμό της στήλης για </w:t>
      </w:r>
      <w:r>
        <w:t>εκθετική</w:t>
      </w:r>
      <w:r w:rsidRPr="007E6A66">
        <w:t xml:space="preserve"> κατανομή</w:t>
      </w:r>
      <w:r>
        <w:t>.</w:t>
      </w:r>
    </w:p>
    <w:p w14:paraId="0A3C026F" w14:textId="65C8B898"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σε σχέση με τα </w:t>
      </w:r>
      <w:r>
        <w:rPr>
          <w:rFonts w:ascii="Calibri" w:hAnsi="Calibri" w:cs="Calibri"/>
          <w:sz w:val="22"/>
          <w:szCs w:val="22"/>
          <w:lang w:val="en-US"/>
        </w:rPr>
        <w:t>queries</w:t>
      </w:r>
      <w:r w:rsidRPr="00141FFF">
        <w:rPr>
          <w:rFonts w:ascii="Calibri" w:hAnsi="Calibri" w:cs="Calibri"/>
          <w:sz w:val="22"/>
          <w:szCs w:val="22"/>
        </w:rPr>
        <w:t xml:space="preserve"> </w:t>
      </w:r>
      <w:r>
        <w:rPr>
          <w:rFonts w:ascii="Calibri" w:hAnsi="Calibri" w:cs="Calibri"/>
          <w:sz w:val="22"/>
          <w:szCs w:val="22"/>
        </w:rPr>
        <w:t xml:space="preserve">σχετικά με το </w:t>
      </w:r>
      <w:r>
        <w:rPr>
          <w:rFonts w:ascii="Calibri" w:hAnsi="Calibri" w:cs="Calibri"/>
          <w:sz w:val="22"/>
          <w:szCs w:val="22"/>
          <w:lang w:val="en-US"/>
        </w:rPr>
        <w:t>cardinality</w:t>
      </w:r>
      <w:r w:rsidRPr="00141FFF">
        <w:rPr>
          <w:rFonts w:ascii="Calibri" w:hAnsi="Calibri" w:cs="Calibri"/>
          <w:sz w:val="22"/>
          <w:szCs w:val="22"/>
        </w:rPr>
        <w:t xml:space="preserve"> </w:t>
      </w:r>
      <w:r>
        <w:rPr>
          <w:rFonts w:ascii="Calibri" w:hAnsi="Calibri" w:cs="Calibri"/>
          <w:sz w:val="22"/>
          <w:szCs w:val="22"/>
        </w:rPr>
        <w:t xml:space="preserve">είναι η έλλειψη σκαλοπατιού στο </w:t>
      </w:r>
      <w:r>
        <w:rPr>
          <w:rFonts w:ascii="Calibri" w:hAnsi="Calibri" w:cs="Calibri"/>
          <w:sz w:val="22"/>
          <w:szCs w:val="22"/>
          <w:lang w:val="en-US"/>
        </w:rPr>
        <w:t>hybrid</w:t>
      </w:r>
      <w:r w:rsidRPr="00141FF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στην κανονική κατανομή.</w:t>
      </w:r>
    </w:p>
    <w:p w14:paraId="605E9202" w14:textId="003BE383" w:rsidR="002C045E" w:rsidRDefault="002C045E" w:rsidP="00D26A7A">
      <w:pPr>
        <w:pStyle w:val="paragraph"/>
        <w:textAlignment w:val="baseline"/>
        <w:rPr>
          <w:rFonts w:ascii="Calibri" w:hAnsi="Calibri" w:cs="Calibri"/>
          <w:sz w:val="22"/>
          <w:szCs w:val="22"/>
        </w:rPr>
      </w:pPr>
    </w:p>
    <w:p w14:paraId="1493CBEB" w14:textId="3F937BB7" w:rsidR="002C045E" w:rsidRDefault="002C045E" w:rsidP="00D26A7A">
      <w:pPr>
        <w:pStyle w:val="paragraph"/>
        <w:textAlignment w:val="baseline"/>
        <w:rPr>
          <w:rFonts w:ascii="Calibri" w:hAnsi="Calibri" w:cs="Calibri"/>
          <w:sz w:val="22"/>
          <w:szCs w:val="22"/>
        </w:rPr>
      </w:pPr>
    </w:p>
    <w:p w14:paraId="17FDF865" w14:textId="6A7AFD7F" w:rsidR="002C045E" w:rsidRDefault="002C045E" w:rsidP="00D26A7A">
      <w:pPr>
        <w:pStyle w:val="paragraph"/>
        <w:textAlignment w:val="baseline"/>
        <w:rPr>
          <w:rFonts w:ascii="Calibri" w:hAnsi="Calibri" w:cs="Calibri"/>
          <w:sz w:val="22"/>
          <w:szCs w:val="22"/>
        </w:rPr>
      </w:pPr>
    </w:p>
    <w:p w14:paraId="0B5BDACA" w14:textId="2FC7277A" w:rsidR="002C045E" w:rsidRDefault="002C045E" w:rsidP="00D26A7A">
      <w:pPr>
        <w:pStyle w:val="paragraph"/>
        <w:textAlignment w:val="baseline"/>
        <w:rPr>
          <w:rFonts w:ascii="Calibri" w:hAnsi="Calibri" w:cs="Calibri"/>
          <w:sz w:val="22"/>
          <w:szCs w:val="22"/>
        </w:rPr>
      </w:pPr>
    </w:p>
    <w:p w14:paraId="064252DC" w14:textId="551E32FD" w:rsidR="002C045E" w:rsidRDefault="002C045E" w:rsidP="00D26A7A">
      <w:pPr>
        <w:pStyle w:val="paragraph"/>
        <w:textAlignment w:val="baseline"/>
        <w:rPr>
          <w:rFonts w:ascii="Calibri" w:hAnsi="Calibri" w:cs="Calibri"/>
          <w:sz w:val="22"/>
          <w:szCs w:val="22"/>
        </w:rPr>
      </w:pPr>
    </w:p>
    <w:p w14:paraId="02970308" w14:textId="77777777" w:rsidR="002C045E" w:rsidRDefault="002C045E" w:rsidP="00D26A7A">
      <w:pPr>
        <w:pStyle w:val="paragraph"/>
        <w:textAlignment w:val="baseline"/>
        <w:rPr>
          <w:rFonts w:ascii="Calibri" w:hAnsi="Calibri" w:cs="Calibri"/>
          <w:sz w:val="22"/>
          <w:szCs w:val="22"/>
        </w:rPr>
      </w:pPr>
    </w:p>
    <w:p w14:paraId="05366416" w14:textId="51FD091C" w:rsidR="00304CD9" w:rsidRPr="00304CD9" w:rsidRDefault="00E02065" w:rsidP="00744557">
      <w:pPr>
        <w:pStyle w:val="2"/>
      </w:pPr>
      <w:bookmarkStart w:id="52" w:name="_Toc52965693"/>
      <w:r>
        <w:lastRenderedPageBreak/>
        <w:t>6</w:t>
      </w:r>
      <w:r w:rsidR="006A4FA6" w:rsidRPr="00FF160B">
        <w:t>.</w:t>
      </w:r>
      <w:r w:rsidR="00FF73A7" w:rsidRPr="00575BEE">
        <w:t>5</w:t>
      </w:r>
      <w:r w:rsidR="006A4FA6" w:rsidRPr="007F0F64">
        <w:t>.</w:t>
      </w:r>
      <w:r w:rsidR="006A4FA6" w:rsidRPr="00FF160B">
        <w:t xml:space="preserve"> </w:t>
      </w:r>
      <w:r w:rsidR="006A4FA6">
        <w:t xml:space="preserve">Επιδόσεις για πολλαπλά </w:t>
      </w:r>
      <w:r w:rsidR="006A4FA6">
        <w:rPr>
          <w:lang w:val="en-US"/>
        </w:rPr>
        <w:t>cardinalities</w:t>
      </w:r>
      <w:bookmarkEnd w:id="52"/>
    </w:p>
    <w:p w14:paraId="5E935BDE" w14:textId="77777777" w:rsidR="00BD3118" w:rsidRDefault="00304CD9" w:rsidP="006A4FA6">
      <w:pPr>
        <w:pStyle w:val="paragraph"/>
        <w:textAlignment w:val="baseline"/>
        <w:rPr>
          <w:rFonts w:ascii="Calibri" w:hAnsi="Calibri" w:cs="Calibri"/>
          <w:sz w:val="22"/>
          <w:szCs w:val="22"/>
        </w:rPr>
      </w:pPr>
      <w:r>
        <w:rPr>
          <w:rFonts w:ascii="Calibri" w:hAnsi="Calibri" w:cs="Calibri"/>
          <w:sz w:val="22"/>
          <w:szCs w:val="22"/>
        </w:rPr>
        <w:t xml:space="preserve">Γνωρίζουμε ότι το </w:t>
      </w:r>
      <w:r>
        <w:rPr>
          <w:rFonts w:ascii="Calibri" w:hAnsi="Calibri" w:cs="Calibri"/>
          <w:sz w:val="22"/>
          <w:szCs w:val="22"/>
          <w:lang w:val="en-US"/>
        </w:rPr>
        <w:t>hybrid</w:t>
      </w:r>
      <w:r w:rsidRPr="00304CD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το </w:t>
      </w:r>
      <w:r>
        <w:rPr>
          <w:rFonts w:ascii="Calibri" w:hAnsi="Calibri" w:cs="Calibri"/>
          <w:sz w:val="22"/>
          <w:szCs w:val="22"/>
          <w:lang w:val="en-US"/>
        </w:rPr>
        <w:t>parquet</w:t>
      </w:r>
      <w:r>
        <w:rPr>
          <w:rFonts w:ascii="Calibri" w:hAnsi="Calibri" w:cs="Calibri"/>
          <w:sz w:val="22"/>
          <w:szCs w:val="22"/>
        </w:rPr>
        <w:t xml:space="preserve"> έχει την ικανότητα να επιλέγει διαφορετική μέθοδο συμπίεσης ανά στήλη. </w:t>
      </w:r>
      <w:r w:rsidRPr="00FB5B7C">
        <w:rPr>
          <w:rFonts w:ascii="Calibri" w:hAnsi="Calibri" w:cs="Calibri"/>
          <w:sz w:val="22"/>
          <w:szCs w:val="22"/>
        </w:rPr>
        <w:t>Αυτό είναι ιδιαίτερα χρήσιμο</w:t>
      </w:r>
      <w:r>
        <w:rPr>
          <w:rFonts w:ascii="Calibri" w:hAnsi="Calibri" w:cs="Calibri"/>
          <w:sz w:val="22"/>
          <w:szCs w:val="22"/>
        </w:rPr>
        <w:t xml:space="preserve">, καθώς κάθε στήλη του </w:t>
      </w:r>
      <w:r>
        <w:rPr>
          <w:rFonts w:ascii="Calibri" w:hAnsi="Calibri" w:cs="Calibri"/>
          <w:sz w:val="22"/>
          <w:szCs w:val="22"/>
          <w:lang w:val="en-US"/>
        </w:rPr>
        <w:t>dataset</w:t>
      </w:r>
      <w:r>
        <w:rPr>
          <w:rFonts w:ascii="Calibri" w:hAnsi="Calibri" w:cs="Calibri"/>
          <w:sz w:val="22"/>
          <w:szCs w:val="22"/>
        </w:rPr>
        <w:t xml:space="preserve"> μπορεί να ακολουθεί διαφορετική κατανομή και γενικά να έχει διαφορετικά χαρακτηριστικά από τις υπόλοιπες. </w:t>
      </w:r>
      <w:r w:rsidR="00355C61">
        <w:rPr>
          <w:rFonts w:ascii="Calibri" w:hAnsi="Calibri" w:cs="Calibri"/>
          <w:sz w:val="22"/>
          <w:szCs w:val="22"/>
        </w:rPr>
        <w:t>Ε</w:t>
      </w:r>
      <w:r>
        <w:rPr>
          <w:rFonts w:ascii="Calibri" w:hAnsi="Calibri" w:cs="Calibri"/>
          <w:sz w:val="22"/>
          <w:szCs w:val="22"/>
        </w:rPr>
        <w:t>πιπλέον και τα δυο αυτά συστήματα</w:t>
      </w:r>
      <w:r w:rsidR="00355C61">
        <w:rPr>
          <w:rFonts w:ascii="Calibri" w:hAnsi="Calibri" w:cs="Calibri"/>
          <w:sz w:val="22"/>
          <w:szCs w:val="22"/>
        </w:rPr>
        <w:t xml:space="preserve"> έχουν τη δυνατότητα να συμπιέζουν διαφορετικά</w:t>
      </w:r>
      <w:r w:rsidR="009C40E3">
        <w:rPr>
          <w:rFonts w:ascii="Calibri" w:hAnsi="Calibri" w:cs="Calibri"/>
          <w:sz w:val="22"/>
          <w:szCs w:val="22"/>
        </w:rPr>
        <w:t xml:space="preserve"> κομμάτια της ίδιας στήλης με διαφορετική μέθοδο.</w:t>
      </w:r>
      <w:r w:rsidR="005E37F0" w:rsidRPr="005E37F0">
        <w:rPr>
          <w:rFonts w:ascii="Calibri" w:hAnsi="Calibri" w:cs="Calibri"/>
          <w:sz w:val="22"/>
          <w:szCs w:val="22"/>
        </w:rPr>
        <w:t xml:space="preserve"> </w:t>
      </w:r>
      <w:r w:rsidR="005E37F0" w:rsidRPr="00FB5B7C">
        <w:rPr>
          <w:rFonts w:ascii="Calibri" w:hAnsi="Calibri" w:cs="Calibri"/>
          <w:sz w:val="22"/>
          <w:szCs w:val="22"/>
        </w:rPr>
        <w:t>Το χαρακτηριστικό αυτό είναι ιδιαίτερα χρήσιμο</w:t>
      </w:r>
      <w:r w:rsidR="005E37F0">
        <w:rPr>
          <w:rFonts w:ascii="Calibri" w:hAnsi="Calibri" w:cs="Calibri"/>
          <w:sz w:val="22"/>
          <w:szCs w:val="22"/>
        </w:rPr>
        <w:t xml:space="preserve"> όταν τα στοιχεία μιας στήλης δεν είναι ομοιόμορφα κατανεμημένα, για παράδειγμα όταν ένα μεγάλο πλήθος διαφορετικών στοιχείων είναι συγκεντρωμένο σε ένα σημείο της στήλης, ενώ </w:t>
      </w:r>
      <w:r w:rsidR="00BD3118">
        <w:rPr>
          <w:rFonts w:ascii="Calibri" w:hAnsi="Calibri" w:cs="Calibri"/>
          <w:sz w:val="22"/>
          <w:szCs w:val="22"/>
        </w:rPr>
        <w:t>σε ένα άλλα σημείο να είναι συγκεντρωμένο μεγάλο πλήθος ίδιων στοιχείων.</w:t>
      </w:r>
    </w:p>
    <w:p w14:paraId="4E9BFD61" w14:textId="77777777" w:rsidR="00BD3118" w:rsidRDefault="00BD3118" w:rsidP="006A4FA6">
      <w:pPr>
        <w:pStyle w:val="paragraph"/>
        <w:textAlignment w:val="baseline"/>
        <w:rPr>
          <w:rFonts w:ascii="Calibri" w:hAnsi="Calibri" w:cs="Calibri"/>
          <w:sz w:val="22"/>
          <w:szCs w:val="22"/>
        </w:rPr>
      </w:pPr>
    </w:p>
    <w:p w14:paraId="54774295" w14:textId="7E423FF1"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Το χαρακτηριστικό αυτό φαίνεται παρακάτω:</w:t>
      </w:r>
    </w:p>
    <w:tbl>
      <w:tblPr>
        <w:tblW w:w="6941" w:type="dxa"/>
        <w:tblLook w:val="04A0" w:firstRow="1" w:lastRow="0" w:firstColumn="1" w:lastColumn="0" w:noHBand="0" w:noVBand="1"/>
      </w:tblPr>
      <w:tblGrid>
        <w:gridCol w:w="1100"/>
        <w:gridCol w:w="1120"/>
        <w:gridCol w:w="1080"/>
        <w:gridCol w:w="1100"/>
        <w:gridCol w:w="960"/>
        <w:gridCol w:w="1581"/>
      </w:tblGrid>
      <w:tr w:rsidR="00BD3118" w:rsidRPr="00BD3118" w14:paraId="77B539A5" w14:textId="77777777" w:rsidTr="00900C20">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85151"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EC476E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2134E86"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3</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B817D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4</w:t>
            </w:r>
          </w:p>
        </w:tc>
        <w:tc>
          <w:tcPr>
            <w:tcW w:w="960" w:type="dxa"/>
            <w:tcBorders>
              <w:top w:val="nil"/>
              <w:left w:val="nil"/>
              <w:bottom w:val="nil"/>
              <w:right w:val="nil"/>
            </w:tcBorders>
            <w:shd w:val="clear" w:color="auto" w:fill="auto"/>
            <w:noWrap/>
            <w:vAlign w:val="bottom"/>
            <w:hideMark/>
          </w:tcPr>
          <w:p w14:paraId="66784111"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2E651A7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42F5D63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7E7156C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D1B7A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022F7348"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7166311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8758E47"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50E02B9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12A9910F"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6C27CDF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4E14D88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0C40A51"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4BCC734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D6F7149"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3759FF72"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0E806CF9"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0E2E9B5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D0AC0A9"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108DDBA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00CC00"/>
            <w:noWrap/>
            <w:vAlign w:val="bottom"/>
            <w:hideMark/>
          </w:tcPr>
          <w:p w14:paraId="2D2F66DD"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E89E8AE"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single" w:sz="4" w:space="0" w:color="auto"/>
              <w:left w:val="single" w:sz="4" w:space="0" w:color="auto"/>
              <w:bottom w:val="single" w:sz="4" w:space="0" w:color="auto"/>
              <w:right w:val="single" w:sz="4" w:space="0" w:color="auto"/>
            </w:tcBorders>
            <w:shd w:val="clear" w:color="000000" w:fill="3399FF"/>
            <w:noWrap/>
            <w:vAlign w:val="bottom"/>
            <w:hideMark/>
          </w:tcPr>
          <w:p w14:paraId="5BB01E1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RLE</w:t>
            </w:r>
          </w:p>
        </w:tc>
      </w:tr>
      <w:tr w:rsidR="00BD3118" w:rsidRPr="00BD3118" w14:paraId="375DFA26"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6FE13A89"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E8F8ECF"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00CC00"/>
            <w:noWrap/>
            <w:vAlign w:val="bottom"/>
            <w:hideMark/>
          </w:tcPr>
          <w:p w14:paraId="54666A8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7812646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4A2EB08"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00CC00"/>
            <w:noWrap/>
            <w:vAlign w:val="bottom"/>
            <w:hideMark/>
          </w:tcPr>
          <w:p w14:paraId="291F787C"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ROARING</w:t>
            </w:r>
          </w:p>
        </w:tc>
      </w:tr>
      <w:tr w:rsidR="00BD3118" w:rsidRPr="00BD3118" w14:paraId="5E95C250"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2B525A2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11583AB2"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0D0739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57EE3E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69D89B10"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C000"/>
            <w:noWrap/>
            <w:vAlign w:val="bottom"/>
            <w:hideMark/>
          </w:tcPr>
          <w:p w14:paraId="35C1959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BIT PACKING</w:t>
            </w:r>
          </w:p>
        </w:tc>
      </w:tr>
      <w:tr w:rsidR="00BD3118" w:rsidRPr="00BD3118" w14:paraId="37F69E64"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24C50D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34C59FB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C8D335B"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6FF7F7E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16EE74EC"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3300"/>
            <w:noWrap/>
            <w:vAlign w:val="bottom"/>
            <w:hideMark/>
          </w:tcPr>
          <w:p w14:paraId="55083C1A" w14:textId="77777777" w:rsidR="00BD3118" w:rsidRPr="00BD3118" w:rsidRDefault="00BD3118" w:rsidP="00BD3118">
            <w:pPr>
              <w:spacing w:after="0" w:line="240" w:lineRule="auto"/>
              <w:jc w:val="center"/>
              <w:rPr>
                <w:rFonts w:ascii="Calibri" w:eastAsia="Times New Roman" w:hAnsi="Calibri" w:cs="Calibri"/>
                <w:lang w:eastAsia="el-GR"/>
              </w:rPr>
            </w:pPr>
            <w:r w:rsidRPr="00BD3118">
              <w:rPr>
                <w:rFonts w:ascii="Calibri" w:eastAsia="Times New Roman" w:hAnsi="Calibri" w:cs="Calibri"/>
                <w:lang w:eastAsia="el-GR"/>
              </w:rPr>
              <w:t>DELTA</w:t>
            </w:r>
          </w:p>
        </w:tc>
      </w:tr>
      <w:tr w:rsidR="00BD3118" w:rsidRPr="00BD3118" w14:paraId="238EC7FE"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0B27403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7BD7484E"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CFDDFB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027CEB7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D62089A"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04F0C3A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63BEF42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79B2B7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6DE9BE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350F4DC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3300"/>
            <w:noWrap/>
            <w:vAlign w:val="bottom"/>
            <w:hideMark/>
          </w:tcPr>
          <w:p w14:paraId="27268303"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960" w:type="dxa"/>
            <w:tcBorders>
              <w:top w:val="nil"/>
              <w:left w:val="nil"/>
              <w:bottom w:val="nil"/>
              <w:right w:val="nil"/>
            </w:tcBorders>
            <w:shd w:val="clear" w:color="auto" w:fill="auto"/>
            <w:noWrap/>
            <w:vAlign w:val="bottom"/>
            <w:hideMark/>
          </w:tcPr>
          <w:p w14:paraId="0B7CCFC7" w14:textId="77777777" w:rsidR="00BD3118" w:rsidRPr="00BD3118" w:rsidRDefault="00BD3118" w:rsidP="00BD3118">
            <w:pPr>
              <w:spacing w:after="0" w:line="240" w:lineRule="auto"/>
              <w:rPr>
                <w:rFonts w:ascii="Calibri" w:eastAsia="Times New Roman" w:hAnsi="Calibri" w:cs="Calibri"/>
                <w:lang w:eastAsia="el-GR"/>
              </w:rPr>
            </w:pPr>
          </w:p>
        </w:tc>
        <w:tc>
          <w:tcPr>
            <w:tcW w:w="1581" w:type="dxa"/>
            <w:tcBorders>
              <w:top w:val="nil"/>
              <w:left w:val="nil"/>
              <w:bottom w:val="nil"/>
              <w:right w:val="nil"/>
            </w:tcBorders>
            <w:shd w:val="clear" w:color="auto" w:fill="auto"/>
            <w:noWrap/>
            <w:vAlign w:val="bottom"/>
            <w:hideMark/>
          </w:tcPr>
          <w:p w14:paraId="4E3BB5E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bl>
    <w:p w14:paraId="237C8B5B" w14:textId="799050E4"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την συμπεριφορά </w:t>
      </w:r>
      <w:r w:rsidR="00900C20">
        <w:rPr>
          <w:rFonts w:ascii="Calibri" w:hAnsi="Calibri" w:cs="Calibri"/>
          <w:sz w:val="22"/>
          <w:szCs w:val="22"/>
        </w:rPr>
        <w:t xml:space="preserve">των συστημάτων δημιουργήσαμε ένα </w:t>
      </w:r>
      <w:r w:rsidR="00900C20">
        <w:rPr>
          <w:rFonts w:ascii="Calibri" w:hAnsi="Calibri" w:cs="Calibri"/>
          <w:sz w:val="22"/>
          <w:szCs w:val="22"/>
          <w:lang w:val="en-US"/>
        </w:rPr>
        <w:t>dataset</w:t>
      </w:r>
      <w:r w:rsidR="00900C20">
        <w:rPr>
          <w:rFonts w:ascii="Calibri" w:hAnsi="Calibri" w:cs="Calibri"/>
          <w:sz w:val="22"/>
          <w:szCs w:val="22"/>
        </w:rPr>
        <w:t xml:space="preserve"> που ακολουθεί κανονική κατανομή, χρησιμοποιώντας διαφορετικά </w:t>
      </w:r>
      <w:r w:rsidR="00900C20">
        <w:rPr>
          <w:rFonts w:ascii="Calibri" w:hAnsi="Calibri" w:cs="Calibri"/>
          <w:sz w:val="22"/>
          <w:szCs w:val="22"/>
          <w:lang w:val="en-US"/>
        </w:rPr>
        <w:t>cardinalities</w:t>
      </w:r>
      <w:r w:rsidR="00900C20" w:rsidRPr="00900C20">
        <w:rPr>
          <w:rFonts w:ascii="Calibri" w:hAnsi="Calibri" w:cs="Calibri"/>
          <w:sz w:val="22"/>
          <w:szCs w:val="22"/>
        </w:rPr>
        <w:t xml:space="preserve"> </w:t>
      </w:r>
      <w:r w:rsidR="00900C20">
        <w:rPr>
          <w:rFonts w:ascii="Calibri" w:hAnsi="Calibri" w:cs="Calibri"/>
          <w:sz w:val="22"/>
          <w:szCs w:val="22"/>
        </w:rPr>
        <w:t xml:space="preserve">για τα διάφορα τμήματα. Συγκεκριμένα για το πρώτο 20% </w:t>
      </w:r>
      <w:r w:rsidR="008B7131">
        <w:rPr>
          <w:rFonts w:ascii="Calibri" w:hAnsi="Calibri" w:cs="Calibri"/>
          <w:sz w:val="22"/>
          <w:szCs w:val="22"/>
        </w:rPr>
        <w:t>έχουμε 10 διαφορετικά στοιχεία και για τα υπόλοιπα 100, 1000 και 10000 αντίστοιχα.</w:t>
      </w:r>
      <w:r w:rsidR="005A334E">
        <w:rPr>
          <w:rFonts w:ascii="Calibri" w:hAnsi="Calibri" w:cs="Calibri"/>
          <w:sz w:val="22"/>
          <w:szCs w:val="22"/>
        </w:rPr>
        <w:t xml:space="preserve"> </w:t>
      </w:r>
      <w:r w:rsidR="006901B1">
        <w:rPr>
          <w:rFonts w:ascii="Calibri" w:hAnsi="Calibri" w:cs="Calibri"/>
          <w:sz w:val="22"/>
          <w:szCs w:val="22"/>
        </w:rPr>
        <w:t>Στη συνέχεια θελήσαμε να μετρήσουμε το χώρο που καταλαμβάνουν οι διάφορες τεχνικές συμπίεσης στη μνήμη, ώστε να αξιολογήσουμε αν όντως με τη χρήση διαφορετικών τεχνικών ανά κομμάτι στη στήλης πετυχαίνουμε καλύτερη συμπίεση δεδομένων.</w:t>
      </w:r>
    </w:p>
    <w:p w14:paraId="2933A2F4" w14:textId="77777777" w:rsidR="001F4CA8" w:rsidRDefault="006901B1" w:rsidP="001F4CA8">
      <w:pPr>
        <w:pStyle w:val="paragraph"/>
        <w:keepNext/>
        <w:textAlignment w:val="baseline"/>
      </w:pPr>
      <w:r>
        <w:rPr>
          <w:noProof/>
        </w:rPr>
        <w:lastRenderedPageBreak/>
        <w:drawing>
          <wp:inline distT="0" distB="0" distL="0" distR="0" wp14:anchorId="0E21C79E" wp14:editId="40F3B8FD">
            <wp:extent cx="4572000" cy="2636520"/>
            <wp:effectExtent l="0" t="0" r="0" b="11430"/>
            <wp:docPr id="102" name="Γράφημα 102">
              <a:extLst xmlns:a="http://schemas.openxmlformats.org/drawingml/2006/main">
                <a:ext uri="{FF2B5EF4-FFF2-40B4-BE49-F238E27FC236}">
                  <a16:creationId xmlns:a16="http://schemas.microsoft.com/office/drawing/2014/main" id="{33234920-7D19-4084-8BE6-F99B444B0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07C466C" w14:textId="012FEC17" w:rsidR="006901B1" w:rsidRDefault="001F4CA8" w:rsidP="001F4CA8">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53</w:t>
      </w:r>
      <w:r w:rsidR="00014512">
        <w:rPr>
          <w:noProof/>
        </w:rPr>
        <w:fldChar w:fldCharType="end"/>
      </w:r>
      <w:r>
        <w:t>: Μέγεθος αποτυπώματος στη μνήμη, ανά τεχνική συμπίεσης.</w:t>
      </w:r>
    </w:p>
    <w:p w14:paraId="34189E83" w14:textId="1146E0C4" w:rsidR="006A4FA6" w:rsidRDefault="006901B1"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φαίνεται ο χώρος που χρειάζεται αν συμπιέσουμε ολόκληρη τη στήλη με μια συγκεκριμένη τεχνική όπως </w:t>
      </w:r>
      <w:r>
        <w:rPr>
          <w:rFonts w:ascii="Calibri" w:hAnsi="Calibri" w:cs="Calibri"/>
          <w:sz w:val="22"/>
          <w:szCs w:val="22"/>
          <w:lang w:val="en-US"/>
        </w:rPr>
        <w:t>DELTA</w:t>
      </w:r>
      <w:r>
        <w:rPr>
          <w:rFonts w:ascii="Calibri" w:hAnsi="Calibri" w:cs="Calibri"/>
          <w:sz w:val="22"/>
          <w:szCs w:val="22"/>
        </w:rPr>
        <w:t xml:space="preserve"> ή </w:t>
      </w:r>
      <w:r>
        <w:rPr>
          <w:rFonts w:ascii="Calibri" w:hAnsi="Calibri" w:cs="Calibri"/>
          <w:sz w:val="22"/>
          <w:szCs w:val="22"/>
          <w:lang w:val="en-US"/>
        </w:rPr>
        <w:t>RLE</w:t>
      </w:r>
      <w:r>
        <w:rPr>
          <w:rFonts w:ascii="Calibri" w:hAnsi="Calibri" w:cs="Calibri"/>
          <w:sz w:val="22"/>
          <w:szCs w:val="22"/>
        </w:rPr>
        <w:t xml:space="preserve"> και αντίστοιχα ο χώρος που χρειάζεται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6901B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τα οποία κάνουν χρήση της τεχνικής αυτής.</w:t>
      </w:r>
      <w:r w:rsidR="0031680A">
        <w:rPr>
          <w:rFonts w:ascii="Calibri" w:hAnsi="Calibri" w:cs="Calibri"/>
          <w:sz w:val="22"/>
          <w:szCs w:val="22"/>
        </w:rPr>
        <w:t xml:space="preserve"> Παρατηρούμε πως πράγματι με την τεχνική αυτή βελτιώνουμε σε μεγάλο βαθμό τη δυνατότητα συμπίεσης του </w:t>
      </w:r>
      <w:r w:rsidR="0031680A">
        <w:rPr>
          <w:rFonts w:ascii="Calibri" w:hAnsi="Calibri" w:cs="Calibri"/>
          <w:sz w:val="22"/>
          <w:szCs w:val="22"/>
          <w:lang w:val="en-US"/>
        </w:rPr>
        <w:t>hybrid</w:t>
      </w:r>
      <w:r w:rsidR="0031680A" w:rsidRPr="0031680A">
        <w:rPr>
          <w:rFonts w:ascii="Calibri" w:hAnsi="Calibri" w:cs="Calibri"/>
          <w:sz w:val="22"/>
          <w:szCs w:val="22"/>
        </w:rPr>
        <w:t xml:space="preserve"> </w:t>
      </w:r>
      <w:r w:rsidR="0031680A">
        <w:rPr>
          <w:rFonts w:ascii="Calibri" w:hAnsi="Calibri" w:cs="Calibri"/>
          <w:sz w:val="22"/>
          <w:szCs w:val="22"/>
          <w:lang w:val="en-US"/>
        </w:rPr>
        <w:t>columnar</w:t>
      </w:r>
      <w:r w:rsidR="0031680A" w:rsidRPr="0031680A">
        <w:rPr>
          <w:rFonts w:ascii="Calibri" w:hAnsi="Calibri" w:cs="Calibri"/>
          <w:sz w:val="22"/>
          <w:szCs w:val="22"/>
        </w:rPr>
        <w:t>.</w:t>
      </w:r>
    </w:p>
    <w:p w14:paraId="165CD07A" w14:textId="77777777" w:rsidR="003C228A" w:rsidRDefault="003C228A" w:rsidP="00D26A7A">
      <w:pPr>
        <w:pStyle w:val="paragraph"/>
        <w:textAlignment w:val="baseline"/>
        <w:rPr>
          <w:rFonts w:ascii="Calibri" w:hAnsi="Calibri" w:cs="Calibri"/>
          <w:sz w:val="22"/>
          <w:szCs w:val="22"/>
        </w:rPr>
      </w:pPr>
    </w:p>
    <w:p w14:paraId="13B0BF81" w14:textId="0DDDF06A" w:rsidR="003C228A" w:rsidRDefault="0031680A" w:rsidP="00D26A7A">
      <w:pPr>
        <w:pStyle w:val="paragraph"/>
        <w:textAlignment w:val="baseline"/>
        <w:rPr>
          <w:rFonts w:ascii="Calibri" w:hAnsi="Calibri" w:cs="Calibri"/>
          <w:sz w:val="22"/>
          <w:szCs w:val="22"/>
        </w:rPr>
      </w:pPr>
      <w:r>
        <w:rPr>
          <w:rFonts w:ascii="Calibri" w:hAnsi="Calibri" w:cs="Calibri"/>
          <w:sz w:val="22"/>
          <w:szCs w:val="22"/>
        </w:rPr>
        <w:t xml:space="preserve">Παρακάτω φαίνεται </w:t>
      </w:r>
      <w:r w:rsidR="003C228A">
        <w:rPr>
          <w:rFonts w:ascii="Calibri" w:hAnsi="Calibri" w:cs="Calibri"/>
          <w:sz w:val="22"/>
          <w:szCs w:val="22"/>
        </w:rPr>
        <w:t xml:space="preserve">η κατανομή των τεχνικών συμπίεσης που χρησιμοποίησε το </w:t>
      </w:r>
      <w:r w:rsidR="003C228A">
        <w:rPr>
          <w:rFonts w:ascii="Calibri" w:hAnsi="Calibri" w:cs="Calibri"/>
          <w:sz w:val="22"/>
          <w:szCs w:val="22"/>
          <w:lang w:val="en-US"/>
        </w:rPr>
        <w:t>hybrid</w:t>
      </w:r>
      <w:r w:rsidR="003C228A" w:rsidRPr="003C228A">
        <w:rPr>
          <w:rFonts w:ascii="Calibri" w:hAnsi="Calibri" w:cs="Calibri"/>
          <w:sz w:val="22"/>
          <w:szCs w:val="22"/>
        </w:rPr>
        <w:t xml:space="preserve"> </w:t>
      </w:r>
      <w:r w:rsidR="003C228A">
        <w:rPr>
          <w:rFonts w:ascii="Calibri" w:hAnsi="Calibri" w:cs="Calibri"/>
          <w:sz w:val="22"/>
          <w:szCs w:val="22"/>
          <w:lang w:val="en-US"/>
        </w:rPr>
        <w:t>columnar</w:t>
      </w:r>
      <w:r w:rsidR="003C228A" w:rsidRPr="003C228A">
        <w:rPr>
          <w:rFonts w:ascii="Calibri" w:hAnsi="Calibri" w:cs="Calibri"/>
          <w:sz w:val="22"/>
          <w:szCs w:val="22"/>
        </w:rPr>
        <w:t xml:space="preserve"> </w:t>
      </w:r>
      <w:r w:rsidR="003C228A">
        <w:rPr>
          <w:rFonts w:ascii="Calibri" w:hAnsi="Calibri" w:cs="Calibri"/>
          <w:sz w:val="22"/>
          <w:szCs w:val="22"/>
        </w:rPr>
        <w:t xml:space="preserve">στο συγκεκριμένο </w:t>
      </w:r>
      <w:r w:rsidR="003C228A">
        <w:rPr>
          <w:rFonts w:ascii="Calibri" w:hAnsi="Calibri" w:cs="Calibri"/>
          <w:sz w:val="22"/>
          <w:szCs w:val="22"/>
          <w:lang w:val="en-US"/>
        </w:rPr>
        <w:t>dataset</w:t>
      </w:r>
      <w:r w:rsidR="003C228A">
        <w:rPr>
          <w:rFonts w:ascii="Calibri" w:hAnsi="Calibri" w:cs="Calibri"/>
          <w:sz w:val="22"/>
          <w:szCs w:val="22"/>
        </w:rPr>
        <w:t>.</w:t>
      </w:r>
    </w:p>
    <w:p w14:paraId="5DC52F7E" w14:textId="77777777" w:rsidR="001F4CA8" w:rsidRDefault="003C228A" w:rsidP="001F4CA8">
      <w:pPr>
        <w:pStyle w:val="paragraph"/>
        <w:keepNext/>
        <w:textAlignment w:val="baseline"/>
      </w:pPr>
      <w:r>
        <w:rPr>
          <w:noProof/>
        </w:rPr>
        <w:drawing>
          <wp:inline distT="0" distB="0" distL="0" distR="0" wp14:anchorId="57758CF8" wp14:editId="53ADEE9E">
            <wp:extent cx="4705350" cy="2628900"/>
            <wp:effectExtent l="0" t="0" r="0" b="0"/>
            <wp:docPr id="104" name="Γράφημα 104">
              <a:extLst xmlns:a="http://schemas.openxmlformats.org/drawingml/2006/main">
                <a:ext uri="{FF2B5EF4-FFF2-40B4-BE49-F238E27FC236}">
                  <a16:creationId xmlns:a16="http://schemas.microsoft.com/office/drawing/2014/main" id="{24CE338A-4EB4-4919-9333-18CCE163D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9EF6117" w14:textId="3162D5E3" w:rsidR="003C228A" w:rsidRPr="003C228A" w:rsidRDefault="001F4CA8" w:rsidP="001F4CA8">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54</w:t>
      </w:r>
      <w:r w:rsidR="00014512">
        <w:rPr>
          <w:noProof/>
        </w:rPr>
        <w:fldChar w:fldCharType="end"/>
      </w:r>
      <w:r>
        <w:t>: Κατανομή των τεχνικών συμπίεσης σε μια στήλη.</w:t>
      </w:r>
    </w:p>
    <w:p w14:paraId="3EC42385" w14:textId="73561B08" w:rsidR="006A4FA6" w:rsidRDefault="006A4FA6" w:rsidP="00D26A7A">
      <w:pPr>
        <w:pStyle w:val="paragraph"/>
        <w:textAlignment w:val="baseline"/>
        <w:rPr>
          <w:rFonts w:ascii="Calibri" w:hAnsi="Calibri" w:cs="Calibri"/>
          <w:sz w:val="22"/>
          <w:szCs w:val="22"/>
        </w:rPr>
      </w:pPr>
    </w:p>
    <w:p w14:paraId="4957E736" w14:textId="77777777" w:rsidR="001F4CA8" w:rsidRDefault="001F4CA8" w:rsidP="00D26A7A">
      <w:pPr>
        <w:pStyle w:val="paragraph"/>
        <w:textAlignment w:val="baseline"/>
        <w:rPr>
          <w:rFonts w:ascii="Calibri" w:hAnsi="Calibri" w:cs="Calibri"/>
          <w:sz w:val="22"/>
          <w:szCs w:val="22"/>
        </w:rPr>
      </w:pPr>
    </w:p>
    <w:p w14:paraId="3B36133F" w14:textId="5E0CF51F" w:rsidR="003F25D6" w:rsidRPr="003F25D6" w:rsidRDefault="00E02065" w:rsidP="00744557">
      <w:pPr>
        <w:pStyle w:val="2"/>
      </w:pPr>
      <w:bookmarkStart w:id="53" w:name="_Toc52965694"/>
      <w:r>
        <w:lastRenderedPageBreak/>
        <w:t>6</w:t>
      </w:r>
      <w:r w:rsidR="003F25D6" w:rsidRPr="003F25D6">
        <w:t>.</w:t>
      </w:r>
      <w:r w:rsidR="00FF73A7" w:rsidRPr="00575BEE">
        <w:t>6</w:t>
      </w:r>
      <w:r w:rsidR="003F25D6" w:rsidRPr="003F25D6">
        <w:t xml:space="preserve">. Αξιολόγηση σε πραγματικό </w:t>
      </w:r>
      <w:r w:rsidR="003F25D6" w:rsidRPr="003F25D6">
        <w:rPr>
          <w:lang w:val="en-US"/>
        </w:rPr>
        <w:t>dataset</w:t>
      </w:r>
      <w:bookmarkEnd w:id="53"/>
    </w:p>
    <w:p w14:paraId="248D3733" w14:textId="77777777"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Έχοντας δει τη συμπεριφορά των συστημάτων και των επιμέρους τεχνικών συμπίεσης σε δι</w:t>
      </w:r>
      <w:r w:rsidR="0047286C">
        <w:rPr>
          <w:rFonts w:ascii="Calibri" w:hAnsi="Calibri" w:cs="Calibri"/>
          <w:sz w:val="22"/>
          <w:szCs w:val="22"/>
        </w:rPr>
        <w:t xml:space="preserve">αφορετικές κατανομές, </w:t>
      </w:r>
      <w:r w:rsidR="0047286C">
        <w:rPr>
          <w:rFonts w:ascii="Calibri" w:hAnsi="Calibri" w:cs="Calibri"/>
          <w:sz w:val="22"/>
          <w:szCs w:val="22"/>
          <w:lang w:val="en-US"/>
        </w:rPr>
        <w:t>cardinalities</w:t>
      </w:r>
      <w:r w:rsidR="0047286C">
        <w:rPr>
          <w:rFonts w:ascii="Calibri" w:hAnsi="Calibri" w:cs="Calibri"/>
          <w:sz w:val="22"/>
          <w:szCs w:val="22"/>
        </w:rPr>
        <w:t xml:space="preserve"> και αριθμό επαναλήψεων, θα κλείσουμε το πειραματικό κομμάτι με μετρήσεις πάνω σε ένα πραγματικό </w:t>
      </w:r>
      <w:r w:rsidR="0047286C">
        <w:rPr>
          <w:rFonts w:ascii="Calibri" w:hAnsi="Calibri" w:cs="Calibri"/>
          <w:sz w:val="22"/>
          <w:szCs w:val="22"/>
          <w:lang w:val="en-US"/>
        </w:rPr>
        <w:t>dataset</w:t>
      </w:r>
      <w:r w:rsidR="0047286C" w:rsidRPr="0047286C">
        <w:rPr>
          <w:rFonts w:ascii="Calibri" w:hAnsi="Calibri" w:cs="Calibri"/>
          <w:sz w:val="22"/>
          <w:szCs w:val="22"/>
        </w:rPr>
        <w:t>.</w:t>
      </w:r>
      <w:r w:rsidR="0047286C">
        <w:rPr>
          <w:rFonts w:ascii="Calibri" w:hAnsi="Calibri" w:cs="Calibri"/>
          <w:sz w:val="22"/>
          <w:szCs w:val="22"/>
        </w:rPr>
        <w:t xml:space="preserve"> </w:t>
      </w:r>
      <w:r w:rsidR="009178BD">
        <w:rPr>
          <w:rFonts w:ascii="Calibri" w:hAnsi="Calibri" w:cs="Calibri"/>
          <w:sz w:val="22"/>
          <w:szCs w:val="22"/>
        </w:rPr>
        <w:t>Τ</w:t>
      </w:r>
      <w:r w:rsidR="0047286C">
        <w:rPr>
          <w:rFonts w:ascii="Calibri" w:hAnsi="Calibri" w:cs="Calibri"/>
          <w:sz w:val="22"/>
          <w:szCs w:val="22"/>
        </w:rPr>
        <w:t xml:space="preserve">ο </w:t>
      </w:r>
      <w:r w:rsidR="0047286C">
        <w:rPr>
          <w:rFonts w:ascii="Calibri" w:hAnsi="Calibri" w:cs="Calibri"/>
          <w:sz w:val="22"/>
          <w:szCs w:val="22"/>
          <w:lang w:val="en-US"/>
        </w:rPr>
        <w:t>dataset</w:t>
      </w:r>
      <w:r w:rsidR="0047286C">
        <w:rPr>
          <w:rFonts w:ascii="Calibri" w:hAnsi="Calibri" w:cs="Calibri"/>
          <w:sz w:val="22"/>
          <w:szCs w:val="22"/>
        </w:rPr>
        <w:t xml:space="preserve"> αυτό αφορά κλήσεις της τροχαίας κατά το έτος 2017, στη Νέα Υόρκη. Το </w:t>
      </w:r>
      <w:r w:rsidR="0047286C">
        <w:rPr>
          <w:rFonts w:ascii="Calibri" w:hAnsi="Calibri" w:cs="Calibri"/>
          <w:sz w:val="22"/>
          <w:szCs w:val="22"/>
          <w:lang w:val="en-US"/>
        </w:rPr>
        <w:t>dataset</w:t>
      </w:r>
      <w:r w:rsidR="0047286C">
        <w:rPr>
          <w:rFonts w:ascii="Calibri" w:hAnsi="Calibri" w:cs="Calibri"/>
          <w:sz w:val="22"/>
          <w:szCs w:val="22"/>
        </w:rPr>
        <w:t xml:space="preserve"> αυτό παρουσιάζει ενδιαφέρον, καθώς περιλαμβάνει πολλές στήλες, όπου η κάθε μια έχει διαφορετικό πλήθος μοναδικών τιμών, κατανομή και τύπο δεδομένων.</w:t>
      </w:r>
      <w:r w:rsidR="00F95CAD">
        <w:rPr>
          <w:rFonts w:ascii="Calibri" w:hAnsi="Calibri" w:cs="Calibri"/>
          <w:sz w:val="22"/>
          <w:szCs w:val="22"/>
        </w:rPr>
        <w:t xml:space="preserve"> Το </w:t>
      </w:r>
      <w:r w:rsidR="00F95CAD">
        <w:rPr>
          <w:rFonts w:ascii="Calibri" w:hAnsi="Calibri" w:cs="Calibri"/>
          <w:sz w:val="22"/>
          <w:szCs w:val="22"/>
          <w:lang w:val="en-US"/>
        </w:rPr>
        <w:t>dataset</w:t>
      </w:r>
      <w:r w:rsidR="00F95CAD">
        <w:rPr>
          <w:rFonts w:ascii="Calibri" w:hAnsi="Calibri" w:cs="Calibri"/>
          <w:sz w:val="22"/>
          <w:szCs w:val="22"/>
        </w:rPr>
        <w:t xml:space="preserve"> αυτό περιλαμβάνει 43 στήλες, από τις οποίες θα επεξεργαστούμε 5 με βάση το ενδιαφέρον που παρουσιάζουν.</w:t>
      </w:r>
    </w:p>
    <w:p w14:paraId="588B54CD" w14:textId="77777777" w:rsidR="00376A24" w:rsidRDefault="00376A24" w:rsidP="00D26A7A">
      <w:pPr>
        <w:pStyle w:val="paragraph"/>
        <w:textAlignment w:val="baseline"/>
        <w:rPr>
          <w:rFonts w:ascii="Calibri" w:hAnsi="Calibri" w:cs="Calibri"/>
          <w:sz w:val="22"/>
          <w:szCs w:val="22"/>
        </w:rPr>
      </w:pPr>
      <w:r>
        <w:rPr>
          <w:rFonts w:ascii="Calibri" w:hAnsi="Calibri" w:cs="Calibri"/>
          <w:sz w:val="22"/>
          <w:szCs w:val="22"/>
        </w:rPr>
        <w:t>Οι</w:t>
      </w:r>
      <w:r w:rsidRPr="00376A24">
        <w:rPr>
          <w:rFonts w:ascii="Calibri" w:hAnsi="Calibri" w:cs="Calibri"/>
          <w:sz w:val="22"/>
          <w:szCs w:val="22"/>
          <w:lang w:val="en-US"/>
        </w:rPr>
        <w:t xml:space="preserve"> </w:t>
      </w:r>
      <w:r>
        <w:rPr>
          <w:rFonts w:ascii="Calibri" w:hAnsi="Calibri" w:cs="Calibri"/>
          <w:sz w:val="22"/>
          <w:szCs w:val="22"/>
        </w:rPr>
        <w:t>στήλες</w:t>
      </w:r>
      <w:r w:rsidRPr="00376A24">
        <w:rPr>
          <w:rFonts w:ascii="Calibri" w:hAnsi="Calibri" w:cs="Calibri"/>
          <w:sz w:val="22"/>
          <w:szCs w:val="22"/>
          <w:lang w:val="en-US"/>
        </w:rPr>
        <w:t xml:space="preserve"> </w:t>
      </w:r>
      <w:r>
        <w:rPr>
          <w:rFonts w:ascii="Calibri" w:hAnsi="Calibri" w:cs="Calibri"/>
          <w:sz w:val="22"/>
          <w:szCs w:val="22"/>
        </w:rPr>
        <w:t>που</w:t>
      </w:r>
      <w:r w:rsidRPr="00376A24">
        <w:rPr>
          <w:rFonts w:ascii="Calibri" w:hAnsi="Calibri" w:cs="Calibri"/>
          <w:sz w:val="22"/>
          <w:szCs w:val="22"/>
          <w:lang w:val="en-US"/>
        </w:rPr>
        <w:t xml:space="preserve"> </w:t>
      </w:r>
      <w:r>
        <w:rPr>
          <w:rFonts w:ascii="Calibri" w:hAnsi="Calibri" w:cs="Calibri"/>
          <w:sz w:val="22"/>
          <w:szCs w:val="22"/>
        </w:rPr>
        <w:t>επιλέξαμε</w:t>
      </w:r>
      <w:r w:rsidRPr="00376A24">
        <w:rPr>
          <w:rFonts w:ascii="Calibri" w:hAnsi="Calibri" w:cs="Calibri"/>
          <w:sz w:val="22"/>
          <w:szCs w:val="22"/>
          <w:lang w:val="en-US"/>
        </w:rPr>
        <w:t xml:space="preserve"> </w:t>
      </w:r>
      <w:r>
        <w:rPr>
          <w:rFonts w:ascii="Calibri" w:hAnsi="Calibri" w:cs="Calibri"/>
          <w:sz w:val="22"/>
          <w:szCs w:val="22"/>
        </w:rPr>
        <w:t>είναι</w:t>
      </w:r>
      <w:r w:rsidRPr="00376A24">
        <w:rPr>
          <w:rFonts w:ascii="Calibri" w:hAnsi="Calibri" w:cs="Calibri"/>
          <w:sz w:val="22"/>
          <w:szCs w:val="22"/>
          <w:lang w:val="en-US"/>
        </w:rPr>
        <w:t xml:space="preserve"> </w:t>
      </w:r>
      <w:r>
        <w:rPr>
          <w:rFonts w:ascii="Calibri" w:hAnsi="Calibri" w:cs="Calibri"/>
          <w:sz w:val="22"/>
          <w:szCs w:val="22"/>
        </w:rPr>
        <w:t>οι</w:t>
      </w:r>
      <w:r w:rsidRPr="00376A24">
        <w:rPr>
          <w:rFonts w:ascii="Calibri" w:hAnsi="Calibri" w:cs="Calibri"/>
          <w:sz w:val="22"/>
          <w:szCs w:val="22"/>
          <w:lang w:val="en-US"/>
        </w:rPr>
        <w:t xml:space="preserve"> Registration State, Plate Type, Issue Date, Vehicle Body Type </w:t>
      </w:r>
      <w:r>
        <w:rPr>
          <w:rFonts w:ascii="Calibri" w:hAnsi="Calibri" w:cs="Calibri"/>
          <w:sz w:val="22"/>
          <w:szCs w:val="22"/>
        </w:rPr>
        <w:t>και</w:t>
      </w:r>
      <w:r w:rsidRPr="00376A24">
        <w:rPr>
          <w:rFonts w:ascii="Calibri" w:hAnsi="Calibri" w:cs="Calibri"/>
          <w:sz w:val="22"/>
          <w:szCs w:val="22"/>
          <w:lang w:val="en-US"/>
        </w:rPr>
        <w:t xml:space="preserve"> Vehicle Make. </w:t>
      </w:r>
      <w:r>
        <w:rPr>
          <w:rFonts w:ascii="Calibri" w:hAnsi="Calibri" w:cs="Calibri"/>
          <w:sz w:val="22"/>
          <w:szCs w:val="22"/>
        </w:rPr>
        <w:t>Παρακάτω φαίνονται τα χαρακτηριστικά τους:</w:t>
      </w:r>
    </w:p>
    <w:tbl>
      <w:tblPr>
        <w:tblW w:w="7820" w:type="dxa"/>
        <w:tblLook w:val="04A0" w:firstRow="1" w:lastRow="0" w:firstColumn="1" w:lastColumn="0" w:noHBand="0" w:noVBand="1"/>
      </w:tblPr>
      <w:tblGrid>
        <w:gridCol w:w="1852"/>
        <w:gridCol w:w="1640"/>
        <w:gridCol w:w="4340"/>
      </w:tblGrid>
      <w:tr w:rsidR="00272C03" w:rsidRPr="00272C03" w14:paraId="102F8A3F"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411BEE"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Column</w:t>
            </w:r>
          </w:p>
        </w:tc>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D9630A"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Unique values</w:t>
            </w:r>
          </w:p>
        </w:tc>
        <w:tc>
          <w:tcPr>
            <w:tcW w:w="43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B92790"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Representative values</w:t>
            </w:r>
          </w:p>
        </w:tc>
      </w:tr>
      <w:tr w:rsidR="00272C03" w:rsidRPr="00272C03" w14:paraId="7169B558"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D74415"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Registration State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B8366"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67</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CCD73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NY 79%, NJ 9%, PA 3%, FL 1%</w:t>
            </w:r>
          </w:p>
        </w:tc>
      </w:tr>
      <w:tr w:rsidR="00272C03" w:rsidRPr="00272C03" w14:paraId="09F868FA"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ED2BF"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Plate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EB3C"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86</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54C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PAS 74%, COM 17%, OMT 4%, OMS 1%</w:t>
            </w:r>
          </w:p>
        </w:tc>
      </w:tr>
      <w:tr w:rsidR="00272C03" w:rsidRPr="00272C03" w14:paraId="7A6625A9"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DFF1C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Issue Date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4B0030"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2063</w:t>
            </w:r>
          </w:p>
        </w:tc>
        <w:tc>
          <w:tcPr>
            <w:tcW w:w="4340"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3B530150"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17/12/2016 4%, 7/10/2016 0.62%</w:t>
            </w:r>
          </w:p>
        </w:tc>
      </w:tr>
      <w:tr w:rsidR="00272C03" w:rsidRPr="00272C03" w14:paraId="59A6C72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FCF2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Body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410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1849</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A309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SUBN 34%, 4DSD 29%, VAN 13%, DELV 6%</w:t>
            </w:r>
          </w:p>
        </w:tc>
      </w:tr>
      <w:tr w:rsidR="00272C03" w:rsidRPr="00272C03" w14:paraId="137BA2F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33FDA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Make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962C7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5704</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4610B"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FORD 12%, TOYOT 11%, HONDA 10%</w:t>
            </w:r>
          </w:p>
        </w:tc>
      </w:tr>
    </w:tbl>
    <w:p w14:paraId="09287C09" w14:textId="77777777" w:rsidR="00141FFF" w:rsidRDefault="00272C03" w:rsidP="00D26A7A">
      <w:pPr>
        <w:pStyle w:val="paragraph"/>
        <w:textAlignment w:val="baseline"/>
        <w:rPr>
          <w:rFonts w:ascii="Calibri" w:hAnsi="Calibri" w:cs="Calibri"/>
          <w:sz w:val="22"/>
          <w:szCs w:val="22"/>
        </w:rPr>
      </w:pPr>
      <w:r>
        <w:rPr>
          <w:rFonts w:ascii="Calibri" w:hAnsi="Calibri" w:cs="Calibri"/>
          <w:sz w:val="22"/>
          <w:szCs w:val="22"/>
        </w:rPr>
        <w:t xml:space="preserve">Από το ποσοστό που εκπροσωπούν οι αντιπροσωπευτικές τιμές της κάθε στήλης, συμπεραίνουμε πως κάποιες από τις στήλες θα ακολουθούν εκθετική κατανομή. </w:t>
      </w:r>
      <w:r w:rsidR="00767272">
        <w:rPr>
          <w:rFonts w:ascii="Calibri" w:hAnsi="Calibri" w:cs="Calibri"/>
          <w:sz w:val="22"/>
          <w:szCs w:val="22"/>
        </w:rPr>
        <w:t>Παρακάτω παρουσιάζονται οι κατανομές τους:</w:t>
      </w:r>
    </w:p>
    <w:p w14:paraId="1695F9EE" w14:textId="77777777" w:rsidR="002C045E" w:rsidRDefault="00767272" w:rsidP="002C045E">
      <w:pPr>
        <w:pStyle w:val="paragraph"/>
        <w:keepNext/>
        <w:textAlignment w:val="baseline"/>
      </w:pPr>
      <w:r>
        <w:rPr>
          <w:noProof/>
        </w:rPr>
        <w:drawing>
          <wp:inline distT="0" distB="0" distL="0" distR="0" wp14:anchorId="4E242700" wp14:editId="5BF8FFBE">
            <wp:extent cx="4572000" cy="2743200"/>
            <wp:effectExtent l="0" t="0" r="0" b="0"/>
            <wp:docPr id="59" name="Γράφημα 59">
              <a:extLst xmlns:a="http://schemas.openxmlformats.org/drawingml/2006/main">
                <a:ext uri="{FF2B5EF4-FFF2-40B4-BE49-F238E27FC236}">
                  <a16:creationId xmlns:a16="http://schemas.microsoft.com/office/drawing/2014/main" id="{949C968A-1112-403C-8C79-F8D4C1D8A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51552D" w14:textId="2C9379EE" w:rsidR="00141FFF" w:rsidRPr="00272C03"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55</w:t>
      </w:r>
      <w:r w:rsidR="00014512">
        <w:rPr>
          <w:noProof/>
        </w:rPr>
        <w:fldChar w:fldCharType="end"/>
      </w:r>
      <w:r>
        <w:t>: Αριθμός κλήσεων ανά πολιτεία.</w:t>
      </w:r>
    </w:p>
    <w:p w14:paraId="732D6257" w14:textId="77777777" w:rsidR="002C045E" w:rsidRDefault="00767272" w:rsidP="002C045E">
      <w:pPr>
        <w:pStyle w:val="paragraph"/>
        <w:keepNext/>
        <w:textAlignment w:val="baseline"/>
      </w:pPr>
      <w:r>
        <w:rPr>
          <w:noProof/>
        </w:rPr>
        <w:lastRenderedPageBreak/>
        <w:drawing>
          <wp:inline distT="0" distB="0" distL="0" distR="0" wp14:anchorId="6E0B04EE" wp14:editId="37C90663">
            <wp:extent cx="4572000" cy="2743200"/>
            <wp:effectExtent l="0" t="0" r="0" b="0"/>
            <wp:docPr id="60" name="Γράφημα 60">
              <a:extLst xmlns:a="http://schemas.openxmlformats.org/drawingml/2006/main">
                <a:ext uri="{FF2B5EF4-FFF2-40B4-BE49-F238E27FC236}">
                  <a16:creationId xmlns:a16="http://schemas.microsoft.com/office/drawing/2014/main" id="{57BD2B92-23FB-45CD-ACF3-93CE51DA5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33DA445" w14:textId="29F92830" w:rsidR="00767272" w:rsidRPr="00272C03" w:rsidRDefault="002C045E" w:rsidP="002C045E">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56</w:t>
      </w:r>
      <w:r w:rsidR="00014512">
        <w:rPr>
          <w:noProof/>
        </w:rPr>
        <w:fldChar w:fldCharType="end"/>
      </w:r>
      <w:r>
        <w:t xml:space="preserve">: Αριθμός κλήσεων ανά τύπο </w:t>
      </w:r>
      <w:r w:rsidR="00955866">
        <w:t>άδειας αυτοκινήτου</w:t>
      </w:r>
      <w:r>
        <w:t>.</w:t>
      </w:r>
    </w:p>
    <w:p w14:paraId="4ED3CDE5" w14:textId="77777777" w:rsidR="00284A20" w:rsidRPr="00272C03" w:rsidRDefault="00284A20" w:rsidP="00D26A7A">
      <w:pPr>
        <w:pStyle w:val="paragraph"/>
        <w:textAlignment w:val="baseline"/>
        <w:rPr>
          <w:rFonts w:ascii="Calibri" w:hAnsi="Calibri" w:cs="Calibri"/>
          <w:sz w:val="22"/>
          <w:szCs w:val="22"/>
        </w:rPr>
      </w:pPr>
    </w:p>
    <w:p w14:paraId="5A2499DC" w14:textId="77777777" w:rsidR="002C045E" w:rsidRDefault="002369FC" w:rsidP="002C045E">
      <w:pPr>
        <w:pStyle w:val="paragraph"/>
        <w:keepNext/>
        <w:textAlignment w:val="baseline"/>
      </w:pPr>
      <w:r>
        <w:rPr>
          <w:noProof/>
        </w:rPr>
        <w:drawing>
          <wp:inline distT="0" distB="0" distL="0" distR="0" wp14:anchorId="1B3CF958" wp14:editId="0D365F1E">
            <wp:extent cx="4572000" cy="2743200"/>
            <wp:effectExtent l="0" t="0" r="0" b="0"/>
            <wp:docPr id="61" name="Γράφημα 61">
              <a:extLst xmlns:a="http://schemas.openxmlformats.org/drawingml/2006/main">
                <a:ext uri="{FF2B5EF4-FFF2-40B4-BE49-F238E27FC236}">
                  <a16:creationId xmlns:a16="http://schemas.microsoft.com/office/drawing/2014/main" id="{744A27D3-861A-4B73-A8BB-31CAE5EB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1BD65C63" w14:textId="6384C7D2" w:rsidR="00C710DE" w:rsidRDefault="002C045E" w:rsidP="00955866">
      <w:pPr>
        <w:pStyle w:val="ae"/>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57</w:t>
      </w:r>
      <w:r w:rsidR="00014512">
        <w:rPr>
          <w:noProof/>
        </w:rPr>
        <w:fldChar w:fldCharType="end"/>
      </w:r>
      <w:r>
        <w:t>: Αριθμός κλήσεων ανά ημερομηνία.</w:t>
      </w:r>
    </w:p>
    <w:p w14:paraId="7F218E08" w14:textId="77777777" w:rsidR="00955866" w:rsidRPr="00955866" w:rsidRDefault="00955866" w:rsidP="00955866"/>
    <w:p w14:paraId="1BC97801" w14:textId="77777777" w:rsidR="00955866" w:rsidRDefault="002369FC" w:rsidP="00955866">
      <w:pPr>
        <w:pStyle w:val="paragraph"/>
        <w:keepNext/>
        <w:textAlignment w:val="baseline"/>
      </w:pPr>
      <w:r>
        <w:rPr>
          <w:noProof/>
        </w:rPr>
        <w:lastRenderedPageBreak/>
        <w:drawing>
          <wp:inline distT="0" distB="0" distL="0" distR="0" wp14:anchorId="275798CD" wp14:editId="668DC2F7">
            <wp:extent cx="4572000" cy="2743200"/>
            <wp:effectExtent l="0" t="0" r="0" b="0"/>
            <wp:docPr id="62" name="Γράφημα 62">
              <a:extLst xmlns:a="http://schemas.openxmlformats.org/drawingml/2006/main">
                <a:ext uri="{FF2B5EF4-FFF2-40B4-BE49-F238E27FC236}">
                  <a16:creationId xmlns:a16="http://schemas.microsoft.com/office/drawing/2014/main" id="{B8751428-14D9-4E0B-8FC2-E0F68E0AB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9A2FC90" w14:textId="345B6396" w:rsidR="00C710DE" w:rsidRDefault="00955866" w:rsidP="0095586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58</w:t>
      </w:r>
      <w:r w:rsidR="00014512">
        <w:rPr>
          <w:noProof/>
        </w:rPr>
        <w:fldChar w:fldCharType="end"/>
      </w:r>
      <w:r>
        <w:t>: Αριθμός κλήσεων ανά τύπο αμαξώματος.</w:t>
      </w:r>
    </w:p>
    <w:p w14:paraId="4CBFD570" w14:textId="77777777" w:rsidR="005915C3" w:rsidRDefault="005915C3" w:rsidP="00D26A7A">
      <w:pPr>
        <w:pStyle w:val="paragraph"/>
        <w:textAlignment w:val="baseline"/>
        <w:rPr>
          <w:rFonts w:ascii="Calibri" w:hAnsi="Calibri" w:cs="Calibri"/>
          <w:sz w:val="22"/>
          <w:szCs w:val="22"/>
        </w:rPr>
      </w:pPr>
    </w:p>
    <w:p w14:paraId="1F0260A9" w14:textId="77777777" w:rsidR="00955866" w:rsidRDefault="005915C3" w:rsidP="00955866">
      <w:pPr>
        <w:pStyle w:val="paragraph"/>
        <w:keepNext/>
        <w:textAlignment w:val="baseline"/>
      </w:pPr>
      <w:r>
        <w:rPr>
          <w:noProof/>
        </w:rPr>
        <w:drawing>
          <wp:inline distT="0" distB="0" distL="0" distR="0" wp14:anchorId="51AD230C" wp14:editId="7A265FE5">
            <wp:extent cx="4572000" cy="2743200"/>
            <wp:effectExtent l="0" t="0" r="0" b="0"/>
            <wp:docPr id="63" name="Γράφημα 63">
              <a:extLst xmlns:a="http://schemas.openxmlformats.org/drawingml/2006/main">
                <a:ext uri="{FF2B5EF4-FFF2-40B4-BE49-F238E27FC236}">
                  <a16:creationId xmlns:a16="http://schemas.microsoft.com/office/drawing/2014/main" id="{8560CE41-074C-4355-9E1B-3626765E3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66BFB35" w14:textId="16096864" w:rsidR="002369FC" w:rsidRPr="00272C03" w:rsidRDefault="00955866" w:rsidP="0095586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59</w:t>
      </w:r>
      <w:r w:rsidR="00014512">
        <w:rPr>
          <w:noProof/>
        </w:rPr>
        <w:fldChar w:fldCharType="end"/>
      </w:r>
      <w:r>
        <w:t>: Αριθμός κλήσεων ανά μάρκα αυτοκινήτου.</w:t>
      </w:r>
    </w:p>
    <w:p w14:paraId="04FD68ED" w14:textId="01B6941E" w:rsidR="00A86010" w:rsidRDefault="005915C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κατανομές των στηλών είναι ιδιαίτερα </w:t>
      </w:r>
      <w:r>
        <w:rPr>
          <w:rFonts w:ascii="Calibri" w:hAnsi="Calibri" w:cs="Calibri"/>
          <w:sz w:val="22"/>
          <w:szCs w:val="22"/>
          <w:lang w:val="en-US"/>
        </w:rPr>
        <w:t>skewed</w:t>
      </w:r>
      <w:r>
        <w:rPr>
          <w:rFonts w:ascii="Calibri" w:hAnsi="Calibri" w:cs="Calibri"/>
          <w:sz w:val="22"/>
          <w:szCs w:val="22"/>
        </w:rPr>
        <w:t>,</w:t>
      </w:r>
      <w:r w:rsidR="00A86010">
        <w:rPr>
          <w:rFonts w:ascii="Calibri" w:hAnsi="Calibri" w:cs="Calibri"/>
          <w:sz w:val="22"/>
          <w:szCs w:val="22"/>
        </w:rPr>
        <w:t xml:space="preserve"> σε παρόμοιο βαθμό με την εκθετική κατανομή.</w:t>
      </w:r>
    </w:p>
    <w:p w14:paraId="0DE85101" w14:textId="77777777" w:rsidR="00A06643" w:rsidRDefault="00A06643" w:rsidP="00744557">
      <w:pPr>
        <w:pStyle w:val="3"/>
      </w:pPr>
    </w:p>
    <w:p w14:paraId="37C391F1" w14:textId="77777777" w:rsidR="00A06643" w:rsidRDefault="00A06643" w:rsidP="00744557">
      <w:pPr>
        <w:pStyle w:val="3"/>
      </w:pPr>
    </w:p>
    <w:p w14:paraId="18FE6F74" w14:textId="77777777" w:rsidR="00A06643" w:rsidRDefault="00A06643" w:rsidP="00744557">
      <w:pPr>
        <w:pStyle w:val="3"/>
      </w:pPr>
    </w:p>
    <w:p w14:paraId="35D3FC77" w14:textId="77777777" w:rsidR="00A06643" w:rsidRDefault="00A06643" w:rsidP="00744557">
      <w:pPr>
        <w:pStyle w:val="3"/>
      </w:pPr>
    </w:p>
    <w:p w14:paraId="4CB46750" w14:textId="77777777" w:rsidR="00A06643" w:rsidRDefault="00A06643" w:rsidP="00744557">
      <w:pPr>
        <w:pStyle w:val="3"/>
      </w:pPr>
    </w:p>
    <w:p w14:paraId="08AF00ED" w14:textId="208941F7" w:rsidR="003F25D6" w:rsidRPr="003F25D6" w:rsidRDefault="00E02065" w:rsidP="00744557">
      <w:pPr>
        <w:pStyle w:val="3"/>
      </w:pPr>
      <w:bookmarkStart w:id="54" w:name="_Toc52965695"/>
      <w:r>
        <w:lastRenderedPageBreak/>
        <w:t>6</w:t>
      </w:r>
      <w:r w:rsidR="003F25D6" w:rsidRPr="003F25D6">
        <w:t>.</w:t>
      </w:r>
      <w:r w:rsidR="00FF73A7" w:rsidRPr="00575BEE">
        <w:t>6</w:t>
      </w:r>
      <w:r w:rsidR="003F25D6" w:rsidRPr="003F25D6">
        <w:t>.1</w:t>
      </w:r>
      <w:r w:rsidR="003F25D6">
        <w:t>.</w:t>
      </w:r>
      <w:r w:rsidR="003F25D6" w:rsidRPr="003F25D6">
        <w:t xml:space="preserve"> </w:t>
      </w:r>
      <w:r w:rsidR="003F25D6">
        <w:t>Μέγεθος αποτυπώματος στη μνήμη</w:t>
      </w:r>
      <w:bookmarkEnd w:id="54"/>
    </w:p>
    <w:p w14:paraId="3CC339BF" w14:textId="77777777" w:rsidR="00734A5D" w:rsidRDefault="00A86010" w:rsidP="0039472B">
      <w:pPr>
        <w:pStyle w:val="paragraph"/>
        <w:textAlignment w:val="baseline"/>
        <w:rPr>
          <w:rFonts w:ascii="Calibri" w:hAnsi="Calibri" w:cs="Calibri"/>
          <w:sz w:val="22"/>
          <w:szCs w:val="22"/>
        </w:rPr>
      </w:pPr>
      <w:r>
        <w:rPr>
          <w:rFonts w:ascii="Calibri" w:hAnsi="Calibri" w:cs="Calibri"/>
          <w:sz w:val="22"/>
          <w:szCs w:val="22"/>
        </w:rPr>
        <w:t xml:space="preserve">Έχοντας </w:t>
      </w:r>
      <w:r w:rsidR="00734A5D">
        <w:rPr>
          <w:rFonts w:ascii="Calibri" w:hAnsi="Calibri" w:cs="Calibri"/>
          <w:sz w:val="22"/>
          <w:szCs w:val="22"/>
        </w:rPr>
        <w:t xml:space="preserve">δει τα χαρακτηριστικά του </w:t>
      </w:r>
      <w:r w:rsidR="00734A5D">
        <w:rPr>
          <w:rFonts w:ascii="Calibri" w:hAnsi="Calibri" w:cs="Calibri"/>
          <w:sz w:val="22"/>
          <w:szCs w:val="22"/>
          <w:lang w:val="en-US"/>
        </w:rPr>
        <w:t>dataset</w:t>
      </w:r>
      <w:r w:rsidR="00734A5D">
        <w:rPr>
          <w:rFonts w:ascii="Calibri" w:hAnsi="Calibri" w:cs="Calibri"/>
          <w:sz w:val="22"/>
          <w:szCs w:val="22"/>
        </w:rPr>
        <w:t>, περνάμε στα πειράματα. Αρχικά μετράμε το αποτύπωμα του κάθε συστήματος στη μνήμη:</w:t>
      </w:r>
    </w:p>
    <w:p w14:paraId="2AF5D868" w14:textId="77777777" w:rsidR="00955866" w:rsidRDefault="00734A5D" w:rsidP="00955866">
      <w:pPr>
        <w:pStyle w:val="paragraph"/>
        <w:keepNext/>
        <w:textAlignment w:val="baseline"/>
      </w:pPr>
      <w:r>
        <w:rPr>
          <w:noProof/>
        </w:rPr>
        <w:drawing>
          <wp:inline distT="0" distB="0" distL="0" distR="0" wp14:anchorId="497590B4" wp14:editId="3E3D2C5F">
            <wp:extent cx="4572000" cy="2743200"/>
            <wp:effectExtent l="0" t="0" r="0" b="0"/>
            <wp:docPr id="75" name="Γράφημα 75">
              <a:extLst xmlns:a="http://schemas.openxmlformats.org/drawingml/2006/main">
                <a:ext uri="{FF2B5EF4-FFF2-40B4-BE49-F238E27FC236}">
                  <a16:creationId xmlns:a16="http://schemas.microsoft.com/office/drawing/2014/main" id="{3366C375-4157-4EC1-9607-DB4B51583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88B3053" w14:textId="7A5D7AEA" w:rsidR="00734A5D" w:rsidRDefault="00955866" w:rsidP="0095586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60</w:t>
      </w:r>
      <w:r w:rsidR="00014512">
        <w:rPr>
          <w:noProof/>
        </w:rPr>
        <w:fldChar w:fldCharType="end"/>
      </w:r>
      <w:r>
        <w:t>: Μέγεθος δεδομένων στη μνήμη ανά τεχνική.</w:t>
      </w:r>
    </w:p>
    <w:p w14:paraId="551E3892" w14:textId="086413B6" w:rsidR="00955866" w:rsidRPr="00A06643" w:rsidRDefault="00734A5D" w:rsidP="00A06643">
      <w:pPr>
        <w:pStyle w:val="paragraph"/>
        <w:textAlignment w:val="baseline"/>
        <w:rPr>
          <w:rFonts w:ascii="Calibri" w:hAnsi="Calibri" w:cs="Calibri"/>
          <w:sz w:val="22"/>
          <w:szCs w:val="22"/>
        </w:rPr>
      </w:pPr>
      <w:r>
        <w:rPr>
          <w:rFonts w:ascii="Calibri" w:hAnsi="Calibri" w:cs="Calibri"/>
          <w:sz w:val="22"/>
          <w:szCs w:val="22"/>
        </w:rPr>
        <w:t xml:space="preserve">Βλέπουμε το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rPr>
        <w:t xml:space="preserve">και το </w:t>
      </w:r>
      <w:r>
        <w:rPr>
          <w:rFonts w:ascii="Calibri" w:hAnsi="Calibri" w:cs="Calibri"/>
          <w:sz w:val="22"/>
          <w:szCs w:val="22"/>
          <w:lang w:val="en-US"/>
        </w:rPr>
        <w:t>parquet</w:t>
      </w:r>
      <w:r>
        <w:rPr>
          <w:rFonts w:ascii="Calibri" w:hAnsi="Calibri" w:cs="Calibri"/>
          <w:sz w:val="22"/>
          <w:szCs w:val="22"/>
        </w:rPr>
        <w:t xml:space="preserve"> να έχουν συγκρίσιμες επιδόσεις, καταλαμβάνοντας και τα δυο τάξεις μεγέθους λιγότερη μνήμη από το ασυμπίεστο </w:t>
      </w:r>
      <w:r>
        <w:rPr>
          <w:rFonts w:ascii="Calibri" w:hAnsi="Calibri" w:cs="Calibri"/>
          <w:sz w:val="22"/>
          <w:szCs w:val="22"/>
          <w:lang w:val="en-US"/>
        </w:rPr>
        <w:t>map</w:t>
      </w:r>
      <w:r w:rsidRPr="00734A5D">
        <w:rPr>
          <w:rFonts w:ascii="Calibri" w:hAnsi="Calibri" w:cs="Calibri"/>
          <w:sz w:val="22"/>
          <w:szCs w:val="22"/>
        </w:rPr>
        <w:t xml:space="preserve"> </w:t>
      </w:r>
      <w:r>
        <w:rPr>
          <w:rFonts w:ascii="Calibri" w:hAnsi="Calibri" w:cs="Calibri"/>
          <w:sz w:val="22"/>
          <w:szCs w:val="22"/>
          <w:lang w:val="en-US"/>
        </w:rPr>
        <w:t>reduce</w:t>
      </w:r>
      <w:r w:rsidRPr="00734A5D">
        <w:rPr>
          <w:rFonts w:ascii="Calibri" w:hAnsi="Calibri" w:cs="Calibri"/>
          <w:sz w:val="22"/>
          <w:szCs w:val="22"/>
        </w:rPr>
        <w:t>.</w:t>
      </w:r>
    </w:p>
    <w:p w14:paraId="1B363F5B" w14:textId="41D10363" w:rsidR="003F25D6" w:rsidRPr="003F25D6" w:rsidRDefault="00E02065" w:rsidP="00744557">
      <w:pPr>
        <w:pStyle w:val="3"/>
      </w:pPr>
      <w:bookmarkStart w:id="55" w:name="_Toc52965696"/>
      <w:r>
        <w:t>6</w:t>
      </w:r>
      <w:r w:rsidR="003F25D6" w:rsidRPr="003F25D6">
        <w:t>.</w:t>
      </w:r>
      <w:r w:rsidR="00FF73A7" w:rsidRPr="00575BEE">
        <w:t>6</w:t>
      </w:r>
      <w:r w:rsidR="003F25D6" w:rsidRPr="003F25D6">
        <w:t>.</w:t>
      </w:r>
      <w:r w:rsidR="00955866">
        <w:t>2</w:t>
      </w:r>
      <w:r w:rsidR="003F25D6">
        <w:t>. Ταχύτητα εκτέλεσης</w:t>
      </w:r>
      <w:bookmarkEnd w:id="55"/>
    </w:p>
    <w:p w14:paraId="0B29387D"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Περνώντας στους χρόνους, τρέξαμε 7 </w:t>
      </w:r>
      <w:r>
        <w:rPr>
          <w:rFonts w:ascii="Calibri" w:hAnsi="Calibri" w:cs="Calibri"/>
          <w:sz w:val="22"/>
          <w:szCs w:val="22"/>
          <w:lang w:val="en-US"/>
        </w:rPr>
        <w:t>queries</w:t>
      </w:r>
      <w:r>
        <w:rPr>
          <w:rFonts w:ascii="Calibri" w:hAnsi="Calibri" w:cs="Calibri"/>
          <w:sz w:val="22"/>
          <w:szCs w:val="22"/>
        </w:rPr>
        <w:t xml:space="preserve"> εκ των οποίων 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χαμηλό </w:t>
      </w:r>
      <w:r>
        <w:rPr>
          <w:rFonts w:ascii="Calibri" w:hAnsi="Calibri" w:cs="Calibri"/>
          <w:sz w:val="22"/>
          <w:szCs w:val="22"/>
          <w:lang w:val="en-US"/>
        </w:rPr>
        <w:t>selectivity</w:t>
      </w:r>
      <w:r w:rsidRPr="00734A5D">
        <w:rPr>
          <w:rFonts w:ascii="Calibri" w:hAnsi="Calibri" w:cs="Calibri"/>
          <w:sz w:val="22"/>
          <w:szCs w:val="22"/>
        </w:rPr>
        <w:t xml:space="preserve">, </w:t>
      </w:r>
      <w:r>
        <w:rPr>
          <w:rFonts w:ascii="Calibri" w:hAnsi="Calibri" w:cs="Calibri"/>
          <w:sz w:val="22"/>
          <w:szCs w:val="22"/>
        </w:rPr>
        <w:t xml:space="preserve">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υψηλό </w:t>
      </w:r>
      <w:r>
        <w:rPr>
          <w:rFonts w:ascii="Calibri" w:hAnsi="Calibri" w:cs="Calibri"/>
          <w:sz w:val="22"/>
          <w:szCs w:val="22"/>
          <w:lang w:val="en-US"/>
        </w:rPr>
        <w:t>selectivity</w:t>
      </w:r>
      <w:r>
        <w:rPr>
          <w:rFonts w:ascii="Calibri" w:hAnsi="Calibri" w:cs="Calibri"/>
          <w:sz w:val="22"/>
          <w:szCs w:val="22"/>
        </w:rPr>
        <w:t xml:space="preserve"> και 5 </w:t>
      </w:r>
      <w:r>
        <w:rPr>
          <w:rFonts w:ascii="Calibri" w:hAnsi="Calibri" w:cs="Calibri"/>
          <w:sz w:val="22"/>
          <w:szCs w:val="22"/>
          <w:lang w:val="en-US"/>
        </w:rPr>
        <w:t>group</w:t>
      </w:r>
      <w:r w:rsidRPr="00734A5D">
        <w:rPr>
          <w:rFonts w:ascii="Calibri" w:hAnsi="Calibri" w:cs="Calibri"/>
          <w:sz w:val="22"/>
          <w:szCs w:val="22"/>
        </w:rPr>
        <w:t xml:space="preserve"> </w:t>
      </w:r>
      <w:r>
        <w:rPr>
          <w:rFonts w:ascii="Calibri" w:hAnsi="Calibri" w:cs="Calibri"/>
          <w:sz w:val="22"/>
          <w:szCs w:val="22"/>
          <w:lang w:val="en-US"/>
        </w:rPr>
        <w:t>by</w:t>
      </w:r>
      <w:r w:rsidRPr="00734A5D">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ένα για κάθε στήλη. Τρέξαμε τα </w:t>
      </w:r>
      <w:r>
        <w:rPr>
          <w:rFonts w:ascii="Calibri" w:hAnsi="Calibri" w:cs="Calibri"/>
          <w:sz w:val="22"/>
          <w:szCs w:val="22"/>
          <w:lang w:val="en-US"/>
        </w:rPr>
        <w:t>queries</w:t>
      </w:r>
      <w:r>
        <w:rPr>
          <w:rFonts w:ascii="Calibri" w:hAnsi="Calibri" w:cs="Calibri"/>
          <w:sz w:val="22"/>
          <w:szCs w:val="22"/>
        </w:rPr>
        <w:t xml:space="preserve"> σε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 xml:space="preserve"> και</w:t>
      </w:r>
      <w:r w:rsidRPr="00734A5D">
        <w:rPr>
          <w:rFonts w:ascii="Calibri" w:hAnsi="Calibri" w:cs="Calibri"/>
          <w:sz w:val="22"/>
          <w:szCs w:val="22"/>
        </w:rPr>
        <w:t xml:space="preserve"> </w:t>
      </w:r>
      <w:r>
        <w:rPr>
          <w:rFonts w:ascii="Calibri" w:hAnsi="Calibri" w:cs="Calibri"/>
          <w:sz w:val="22"/>
          <w:szCs w:val="22"/>
        </w:rPr>
        <w:t xml:space="preserve">ασυμπίεστο </w:t>
      </w:r>
      <w:r>
        <w:rPr>
          <w:rFonts w:ascii="Calibri" w:hAnsi="Calibri" w:cs="Calibri"/>
          <w:sz w:val="22"/>
          <w:szCs w:val="22"/>
          <w:lang w:val="en-US"/>
        </w:rPr>
        <w:t>dataset</w:t>
      </w:r>
      <w:r w:rsidR="00AF7696">
        <w:rPr>
          <w:rFonts w:ascii="Calibri" w:hAnsi="Calibri" w:cs="Calibri"/>
          <w:sz w:val="22"/>
          <w:szCs w:val="22"/>
        </w:rPr>
        <w:t xml:space="preserve">. Για το ασυμπίεστο </w:t>
      </w:r>
      <w:r w:rsidR="00AF7696">
        <w:rPr>
          <w:rFonts w:ascii="Calibri" w:hAnsi="Calibri" w:cs="Calibri"/>
          <w:sz w:val="22"/>
          <w:szCs w:val="22"/>
          <w:lang w:val="en-US"/>
        </w:rPr>
        <w:t>dataset</w:t>
      </w:r>
      <w:r w:rsidR="00AF7696">
        <w:rPr>
          <w:rFonts w:ascii="Calibri" w:hAnsi="Calibri" w:cs="Calibri"/>
          <w:sz w:val="22"/>
          <w:szCs w:val="22"/>
        </w:rPr>
        <w:t xml:space="preserve"> τρέξαμε </w:t>
      </w:r>
      <w:r w:rsidR="00AF7696">
        <w:rPr>
          <w:rFonts w:ascii="Calibri" w:hAnsi="Calibri" w:cs="Calibri"/>
          <w:sz w:val="22"/>
          <w:szCs w:val="22"/>
          <w:lang w:val="en-US"/>
        </w:rPr>
        <w:t>queries</w:t>
      </w:r>
      <w:r w:rsidRPr="00734A5D">
        <w:rPr>
          <w:rFonts w:ascii="Calibri" w:hAnsi="Calibri" w:cs="Calibri"/>
          <w:sz w:val="22"/>
          <w:szCs w:val="22"/>
        </w:rPr>
        <w:t xml:space="preserve"> </w:t>
      </w:r>
      <w:r>
        <w:rPr>
          <w:rFonts w:ascii="Calibri" w:hAnsi="Calibri" w:cs="Calibri"/>
          <w:sz w:val="22"/>
          <w:szCs w:val="22"/>
        </w:rPr>
        <w:t xml:space="preserve">τόσο </w:t>
      </w:r>
      <w:r w:rsidR="00AF7696">
        <w:rPr>
          <w:rFonts w:ascii="Calibri" w:hAnsi="Calibri" w:cs="Calibri"/>
          <w:sz w:val="22"/>
          <w:szCs w:val="22"/>
        </w:rPr>
        <w:t xml:space="preserve">με 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Pr>
          <w:rFonts w:ascii="Calibri" w:hAnsi="Calibri" w:cs="Calibri"/>
          <w:sz w:val="22"/>
          <w:szCs w:val="22"/>
        </w:rPr>
        <w:t>αποθηκευμένο στη μνήμη όσο</w:t>
      </w:r>
      <w:r w:rsidR="00AF7696">
        <w:rPr>
          <w:rFonts w:ascii="Calibri" w:hAnsi="Calibri" w:cs="Calibri"/>
          <w:sz w:val="22"/>
          <w:szCs w:val="22"/>
        </w:rPr>
        <w:t xml:space="preserve"> και κατευθείαν από το δίσκο. Στόχος ήταν να δούμε κατά πόσο αξίζει η χρήση συμπίεσης δεδομένων, όταν το ασυμπίεστο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sidR="00AF7696">
        <w:rPr>
          <w:rFonts w:ascii="Calibri" w:hAnsi="Calibri" w:cs="Calibri"/>
          <w:sz w:val="22"/>
          <w:szCs w:val="22"/>
        </w:rPr>
        <w:t>χωρά στην κύρια μνήμη.</w:t>
      </w:r>
      <w:r>
        <w:rPr>
          <w:rFonts w:ascii="Calibri" w:hAnsi="Calibri" w:cs="Calibri"/>
          <w:sz w:val="22"/>
          <w:szCs w:val="22"/>
        </w:rPr>
        <w:t xml:space="preserve"> </w:t>
      </w:r>
    </w:p>
    <w:p w14:paraId="4768D040"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641E6F3D" w14:textId="77777777" w:rsidR="00955866" w:rsidRDefault="00734A5D" w:rsidP="00955866">
      <w:pPr>
        <w:pStyle w:val="paragraph"/>
        <w:keepNext/>
        <w:textAlignment w:val="baseline"/>
      </w:pPr>
      <w:r>
        <w:rPr>
          <w:noProof/>
        </w:rPr>
        <w:lastRenderedPageBreak/>
        <w:drawing>
          <wp:inline distT="0" distB="0" distL="0" distR="0" wp14:anchorId="497DFD52" wp14:editId="016C0FEE">
            <wp:extent cx="4572000" cy="2743200"/>
            <wp:effectExtent l="0" t="0" r="0" b="0"/>
            <wp:docPr id="76" name="Γράφημα 76">
              <a:extLst xmlns:a="http://schemas.openxmlformats.org/drawingml/2006/main">
                <a:ext uri="{FF2B5EF4-FFF2-40B4-BE49-F238E27FC236}">
                  <a16:creationId xmlns:a16="http://schemas.microsoft.com/office/drawing/2014/main" id="{7B1B8D2A-ACE2-409F-AC9E-5989352C8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B0A13F9" w14:textId="454FF4CA" w:rsidR="00DC7888" w:rsidRPr="00955866" w:rsidRDefault="00955866" w:rsidP="0095586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61</w:t>
      </w:r>
      <w:r w:rsidR="00014512">
        <w:rPr>
          <w:noProof/>
        </w:rPr>
        <w:fldChar w:fldCharType="end"/>
      </w:r>
      <w:r>
        <w:t>: Επιδόσεις των τεχνικών για ένα σύνολο</w:t>
      </w:r>
      <w:r w:rsidRPr="00955866">
        <w:t xml:space="preserve"> </w:t>
      </w:r>
      <w:r>
        <w:t>ερωτημάτων</w:t>
      </w:r>
      <w:r w:rsidRPr="00955866">
        <w:t>.</w:t>
      </w:r>
    </w:p>
    <w:p w14:paraId="6CAD006F" w14:textId="77777777" w:rsidR="00734A5D" w:rsidRDefault="00734A5D" w:rsidP="0039472B">
      <w:pPr>
        <w:pStyle w:val="paragraph"/>
        <w:textAlignment w:val="baseline"/>
        <w:rPr>
          <w:rFonts w:ascii="Calibri" w:hAnsi="Calibri" w:cs="Calibri"/>
          <w:sz w:val="22"/>
          <w:szCs w:val="22"/>
        </w:rPr>
      </w:pPr>
    </w:p>
    <w:p w14:paraId="43F69F61" w14:textId="77777777" w:rsidR="008F59B7" w:rsidRDefault="008F59B7" w:rsidP="0039472B">
      <w:pPr>
        <w:pStyle w:val="paragraph"/>
        <w:textAlignment w:val="baseline"/>
        <w:rPr>
          <w:rFonts w:ascii="Calibri" w:hAnsi="Calibri" w:cs="Calibri"/>
          <w:sz w:val="22"/>
          <w:szCs w:val="22"/>
        </w:rPr>
      </w:pPr>
      <w:r>
        <w:rPr>
          <w:rFonts w:ascii="Calibri" w:hAnsi="Calibri" w:cs="Calibri"/>
          <w:sz w:val="22"/>
          <w:szCs w:val="22"/>
        </w:rPr>
        <w:t>Από τα αποτελέσματα των μετρήσεων παρατηρούμε ότι</w:t>
      </w:r>
      <w:r w:rsidR="00741438">
        <w:rPr>
          <w:rFonts w:ascii="Calibri" w:hAnsi="Calibri" w:cs="Calibri"/>
          <w:sz w:val="22"/>
          <w:szCs w:val="22"/>
        </w:rPr>
        <w:t xml:space="preserve"> εφόσον χωράει ολόκληρο στην κύρια μνήμη, το ασυμπίεστο </w:t>
      </w:r>
      <w:r w:rsidR="00741438">
        <w:rPr>
          <w:rFonts w:ascii="Calibri" w:hAnsi="Calibri" w:cs="Calibri"/>
          <w:sz w:val="22"/>
          <w:szCs w:val="22"/>
          <w:lang w:val="en-US"/>
        </w:rPr>
        <w:t>dataset</w:t>
      </w:r>
      <w:r w:rsidR="00741438">
        <w:rPr>
          <w:rFonts w:ascii="Calibri" w:hAnsi="Calibri" w:cs="Calibri"/>
          <w:sz w:val="22"/>
          <w:szCs w:val="22"/>
        </w:rPr>
        <w:t xml:space="preserve"> πετυχαίνει επιδόσεις συγκρίσιμες με το </w:t>
      </w:r>
      <w:r w:rsidR="00741438">
        <w:rPr>
          <w:rFonts w:ascii="Calibri" w:hAnsi="Calibri" w:cs="Calibri"/>
          <w:sz w:val="22"/>
          <w:szCs w:val="22"/>
          <w:lang w:val="en-US"/>
        </w:rPr>
        <w:t>parquet</w:t>
      </w:r>
      <w:r w:rsidR="00741438">
        <w:rPr>
          <w:rFonts w:ascii="Calibri" w:hAnsi="Calibri" w:cs="Calibri"/>
          <w:sz w:val="22"/>
          <w:szCs w:val="22"/>
        </w:rPr>
        <w:t xml:space="preserve"> και το </w:t>
      </w:r>
      <w:r w:rsidR="00741438">
        <w:rPr>
          <w:rFonts w:ascii="Calibri" w:hAnsi="Calibri" w:cs="Calibri"/>
          <w:sz w:val="22"/>
          <w:szCs w:val="22"/>
          <w:lang w:val="en-US"/>
        </w:rPr>
        <w:t>hybrid</w:t>
      </w:r>
      <w:r w:rsidR="00741438" w:rsidRPr="00741438">
        <w:rPr>
          <w:rFonts w:ascii="Calibri" w:hAnsi="Calibri" w:cs="Calibri"/>
          <w:sz w:val="22"/>
          <w:szCs w:val="22"/>
        </w:rPr>
        <w:t xml:space="preserve"> </w:t>
      </w:r>
      <w:r w:rsidR="00741438">
        <w:rPr>
          <w:rFonts w:ascii="Calibri" w:hAnsi="Calibri" w:cs="Calibri"/>
          <w:sz w:val="22"/>
          <w:szCs w:val="22"/>
          <w:lang w:val="en-US"/>
        </w:rPr>
        <w:t>columnar</w:t>
      </w:r>
      <w:r w:rsidR="00741438">
        <w:rPr>
          <w:rFonts w:ascii="Calibri" w:hAnsi="Calibri" w:cs="Calibri"/>
          <w:sz w:val="22"/>
          <w:szCs w:val="22"/>
        </w:rPr>
        <w:t xml:space="preserve">, σε όλα τα </w:t>
      </w:r>
      <w:r w:rsidR="00741438">
        <w:rPr>
          <w:rFonts w:ascii="Calibri" w:hAnsi="Calibri" w:cs="Calibri"/>
          <w:sz w:val="22"/>
          <w:szCs w:val="22"/>
          <w:lang w:val="en-US"/>
        </w:rPr>
        <w:t>queries</w:t>
      </w:r>
      <w:r w:rsidR="00741438">
        <w:rPr>
          <w:rFonts w:ascii="Calibri" w:hAnsi="Calibri" w:cs="Calibri"/>
          <w:sz w:val="22"/>
          <w:szCs w:val="22"/>
        </w:rPr>
        <w:t xml:space="preserve"> εκτός του </w:t>
      </w:r>
      <w:r w:rsidR="00741438">
        <w:rPr>
          <w:rFonts w:ascii="Calibri" w:hAnsi="Calibri" w:cs="Calibri"/>
          <w:sz w:val="22"/>
          <w:szCs w:val="22"/>
          <w:lang w:val="en-US"/>
        </w:rPr>
        <w:t>group</w:t>
      </w:r>
      <w:r w:rsidR="00741438" w:rsidRPr="00741438">
        <w:rPr>
          <w:rFonts w:ascii="Calibri" w:hAnsi="Calibri" w:cs="Calibri"/>
          <w:sz w:val="22"/>
          <w:szCs w:val="22"/>
        </w:rPr>
        <w:t xml:space="preserve"> </w:t>
      </w:r>
      <w:r w:rsidR="00741438">
        <w:rPr>
          <w:rFonts w:ascii="Calibri" w:hAnsi="Calibri" w:cs="Calibri"/>
          <w:sz w:val="22"/>
          <w:szCs w:val="22"/>
          <w:lang w:val="en-US"/>
        </w:rPr>
        <w:t>by</w:t>
      </w:r>
      <w:r w:rsidR="00741438" w:rsidRPr="00741438">
        <w:rPr>
          <w:rFonts w:ascii="Calibri" w:hAnsi="Calibri" w:cs="Calibri"/>
          <w:sz w:val="22"/>
          <w:szCs w:val="22"/>
        </w:rPr>
        <w:t xml:space="preserve"> </w:t>
      </w:r>
      <w:r w:rsidR="00741438">
        <w:rPr>
          <w:rFonts w:ascii="Calibri" w:hAnsi="Calibri" w:cs="Calibri"/>
          <w:sz w:val="22"/>
          <w:szCs w:val="22"/>
          <w:lang w:val="en-US"/>
        </w:rPr>
        <w:t>date</w:t>
      </w:r>
      <w:r w:rsidR="00741438">
        <w:rPr>
          <w:rFonts w:ascii="Calibri" w:hAnsi="Calibri" w:cs="Calibri"/>
          <w:sz w:val="22"/>
          <w:szCs w:val="22"/>
        </w:rPr>
        <w:t xml:space="preserve">. Αν το </w:t>
      </w:r>
      <w:r w:rsidR="00741438">
        <w:rPr>
          <w:rFonts w:ascii="Calibri" w:hAnsi="Calibri" w:cs="Calibri"/>
          <w:sz w:val="22"/>
          <w:szCs w:val="22"/>
          <w:lang w:val="en-US"/>
        </w:rPr>
        <w:t>dataset</w:t>
      </w:r>
      <w:r w:rsidR="00741438" w:rsidRPr="00741438">
        <w:rPr>
          <w:rFonts w:ascii="Calibri" w:hAnsi="Calibri" w:cs="Calibri"/>
          <w:sz w:val="22"/>
          <w:szCs w:val="22"/>
        </w:rPr>
        <w:t xml:space="preserve"> </w:t>
      </w:r>
      <w:r w:rsidR="00741438">
        <w:rPr>
          <w:rFonts w:ascii="Calibri" w:hAnsi="Calibri" w:cs="Calibri"/>
          <w:sz w:val="22"/>
          <w:szCs w:val="22"/>
        </w:rPr>
        <w:t xml:space="preserve">δεν χωρά στην κύρια μνήμη και αναγκαζόμαστε να το τρέξουμε από το δίσκο, οι χρόνοι του είναι μια τάξη μεγέθους μεγαλύτεροι σε κάθε </w:t>
      </w:r>
      <w:r w:rsidR="00741438">
        <w:rPr>
          <w:rFonts w:ascii="Calibri" w:hAnsi="Calibri" w:cs="Calibri"/>
          <w:sz w:val="22"/>
          <w:szCs w:val="22"/>
          <w:lang w:val="en-US"/>
        </w:rPr>
        <w:t>query</w:t>
      </w:r>
      <w:r w:rsidR="00741438" w:rsidRPr="00741438">
        <w:rPr>
          <w:rFonts w:ascii="Calibri" w:hAnsi="Calibri" w:cs="Calibri"/>
          <w:sz w:val="22"/>
          <w:szCs w:val="22"/>
        </w:rPr>
        <w:t xml:space="preserve">. </w:t>
      </w:r>
      <w:r w:rsidR="00741438">
        <w:rPr>
          <w:rFonts w:ascii="Calibri" w:hAnsi="Calibri" w:cs="Calibri"/>
          <w:sz w:val="22"/>
          <w:szCs w:val="22"/>
        </w:rPr>
        <w:t xml:space="preserve">Αυτό είναι και το μεγαλύτερο πλεονέκτημα των συστημάτων που χρησιμοποιούν συμπίεση δεδομένων, καθώς ακόμα και για πολύ μεγάλα </w:t>
      </w:r>
      <w:r w:rsidR="00741438">
        <w:rPr>
          <w:rFonts w:ascii="Calibri" w:hAnsi="Calibri" w:cs="Calibri"/>
          <w:sz w:val="22"/>
          <w:szCs w:val="22"/>
          <w:lang w:val="en-US"/>
        </w:rPr>
        <w:t>dataset</w:t>
      </w:r>
      <w:r w:rsidR="00741438">
        <w:rPr>
          <w:rFonts w:ascii="Calibri" w:hAnsi="Calibri" w:cs="Calibri"/>
          <w:sz w:val="22"/>
          <w:szCs w:val="22"/>
        </w:rPr>
        <w:t xml:space="preserve"> αποκρίνονται εντός λίγων δευτερολέπτων, επιτρέποντας έτσι στον χρήστη να εκτελεί διαδραστικά </w:t>
      </w:r>
      <w:r w:rsidR="00741438">
        <w:rPr>
          <w:rFonts w:ascii="Calibri" w:hAnsi="Calibri" w:cs="Calibri"/>
          <w:sz w:val="22"/>
          <w:szCs w:val="22"/>
          <w:lang w:val="en-US"/>
        </w:rPr>
        <w:t>queries</w:t>
      </w:r>
      <w:r w:rsidR="00741438">
        <w:rPr>
          <w:rFonts w:ascii="Calibri" w:hAnsi="Calibri" w:cs="Calibri"/>
          <w:sz w:val="22"/>
          <w:szCs w:val="22"/>
        </w:rPr>
        <w:t xml:space="preserve"> χωρίς να χάνει τον ρυθμό της εργασίας του, περιμένοντας τα αποτελέσματα.</w:t>
      </w:r>
      <w:r w:rsidR="00687AE9" w:rsidRPr="00687AE9">
        <w:rPr>
          <w:rFonts w:ascii="Calibri" w:hAnsi="Calibri" w:cs="Calibri"/>
          <w:sz w:val="22"/>
          <w:szCs w:val="22"/>
        </w:rPr>
        <w:t xml:space="preserve"> </w:t>
      </w:r>
      <w:r w:rsidR="00687AE9">
        <w:rPr>
          <w:rFonts w:ascii="Calibri" w:hAnsi="Calibri" w:cs="Calibri"/>
          <w:sz w:val="22"/>
          <w:szCs w:val="22"/>
        </w:rPr>
        <w:t xml:space="preserve">Συγκρίνοντας τα δυο συστήματα συμπίεσης μεταξύ τους, βλέπουμε πως στα περισσότερα </w:t>
      </w:r>
      <w:r w:rsidR="00687AE9">
        <w:rPr>
          <w:rFonts w:ascii="Calibri" w:hAnsi="Calibri" w:cs="Calibri"/>
          <w:sz w:val="22"/>
          <w:szCs w:val="22"/>
          <w:lang w:val="en-US"/>
        </w:rPr>
        <w:t>queries</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είναι στα ίδια επίπεδα ή και αρκετά καλύτερες σε κάποιες περιπτώσεις, από αυτές του </w:t>
      </w:r>
      <w:r w:rsidR="00687AE9">
        <w:rPr>
          <w:rFonts w:ascii="Calibri" w:hAnsi="Calibri" w:cs="Calibri"/>
          <w:sz w:val="22"/>
          <w:szCs w:val="22"/>
          <w:lang w:val="en-US"/>
        </w:rPr>
        <w:t>parquet</w:t>
      </w:r>
      <w:r w:rsidR="00687AE9">
        <w:rPr>
          <w:rFonts w:ascii="Calibri" w:hAnsi="Calibri" w:cs="Calibri"/>
          <w:sz w:val="22"/>
          <w:szCs w:val="22"/>
        </w:rPr>
        <w:t>. Παρατηρούμε όμως ότι σ</w:t>
      </w:r>
      <w:r w:rsidR="001F31D8">
        <w:rPr>
          <w:rFonts w:ascii="Calibri" w:hAnsi="Calibri" w:cs="Calibri"/>
          <w:sz w:val="22"/>
          <w:szCs w:val="22"/>
        </w:rPr>
        <w:t xml:space="preserve">το </w:t>
      </w:r>
      <w:r w:rsidR="001F31D8">
        <w:rPr>
          <w:rFonts w:ascii="Calibri" w:hAnsi="Calibri" w:cs="Calibri"/>
          <w:sz w:val="22"/>
          <w:szCs w:val="22"/>
          <w:lang w:val="en-US"/>
        </w:rPr>
        <w:t>group</w:t>
      </w:r>
      <w:r w:rsidR="001F31D8" w:rsidRPr="001F31D8">
        <w:rPr>
          <w:rFonts w:ascii="Calibri" w:hAnsi="Calibri" w:cs="Calibri"/>
          <w:sz w:val="22"/>
          <w:szCs w:val="22"/>
        </w:rPr>
        <w:t xml:space="preserve"> </w:t>
      </w:r>
      <w:r w:rsidR="001F31D8">
        <w:rPr>
          <w:rFonts w:ascii="Calibri" w:hAnsi="Calibri" w:cs="Calibri"/>
          <w:sz w:val="22"/>
          <w:szCs w:val="22"/>
          <w:lang w:val="en-US"/>
        </w:rPr>
        <w:t>by</w:t>
      </w:r>
      <w:r w:rsidR="001F31D8" w:rsidRPr="001F31D8">
        <w:rPr>
          <w:rFonts w:ascii="Calibri" w:hAnsi="Calibri" w:cs="Calibri"/>
          <w:sz w:val="22"/>
          <w:szCs w:val="22"/>
        </w:rPr>
        <w:t xml:space="preserve"> </w:t>
      </w:r>
      <w:r w:rsidR="001F31D8">
        <w:rPr>
          <w:rFonts w:ascii="Calibri" w:hAnsi="Calibri" w:cs="Calibri"/>
          <w:sz w:val="22"/>
          <w:szCs w:val="22"/>
          <w:lang w:val="en-US"/>
        </w:rPr>
        <w:t>vehicle</w:t>
      </w:r>
      <w:r w:rsidR="001F31D8" w:rsidRPr="001F31D8">
        <w:rPr>
          <w:rFonts w:ascii="Calibri" w:hAnsi="Calibri" w:cs="Calibri"/>
          <w:sz w:val="22"/>
          <w:szCs w:val="22"/>
        </w:rPr>
        <w:t xml:space="preserve"> </w:t>
      </w:r>
      <w:r w:rsidR="001F31D8">
        <w:rPr>
          <w:rFonts w:ascii="Calibri" w:hAnsi="Calibri" w:cs="Calibri"/>
          <w:sz w:val="22"/>
          <w:szCs w:val="22"/>
          <w:lang w:val="en-US"/>
        </w:rPr>
        <w:t>make</w:t>
      </w:r>
      <w:r w:rsidR="001F31D8" w:rsidRPr="001F31D8">
        <w:rPr>
          <w:rFonts w:ascii="Calibri" w:hAnsi="Calibri" w:cs="Calibri"/>
          <w:sz w:val="22"/>
          <w:szCs w:val="22"/>
        </w:rPr>
        <w:t xml:space="preserve"> </w:t>
      </w:r>
      <w:r w:rsidR="00687AE9">
        <w:rPr>
          <w:rFonts w:ascii="Calibri" w:hAnsi="Calibri" w:cs="Calibri"/>
          <w:sz w:val="22"/>
          <w:szCs w:val="22"/>
          <w:lang w:val="en-US"/>
        </w:rPr>
        <w:t>query</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sidRPr="00687AE9">
        <w:rPr>
          <w:rFonts w:ascii="Calibri" w:hAnsi="Calibri" w:cs="Calibri"/>
          <w:sz w:val="22"/>
          <w:szCs w:val="22"/>
        </w:rPr>
        <w:t xml:space="preserve"> </w:t>
      </w:r>
      <w:r w:rsidR="00687AE9">
        <w:rPr>
          <w:rFonts w:ascii="Calibri" w:hAnsi="Calibri" w:cs="Calibri"/>
          <w:sz w:val="22"/>
          <w:szCs w:val="22"/>
        </w:rPr>
        <w:t xml:space="preserve">υστερούν κατά πολύ από αυτές του </w:t>
      </w:r>
      <w:r w:rsidR="00687AE9">
        <w:rPr>
          <w:rFonts w:ascii="Calibri" w:hAnsi="Calibri" w:cs="Calibri"/>
          <w:sz w:val="22"/>
          <w:szCs w:val="22"/>
          <w:lang w:val="en-US"/>
        </w:rPr>
        <w:t>parquet</w:t>
      </w:r>
      <w:r w:rsidR="00687AE9">
        <w:rPr>
          <w:rFonts w:ascii="Calibri" w:hAnsi="Calibri" w:cs="Calibri"/>
          <w:sz w:val="22"/>
          <w:szCs w:val="22"/>
        </w:rPr>
        <w:t xml:space="preserve"> αλλά και του ασυμπίεστου. Για να δούμε γιατί συμβαίνει αυτό, ας δούμε τι επιλογές κάνει το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όσον αφορά τις τεχνικές συμπίεσης για την κάθε στήλη.</w:t>
      </w:r>
    </w:p>
    <w:p w14:paraId="11215054" w14:textId="77777777" w:rsidR="00955866" w:rsidRDefault="00687AE9" w:rsidP="00955866">
      <w:pPr>
        <w:pStyle w:val="paragraph"/>
        <w:keepNext/>
        <w:textAlignment w:val="baseline"/>
      </w:pPr>
      <w:r>
        <w:rPr>
          <w:noProof/>
        </w:rPr>
        <w:lastRenderedPageBreak/>
        <w:drawing>
          <wp:inline distT="0" distB="0" distL="0" distR="0" wp14:anchorId="2953E597" wp14:editId="129B9A64">
            <wp:extent cx="4572000" cy="2743200"/>
            <wp:effectExtent l="0" t="0" r="0" b="0"/>
            <wp:docPr id="77" name="Γράφημα 77">
              <a:extLst xmlns:a="http://schemas.openxmlformats.org/drawingml/2006/main">
                <a:ext uri="{FF2B5EF4-FFF2-40B4-BE49-F238E27FC236}">
                  <a16:creationId xmlns:a16="http://schemas.microsoft.com/office/drawing/2014/main" id="{5164A4A8-788A-40DA-B763-94685D3272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74D2C38" w14:textId="21609A34" w:rsidR="00687AE9" w:rsidRPr="00955866" w:rsidRDefault="00955866" w:rsidP="00955866">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62</w:t>
      </w:r>
      <w:r w:rsidR="00014512">
        <w:rPr>
          <w:noProof/>
        </w:rPr>
        <w:fldChar w:fldCharType="end"/>
      </w:r>
      <w:r>
        <w:t>: Κατανομή χρησιμοποιούμενων τεχνικών συμπίεσης ανά στήλη.</w:t>
      </w:r>
    </w:p>
    <w:p w14:paraId="16A65456" w14:textId="77777777" w:rsidR="00691AFD" w:rsidRDefault="000A3146"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στη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Pr>
          <w:rFonts w:ascii="Calibri" w:hAnsi="Calibri" w:cs="Calibri"/>
          <w:sz w:val="22"/>
          <w:szCs w:val="22"/>
        </w:rPr>
        <w:t>, οι τεχνικές που</w:t>
      </w:r>
      <w:r w:rsidRPr="000A3146">
        <w:rPr>
          <w:rFonts w:ascii="Calibri" w:hAnsi="Calibri" w:cs="Calibri"/>
          <w:sz w:val="22"/>
          <w:szCs w:val="22"/>
        </w:rPr>
        <w:t xml:space="preserve"> </w:t>
      </w:r>
      <w:r>
        <w:rPr>
          <w:rFonts w:ascii="Calibri" w:hAnsi="Calibri" w:cs="Calibri"/>
          <w:sz w:val="22"/>
          <w:szCs w:val="22"/>
        </w:rPr>
        <w:t xml:space="preserve">επιλέγονται είναι οι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Δεδομένου ότι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χρησιμοποιεί και η στήλη </w:t>
      </w:r>
      <w:r>
        <w:rPr>
          <w:rFonts w:ascii="Calibri" w:hAnsi="Calibri" w:cs="Calibri"/>
          <w:sz w:val="22"/>
          <w:szCs w:val="22"/>
          <w:lang w:val="en-US"/>
        </w:rPr>
        <w:t>issue</w:t>
      </w:r>
      <w:r w:rsidRPr="000A3146">
        <w:rPr>
          <w:rFonts w:ascii="Calibri" w:hAnsi="Calibri" w:cs="Calibri"/>
          <w:sz w:val="22"/>
          <w:szCs w:val="22"/>
        </w:rPr>
        <w:t xml:space="preserve"> </w:t>
      </w:r>
      <w:r>
        <w:rPr>
          <w:rFonts w:ascii="Calibri" w:hAnsi="Calibri" w:cs="Calibri"/>
          <w:sz w:val="22"/>
          <w:szCs w:val="22"/>
          <w:lang w:val="en-US"/>
        </w:rPr>
        <w:t>date</w:t>
      </w:r>
      <w:r>
        <w:rPr>
          <w:rFonts w:ascii="Calibri" w:hAnsi="Calibri" w:cs="Calibri"/>
          <w:sz w:val="22"/>
          <w:szCs w:val="22"/>
        </w:rPr>
        <w:t>, υποπτευόμαστε ότι η αιτία της καθυστέρησης είναι η επιλογή του</w:t>
      </w:r>
      <w:r w:rsidRPr="000A3146">
        <w:rPr>
          <w:rFonts w:ascii="Calibri" w:hAnsi="Calibri" w:cs="Calibri"/>
          <w:sz w:val="22"/>
          <w:szCs w:val="22"/>
        </w:rPr>
        <w:t xml:space="preserve">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Για να το επιβεβαιώσουμε τρέχουμε το ίδιο </w:t>
      </w:r>
      <w:r>
        <w:rPr>
          <w:rFonts w:ascii="Calibri" w:hAnsi="Calibri" w:cs="Calibri"/>
          <w:sz w:val="22"/>
          <w:szCs w:val="22"/>
          <w:lang w:val="en-US"/>
        </w:rPr>
        <w:t>query</w:t>
      </w:r>
      <w:r>
        <w:rPr>
          <w:rFonts w:ascii="Calibri" w:hAnsi="Calibri" w:cs="Calibri"/>
          <w:sz w:val="22"/>
          <w:szCs w:val="22"/>
        </w:rPr>
        <w:t xml:space="preserve">, έχοντας όμως επιλέξει συμπίεση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για 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sidRPr="000A3146">
        <w:rPr>
          <w:rFonts w:ascii="Calibri" w:hAnsi="Calibri" w:cs="Calibri"/>
          <w:sz w:val="22"/>
          <w:szCs w:val="22"/>
        </w:rPr>
        <w:t>.</w:t>
      </w:r>
    </w:p>
    <w:p w14:paraId="05FE219D" w14:textId="77777777" w:rsidR="000A3146" w:rsidRDefault="000A3146" w:rsidP="0039472B">
      <w:pPr>
        <w:pStyle w:val="paragraph"/>
        <w:textAlignment w:val="baseline"/>
        <w:rPr>
          <w:rFonts w:ascii="Calibri" w:hAnsi="Calibri" w:cs="Calibri"/>
          <w:sz w:val="22"/>
          <w:szCs w:val="22"/>
        </w:rPr>
      </w:pPr>
      <w:r>
        <w:rPr>
          <w:rFonts w:ascii="Calibri" w:hAnsi="Calibri" w:cs="Calibri"/>
          <w:sz w:val="22"/>
          <w:szCs w:val="22"/>
        </w:rPr>
        <w:t>Τα αποτελέσματα φαίνονται παρακάτω:</w:t>
      </w:r>
    </w:p>
    <w:p w14:paraId="49087E84" w14:textId="77777777" w:rsidR="00A15287" w:rsidRDefault="00691AFD" w:rsidP="00A15287">
      <w:pPr>
        <w:pStyle w:val="paragraph"/>
        <w:keepNext/>
        <w:textAlignment w:val="baseline"/>
      </w:pPr>
      <w:r>
        <w:rPr>
          <w:noProof/>
        </w:rPr>
        <w:drawing>
          <wp:inline distT="0" distB="0" distL="0" distR="0" wp14:anchorId="071D54A0" wp14:editId="0B4444DC">
            <wp:extent cx="4572000" cy="2743200"/>
            <wp:effectExtent l="0" t="0" r="0" b="0"/>
            <wp:docPr id="78" name="Γράφημα 78">
              <a:extLst xmlns:a="http://schemas.openxmlformats.org/drawingml/2006/main">
                <a:ext uri="{FF2B5EF4-FFF2-40B4-BE49-F238E27FC236}">
                  <a16:creationId xmlns:a16="http://schemas.microsoft.com/office/drawing/2014/main" id="{B3F1F055-C31F-4F54-B3C5-3F1111865F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15C4A9F" w14:textId="63BA65B2" w:rsidR="000A3146" w:rsidRPr="00A15287" w:rsidRDefault="00A15287" w:rsidP="00A15287">
      <w:pPr>
        <w:pStyle w:val="ae"/>
        <w:rPr>
          <w:rFonts w:ascii="Calibri" w:hAnsi="Calibri" w:cs="Calibri"/>
          <w:sz w:val="22"/>
          <w:szCs w:val="22"/>
        </w:rPr>
      </w:pPr>
      <w:r>
        <w:t xml:space="preserve">Εικόνα </w:t>
      </w:r>
      <w:r w:rsidR="00014512">
        <w:rPr>
          <w:noProof/>
        </w:rPr>
        <w:fldChar w:fldCharType="begin"/>
      </w:r>
      <w:r w:rsidR="00014512">
        <w:rPr>
          <w:noProof/>
        </w:rPr>
        <w:instrText xml:space="preserve"> SEQ Εικόνα \* ARABIC </w:instrText>
      </w:r>
      <w:r w:rsidR="00014512">
        <w:rPr>
          <w:noProof/>
        </w:rPr>
        <w:fldChar w:fldCharType="separate"/>
      </w:r>
      <w:r w:rsidR="003B0807">
        <w:rPr>
          <w:noProof/>
        </w:rPr>
        <w:t>63</w:t>
      </w:r>
      <w:r w:rsidR="00014512">
        <w:rPr>
          <w:noProof/>
        </w:rPr>
        <w:fldChar w:fldCharType="end"/>
      </w:r>
      <w:r>
        <w:t xml:space="preserve">: Επιδόσεις </w:t>
      </w:r>
      <w:r>
        <w:rPr>
          <w:lang w:val="en-US"/>
        </w:rPr>
        <w:t>hybrid</w:t>
      </w:r>
      <w:r w:rsidRPr="00A15287">
        <w:t xml:space="preserve"> </w:t>
      </w:r>
      <w:r>
        <w:rPr>
          <w:lang w:val="en-US"/>
        </w:rPr>
        <w:t>columnar</w:t>
      </w:r>
      <w:r>
        <w:t xml:space="preserve"> με αυτόματη επιλογή συμπίεσης και με επιλογή αποκλειστικά </w:t>
      </w:r>
      <w:r>
        <w:rPr>
          <w:lang w:val="en-US"/>
        </w:rPr>
        <w:t>bit</w:t>
      </w:r>
      <w:r w:rsidRPr="00A15287">
        <w:t xml:space="preserve"> </w:t>
      </w:r>
      <w:r>
        <w:rPr>
          <w:lang w:val="en-US"/>
        </w:rPr>
        <w:t>packing</w:t>
      </w:r>
      <w:r>
        <w:rPr>
          <w:noProof/>
        </w:rPr>
        <w:t xml:space="preserve"> για τη στήλη </w:t>
      </w:r>
      <w:r>
        <w:rPr>
          <w:noProof/>
          <w:lang w:val="en-US"/>
        </w:rPr>
        <w:t>vehicle</w:t>
      </w:r>
      <w:r w:rsidRPr="00A15287">
        <w:rPr>
          <w:noProof/>
        </w:rPr>
        <w:t xml:space="preserve"> </w:t>
      </w:r>
      <w:r>
        <w:rPr>
          <w:noProof/>
          <w:lang w:val="en-US"/>
        </w:rPr>
        <w:t>make</w:t>
      </w:r>
      <w:r w:rsidRPr="00A15287">
        <w:rPr>
          <w:noProof/>
        </w:rPr>
        <w:t>.</w:t>
      </w:r>
    </w:p>
    <w:p w14:paraId="45A8ABA5" w14:textId="14B7235B" w:rsidR="00CE0A46" w:rsidRDefault="00936793" w:rsidP="00073F54">
      <w:pPr>
        <w:pStyle w:val="paragraph"/>
        <w:textAlignment w:val="baseline"/>
        <w:rPr>
          <w:rFonts w:ascii="Calibri" w:hAnsi="Calibri" w:cs="Calibri"/>
          <w:sz w:val="22"/>
          <w:szCs w:val="22"/>
        </w:rPr>
      </w:pPr>
      <w:r>
        <w:rPr>
          <w:rFonts w:ascii="Calibri" w:hAnsi="Calibri" w:cs="Calibri"/>
          <w:sz w:val="22"/>
          <w:szCs w:val="22"/>
        </w:rPr>
        <w:t xml:space="preserve">Βλέπουμε ότι οι χαμηλές επιδόσεις του </w:t>
      </w:r>
      <w:r>
        <w:rPr>
          <w:rFonts w:ascii="Calibri" w:hAnsi="Calibri" w:cs="Calibri"/>
          <w:sz w:val="22"/>
          <w:szCs w:val="22"/>
          <w:lang w:val="en-US"/>
        </w:rPr>
        <w:t>hybrid</w:t>
      </w:r>
      <w:r w:rsidRPr="00936793">
        <w:rPr>
          <w:rFonts w:ascii="Calibri" w:hAnsi="Calibri" w:cs="Calibri"/>
          <w:sz w:val="22"/>
          <w:szCs w:val="22"/>
        </w:rPr>
        <w:t xml:space="preserve"> </w:t>
      </w:r>
      <w:r>
        <w:rPr>
          <w:rFonts w:ascii="Calibri" w:hAnsi="Calibri" w:cs="Calibri"/>
          <w:sz w:val="22"/>
          <w:szCs w:val="22"/>
          <w:lang w:val="en-US"/>
        </w:rPr>
        <w:t>columnar</w:t>
      </w:r>
      <w:r w:rsidRPr="00936793">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query</w:t>
      </w:r>
      <w:r w:rsidRPr="00936793">
        <w:rPr>
          <w:rFonts w:ascii="Calibri" w:hAnsi="Calibri" w:cs="Calibri"/>
          <w:sz w:val="22"/>
          <w:szCs w:val="22"/>
        </w:rPr>
        <w:t xml:space="preserve"> </w:t>
      </w:r>
      <w:r>
        <w:rPr>
          <w:rFonts w:ascii="Calibri" w:hAnsi="Calibri" w:cs="Calibri"/>
          <w:sz w:val="22"/>
          <w:szCs w:val="22"/>
        </w:rPr>
        <w:t xml:space="preserve">πράγματι οφείλονται στην επιλογή του </w:t>
      </w:r>
      <w:r>
        <w:rPr>
          <w:rFonts w:ascii="Calibri" w:hAnsi="Calibri" w:cs="Calibri"/>
          <w:sz w:val="22"/>
          <w:szCs w:val="22"/>
          <w:lang w:val="en-US"/>
        </w:rPr>
        <w:t>roaring</w:t>
      </w:r>
      <w:r w:rsidRPr="00936793">
        <w:rPr>
          <w:rFonts w:ascii="Calibri" w:hAnsi="Calibri" w:cs="Calibri"/>
          <w:sz w:val="22"/>
          <w:szCs w:val="22"/>
        </w:rPr>
        <w:t xml:space="preserve"> </w:t>
      </w:r>
      <w:r>
        <w:rPr>
          <w:rFonts w:ascii="Calibri" w:hAnsi="Calibri" w:cs="Calibri"/>
          <w:sz w:val="22"/>
          <w:szCs w:val="22"/>
        </w:rPr>
        <w:t xml:space="preserve">σε ορισμένα </w:t>
      </w:r>
      <w:r>
        <w:rPr>
          <w:rFonts w:ascii="Calibri" w:hAnsi="Calibri" w:cs="Calibri"/>
          <w:sz w:val="22"/>
          <w:szCs w:val="22"/>
          <w:lang w:val="en-US"/>
        </w:rPr>
        <w:t>chunks</w:t>
      </w:r>
      <w:r w:rsidRPr="00936793">
        <w:rPr>
          <w:rFonts w:ascii="Calibri" w:hAnsi="Calibri" w:cs="Calibri"/>
          <w:sz w:val="22"/>
          <w:szCs w:val="22"/>
        </w:rPr>
        <w:t xml:space="preserve"> </w:t>
      </w:r>
      <w:r>
        <w:rPr>
          <w:rFonts w:ascii="Calibri" w:hAnsi="Calibri" w:cs="Calibri"/>
          <w:sz w:val="22"/>
          <w:szCs w:val="22"/>
        </w:rPr>
        <w:t xml:space="preserve">της στήλης </w:t>
      </w:r>
      <w:r>
        <w:rPr>
          <w:rFonts w:ascii="Calibri" w:hAnsi="Calibri" w:cs="Calibri"/>
          <w:sz w:val="22"/>
          <w:szCs w:val="22"/>
          <w:lang w:val="en-US"/>
        </w:rPr>
        <w:t>vehicle</w:t>
      </w:r>
      <w:r w:rsidRPr="00936793">
        <w:rPr>
          <w:rFonts w:ascii="Calibri" w:hAnsi="Calibri" w:cs="Calibri"/>
          <w:sz w:val="22"/>
          <w:szCs w:val="22"/>
        </w:rPr>
        <w:t xml:space="preserve"> </w:t>
      </w:r>
      <w:r>
        <w:rPr>
          <w:rFonts w:ascii="Calibri" w:hAnsi="Calibri" w:cs="Calibri"/>
          <w:sz w:val="22"/>
          <w:szCs w:val="22"/>
          <w:lang w:val="en-US"/>
        </w:rPr>
        <w:t>make</w:t>
      </w:r>
      <w:r w:rsidRPr="00936793">
        <w:rPr>
          <w:rFonts w:ascii="Calibri" w:hAnsi="Calibri" w:cs="Calibri"/>
          <w:sz w:val="22"/>
          <w:szCs w:val="22"/>
        </w:rPr>
        <w:t>.</w:t>
      </w:r>
      <w:r>
        <w:rPr>
          <w:rFonts w:ascii="Calibri" w:hAnsi="Calibri" w:cs="Calibri"/>
          <w:sz w:val="22"/>
          <w:szCs w:val="22"/>
        </w:rPr>
        <w:t xml:space="preserve"> Το συμπέρασμα είναι πως η συγκεκριμένη τεχνική συμπίεσης δεν ενδείκνυται για μεγάλα </w:t>
      </w:r>
      <w:r>
        <w:rPr>
          <w:rFonts w:ascii="Calibri" w:hAnsi="Calibri" w:cs="Calibri"/>
          <w:sz w:val="22"/>
          <w:szCs w:val="22"/>
          <w:lang w:val="en-US"/>
        </w:rPr>
        <w:t>cardinalities</w:t>
      </w:r>
      <w:r>
        <w:rPr>
          <w:rFonts w:ascii="Calibri" w:hAnsi="Calibri" w:cs="Calibri"/>
          <w:sz w:val="22"/>
          <w:szCs w:val="22"/>
        </w:rPr>
        <w:t xml:space="preserve">, όπως άλλωστε και τα </w:t>
      </w:r>
      <w:r>
        <w:rPr>
          <w:rFonts w:ascii="Calibri" w:hAnsi="Calibri" w:cs="Calibri"/>
          <w:sz w:val="22"/>
          <w:szCs w:val="22"/>
          <w:lang w:val="en-US"/>
        </w:rPr>
        <w:t>bitmaps</w:t>
      </w:r>
      <w:r>
        <w:rPr>
          <w:rFonts w:ascii="Calibri" w:hAnsi="Calibri" w:cs="Calibri"/>
          <w:sz w:val="22"/>
          <w:szCs w:val="22"/>
        </w:rPr>
        <w:t xml:space="preserve"> γενικότερα. Αυτό συμβαίνει επειδή για κάθε γραμμή που διαβάζουμε πρέπει να διατρέχουμε όλες τις </w:t>
      </w:r>
      <w:r>
        <w:rPr>
          <w:rFonts w:ascii="Calibri" w:hAnsi="Calibri" w:cs="Calibri"/>
          <w:sz w:val="22"/>
          <w:szCs w:val="22"/>
          <w:lang w:val="en-US"/>
        </w:rPr>
        <w:t>bitmap</w:t>
      </w:r>
      <w:r w:rsidRPr="00936793">
        <w:rPr>
          <w:rFonts w:ascii="Calibri" w:hAnsi="Calibri" w:cs="Calibri"/>
          <w:sz w:val="22"/>
          <w:szCs w:val="22"/>
        </w:rPr>
        <w:t xml:space="preserve"> </w:t>
      </w:r>
      <w:r>
        <w:rPr>
          <w:rFonts w:ascii="Calibri" w:hAnsi="Calibri" w:cs="Calibri"/>
          <w:sz w:val="22"/>
          <w:szCs w:val="22"/>
        </w:rPr>
        <w:t xml:space="preserve">στήλες και να ελέγχουμε αν η τιμή στη συγκεκριμένη γραμμή είναι 1, οπότε είναι και το στοιχείο που ψάχνουμε. </w:t>
      </w:r>
    </w:p>
    <w:p w14:paraId="04F5B140" w14:textId="26D4BBA6" w:rsidR="00241D69" w:rsidRDefault="00241D69" w:rsidP="00241D69">
      <w:pPr>
        <w:pStyle w:val="paragraph"/>
        <w:textAlignment w:val="baseline"/>
        <w:rPr>
          <w:rFonts w:ascii="Calibri" w:hAnsi="Calibri" w:cs="Calibri"/>
          <w:sz w:val="22"/>
          <w:szCs w:val="22"/>
        </w:rPr>
      </w:pPr>
      <w:r>
        <w:rPr>
          <w:rFonts w:ascii="Calibri" w:hAnsi="Calibri" w:cs="Calibri"/>
          <w:sz w:val="22"/>
          <w:szCs w:val="22"/>
        </w:rPr>
        <w:lastRenderedPageBreak/>
        <w:t xml:space="preserve">Λόγω αυτής της ιδιαιτερότητας των </w:t>
      </w:r>
      <w:r>
        <w:rPr>
          <w:rFonts w:ascii="Calibri" w:hAnsi="Calibri" w:cs="Calibri"/>
          <w:sz w:val="22"/>
          <w:szCs w:val="22"/>
          <w:lang w:val="en-US"/>
        </w:rPr>
        <w:t>bitmaps</w:t>
      </w:r>
      <w:r w:rsidRPr="00936793">
        <w:rPr>
          <w:rFonts w:ascii="Calibri" w:hAnsi="Calibri" w:cs="Calibri"/>
          <w:sz w:val="22"/>
          <w:szCs w:val="22"/>
        </w:rPr>
        <w:t xml:space="preserve">, </w:t>
      </w:r>
      <w:r>
        <w:rPr>
          <w:rFonts w:ascii="Calibri" w:hAnsi="Calibri" w:cs="Calibri"/>
          <w:sz w:val="22"/>
          <w:szCs w:val="22"/>
        </w:rPr>
        <w:t xml:space="preserve">σε περίπτωση που έχουμε μεγάλα </w:t>
      </w:r>
      <w:r>
        <w:rPr>
          <w:rFonts w:ascii="Calibri" w:hAnsi="Calibri" w:cs="Calibri"/>
          <w:sz w:val="22"/>
          <w:szCs w:val="22"/>
          <w:lang w:val="en-US"/>
        </w:rPr>
        <w:t>cardinalities</w:t>
      </w:r>
      <w:r>
        <w:rPr>
          <w:rFonts w:ascii="Calibri" w:hAnsi="Calibri" w:cs="Calibri"/>
          <w:sz w:val="22"/>
          <w:szCs w:val="22"/>
        </w:rPr>
        <w:t xml:space="preserve">, τεχνικές συμπίεσης όπως το </w:t>
      </w:r>
      <w:r>
        <w:rPr>
          <w:rFonts w:ascii="Calibri" w:hAnsi="Calibri" w:cs="Calibri"/>
          <w:sz w:val="22"/>
          <w:szCs w:val="22"/>
          <w:lang w:val="en-US"/>
        </w:rPr>
        <w:t>bit</w:t>
      </w:r>
      <w:r w:rsidRPr="00936793">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είναι προτιμότερες.</w:t>
      </w:r>
    </w:p>
    <w:p w14:paraId="61623FB1" w14:textId="77777777" w:rsidR="00A06643" w:rsidRDefault="00A06643" w:rsidP="00A06643">
      <w:pPr>
        <w:pStyle w:val="paragraph"/>
        <w:textAlignment w:val="baseline"/>
        <w:rPr>
          <w:rFonts w:ascii="Calibri" w:hAnsi="Calibri" w:cs="Calibri"/>
          <w:sz w:val="22"/>
          <w:szCs w:val="22"/>
        </w:rPr>
        <w:sectPr w:rsidR="00A06643" w:rsidSect="00E4750C">
          <w:headerReference w:type="default" r:id="rId95"/>
          <w:pgSz w:w="11906" w:h="16838"/>
          <w:pgMar w:top="1440" w:right="1800" w:bottom="1440" w:left="1800" w:header="708" w:footer="708" w:gutter="0"/>
          <w:cols w:space="708"/>
          <w:docGrid w:linePitch="360"/>
        </w:sectPr>
      </w:pPr>
    </w:p>
    <w:p w14:paraId="609D8C43" w14:textId="62AE2FA6" w:rsidR="00241D69" w:rsidRDefault="00E02065" w:rsidP="00241D69">
      <w:pPr>
        <w:pStyle w:val="1"/>
      </w:pPr>
      <w:bookmarkStart w:id="56" w:name="_Toc52965697"/>
      <w:r>
        <w:lastRenderedPageBreak/>
        <w:t>7</w:t>
      </w:r>
      <w:r w:rsidR="00241D69">
        <w:t xml:space="preserve">. </w:t>
      </w:r>
      <w:r w:rsidR="00241D69" w:rsidRPr="00936793">
        <w:t>Συμπ</w:t>
      </w:r>
      <w:r w:rsidR="00241D69">
        <w:t>ε</w:t>
      </w:r>
      <w:r w:rsidR="00241D69" w:rsidRPr="00936793">
        <w:t>ρ</w:t>
      </w:r>
      <w:r w:rsidR="00241D69">
        <w:t>ά</w:t>
      </w:r>
      <w:r w:rsidR="00241D69" w:rsidRPr="00936793">
        <w:t>σμα</w:t>
      </w:r>
      <w:r w:rsidR="00241D69">
        <w:t>τα</w:t>
      </w:r>
      <w:bookmarkEnd w:id="56"/>
    </w:p>
    <w:p w14:paraId="12394B2F" w14:textId="4337D2BA" w:rsidR="00241D69" w:rsidRDefault="00241D69" w:rsidP="00241D69">
      <w:pPr>
        <w:pStyle w:val="paragraph"/>
        <w:textAlignment w:val="baseline"/>
        <w:rPr>
          <w:rFonts w:ascii="Calibri" w:hAnsi="Calibri" w:cs="Calibri"/>
          <w:sz w:val="22"/>
          <w:szCs w:val="22"/>
        </w:rPr>
      </w:pPr>
      <w:r>
        <w:rPr>
          <w:rFonts w:ascii="Calibri" w:hAnsi="Calibri" w:cs="Calibri"/>
          <w:sz w:val="22"/>
          <w:szCs w:val="22"/>
        </w:rPr>
        <w:t xml:space="preserve">Σκοπός της παρούσας διπλωματικής ήταν να διερευνήσουμε κατά πόσο είναι εφικτό, κάνοντας χρήση τεχνικών συμπίεσης, να πετύχουμε υψηλότερες επιδόσεις στην ανάλυση δεδομένων, σε σχέση με τη χρήση </w:t>
      </w:r>
      <w:r>
        <w:rPr>
          <w:rFonts w:ascii="Calibri" w:hAnsi="Calibri" w:cs="Calibri"/>
          <w:sz w:val="22"/>
          <w:szCs w:val="22"/>
          <w:lang w:val="en-US"/>
        </w:rPr>
        <w:t>map</w:t>
      </w:r>
      <w:r w:rsidRPr="00C75F13">
        <w:rPr>
          <w:rFonts w:ascii="Calibri" w:hAnsi="Calibri" w:cs="Calibri"/>
          <w:sz w:val="22"/>
          <w:szCs w:val="22"/>
        </w:rPr>
        <w:t xml:space="preserve"> </w:t>
      </w:r>
      <w:r>
        <w:rPr>
          <w:rFonts w:ascii="Calibri" w:hAnsi="Calibri" w:cs="Calibri"/>
          <w:sz w:val="22"/>
          <w:szCs w:val="22"/>
          <w:lang w:val="en-US"/>
        </w:rPr>
        <w:t>reduce</w:t>
      </w:r>
      <w:r>
        <w:rPr>
          <w:rFonts w:ascii="Calibri" w:hAnsi="Calibri" w:cs="Calibri"/>
          <w:sz w:val="22"/>
          <w:szCs w:val="22"/>
        </w:rPr>
        <w:t xml:space="preserve"> πάνω σε ασυμπίεστα δεδομένα. Πράγματι, το σύστημα που σχεδιάσαμε προκειμένου να υλοποιήσουμε το σύνολο των τεχνικών συμπίεσης που μελετήσαμε πέτυχε επιδόσεις τάξεις μεγέθους καλύτερες από το ασυμπίεστο </w:t>
      </w:r>
      <w:r>
        <w:rPr>
          <w:rFonts w:ascii="Calibri" w:hAnsi="Calibri" w:cs="Calibri"/>
          <w:sz w:val="22"/>
          <w:szCs w:val="22"/>
          <w:lang w:val="en-US"/>
        </w:rPr>
        <w:t>map</w:t>
      </w:r>
      <w:r w:rsidRPr="00AE6BE6">
        <w:rPr>
          <w:rFonts w:ascii="Calibri" w:hAnsi="Calibri" w:cs="Calibri"/>
          <w:sz w:val="22"/>
          <w:szCs w:val="22"/>
        </w:rPr>
        <w:t xml:space="preserve"> </w:t>
      </w:r>
      <w:r>
        <w:rPr>
          <w:rFonts w:ascii="Calibri" w:hAnsi="Calibri" w:cs="Calibri"/>
          <w:sz w:val="22"/>
          <w:szCs w:val="22"/>
          <w:lang w:val="en-US"/>
        </w:rPr>
        <w:t>reduce</w:t>
      </w:r>
      <w:r w:rsidRPr="00AE6BE6">
        <w:rPr>
          <w:rFonts w:ascii="Calibri" w:hAnsi="Calibri" w:cs="Calibri"/>
          <w:sz w:val="22"/>
          <w:szCs w:val="22"/>
        </w:rPr>
        <w:t xml:space="preserve">. </w:t>
      </w:r>
      <w:r>
        <w:rPr>
          <w:rFonts w:ascii="Calibri" w:hAnsi="Calibri" w:cs="Calibri"/>
          <w:sz w:val="22"/>
          <w:szCs w:val="22"/>
        </w:rPr>
        <w:t xml:space="preserve">Ενδεικτικά σε ερωτήματα </w:t>
      </w:r>
      <w:r>
        <w:rPr>
          <w:rFonts w:ascii="Calibri" w:hAnsi="Calibri" w:cs="Calibri"/>
          <w:sz w:val="22"/>
          <w:szCs w:val="22"/>
          <w:lang w:val="en-US"/>
        </w:rPr>
        <w:t>group</w:t>
      </w:r>
      <w:r w:rsidRPr="00AE6BE6">
        <w:rPr>
          <w:rFonts w:ascii="Calibri" w:hAnsi="Calibri" w:cs="Calibri"/>
          <w:sz w:val="22"/>
          <w:szCs w:val="22"/>
        </w:rPr>
        <w:t xml:space="preserve"> </w:t>
      </w:r>
      <w:r>
        <w:rPr>
          <w:rFonts w:ascii="Calibri" w:hAnsi="Calibri" w:cs="Calibri"/>
          <w:sz w:val="22"/>
          <w:szCs w:val="22"/>
          <w:lang w:val="en-US"/>
        </w:rPr>
        <w:t>by</w:t>
      </w:r>
      <w:r>
        <w:rPr>
          <w:rFonts w:ascii="Calibri" w:hAnsi="Calibri" w:cs="Calibri"/>
          <w:sz w:val="22"/>
          <w:szCs w:val="22"/>
        </w:rPr>
        <w:t xml:space="preserve"> με μικρό </w:t>
      </w:r>
      <w:r>
        <w:rPr>
          <w:rFonts w:ascii="Calibri" w:hAnsi="Calibri" w:cs="Calibri"/>
          <w:sz w:val="22"/>
          <w:szCs w:val="22"/>
          <w:lang w:val="en-US"/>
        </w:rPr>
        <w:t>cardinality</w:t>
      </w:r>
      <w:r>
        <w:rPr>
          <w:rFonts w:ascii="Calibri" w:hAnsi="Calibri" w:cs="Calibri"/>
          <w:sz w:val="22"/>
          <w:szCs w:val="22"/>
        </w:rPr>
        <w:t xml:space="preserve"> οι χρόνοι εκτέλεσης για </w:t>
      </w:r>
      <w:r>
        <w:rPr>
          <w:rFonts w:ascii="Calibri" w:hAnsi="Calibri" w:cs="Calibri"/>
          <w:sz w:val="22"/>
          <w:szCs w:val="22"/>
          <w:lang w:val="en-US"/>
        </w:rPr>
        <w:t>map</w:t>
      </w:r>
      <w:r w:rsidRPr="00AE6BE6">
        <w:rPr>
          <w:rFonts w:ascii="Calibri" w:hAnsi="Calibri" w:cs="Calibri"/>
          <w:sz w:val="22"/>
          <w:szCs w:val="22"/>
        </w:rPr>
        <w:t xml:space="preserve"> </w:t>
      </w:r>
      <w:r>
        <w:rPr>
          <w:rFonts w:ascii="Calibri" w:hAnsi="Calibri" w:cs="Calibri"/>
          <w:sz w:val="22"/>
          <w:szCs w:val="22"/>
          <w:lang w:val="en-US"/>
        </w:rPr>
        <w:t>reduce</w:t>
      </w:r>
      <w:r w:rsidRPr="00AE6BE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hybrid</w:t>
      </w:r>
      <w:r w:rsidRPr="00AE6BE6">
        <w:rPr>
          <w:rFonts w:ascii="Calibri" w:hAnsi="Calibri" w:cs="Calibri"/>
          <w:sz w:val="22"/>
          <w:szCs w:val="22"/>
        </w:rPr>
        <w:t xml:space="preserve"> </w:t>
      </w:r>
      <w:r>
        <w:rPr>
          <w:rFonts w:ascii="Calibri" w:hAnsi="Calibri" w:cs="Calibri"/>
          <w:sz w:val="22"/>
          <w:szCs w:val="22"/>
          <w:lang w:val="en-US"/>
        </w:rPr>
        <w:t>columnar</w:t>
      </w:r>
      <w:r w:rsidRPr="00AE6BE6">
        <w:rPr>
          <w:rFonts w:ascii="Calibri" w:hAnsi="Calibri" w:cs="Calibri"/>
          <w:sz w:val="22"/>
          <w:szCs w:val="22"/>
        </w:rPr>
        <w:t xml:space="preserve"> </w:t>
      </w:r>
      <w:r>
        <w:rPr>
          <w:rFonts w:ascii="Calibri" w:hAnsi="Calibri" w:cs="Calibri"/>
          <w:sz w:val="22"/>
          <w:szCs w:val="22"/>
        </w:rPr>
        <w:t xml:space="preserve">ήταν </w:t>
      </w:r>
      <w:r w:rsidRPr="00AE6BE6">
        <w:rPr>
          <w:rFonts w:ascii="Calibri" w:hAnsi="Calibri" w:cs="Calibri"/>
          <w:b/>
          <w:bCs/>
          <w:sz w:val="22"/>
          <w:szCs w:val="22"/>
        </w:rPr>
        <w:t>42,407</w:t>
      </w:r>
      <w:r>
        <w:rPr>
          <w:rFonts w:ascii="Calibri" w:hAnsi="Calibri" w:cs="Calibri"/>
          <w:sz w:val="22"/>
          <w:szCs w:val="22"/>
        </w:rPr>
        <w:t xml:space="preserve"> </w:t>
      </w:r>
      <w:r>
        <w:rPr>
          <w:rFonts w:ascii="Calibri" w:hAnsi="Calibri" w:cs="Calibri"/>
          <w:sz w:val="22"/>
          <w:szCs w:val="22"/>
          <w:lang w:val="en-US"/>
        </w:rPr>
        <w:t>sec</w:t>
      </w:r>
      <w:r w:rsidRPr="00AE6BE6">
        <w:rPr>
          <w:rFonts w:ascii="Calibri" w:hAnsi="Calibri" w:cs="Calibri"/>
          <w:sz w:val="22"/>
          <w:szCs w:val="22"/>
        </w:rPr>
        <w:t xml:space="preserve"> </w:t>
      </w:r>
      <w:r>
        <w:rPr>
          <w:rFonts w:ascii="Calibri" w:hAnsi="Calibri" w:cs="Calibri"/>
          <w:sz w:val="22"/>
          <w:szCs w:val="22"/>
        </w:rPr>
        <w:t xml:space="preserve">και </w:t>
      </w:r>
      <w:r w:rsidRPr="00AE6BE6">
        <w:rPr>
          <w:rFonts w:ascii="Calibri" w:hAnsi="Calibri" w:cs="Calibri"/>
          <w:b/>
          <w:bCs/>
          <w:sz w:val="22"/>
          <w:szCs w:val="22"/>
        </w:rPr>
        <w:t>0,540</w:t>
      </w:r>
      <w:r w:rsidRPr="00AE6BE6">
        <w:rPr>
          <w:rFonts w:ascii="Calibri" w:hAnsi="Calibri" w:cs="Calibri"/>
          <w:sz w:val="22"/>
          <w:szCs w:val="22"/>
        </w:rPr>
        <w:t xml:space="preserve"> </w:t>
      </w:r>
      <w:r>
        <w:rPr>
          <w:rFonts w:ascii="Calibri" w:hAnsi="Calibri" w:cs="Calibri"/>
          <w:sz w:val="22"/>
          <w:szCs w:val="22"/>
          <w:lang w:val="en-US"/>
        </w:rPr>
        <w:t>sec</w:t>
      </w:r>
      <w:r>
        <w:rPr>
          <w:rFonts w:ascii="Calibri" w:hAnsi="Calibri" w:cs="Calibri"/>
          <w:sz w:val="22"/>
          <w:szCs w:val="22"/>
        </w:rPr>
        <w:t xml:space="preserve"> αντίστοιχα, μια βελτίωση κοντά στο </w:t>
      </w:r>
      <w:r w:rsidRPr="00AE6BE6">
        <w:rPr>
          <w:rFonts w:ascii="Calibri" w:hAnsi="Calibri" w:cs="Calibri"/>
          <w:b/>
          <w:bCs/>
          <w:sz w:val="22"/>
          <w:szCs w:val="22"/>
        </w:rPr>
        <w:t>80Χ</w:t>
      </w:r>
      <w:r>
        <w:rPr>
          <w:rFonts w:ascii="Calibri" w:hAnsi="Calibri" w:cs="Calibri"/>
          <w:sz w:val="22"/>
          <w:szCs w:val="22"/>
        </w:rPr>
        <w:t xml:space="preserve">. Αυτό όμως που δεν περιμέναμε είναι πως σε πολλές περιπτώσεις το σύστημα που σχεδιάσαμε ήταν πολύ πιο γρήγορο και από το </w:t>
      </w:r>
      <w:r>
        <w:rPr>
          <w:rFonts w:ascii="Calibri" w:hAnsi="Calibri" w:cs="Calibri"/>
          <w:sz w:val="22"/>
          <w:szCs w:val="22"/>
          <w:lang w:val="en-US"/>
        </w:rPr>
        <w:t>Parquet</w:t>
      </w:r>
      <w:r>
        <w:rPr>
          <w:rFonts w:ascii="Calibri" w:hAnsi="Calibri" w:cs="Calibri"/>
          <w:sz w:val="22"/>
          <w:szCs w:val="22"/>
        </w:rPr>
        <w:t xml:space="preserve">, το οποίο κάνει επίσης χρήση συμπίεσης. Σε </w:t>
      </w:r>
      <w:r>
        <w:rPr>
          <w:rFonts w:ascii="Calibri" w:hAnsi="Calibri" w:cs="Calibri"/>
          <w:sz w:val="22"/>
          <w:szCs w:val="22"/>
          <w:lang w:val="en-US"/>
        </w:rPr>
        <w:t>queries</w:t>
      </w:r>
      <w:r>
        <w:rPr>
          <w:rFonts w:ascii="Calibri" w:hAnsi="Calibri" w:cs="Calibri"/>
          <w:sz w:val="22"/>
          <w:szCs w:val="22"/>
        </w:rPr>
        <w:t xml:space="preserve"> με μεγάλο </w:t>
      </w:r>
      <w:r>
        <w:rPr>
          <w:rFonts w:ascii="Calibri" w:hAnsi="Calibri" w:cs="Calibri"/>
          <w:sz w:val="22"/>
          <w:szCs w:val="22"/>
          <w:lang w:val="en-US"/>
        </w:rPr>
        <w:t>selectivity</w:t>
      </w:r>
      <w:r>
        <w:rPr>
          <w:rFonts w:ascii="Calibri" w:hAnsi="Calibri" w:cs="Calibri"/>
          <w:sz w:val="22"/>
          <w:szCs w:val="22"/>
        </w:rPr>
        <w:t xml:space="preserve"> και </w:t>
      </w:r>
      <w:r>
        <w:rPr>
          <w:rFonts w:ascii="Calibri" w:hAnsi="Calibri" w:cs="Calibri"/>
          <w:sz w:val="22"/>
          <w:szCs w:val="22"/>
          <w:lang w:val="en-US"/>
        </w:rPr>
        <w:t>cardinality</w:t>
      </w:r>
      <w:r w:rsidRPr="004D1CD5">
        <w:rPr>
          <w:rFonts w:ascii="Calibri" w:hAnsi="Calibri" w:cs="Calibri"/>
          <w:sz w:val="22"/>
          <w:szCs w:val="22"/>
        </w:rPr>
        <w:t xml:space="preserve"> 10000 </w:t>
      </w:r>
      <w:r>
        <w:rPr>
          <w:rFonts w:ascii="Calibri" w:hAnsi="Calibri" w:cs="Calibri"/>
          <w:sz w:val="22"/>
          <w:szCs w:val="22"/>
        </w:rPr>
        <w:t xml:space="preserve">οι χρόνοι για </w:t>
      </w:r>
      <w:r>
        <w:rPr>
          <w:rFonts w:ascii="Calibri" w:hAnsi="Calibri" w:cs="Calibri"/>
          <w:sz w:val="22"/>
          <w:szCs w:val="22"/>
          <w:lang w:val="en-US"/>
        </w:rPr>
        <w:t>parquet</w:t>
      </w:r>
      <w:r w:rsidRPr="00714817">
        <w:rPr>
          <w:rFonts w:ascii="Calibri" w:hAnsi="Calibri" w:cs="Calibri"/>
          <w:sz w:val="22"/>
          <w:szCs w:val="22"/>
        </w:rPr>
        <w:t xml:space="preserve"> </w:t>
      </w:r>
      <w:r>
        <w:rPr>
          <w:rFonts w:ascii="Calibri" w:hAnsi="Calibri" w:cs="Calibri"/>
          <w:sz w:val="22"/>
          <w:szCs w:val="22"/>
        </w:rPr>
        <w:t>και</w:t>
      </w:r>
      <w:r w:rsidRPr="00714817">
        <w:rPr>
          <w:rFonts w:ascii="Calibri" w:hAnsi="Calibri" w:cs="Calibri"/>
          <w:sz w:val="22"/>
          <w:szCs w:val="22"/>
        </w:rPr>
        <w:t xml:space="preserve"> </w:t>
      </w:r>
      <w:r>
        <w:rPr>
          <w:rFonts w:ascii="Calibri" w:hAnsi="Calibri" w:cs="Calibri"/>
          <w:sz w:val="22"/>
          <w:szCs w:val="22"/>
          <w:lang w:val="en-US"/>
        </w:rPr>
        <w:t>hybrid</w:t>
      </w:r>
      <w:r w:rsidRPr="00714817">
        <w:rPr>
          <w:rFonts w:ascii="Calibri" w:hAnsi="Calibri" w:cs="Calibri"/>
          <w:sz w:val="22"/>
          <w:szCs w:val="22"/>
        </w:rPr>
        <w:t xml:space="preserve"> </w:t>
      </w:r>
      <w:r>
        <w:rPr>
          <w:rFonts w:ascii="Calibri" w:hAnsi="Calibri" w:cs="Calibri"/>
          <w:sz w:val="22"/>
          <w:szCs w:val="22"/>
          <w:lang w:val="en-US"/>
        </w:rPr>
        <w:t>columnar</w:t>
      </w:r>
      <w:r w:rsidRPr="00714817">
        <w:rPr>
          <w:rFonts w:ascii="Calibri" w:hAnsi="Calibri" w:cs="Calibri"/>
          <w:sz w:val="22"/>
          <w:szCs w:val="22"/>
        </w:rPr>
        <w:t xml:space="preserve"> </w:t>
      </w:r>
      <w:r>
        <w:rPr>
          <w:rFonts w:ascii="Calibri" w:hAnsi="Calibri" w:cs="Calibri"/>
          <w:sz w:val="22"/>
          <w:szCs w:val="22"/>
        </w:rPr>
        <w:t>ήταν</w:t>
      </w:r>
      <w:r w:rsidRPr="00714817">
        <w:rPr>
          <w:rFonts w:ascii="Calibri" w:hAnsi="Calibri" w:cs="Calibri"/>
          <w:sz w:val="22"/>
          <w:szCs w:val="22"/>
        </w:rPr>
        <w:t xml:space="preserve"> </w:t>
      </w:r>
      <w:r w:rsidRPr="00714817">
        <w:rPr>
          <w:rFonts w:ascii="Calibri" w:hAnsi="Calibri" w:cs="Calibri"/>
          <w:b/>
          <w:bCs/>
          <w:sz w:val="22"/>
          <w:szCs w:val="22"/>
        </w:rPr>
        <w:t>26,200</w:t>
      </w:r>
      <w:r w:rsidRPr="00714817">
        <w:rPr>
          <w:rFonts w:ascii="Calibri" w:hAnsi="Calibri" w:cs="Calibri"/>
          <w:sz w:val="22"/>
          <w:szCs w:val="22"/>
        </w:rPr>
        <w:t xml:space="preserve"> </w:t>
      </w:r>
      <w:r>
        <w:rPr>
          <w:rFonts w:ascii="Calibri" w:hAnsi="Calibri" w:cs="Calibri"/>
          <w:sz w:val="22"/>
          <w:szCs w:val="22"/>
          <w:lang w:val="en-US"/>
        </w:rPr>
        <w:t>sec</w:t>
      </w:r>
      <w:r w:rsidRPr="00714817">
        <w:rPr>
          <w:rFonts w:ascii="Calibri" w:hAnsi="Calibri" w:cs="Calibri"/>
          <w:sz w:val="22"/>
          <w:szCs w:val="22"/>
        </w:rPr>
        <w:t xml:space="preserve"> </w:t>
      </w:r>
      <w:r>
        <w:rPr>
          <w:rFonts w:ascii="Calibri" w:hAnsi="Calibri" w:cs="Calibri"/>
          <w:sz w:val="22"/>
          <w:szCs w:val="22"/>
        </w:rPr>
        <w:t>και</w:t>
      </w:r>
      <w:r w:rsidRPr="00714817">
        <w:rPr>
          <w:rFonts w:ascii="Calibri" w:hAnsi="Calibri" w:cs="Calibri"/>
          <w:sz w:val="22"/>
          <w:szCs w:val="22"/>
        </w:rPr>
        <w:t xml:space="preserve"> </w:t>
      </w:r>
      <w:r w:rsidRPr="00714817">
        <w:rPr>
          <w:rFonts w:ascii="Calibri" w:hAnsi="Calibri" w:cs="Calibri"/>
          <w:b/>
          <w:bCs/>
          <w:sz w:val="22"/>
          <w:szCs w:val="22"/>
        </w:rPr>
        <w:t>0,416</w:t>
      </w:r>
      <w:r w:rsidRPr="00714817">
        <w:rPr>
          <w:rFonts w:ascii="Calibri" w:hAnsi="Calibri" w:cs="Calibri"/>
          <w:sz w:val="22"/>
          <w:szCs w:val="22"/>
        </w:rPr>
        <w:t xml:space="preserve"> </w:t>
      </w:r>
      <w:r>
        <w:rPr>
          <w:rFonts w:ascii="Calibri" w:hAnsi="Calibri" w:cs="Calibri"/>
          <w:sz w:val="22"/>
          <w:szCs w:val="22"/>
          <w:lang w:val="en-US"/>
        </w:rPr>
        <w:t>sec</w:t>
      </w:r>
      <w:r w:rsidRPr="00714817">
        <w:rPr>
          <w:rFonts w:ascii="Calibri" w:hAnsi="Calibri" w:cs="Calibri"/>
          <w:sz w:val="22"/>
          <w:szCs w:val="22"/>
        </w:rPr>
        <w:t xml:space="preserve"> </w:t>
      </w:r>
      <w:r>
        <w:rPr>
          <w:rFonts w:ascii="Calibri" w:hAnsi="Calibri" w:cs="Calibri"/>
          <w:sz w:val="22"/>
          <w:szCs w:val="22"/>
        </w:rPr>
        <w:t>αντίστοιχα</w:t>
      </w:r>
      <w:r w:rsidRPr="00714817">
        <w:rPr>
          <w:rFonts w:ascii="Calibri" w:hAnsi="Calibri" w:cs="Calibri"/>
          <w:sz w:val="22"/>
          <w:szCs w:val="22"/>
        </w:rPr>
        <w:t>.</w:t>
      </w:r>
    </w:p>
    <w:p w14:paraId="3B0608F1" w14:textId="77777777" w:rsidR="00241D69" w:rsidRDefault="00241D69" w:rsidP="00241D69">
      <w:pPr>
        <w:pStyle w:val="paragraph"/>
        <w:textAlignment w:val="baseline"/>
        <w:rPr>
          <w:rFonts w:ascii="Calibri" w:hAnsi="Calibri" w:cs="Calibri"/>
          <w:sz w:val="22"/>
          <w:szCs w:val="22"/>
        </w:rPr>
      </w:pPr>
      <w:r w:rsidRPr="00936793">
        <w:rPr>
          <w:rFonts w:ascii="Calibri" w:hAnsi="Calibri" w:cs="Calibri"/>
          <w:sz w:val="22"/>
          <w:szCs w:val="22"/>
        </w:rPr>
        <w:t>Από τα αποτελέσματα των πειραμάτων προκύπτει το συμπέρασμα πως με τη χρήση συμπίεσης δεδομένων μπορούμε να σχεδιάσουμε ένα σύστημα, το οποίο αποκρίνεται σε τάξεις μεγέθους λιγότερο χρόνο από τα συστήματα που επεξεργάζονται ασυμπίεστα δεδομένα. Επιπλέον, σε πολλές περιπτώσεις το σύστημα που σχεδιάσαμε πέτυχε πολύ καλύτερους χρόνους και από το</w:t>
      </w:r>
      <w:r>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w:t>
      </w:r>
      <w:r w:rsidRPr="00936793">
        <w:rPr>
          <w:rFonts w:ascii="Calibri" w:hAnsi="Calibri" w:cs="Calibri"/>
          <w:sz w:val="22"/>
          <w:szCs w:val="22"/>
        </w:rPr>
        <w:t xml:space="preserve"> ίσως το χαρακτηριστικότερο και ευρέως χρησιμοποιούμενο σύστημα συμπίεσης δεδομένων στο </w:t>
      </w:r>
      <w:r>
        <w:rPr>
          <w:rFonts w:ascii="Calibri" w:hAnsi="Calibri" w:cs="Calibri"/>
          <w:sz w:val="22"/>
          <w:szCs w:val="22"/>
          <w:lang w:val="en-US"/>
        </w:rPr>
        <w:t>S</w:t>
      </w:r>
      <w:r w:rsidRPr="00936793">
        <w:rPr>
          <w:rFonts w:ascii="Calibri" w:hAnsi="Calibri" w:cs="Calibri"/>
          <w:sz w:val="22"/>
          <w:szCs w:val="22"/>
        </w:rPr>
        <w:t>park. Αυτό μας έδειξε πως υπάρχουν αρκετές βελτιώσεις που μπορεί να γίνουν σε εμπορικά συστήματα και να οδηγήσουν σε ακόμα ταχύτερα και αποδοτικότερα συστήματα ανάλυσης δεδομένων. Αρκετές βελτιώσεις όμως μπορούν να γίνουν και στο σύστημα που σχεδιάσαμε.</w:t>
      </w:r>
    </w:p>
    <w:p w14:paraId="59FF7C18" w14:textId="77777777" w:rsidR="00A06643" w:rsidRDefault="00A06643" w:rsidP="00A06643">
      <w:pPr>
        <w:pStyle w:val="paragraph"/>
        <w:textAlignment w:val="baseline"/>
        <w:rPr>
          <w:rFonts w:ascii="Calibri" w:hAnsi="Calibri" w:cs="Calibri"/>
          <w:sz w:val="22"/>
          <w:szCs w:val="22"/>
        </w:rPr>
        <w:sectPr w:rsidR="00A06643" w:rsidSect="00E4750C">
          <w:headerReference w:type="default" r:id="rId96"/>
          <w:pgSz w:w="11906" w:h="16838"/>
          <w:pgMar w:top="1440" w:right="1800" w:bottom="1440" w:left="1800" w:header="708" w:footer="708" w:gutter="0"/>
          <w:cols w:space="708"/>
          <w:docGrid w:linePitch="360"/>
        </w:sectPr>
      </w:pPr>
    </w:p>
    <w:p w14:paraId="00BB98F7" w14:textId="39F4E6C8" w:rsidR="00241D69" w:rsidRPr="0028068F" w:rsidRDefault="00E02065" w:rsidP="00241D69">
      <w:pPr>
        <w:pStyle w:val="1"/>
      </w:pPr>
      <w:bookmarkStart w:id="57" w:name="_Toc52965698"/>
      <w:r>
        <w:lastRenderedPageBreak/>
        <w:t>8</w:t>
      </w:r>
      <w:r w:rsidR="00241D69">
        <w:t xml:space="preserve">. </w:t>
      </w:r>
      <w:r w:rsidR="00241D69" w:rsidRPr="0028068F">
        <w:t xml:space="preserve">Μελλοντικές επεκτάσεις </w:t>
      </w:r>
      <w:r w:rsidR="00241D69">
        <w:t>–</w:t>
      </w:r>
      <w:r w:rsidR="00241D69" w:rsidRPr="0028068F">
        <w:t xml:space="preserve"> βελτιώσεις</w:t>
      </w:r>
      <w:bookmarkEnd w:id="57"/>
    </w:p>
    <w:p w14:paraId="50D41AB9" w14:textId="405D4C86" w:rsidR="00241D69" w:rsidRDefault="00241D69" w:rsidP="00073F54">
      <w:pPr>
        <w:pStyle w:val="paragraph"/>
        <w:textAlignment w:val="baseline"/>
        <w:rPr>
          <w:rFonts w:ascii="Calibri" w:hAnsi="Calibri" w:cs="Calibri"/>
          <w:sz w:val="22"/>
          <w:szCs w:val="22"/>
        </w:rPr>
      </w:pPr>
      <w:r w:rsidRPr="0028068F">
        <w:rPr>
          <w:rFonts w:ascii="Calibri" w:hAnsi="Calibri" w:cs="Calibri"/>
          <w:sz w:val="22"/>
          <w:szCs w:val="22"/>
        </w:rPr>
        <w:t xml:space="preserve">Μια </w:t>
      </w:r>
      <w:r>
        <w:rPr>
          <w:rFonts w:ascii="Calibri" w:hAnsi="Calibri" w:cs="Calibri"/>
          <w:sz w:val="22"/>
          <w:szCs w:val="22"/>
        </w:rPr>
        <w:t xml:space="preserve">αλλαγή που θα μπορούσαμε να κάνουμε αφορά τη </w:t>
      </w:r>
      <w:r w:rsidRPr="0028068F">
        <w:rPr>
          <w:rFonts w:ascii="Calibri" w:hAnsi="Calibri" w:cs="Calibri"/>
          <w:sz w:val="22"/>
          <w:szCs w:val="22"/>
        </w:rPr>
        <w:t xml:space="preserve">βελτίωση της συμπεριφοράς του </w:t>
      </w:r>
      <w:r>
        <w:rPr>
          <w:rFonts w:ascii="Calibri" w:hAnsi="Calibri" w:cs="Calibri"/>
          <w:sz w:val="22"/>
          <w:szCs w:val="22"/>
          <w:lang w:val="en-US"/>
        </w:rPr>
        <w:t>hybrid</w:t>
      </w:r>
      <w:r w:rsidRPr="0028068F">
        <w:rPr>
          <w:rFonts w:ascii="Calibri" w:hAnsi="Calibri" w:cs="Calibri"/>
          <w:sz w:val="22"/>
          <w:szCs w:val="22"/>
        </w:rPr>
        <w:t xml:space="preserve"> </w:t>
      </w:r>
      <w:r>
        <w:rPr>
          <w:rFonts w:ascii="Calibri" w:hAnsi="Calibri" w:cs="Calibri"/>
          <w:sz w:val="22"/>
          <w:szCs w:val="22"/>
          <w:lang w:val="en-US"/>
        </w:rPr>
        <w:t>columnar</w:t>
      </w:r>
      <w:r w:rsidRPr="0028068F">
        <w:rPr>
          <w:rFonts w:ascii="Calibri" w:hAnsi="Calibri" w:cs="Calibri"/>
          <w:sz w:val="22"/>
          <w:szCs w:val="22"/>
        </w:rPr>
        <w:t xml:space="preserve"> σε </w:t>
      </w:r>
      <w:r>
        <w:rPr>
          <w:rFonts w:ascii="Calibri" w:hAnsi="Calibri" w:cs="Calibri"/>
          <w:sz w:val="22"/>
          <w:szCs w:val="22"/>
          <w:lang w:val="en-US"/>
        </w:rPr>
        <w:t>datasets</w:t>
      </w:r>
      <w:r w:rsidRPr="0028068F">
        <w:rPr>
          <w:rFonts w:ascii="Calibri" w:hAnsi="Calibri" w:cs="Calibri"/>
          <w:sz w:val="22"/>
          <w:szCs w:val="22"/>
        </w:rPr>
        <w:t xml:space="preserve"> με μεγάλο πλήθος διαφορετικών τιμών. Αυτό θα μπορούσε να επιτευχθεί με βελτίωση του RLE, ώστε να ανταποκρίνεται καλύτερα σε μικρά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lengths</w:t>
      </w:r>
      <w:r w:rsidRPr="0028068F">
        <w:rPr>
          <w:rFonts w:ascii="Calibri" w:hAnsi="Calibri" w:cs="Calibri"/>
          <w:sz w:val="22"/>
          <w:szCs w:val="22"/>
        </w:rPr>
        <w:t xml:space="preserve">, ίσως κάνοντας χρήση μικρότερων ακεραίων στο αντίστοιχο πεδίο του RLE </w:t>
      </w:r>
      <w:r>
        <w:rPr>
          <w:rFonts w:ascii="Calibri" w:hAnsi="Calibri" w:cs="Calibri"/>
          <w:sz w:val="22"/>
          <w:szCs w:val="22"/>
          <w:lang w:val="en-US"/>
        </w:rPr>
        <w:t>triple</w:t>
      </w:r>
      <w:r w:rsidRPr="0028068F">
        <w:rPr>
          <w:rFonts w:ascii="Calibri" w:hAnsi="Calibri" w:cs="Calibri"/>
          <w:sz w:val="22"/>
          <w:szCs w:val="22"/>
        </w:rPr>
        <w:t xml:space="preserve">, το οποίο αποθηκεύει τα δεδομένα στη μορφή (index,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w:t>
      </w:r>
      <w:r w:rsidRPr="0028068F">
        <w:rPr>
          <w:rFonts w:ascii="Calibri" w:hAnsi="Calibri" w:cs="Calibri"/>
          <w:sz w:val="22"/>
          <w:szCs w:val="22"/>
        </w:rPr>
        <w:t xml:space="preserve">, </w:t>
      </w:r>
      <w:r>
        <w:rPr>
          <w:rFonts w:ascii="Calibri" w:hAnsi="Calibri" w:cs="Calibri"/>
          <w:sz w:val="22"/>
          <w:szCs w:val="22"/>
          <w:lang w:val="en-US"/>
        </w:rPr>
        <w:t>value</w:t>
      </w:r>
      <w:r w:rsidRPr="0028068F">
        <w:rPr>
          <w:rFonts w:ascii="Calibri" w:hAnsi="Calibri" w:cs="Calibri"/>
          <w:sz w:val="22"/>
          <w:szCs w:val="22"/>
        </w:rPr>
        <w:t xml:space="preserve">). Επιπροσθέτως θα μπορούσαν να συνδυαστούν μεταξύ τους διαφορετικές τεχνικές, όπως το RLE με το </w:t>
      </w:r>
      <w:r>
        <w:rPr>
          <w:rFonts w:ascii="Calibri" w:hAnsi="Calibri" w:cs="Calibri"/>
          <w:sz w:val="22"/>
          <w:szCs w:val="22"/>
          <w:lang w:val="en-US"/>
        </w:rPr>
        <w:t>bit</w:t>
      </w:r>
      <w:r w:rsidRPr="0028068F">
        <w:rPr>
          <w:rFonts w:ascii="Calibri" w:hAnsi="Calibri" w:cs="Calibri"/>
          <w:sz w:val="22"/>
          <w:szCs w:val="22"/>
        </w:rPr>
        <w:t xml:space="preserve"> </w:t>
      </w:r>
      <w:r>
        <w:rPr>
          <w:rFonts w:ascii="Calibri" w:hAnsi="Calibri" w:cs="Calibri"/>
          <w:sz w:val="22"/>
          <w:szCs w:val="22"/>
          <w:lang w:val="en-US"/>
        </w:rPr>
        <w:t>packing</w:t>
      </w:r>
      <w:r w:rsidRPr="0028068F">
        <w:rPr>
          <w:rFonts w:ascii="Calibri" w:hAnsi="Calibri" w:cs="Calibri"/>
          <w:sz w:val="22"/>
          <w:szCs w:val="22"/>
        </w:rPr>
        <w:t xml:space="preserve">, ώστε </w:t>
      </w:r>
      <w:r>
        <w:rPr>
          <w:rFonts w:ascii="Calibri" w:hAnsi="Calibri" w:cs="Calibri"/>
          <w:sz w:val="22"/>
          <w:szCs w:val="22"/>
        </w:rPr>
        <w:t>στο</w:t>
      </w:r>
      <w:r w:rsidRPr="0028068F">
        <w:rPr>
          <w:rFonts w:ascii="Calibri" w:hAnsi="Calibri" w:cs="Calibri"/>
          <w:sz w:val="22"/>
          <w:szCs w:val="22"/>
        </w:rPr>
        <w:t xml:space="preserve"> RLE </w:t>
      </w:r>
      <w:r>
        <w:rPr>
          <w:rFonts w:ascii="Calibri" w:hAnsi="Calibri" w:cs="Calibri"/>
          <w:sz w:val="22"/>
          <w:szCs w:val="22"/>
          <w:lang w:val="en-US"/>
        </w:rPr>
        <w:t>triple</w:t>
      </w:r>
      <w:r w:rsidRPr="0028068F">
        <w:rPr>
          <w:rFonts w:ascii="Calibri" w:hAnsi="Calibri" w:cs="Calibri"/>
          <w:sz w:val="22"/>
          <w:szCs w:val="22"/>
        </w:rPr>
        <w:t xml:space="preserve"> να χρησιμοποιούμε ακριβώς όσα </w:t>
      </w:r>
      <w:r>
        <w:rPr>
          <w:rFonts w:ascii="Calibri" w:hAnsi="Calibri" w:cs="Calibri"/>
          <w:sz w:val="22"/>
          <w:szCs w:val="22"/>
          <w:lang w:val="en-US"/>
        </w:rPr>
        <w:t>bit</w:t>
      </w:r>
      <w:r w:rsidRPr="0028068F">
        <w:rPr>
          <w:rFonts w:ascii="Calibri" w:hAnsi="Calibri" w:cs="Calibri"/>
          <w:sz w:val="22"/>
          <w:szCs w:val="22"/>
        </w:rPr>
        <w:t xml:space="preserve"> χρειαζόμαστε. </w:t>
      </w:r>
      <w:r>
        <w:rPr>
          <w:rFonts w:ascii="Calibri" w:hAnsi="Calibri" w:cs="Calibri"/>
          <w:sz w:val="22"/>
          <w:szCs w:val="22"/>
        </w:rPr>
        <w:t xml:space="preserve">Μια πρόσθετη αλλαγή θα μπορούσε να είναι ο περιορισμός του </w:t>
      </w:r>
      <w:r>
        <w:rPr>
          <w:rFonts w:ascii="Calibri" w:hAnsi="Calibri" w:cs="Calibri"/>
          <w:sz w:val="22"/>
          <w:szCs w:val="22"/>
          <w:lang w:val="en-US"/>
        </w:rPr>
        <w:t>Roaring</w:t>
      </w:r>
      <w:r w:rsidRPr="0028068F">
        <w:rPr>
          <w:rFonts w:ascii="Calibri" w:hAnsi="Calibri" w:cs="Calibri"/>
          <w:sz w:val="22"/>
          <w:szCs w:val="22"/>
        </w:rPr>
        <w:t xml:space="preserve"> </w:t>
      </w:r>
      <w:r>
        <w:rPr>
          <w:rFonts w:ascii="Calibri" w:hAnsi="Calibri" w:cs="Calibri"/>
          <w:sz w:val="22"/>
          <w:szCs w:val="22"/>
        </w:rPr>
        <w:t xml:space="preserve">σε μικρά σχετικά </w:t>
      </w:r>
      <w:r>
        <w:rPr>
          <w:rFonts w:ascii="Calibri" w:hAnsi="Calibri" w:cs="Calibri"/>
          <w:sz w:val="22"/>
          <w:szCs w:val="22"/>
          <w:lang w:val="en-US"/>
        </w:rPr>
        <w:t>cardinalities</w:t>
      </w:r>
      <w:r>
        <w:rPr>
          <w:rFonts w:ascii="Calibri" w:hAnsi="Calibri" w:cs="Calibri"/>
          <w:sz w:val="22"/>
          <w:szCs w:val="22"/>
        </w:rPr>
        <w:t xml:space="preserve">, καθώς από ένα σημείο και μετά, παρότι παραμένει </w:t>
      </w:r>
      <w:r>
        <w:rPr>
          <w:rFonts w:ascii="Calibri" w:hAnsi="Calibri" w:cs="Calibri"/>
          <w:sz w:val="22"/>
          <w:szCs w:val="22"/>
          <w:lang w:val="en-US"/>
        </w:rPr>
        <w:t>memory</w:t>
      </w:r>
      <w:r w:rsidRPr="004B3538">
        <w:rPr>
          <w:rFonts w:ascii="Calibri" w:hAnsi="Calibri" w:cs="Calibri"/>
          <w:sz w:val="22"/>
          <w:szCs w:val="22"/>
        </w:rPr>
        <w:t xml:space="preserve"> </w:t>
      </w:r>
      <w:r>
        <w:rPr>
          <w:rFonts w:ascii="Calibri" w:hAnsi="Calibri" w:cs="Calibri"/>
          <w:sz w:val="22"/>
          <w:szCs w:val="22"/>
          <w:lang w:val="en-US"/>
        </w:rPr>
        <w:t>efficient</w:t>
      </w:r>
      <w:r w:rsidRPr="004B3538">
        <w:rPr>
          <w:rFonts w:ascii="Calibri" w:hAnsi="Calibri" w:cs="Calibri"/>
          <w:sz w:val="22"/>
          <w:szCs w:val="22"/>
        </w:rPr>
        <w:t>,</w:t>
      </w:r>
      <w:r>
        <w:rPr>
          <w:rFonts w:ascii="Calibri" w:hAnsi="Calibri" w:cs="Calibri"/>
          <w:sz w:val="22"/>
          <w:szCs w:val="22"/>
        </w:rPr>
        <w:t xml:space="preserve"> δεν είναι αρκετά </w:t>
      </w:r>
      <w:r>
        <w:rPr>
          <w:rFonts w:ascii="Calibri" w:hAnsi="Calibri" w:cs="Calibri"/>
          <w:sz w:val="22"/>
          <w:szCs w:val="22"/>
          <w:lang w:val="en-US"/>
        </w:rPr>
        <w:t>time</w:t>
      </w:r>
      <w:r w:rsidRPr="004B3538">
        <w:rPr>
          <w:rFonts w:ascii="Calibri" w:hAnsi="Calibri" w:cs="Calibri"/>
          <w:sz w:val="22"/>
          <w:szCs w:val="22"/>
        </w:rPr>
        <w:t xml:space="preserve"> </w:t>
      </w:r>
      <w:r>
        <w:rPr>
          <w:rFonts w:ascii="Calibri" w:hAnsi="Calibri" w:cs="Calibri"/>
          <w:sz w:val="22"/>
          <w:szCs w:val="22"/>
          <w:lang w:val="en-US"/>
        </w:rPr>
        <w:t>efficient</w:t>
      </w:r>
      <w:r w:rsidRPr="004B3538">
        <w:rPr>
          <w:rFonts w:ascii="Calibri" w:hAnsi="Calibri" w:cs="Calibri"/>
          <w:sz w:val="22"/>
          <w:szCs w:val="22"/>
        </w:rPr>
        <w:t xml:space="preserve">. </w:t>
      </w:r>
      <w:r>
        <w:rPr>
          <w:rFonts w:ascii="Calibri" w:hAnsi="Calibri" w:cs="Calibri"/>
          <w:sz w:val="22"/>
          <w:szCs w:val="22"/>
        </w:rPr>
        <w:t xml:space="preserve">Θα μπορούσαμε επίσης αντί να επιλέγουμε μέθοδο συμπίεσης αποκλειστικά με κριτήριο το μικρότερο αποτύπωμα στη μνήμη, να λαμβάνουμε υπόψη και το χρόνο εκτέλεσης </w:t>
      </w:r>
      <w:r w:rsidR="001F4CA8">
        <w:rPr>
          <w:rFonts w:ascii="Calibri" w:hAnsi="Calibri" w:cs="Calibri"/>
          <w:sz w:val="22"/>
          <w:szCs w:val="22"/>
        </w:rPr>
        <w:t xml:space="preserve">της εκάστοτε τεχνικής. </w:t>
      </w:r>
      <w:r w:rsidRPr="0028068F">
        <w:rPr>
          <w:rFonts w:ascii="Calibri" w:hAnsi="Calibri" w:cs="Calibri"/>
          <w:sz w:val="22"/>
          <w:szCs w:val="22"/>
        </w:rPr>
        <w:t xml:space="preserve">Μια άλλη βελτίωση, η οποία υπάρχει και στο </w:t>
      </w:r>
      <w:r>
        <w:rPr>
          <w:rFonts w:ascii="Calibri" w:hAnsi="Calibri" w:cs="Calibri"/>
          <w:sz w:val="22"/>
          <w:szCs w:val="22"/>
          <w:lang w:val="en-US"/>
        </w:rPr>
        <w:t>parquet</w:t>
      </w:r>
      <w:r w:rsidRPr="0028068F">
        <w:rPr>
          <w:rFonts w:ascii="Calibri" w:hAnsi="Calibri" w:cs="Calibri"/>
          <w:sz w:val="22"/>
          <w:szCs w:val="22"/>
        </w:rPr>
        <w:t>, είναι να κρατάμε το εύρος τιμών που περιλαμβάν</w:t>
      </w:r>
      <w:r>
        <w:rPr>
          <w:rFonts w:ascii="Calibri" w:hAnsi="Calibri" w:cs="Calibri"/>
          <w:sz w:val="22"/>
          <w:szCs w:val="22"/>
        </w:rPr>
        <w:t>ονται</w:t>
      </w:r>
      <w:r w:rsidRPr="0028068F">
        <w:rPr>
          <w:rFonts w:ascii="Calibri" w:hAnsi="Calibri" w:cs="Calibri"/>
          <w:sz w:val="22"/>
          <w:szCs w:val="22"/>
        </w:rPr>
        <w:t xml:space="preserve"> το κάθε </w:t>
      </w:r>
      <w:r>
        <w:rPr>
          <w:rFonts w:ascii="Calibri" w:hAnsi="Calibri" w:cs="Calibri"/>
          <w:sz w:val="22"/>
          <w:szCs w:val="22"/>
          <w:lang w:val="en-US"/>
        </w:rPr>
        <w:t>chunk</w:t>
      </w:r>
      <w:r w:rsidRPr="0028068F">
        <w:rPr>
          <w:rFonts w:ascii="Calibri" w:hAnsi="Calibri" w:cs="Calibri"/>
          <w:sz w:val="22"/>
          <w:szCs w:val="22"/>
        </w:rPr>
        <w:t xml:space="preserve"> και αν αυτό δεν περιλαμβάνεται στο </w:t>
      </w:r>
      <w:r>
        <w:rPr>
          <w:rFonts w:ascii="Calibri" w:hAnsi="Calibri" w:cs="Calibri"/>
          <w:sz w:val="22"/>
          <w:szCs w:val="22"/>
          <w:lang w:val="en-US"/>
        </w:rPr>
        <w:t>query</w:t>
      </w:r>
      <w:r w:rsidRPr="0028068F">
        <w:rPr>
          <w:rFonts w:ascii="Calibri" w:hAnsi="Calibri" w:cs="Calibri"/>
          <w:sz w:val="22"/>
          <w:szCs w:val="22"/>
        </w:rPr>
        <w:t xml:space="preserve"> που τρέχουμε να αγνοούμε το </w:t>
      </w:r>
      <w:r>
        <w:rPr>
          <w:rFonts w:ascii="Calibri" w:hAnsi="Calibri" w:cs="Calibri"/>
          <w:sz w:val="22"/>
          <w:szCs w:val="22"/>
        </w:rPr>
        <w:t xml:space="preserve">συγκεκριμένο </w:t>
      </w:r>
      <w:r>
        <w:rPr>
          <w:rFonts w:ascii="Calibri" w:hAnsi="Calibri" w:cs="Calibri"/>
          <w:sz w:val="22"/>
          <w:szCs w:val="22"/>
          <w:lang w:val="en-US"/>
        </w:rPr>
        <w:t>chunk</w:t>
      </w:r>
      <w:r w:rsidRPr="0028068F">
        <w:rPr>
          <w:rFonts w:ascii="Calibri" w:hAnsi="Calibri" w:cs="Calibri"/>
          <w:sz w:val="22"/>
          <w:szCs w:val="22"/>
        </w:rPr>
        <w:t xml:space="preserve">, αποφεύγοντας έτσι να κάνουμε άσκοπους υπολογισμούς. Επιπλέον, παρότι οι πειραματισμοί μας για την εύρεση της βέλτιστης τεχνικής συμπίεσης με χρήση μηχανικής μάθησης (ML) δεν έδωσαν τα αναμενόμενα αποτελέσματα, σε σχέση με τη </w:t>
      </w:r>
      <w:r>
        <w:rPr>
          <w:rFonts w:ascii="Calibri" w:hAnsi="Calibri" w:cs="Calibri"/>
          <w:sz w:val="22"/>
          <w:szCs w:val="22"/>
          <w:lang w:val="en-US"/>
        </w:rPr>
        <w:t>brute</w:t>
      </w:r>
      <w:r w:rsidRPr="0028068F">
        <w:rPr>
          <w:rFonts w:ascii="Calibri" w:hAnsi="Calibri" w:cs="Calibri"/>
          <w:sz w:val="22"/>
          <w:szCs w:val="22"/>
        </w:rPr>
        <w:t xml:space="preserve"> </w:t>
      </w:r>
      <w:r>
        <w:rPr>
          <w:rFonts w:ascii="Calibri" w:hAnsi="Calibri" w:cs="Calibri"/>
          <w:sz w:val="22"/>
          <w:szCs w:val="22"/>
          <w:lang w:val="en-US"/>
        </w:rPr>
        <w:t>force</w:t>
      </w:r>
      <w:r w:rsidRPr="0028068F">
        <w:rPr>
          <w:rFonts w:ascii="Calibri" w:hAnsi="Calibri" w:cs="Calibri"/>
          <w:sz w:val="22"/>
          <w:szCs w:val="22"/>
        </w:rPr>
        <w:t xml:space="preserve"> προσέγγιση της δοκιμής όλων των τεχνικών συμπίεσης, θα μπορούσε να γίνει επιπλέον μελέτη πάνω σε αυτό.</w:t>
      </w:r>
    </w:p>
    <w:p w14:paraId="564D7FA7" w14:textId="762714BD" w:rsidR="00EF5914" w:rsidRDefault="00EF5914" w:rsidP="00073F54">
      <w:pPr>
        <w:pStyle w:val="paragraph"/>
        <w:textAlignment w:val="baseline"/>
        <w:rPr>
          <w:rFonts w:ascii="Calibri" w:hAnsi="Calibri" w:cs="Calibri"/>
          <w:sz w:val="22"/>
          <w:szCs w:val="22"/>
        </w:rPr>
      </w:pPr>
    </w:p>
    <w:p w14:paraId="1263EBC7" w14:textId="77777777" w:rsidR="00EF5914" w:rsidRDefault="00EF5914" w:rsidP="00EF5914">
      <w:pPr>
        <w:pStyle w:val="paragraph"/>
        <w:textAlignment w:val="baseline"/>
        <w:rPr>
          <w:rFonts w:ascii="Calibri" w:hAnsi="Calibri" w:cs="Calibri"/>
          <w:sz w:val="22"/>
          <w:szCs w:val="22"/>
        </w:rPr>
        <w:sectPr w:rsidR="00EF5914" w:rsidSect="00E4750C">
          <w:headerReference w:type="default" r:id="rId97"/>
          <w:pgSz w:w="11906" w:h="16838"/>
          <w:pgMar w:top="1440" w:right="1800" w:bottom="1440" w:left="1800" w:header="708" w:footer="708" w:gutter="0"/>
          <w:cols w:space="708"/>
          <w:docGrid w:linePitch="360"/>
        </w:sectPr>
      </w:pPr>
    </w:p>
    <w:p w14:paraId="7325DFB5" w14:textId="0F0419AB" w:rsidR="00EF5914" w:rsidRPr="00AE56AB" w:rsidRDefault="00EF5914" w:rsidP="00EF5914">
      <w:pPr>
        <w:pStyle w:val="1"/>
        <w:rPr>
          <w:lang w:val="en-US"/>
        </w:rPr>
      </w:pPr>
      <w:bookmarkStart w:id="58" w:name="_Toc52965699"/>
      <w:r w:rsidRPr="00AE56AB">
        <w:rPr>
          <w:lang w:val="en-US"/>
        </w:rPr>
        <w:lastRenderedPageBreak/>
        <w:t xml:space="preserve">9. </w:t>
      </w:r>
      <w:r>
        <w:t>Βιβλιογραφία</w:t>
      </w:r>
      <w:bookmarkEnd w:id="58"/>
    </w:p>
    <w:p w14:paraId="7FC063D4" w14:textId="77777777" w:rsidR="00EF5914" w:rsidRDefault="00EF5914" w:rsidP="00EF5914">
      <w:pPr>
        <w:rPr>
          <w:lang w:val="en-US"/>
        </w:rPr>
      </w:pPr>
      <w:r>
        <w:rPr>
          <w:lang w:val="en-US"/>
        </w:rPr>
        <w:t>[1]</w:t>
      </w:r>
      <w:r>
        <w:rPr>
          <w:lang w:val="en-US"/>
        </w:rPr>
        <w:tab/>
      </w:r>
      <w:r w:rsidRPr="00CC3C84">
        <w:rPr>
          <w:lang w:val="en-US"/>
        </w:rPr>
        <w:t xml:space="preserve">John </w:t>
      </w:r>
      <w:proofErr w:type="spellStart"/>
      <w:r w:rsidRPr="00CC3C84">
        <w:rPr>
          <w:lang w:val="en-US"/>
        </w:rPr>
        <w:t>Gantz</w:t>
      </w:r>
      <w:proofErr w:type="spellEnd"/>
      <w:r w:rsidRPr="00CC3C84">
        <w:rPr>
          <w:lang w:val="en-US"/>
        </w:rPr>
        <w:t xml:space="preserve"> and David </w:t>
      </w:r>
      <w:proofErr w:type="spellStart"/>
      <w:r w:rsidRPr="00CC3C84">
        <w:rPr>
          <w:lang w:val="en-US"/>
        </w:rPr>
        <w:t>Reinsel</w:t>
      </w:r>
      <w:proofErr w:type="spellEnd"/>
      <w:r>
        <w:rPr>
          <w:lang w:val="en-US"/>
        </w:rPr>
        <w:t xml:space="preserve">. </w:t>
      </w:r>
      <w:r w:rsidRPr="00CC3C84">
        <w:rPr>
          <w:lang w:val="en-US"/>
        </w:rPr>
        <w:t>THE DIGITAL UNIVERSE IN 2020: Big Data, Bigger Digital Shadows, and Biggest Growth in the Far East</w:t>
      </w:r>
      <w:r>
        <w:rPr>
          <w:lang w:val="en-US"/>
        </w:rPr>
        <w:t xml:space="preserve">. </w:t>
      </w:r>
      <w:r w:rsidRPr="002F29A8">
        <w:rPr>
          <w:lang w:val="en-US"/>
        </w:rPr>
        <w:t>December 2012</w:t>
      </w:r>
    </w:p>
    <w:p w14:paraId="12C2C1D7" w14:textId="77777777" w:rsidR="00EF5914" w:rsidRPr="008936B9" w:rsidRDefault="00EF5914" w:rsidP="00EF5914">
      <w:pPr>
        <w:rPr>
          <w:lang w:val="en-US"/>
        </w:rPr>
      </w:pPr>
      <w:r>
        <w:rPr>
          <w:lang w:val="en-US"/>
        </w:rPr>
        <w:t>[2]</w:t>
      </w:r>
      <w:r>
        <w:rPr>
          <w:lang w:val="en-US"/>
        </w:rPr>
        <w:tab/>
      </w:r>
      <w:r w:rsidRPr="00CC3C84">
        <w:rPr>
          <w:lang w:val="en-US"/>
        </w:rPr>
        <w:t xml:space="preserve">David </w:t>
      </w:r>
      <w:proofErr w:type="spellStart"/>
      <w:r w:rsidRPr="00CC3C84">
        <w:rPr>
          <w:lang w:val="en-US"/>
        </w:rPr>
        <w:t>Reinsel</w:t>
      </w:r>
      <w:proofErr w:type="spellEnd"/>
      <w:r w:rsidRPr="00CC3C84">
        <w:rPr>
          <w:lang w:val="en-US"/>
        </w:rPr>
        <w:t xml:space="preserve"> – John </w:t>
      </w:r>
      <w:proofErr w:type="spellStart"/>
      <w:r w:rsidRPr="00CC3C84">
        <w:rPr>
          <w:lang w:val="en-US"/>
        </w:rPr>
        <w:t>Gantz</w:t>
      </w:r>
      <w:proofErr w:type="spellEnd"/>
      <w:r w:rsidRPr="00CC3C84">
        <w:rPr>
          <w:lang w:val="en-US"/>
        </w:rPr>
        <w:t xml:space="preserve"> – John </w:t>
      </w:r>
      <w:proofErr w:type="spellStart"/>
      <w:r w:rsidRPr="00CC3C84">
        <w:rPr>
          <w:lang w:val="en-US"/>
        </w:rPr>
        <w:t>Rydning</w:t>
      </w:r>
      <w:proofErr w:type="spellEnd"/>
      <w:r>
        <w:rPr>
          <w:lang w:val="en-US"/>
        </w:rPr>
        <w:t xml:space="preserve">. </w:t>
      </w:r>
      <w:r w:rsidRPr="00CC3C84">
        <w:rPr>
          <w:lang w:val="en-US"/>
        </w:rPr>
        <w:t xml:space="preserve">The Digitization of the World </w:t>
      </w:r>
      <w:proofErr w:type="gramStart"/>
      <w:r w:rsidRPr="00CC3C84">
        <w:rPr>
          <w:lang w:val="en-US"/>
        </w:rPr>
        <w:t>From</w:t>
      </w:r>
      <w:proofErr w:type="gramEnd"/>
      <w:r w:rsidRPr="00CC3C84">
        <w:rPr>
          <w:lang w:val="en-US"/>
        </w:rPr>
        <w:t xml:space="preserve"> Edge to Core</w:t>
      </w:r>
      <w:r>
        <w:rPr>
          <w:lang w:val="en-US"/>
        </w:rPr>
        <w:t>.</w:t>
      </w:r>
      <w:r w:rsidRPr="00EB5E11">
        <w:rPr>
          <w:lang w:val="en-US"/>
        </w:rPr>
        <w:t xml:space="preserve"> </w:t>
      </w:r>
      <w:r w:rsidRPr="008936B9">
        <w:rPr>
          <w:lang w:val="en-US"/>
        </w:rPr>
        <w:t>November 2018</w:t>
      </w:r>
    </w:p>
    <w:p w14:paraId="54931877" w14:textId="77777777" w:rsidR="00EF5914" w:rsidRPr="008936B9" w:rsidRDefault="00EF5914" w:rsidP="00EF5914">
      <w:pPr>
        <w:rPr>
          <w:lang w:val="en-US"/>
        </w:rPr>
      </w:pPr>
      <w:r w:rsidRPr="00EB5E11">
        <w:rPr>
          <w:lang w:val="en-US"/>
        </w:rPr>
        <w:t>[3]</w:t>
      </w:r>
      <w:r w:rsidRPr="00EB5E11">
        <w:rPr>
          <w:lang w:val="en-US"/>
        </w:rPr>
        <w:tab/>
      </w:r>
      <w:r>
        <w:rPr>
          <w:lang w:val="en-US"/>
        </w:rPr>
        <w:t>Data never sleeps.</w:t>
      </w:r>
      <w:r w:rsidRPr="00EB5E11">
        <w:rPr>
          <w:lang w:val="en-US"/>
        </w:rPr>
        <w:t xml:space="preserve"> </w:t>
      </w:r>
      <w:hyperlink r:id="rId98" w:history="1">
        <w:r w:rsidRPr="00EB5E11">
          <w:rPr>
            <w:rStyle w:val="-"/>
            <w:lang w:val="en-US"/>
          </w:rPr>
          <w:t>https://www.domo.com/learn/data-never-sleeps-7</w:t>
        </w:r>
      </w:hyperlink>
    </w:p>
    <w:p w14:paraId="2A1E7263" w14:textId="77777777" w:rsidR="00EF5914" w:rsidRPr="008936B9" w:rsidRDefault="00EF5914" w:rsidP="00EF5914">
      <w:pPr>
        <w:rPr>
          <w:lang w:val="en-US"/>
        </w:rPr>
      </w:pPr>
      <w:r>
        <w:rPr>
          <w:lang w:val="en-US"/>
        </w:rPr>
        <w:t>[4]</w:t>
      </w:r>
      <w:r>
        <w:rPr>
          <w:lang w:val="en-US"/>
        </w:rPr>
        <w:tab/>
      </w:r>
      <w:r w:rsidRPr="00EB5E11">
        <w:rPr>
          <w:lang w:val="en-US"/>
        </w:rPr>
        <w:t xml:space="preserve">James </w:t>
      </w:r>
      <w:proofErr w:type="spellStart"/>
      <w:r w:rsidRPr="00EB5E11">
        <w:rPr>
          <w:lang w:val="en-US"/>
        </w:rPr>
        <w:t>Manyika</w:t>
      </w:r>
      <w:proofErr w:type="spellEnd"/>
      <w:r w:rsidRPr="00EB5E11">
        <w:rPr>
          <w:lang w:val="en-US"/>
        </w:rPr>
        <w:t xml:space="preserve"> Michael Chui Brad Brown Jacques </w:t>
      </w:r>
      <w:proofErr w:type="spellStart"/>
      <w:r w:rsidRPr="00EB5E11">
        <w:rPr>
          <w:lang w:val="en-US"/>
        </w:rPr>
        <w:t>Bughin</w:t>
      </w:r>
      <w:proofErr w:type="spellEnd"/>
      <w:r w:rsidRPr="00EB5E11">
        <w:rPr>
          <w:lang w:val="en-US"/>
        </w:rPr>
        <w:t xml:space="preserve"> Richard Dobbs Charles Roxburgh Angela Hung Byers</w:t>
      </w:r>
      <w:r>
        <w:rPr>
          <w:lang w:val="en-US"/>
        </w:rPr>
        <w:t xml:space="preserve">. </w:t>
      </w:r>
      <w:r w:rsidRPr="00EB5E11">
        <w:rPr>
          <w:lang w:val="en-US"/>
        </w:rPr>
        <w:t>Big data: The next frontier for innovation, competition, and productivity</w:t>
      </w:r>
      <w:r>
        <w:rPr>
          <w:lang w:val="en-US"/>
        </w:rPr>
        <w:t xml:space="preserve">. </w:t>
      </w:r>
      <w:r w:rsidRPr="008936B9">
        <w:rPr>
          <w:lang w:val="en-US"/>
        </w:rPr>
        <w:t>McKinsey Global Institute</w:t>
      </w:r>
    </w:p>
    <w:p w14:paraId="6D16FBAE" w14:textId="77777777" w:rsidR="00EF5914" w:rsidRPr="008936B9" w:rsidRDefault="00EF5914" w:rsidP="00EF5914">
      <w:pPr>
        <w:rPr>
          <w:lang w:val="en-US"/>
        </w:rPr>
      </w:pPr>
      <w:r>
        <w:rPr>
          <w:lang w:val="en-US"/>
        </w:rPr>
        <w:t>[5]</w:t>
      </w:r>
      <w:r>
        <w:rPr>
          <w:lang w:val="en-US"/>
        </w:rPr>
        <w:tab/>
      </w:r>
      <w:r w:rsidRPr="00EB5E11">
        <w:rPr>
          <w:lang w:val="en-US"/>
        </w:rPr>
        <w:t xml:space="preserve">Carlos A. Gomez-Uribe and Neil Hunt. 2015. The Netflix recommender system: Algorithms, business value, and innovation. </w:t>
      </w:r>
      <w:r w:rsidRPr="008936B9">
        <w:rPr>
          <w:lang w:val="en-US"/>
        </w:rPr>
        <w:t>ACM Trans. Manage. Inf. Syst. 6, 4, Article 13 (December 2015)</w:t>
      </w:r>
    </w:p>
    <w:p w14:paraId="25C23980" w14:textId="77777777" w:rsidR="00EF5914" w:rsidRPr="008936B9" w:rsidRDefault="00EF5914" w:rsidP="00EF5914">
      <w:pPr>
        <w:rPr>
          <w:lang w:val="en-US"/>
        </w:rPr>
      </w:pPr>
      <w:r>
        <w:rPr>
          <w:lang w:val="en-US"/>
        </w:rPr>
        <w:t>[6]</w:t>
      </w:r>
      <w:r>
        <w:rPr>
          <w:lang w:val="en-US"/>
        </w:rPr>
        <w:tab/>
      </w:r>
      <w:r w:rsidRPr="00EE79F4">
        <w:rPr>
          <w:lang w:val="en-US"/>
        </w:rPr>
        <w:t>Netflix Recommendations: Beyond the 5 stars</w:t>
      </w:r>
      <w:r>
        <w:rPr>
          <w:lang w:val="en-US"/>
        </w:rPr>
        <w:t xml:space="preserve">. </w:t>
      </w:r>
      <w:hyperlink r:id="rId99" w:history="1">
        <w:r w:rsidRPr="008936B9">
          <w:rPr>
            <w:rStyle w:val="-"/>
            <w:lang w:val="en-US"/>
          </w:rPr>
          <w:t>https://netflixtechblog.com/netflix-recommendations-beyond-the-5-stars-part-1-55838468f429</w:t>
        </w:r>
      </w:hyperlink>
    </w:p>
    <w:p w14:paraId="27249D92" w14:textId="77777777" w:rsidR="00EF5914" w:rsidRPr="008936B9" w:rsidRDefault="00EF5914" w:rsidP="00EF5914">
      <w:pPr>
        <w:rPr>
          <w:lang w:val="en-US"/>
        </w:rPr>
      </w:pPr>
      <w:r>
        <w:rPr>
          <w:lang w:val="en-US"/>
        </w:rPr>
        <w:t>[7]</w:t>
      </w:r>
      <w:r>
        <w:rPr>
          <w:lang w:val="en-US"/>
        </w:rPr>
        <w:tab/>
      </w:r>
      <w:r w:rsidRPr="00EE79F4">
        <w:rPr>
          <w:lang w:val="en-US"/>
        </w:rPr>
        <w:t>GORDON E. MOORE</w:t>
      </w:r>
      <w:r>
        <w:rPr>
          <w:lang w:val="en-US"/>
        </w:rPr>
        <w:t xml:space="preserve">. </w:t>
      </w:r>
      <w:r w:rsidRPr="00EE79F4">
        <w:rPr>
          <w:lang w:val="en-US"/>
        </w:rPr>
        <w:t>Cramming more components onto integrated circuits</w:t>
      </w:r>
      <w:r>
        <w:rPr>
          <w:lang w:val="en-US"/>
        </w:rPr>
        <w:t xml:space="preserve">. </w:t>
      </w:r>
      <w:r w:rsidRPr="008936B9">
        <w:rPr>
          <w:lang w:val="en-US"/>
        </w:rPr>
        <w:t>Electronics, Volume 38, Number 8, April 19, 1965</w:t>
      </w:r>
    </w:p>
    <w:p w14:paraId="42BDBB1D" w14:textId="77777777" w:rsidR="00EF5914" w:rsidRPr="008936B9" w:rsidRDefault="00EF5914" w:rsidP="00EF5914">
      <w:pPr>
        <w:rPr>
          <w:lang w:val="en-US"/>
        </w:rPr>
      </w:pPr>
      <w:r>
        <w:rPr>
          <w:lang w:val="en-US"/>
        </w:rPr>
        <w:t>[8]</w:t>
      </w:r>
      <w:r>
        <w:rPr>
          <w:lang w:val="en-US"/>
        </w:rPr>
        <w:tab/>
      </w:r>
      <w:r w:rsidRPr="00EE79F4">
        <w:rPr>
          <w:lang w:val="en-US"/>
        </w:rPr>
        <w:t>Intel's Core i7 870 &amp; i5 750</w:t>
      </w:r>
      <w:r>
        <w:rPr>
          <w:lang w:val="en-US"/>
        </w:rPr>
        <w:t xml:space="preserve">. </w:t>
      </w:r>
      <w:hyperlink r:id="rId100" w:history="1">
        <w:r w:rsidRPr="006937F4">
          <w:rPr>
            <w:rStyle w:val="-"/>
            <w:lang w:val="en-US"/>
          </w:rPr>
          <w:t>https://www.anandtech.com/show/2832</w:t>
        </w:r>
      </w:hyperlink>
    </w:p>
    <w:p w14:paraId="03C00F8C" w14:textId="77777777" w:rsidR="00EF5914" w:rsidRPr="009615A6" w:rsidRDefault="00EF5914" w:rsidP="00EF5914">
      <w:pPr>
        <w:rPr>
          <w:lang w:val="en-US"/>
        </w:rPr>
      </w:pPr>
      <w:r>
        <w:rPr>
          <w:lang w:val="en-US"/>
        </w:rPr>
        <w:t>[9]</w:t>
      </w:r>
      <w:r>
        <w:rPr>
          <w:lang w:val="en-US"/>
        </w:rPr>
        <w:tab/>
      </w:r>
      <w:r w:rsidRPr="003943F3">
        <w:rPr>
          <w:lang w:val="en-US"/>
        </w:rPr>
        <w:t>Intel® Xeon® Processor X7560</w:t>
      </w:r>
      <w:r>
        <w:rPr>
          <w:lang w:val="en-US"/>
        </w:rPr>
        <w:t xml:space="preserve"> </w:t>
      </w:r>
      <w:hyperlink r:id="rId101" w:history="1">
        <w:r w:rsidRPr="003F7B5D">
          <w:rPr>
            <w:rStyle w:val="-"/>
            <w:lang w:val="en-US"/>
          </w:rPr>
          <w:t>https://ark.intel.com/content/www/us/en/ark/products/46499/intel-xeon-processor-x7560-24m-cache-2-26-ghz-6-40-gt-s-intel-qpi.html</w:t>
        </w:r>
      </w:hyperlink>
    </w:p>
    <w:p w14:paraId="7A211053" w14:textId="77777777" w:rsidR="00EF5914" w:rsidRPr="008936B9" w:rsidRDefault="00EF5914" w:rsidP="00EF5914">
      <w:pPr>
        <w:rPr>
          <w:lang w:val="en-US"/>
        </w:rPr>
      </w:pPr>
      <w:r>
        <w:rPr>
          <w:lang w:val="en-US"/>
        </w:rPr>
        <w:t>[10]</w:t>
      </w:r>
      <w:r>
        <w:rPr>
          <w:lang w:val="en-US"/>
        </w:rPr>
        <w:tab/>
      </w:r>
      <w:r w:rsidRPr="006937F4">
        <w:rPr>
          <w:lang w:val="en-US"/>
        </w:rPr>
        <w:t>AMD EPYC™ 7H12</w:t>
      </w:r>
      <w:r>
        <w:rPr>
          <w:lang w:val="en-US"/>
        </w:rPr>
        <w:t xml:space="preserve">. </w:t>
      </w:r>
      <w:hyperlink r:id="rId102" w:history="1">
        <w:r w:rsidRPr="008936B9">
          <w:rPr>
            <w:rStyle w:val="-"/>
            <w:lang w:val="en-US"/>
          </w:rPr>
          <w:t>https://www.amd.com/en/products/cpu/amd-epyc-7h12</w:t>
        </w:r>
      </w:hyperlink>
    </w:p>
    <w:p w14:paraId="617C2F45" w14:textId="77777777" w:rsidR="00EF5914" w:rsidRPr="008936B9" w:rsidRDefault="00EF5914" w:rsidP="00EF5914">
      <w:pPr>
        <w:rPr>
          <w:lang w:val="en-US"/>
        </w:rPr>
      </w:pPr>
      <w:r>
        <w:rPr>
          <w:lang w:val="en-US"/>
        </w:rPr>
        <w:t>[11]</w:t>
      </w:r>
      <w:r>
        <w:rPr>
          <w:lang w:val="en-US"/>
        </w:rPr>
        <w:tab/>
        <w:t xml:space="preserve">Google </w:t>
      </w:r>
      <w:r w:rsidRPr="001D265C">
        <w:rPr>
          <w:lang w:val="en-US"/>
        </w:rPr>
        <w:t>Iowa data center</w:t>
      </w:r>
      <w:r>
        <w:rPr>
          <w:lang w:val="en-US"/>
        </w:rPr>
        <w:t xml:space="preserve">. </w:t>
      </w:r>
      <w:hyperlink r:id="rId103" w:history="1">
        <w:r w:rsidRPr="008936B9">
          <w:rPr>
            <w:rStyle w:val="-"/>
            <w:lang w:val="en-US"/>
          </w:rPr>
          <w:t>https://www.google.com/about/datacenters/gallery/</w:t>
        </w:r>
      </w:hyperlink>
    </w:p>
    <w:p w14:paraId="742E524A" w14:textId="77777777" w:rsidR="00EF5914" w:rsidRDefault="00EF5914" w:rsidP="00EF5914">
      <w:pPr>
        <w:rPr>
          <w:lang w:val="en-US"/>
        </w:rPr>
      </w:pPr>
      <w:r>
        <w:rPr>
          <w:lang w:val="en-US"/>
        </w:rPr>
        <w:t>[12]</w:t>
      </w:r>
      <w:r>
        <w:rPr>
          <w:lang w:val="en-US"/>
        </w:rPr>
        <w:tab/>
      </w:r>
      <w:r w:rsidRPr="001D265C">
        <w:rPr>
          <w:lang w:val="en-US"/>
        </w:rPr>
        <w:t xml:space="preserve">Sanjay Ghemawat, Howard </w:t>
      </w:r>
      <w:proofErr w:type="spellStart"/>
      <w:r w:rsidRPr="001D265C">
        <w:rPr>
          <w:lang w:val="en-US"/>
        </w:rPr>
        <w:t>Gobioff</w:t>
      </w:r>
      <w:proofErr w:type="spellEnd"/>
      <w:r w:rsidRPr="001D265C">
        <w:rPr>
          <w:lang w:val="en-US"/>
        </w:rPr>
        <w:t>, and Shun-</w:t>
      </w:r>
      <w:proofErr w:type="spellStart"/>
      <w:r w:rsidRPr="001D265C">
        <w:rPr>
          <w:lang w:val="en-US"/>
        </w:rPr>
        <w:t>Tak</w:t>
      </w:r>
      <w:proofErr w:type="spellEnd"/>
      <w:r w:rsidRPr="001D265C">
        <w:rPr>
          <w:lang w:val="en-US"/>
        </w:rPr>
        <w:t xml:space="preserve"> Leung</w:t>
      </w:r>
      <w:r>
        <w:rPr>
          <w:lang w:val="en-US"/>
        </w:rPr>
        <w:t>.</w:t>
      </w:r>
      <w:r w:rsidRPr="001D265C">
        <w:rPr>
          <w:lang w:val="en-US"/>
        </w:rPr>
        <w:t xml:space="preserve"> The Google File System</w:t>
      </w:r>
      <w:r>
        <w:rPr>
          <w:lang w:val="en-US"/>
        </w:rPr>
        <w:t xml:space="preserve">. </w:t>
      </w:r>
      <w:r w:rsidRPr="001D265C">
        <w:rPr>
          <w:lang w:val="en-US"/>
        </w:rPr>
        <w:t>SOSP’03, October 19–22, 2003, Bolton Landing, New York, USA.</w:t>
      </w:r>
    </w:p>
    <w:p w14:paraId="3017D420" w14:textId="77777777" w:rsidR="00EF5914" w:rsidRDefault="00EF5914" w:rsidP="00EF5914">
      <w:pPr>
        <w:rPr>
          <w:lang w:val="en-US"/>
        </w:rPr>
      </w:pPr>
      <w:r>
        <w:rPr>
          <w:lang w:val="en-US"/>
        </w:rPr>
        <w:t>[13]</w:t>
      </w:r>
      <w:r>
        <w:rPr>
          <w:lang w:val="en-US"/>
        </w:rPr>
        <w:tab/>
      </w:r>
      <w:r w:rsidRPr="001D265C">
        <w:rPr>
          <w:lang w:val="en-US"/>
        </w:rPr>
        <w:t>Jeffrey Dean and Sanjay Ghemawat</w:t>
      </w:r>
      <w:r>
        <w:rPr>
          <w:lang w:val="en-US"/>
        </w:rPr>
        <w:t xml:space="preserve">. </w:t>
      </w:r>
      <w:r w:rsidRPr="001D265C">
        <w:rPr>
          <w:lang w:val="en-US"/>
        </w:rPr>
        <w:t>MapReduce: Simplified Data Processing on Large Clusters</w:t>
      </w:r>
      <w:r>
        <w:rPr>
          <w:lang w:val="en-US"/>
        </w:rPr>
        <w:t xml:space="preserve">. </w:t>
      </w:r>
      <w:r w:rsidRPr="001D265C">
        <w:rPr>
          <w:lang w:val="en-US"/>
        </w:rPr>
        <w:t>OSDI'04: Sixth Symposium on Operating System Design and Implementation, San Francisco, CA (2004), pp. 137-150</w:t>
      </w:r>
    </w:p>
    <w:p w14:paraId="1D319131" w14:textId="77777777" w:rsidR="00EF5914" w:rsidRDefault="00EF5914" w:rsidP="00EF5914">
      <w:pPr>
        <w:rPr>
          <w:lang w:val="en-US"/>
        </w:rPr>
      </w:pPr>
      <w:r>
        <w:rPr>
          <w:lang w:val="en-US"/>
        </w:rPr>
        <w:t>[14]</w:t>
      </w:r>
      <w:r>
        <w:rPr>
          <w:lang w:val="en-US"/>
        </w:rPr>
        <w:tab/>
      </w:r>
      <w:r w:rsidRPr="001D265C">
        <w:rPr>
          <w:lang w:val="en-US"/>
        </w:rPr>
        <w:t xml:space="preserve">Konstantin </w:t>
      </w:r>
      <w:proofErr w:type="spellStart"/>
      <w:r w:rsidRPr="001D265C">
        <w:rPr>
          <w:lang w:val="en-US"/>
        </w:rPr>
        <w:t>Shvachko</w:t>
      </w:r>
      <w:proofErr w:type="spellEnd"/>
      <w:r w:rsidRPr="001D265C">
        <w:rPr>
          <w:lang w:val="en-US"/>
        </w:rPr>
        <w:t xml:space="preserve">, </w:t>
      </w:r>
      <w:proofErr w:type="spellStart"/>
      <w:r w:rsidRPr="001D265C">
        <w:rPr>
          <w:lang w:val="en-US"/>
        </w:rPr>
        <w:t>Hairong</w:t>
      </w:r>
      <w:proofErr w:type="spellEnd"/>
      <w:r w:rsidRPr="001D265C">
        <w:rPr>
          <w:lang w:val="en-US"/>
        </w:rPr>
        <w:t xml:space="preserve"> </w:t>
      </w:r>
      <w:proofErr w:type="spellStart"/>
      <w:r w:rsidRPr="001D265C">
        <w:rPr>
          <w:lang w:val="en-US"/>
        </w:rPr>
        <w:t>Kuang</w:t>
      </w:r>
      <w:proofErr w:type="spellEnd"/>
      <w:r w:rsidRPr="001D265C">
        <w:rPr>
          <w:lang w:val="en-US"/>
        </w:rPr>
        <w:t xml:space="preserve">, Sanjay </w:t>
      </w:r>
      <w:proofErr w:type="spellStart"/>
      <w:r w:rsidRPr="001D265C">
        <w:rPr>
          <w:lang w:val="en-US"/>
        </w:rPr>
        <w:t>Radia</w:t>
      </w:r>
      <w:proofErr w:type="spellEnd"/>
      <w:r w:rsidRPr="001D265C">
        <w:rPr>
          <w:lang w:val="en-US"/>
        </w:rPr>
        <w:t xml:space="preserve">, Robert </w:t>
      </w:r>
      <w:proofErr w:type="spellStart"/>
      <w:r w:rsidRPr="001D265C">
        <w:rPr>
          <w:lang w:val="en-US"/>
        </w:rPr>
        <w:t>Chansler</w:t>
      </w:r>
      <w:proofErr w:type="spellEnd"/>
      <w:r>
        <w:rPr>
          <w:lang w:val="en-US"/>
        </w:rPr>
        <w:t xml:space="preserve">.  </w:t>
      </w:r>
      <w:r w:rsidRPr="001D265C">
        <w:rPr>
          <w:lang w:val="en-US"/>
        </w:rPr>
        <w:t>MSST '10: Proceedings of the 2010 IEEE 26th Symposium on Mass Storage Systems and Technologies (MSST)May 2010 Pages 1–10</w:t>
      </w:r>
    </w:p>
    <w:p w14:paraId="119BB5CF" w14:textId="77777777" w:rsidR="00EF5914" w:rsidRDefault="00EF5914" w:rsidP="00EF5914">
      <w:pPr>
        <w:rPr>
          <w:lang w:val="en-US"/>
        </w:rPr>
      </w:pPr>
      <w:r>
        <w:rPr>
          <w:lang w:val="en-US"/>
        </w:rPr>
        <w:t>[15]</w:t>
      </w:r>
      <w:r>
        <w:rPr>
          <w:lang w:val="en-US"/>
        </w:rPr>
        <w:tab/>
      </w:r>
      <w:r w:rsidRPr="003943F3">
        <w:rPr>
          <w:lang w:val="en-US"/>
        </w:rPr>
        <w:t>MATEI ZAHARIA, REYNOLD S. XIN, PATRICK WENDELL, TATHAGATA DAS, MICHAEL ARMBRUST, ANKUR DAVE, XIANGRUI MENG, JOSH ROSEN, SHIVARAM VENKATARAMAN, MICHAEL J. FRANKLIN, ALI GHODSI, JOSEPH GONZALEZ, SCOTT SHENKER, AND ION STOICA</w:t>
      </w:r>
      <w:r>
        <w:rPr>
          <w:lang w:val="en-US"/>
        </w:rPr>
        <w:t xml:space="preserve">. </w:t>
      </w:r>
      <w:r w:rsidRPr="003943F3">
        <w:rPr>
          <w:lang w:val="en-US"/>
        </w:rPr>
        <w:t>Apache Spark: A Unified Engine for Big Data Processing</w:t>
      </w:r>
      <w:r>
        <w:rPr>
          <w:lang w:val="en-US"/>
        </w:rPr>
        <w:t xml:space="preserve">. </w:t>
      </w:r>
      <w:r w:rsidRPr="003943F3">
        <w:rPr>
          <w:lang w:val="en-US"/>
        </w:rPr>
        <w:t>Communications of the ACM</w:t>
      </w:r>
      <w:r>
        <w:rPr>
          <w:lang w:val="en-US"/>
        </w:rPr>
        <w:t xml:space="preserve"> </w:t>
      </w:r>
      <w:r w:rsidRPr="003943F3">
        <w:rPr>
          <w:lang w:val="en-US"/>
        </w:rPr>
        <w:t>October 2016</w:t>
      </w:r>
    </w:p>
    <w:p w14:paraId="1D9A71BC" w14:textId="77777777" w:rsidR="00EF5914" w:rsidRPr="008936B9" w:rsidRDefault="00EF5914" w:rsidP="00EF5914">
      <w:pPr>
        <w:rPr>
          <w:lang w:val="en-US"/>
        </w:rPr>
      </w:pPr>
      <w:r>
        <w:rPr>
          <w:lang w:val="en-US"/>
        </w:rPr>
        <w:t>[16]</w:t>
      </w:r>
      <w:r>
        <w:rPr>
          <w:lang w:val="en-US"/>
        </w:rPr>
        <w:tab/>
        <w:t xml:space="preserve">Apache Spark. </w:t>
      </w:r>
      <w:hyperlink r:id="rId104" w:history="1">
        <w:r w:rsidRPr="008936B9">
          <w:rPr>
            <w:rStyle w:val="-"/>
            <w:lang w:val="en-US"/>
          </w:rPr>
          <w:t>https://spark.apache.org/</w:t>
        </w:r>
      </w:hyperlink>
    </w:p>
    <w:p w14:paraId="490A013A" w14:textId="77777777" w:rsidR="00EF5914" w:rsidRDefault="00EF5914" w:rsidP="00EF5914">
      <w:pPr>
        <w:rPr>
          <w:lang w:val="en-US"/>
        </w:rPr>
      </w:pPr>
      <w:r>
        <w:rPr>
          <w:lang w:val="en-US"/>
        </w:rPr>
        <w:t>[17]</w:t>
      </w:r>
      <w:r>
        <w:rPr>
          <w:lang w:val="en-US"/>
        </w:rPr>
        <w:tab/>
      </w:r>
      <w:r w:rsidRPr="00B200D2">
        <w:rPr>
          <w:lang w:val="en-US"/>
        </w:rPr>
        <w:t>Spark Architecture and Deployment Environment</w:t>
      </w:r>
      <w:r>
        <w:rPr>
          <w:lang w:val="en-US"/>
        </w:rPr>
        <w:t xml:space="preserve">. </w:t>
      </w:r>
      <w:hyperlink r:id="rId105" w:history="1">
        <w:r w:rsidRPr="00B200D2">
          <w:rPr>
            <w:rStyle w:val="-"/>
            <w:lang w:val="en-US"/>
          </w:rPr>
          <w:t>https://medium.com/@goyalsaurabh66/spark-architecture-and-deployment-f713ac031a88</w:t>
        </w:r>
      </w:hyperlink>
    </w:p>
    <w:p w14:paraId="1FDDF64C" w14:textId="77777777" w:rsidR="00EF5914" w:rsidRPr="002F29A8" w:rsidRDefault="00EF5914" w:rsidP="00EF5914">
      <w:pPr>
        <w:rPr>
          <w:lang w:val="en-US"/>
        </w:rPr>
      </w:pPr>
      <w:r>
        <w:rPr>
          <w:lang w:val="en-US"/>
        </w:rPr>
        <w:lastRenderedPageBreak/>
        <w:t>[18]</w:t>
      </w:r>
      <w:r>
        <w:rPr>
          <w:lang w:val="en-US"/>
        </w:rPr>
        <w:tab/>
      </w:r>
      <w:r w:rsidRPr="00B200D2">
        <w:rPr>
          <w:lang w:val="en-US"/>
        </w:rPr>
        <w:t>RDD Programming Guide</w:t>
      </w:r>
      <w:r>
        <w:rPr>
          <w:lang w:val="en-US"/>
        </w:rPr>
        <w:t xml:space="preserve">. </w:t>
      </w:r>
      <w:hyperlink r:id="rId106" w:history="1">
        <w:r w:rsidRPr="002F29A8">
          <w:rPr>
            <w:rStyle w:val="-"/>
            <w:lang w:val="en-US"/>
          </w:rPr>
          <w:t>https://spark.apache.org/docs/latest/rdd-programming-guide.html</w:t>
        </w:r>
      </w:hyperlink>
    </w:p>
    <w:p w14:paraId="213E8E7D" w14:textId="77777777" w:rsidR="00EF5914" w:rsidRPr="008936B9" w:rsidRDefault="00EF5914" w:rsidP="00EF5914">
      <w:pPr>
        <w:rPr>
          <w:lang w:val="en-US"/>
        </w:rPr>
      </w:pPr>
      <w:r w:rsidRPr="008936B9">
        <w:rPr>
          <w:lang w:val="en-US"/>
        </w:rPr>
        <w:t>[19]</w:t>
      </w:r>
      <w:r w:rsidRPr="008936B9">
        <w:rPr>
          <w:lang w:val="en-US"/>
        </w:rPr>
        <w:tab/>
      </w:r>
      <w:r>
        <w:rPr>
          <w:lang w:val="en-US"/>
        </w:rPr>
        <w:t>John L. Hennessy, David Patterson. Computer Architecture: A Quantitative Approach</w:t>
      </w:r>
    </w:p>
    <w:p w14:paraId="77ED12D2" w14:textId="77777777" w:rsidR="00EF5914" w:rsidRPr="002F29A8" w:rsidRDefault="00EF5914" w:rsidP="00EF5914">
      <w:r>
        <w:rPr>
          <w:lang w:val="en-US"/>
        </w:rPr>
        <w:t>[20]</w:t>
      </w:r>
      <w:r>
        <w:rPr>
          <w:lang w:val="en-US"/>
        </w:rPr>
        <w:tab/>
        <w:t xml:space="preserve">Memory hierarchy. </w:t>
      </w:r>
      <w:hyperlink r:id="rId107" w:history="1">
        <w:r w:rsidRPr="008936B9">
          <w:rPr>
            <w:rStyle w:val="-"/>
            <w:lang w:val="en-US"/>
          </w:rPr>
          <w:t>https</w:t>
        </w:r>
        <w:r w:rsidRPr="002F29A8">
          <w:rPr>
            <w:rStyle w:val="-"/>
          </w:rPr>
          <w:t>://</w:t>
        </w:r>
        <w:r w:rsidRPr="008936B9">
          <w:rPr>
            <w:rStyle w:val="-"/>
            <w:lang w:val="en-US"/>
          </w:rPr>
          <w:t>www</w:t>
        </w:r>
        <w:r w:rsidRPr="002F29A8">
          <w:rPr>
            <w:rStyle w:val="-"/>
          </w:rPr>
          <w:t>.</w:t>
        </w:r>
        <w:r w:rsidRPr="008936B9">
          <w:rPr>
            <w:rStyle w:val="-"/>
            <w:lang w:val="en-US"/>
          </w:rPr>
          <w:t>cs</w:t>
        </w:r>
        <w:r w:rsidRPr="002F29A8">
          <w:rPr>
            <w:rStyle w:val="-"/>
          </w:rPr>
          <w:t>.</w:t>
        </w:r>
        <w:proofErr w:type="spellStart"/>
        <w:r w:rsidRPr="008936B9">
          <w:rPr>
            <w:rStyle w:val="-"/>
            <w:lang w:val="en-US"/>
          </w:rPr>
          <w:t>swarthmore</w:t>
        </w:r>
        <w:proofErr w:type="spellEnd"/>
        <w:r w:rsidRPr="002F29A8">
          <w:rPr>
            <w:rStyle w:val="-"/>
          </w:rPr>
          <w:t>.</w:t>
        </w:r>
        <w:proofErr w:type="spellStart"/>
        <w:r w:rsidRPr="008936B9">
          <w:rPr>
            <w:rStyle w:val="-"/>
            <w:lang w:val="en-US"/>
          </w:rPr>
          <w:t>edu</w:t>
        </w:r>
        <w:proofErr w:type="spellEnd"/>
        <w:r w:rsidRPr="002F29A8">
          <w:rPr>
            <w:rStyle w:val="-"/>
          </w:rPr>
          <w:t>/~</w:t>
        </w:r>
        <w:proofErr w:type="spellStart"/>
        <w:r w:rsidRPr="008936B9">
          <w:rPr>
            <w:rStyle w:val="-"/>
            <w:lang w:val="en-US"/>
          </w:rPr>
          <w:t>kwebb</w:t>
        </w:r>
        <w:proofErr w:type="spellEnd"/>
        <w:r w:rsidRPr="002F29A8">
          <w:rPr>
            <w:rStyle w:val="-"/>
          </w:rPr>
          <w:t>/</w:t>
        </w:r>
        <w:r w:rsidRPr="008936B9">
          <w:rPr>
            <w:rStyle w:val="-"/>
            <w:lang w:val="en-US"/>
          </w:rPr>
          <w:t>cs</w:t>
        </w:r>
        <w:r w:rsidRPr="002F29A8">
          <w:rPr>
            <w:rStyle w:val="-"/>
          </w:rPr>
          <w:t>31/</w:t>
        </w:r>
        <w:r w:rsidRPr="008936B9">
          <w:rPr>
            <w:rStyle w:val="-"/>
            <w:lang w:val="en-US"/>
          </w:rPr>
          <w:t>f</w:t>
        </w:r>
        <w:r w:rsidRPr="002F29A8">
          <w:rPr>
            <w:rStyle w:val="-"/>
          </w:rPr>
          <w:t>18/</w:t>
        </w:r>
        <w:proofErr w:type="spellStart"/>
        <w:r w:rsidRPr="008936B9">
          <w:rPr>
            <w:rStyle w:val="-"/>
            <w:lang w:val="en-US"/>
          </w:rPr>
          <w:t>memhierarchy</w:t>
        </w:r>
        <w:proofErr w:type="spellEnd"/>
        <w:r w:rsidRPr="002F29A8">
          <w:rPr>
            <w:rStyle w:val="-"/>
          </w:rPr>
          <w:t>/</w:t>
        </w:r>
        <w:r w:rsidRPr="008936B9">
          <w:rPr>
            <w:rStyle w:val="-"/>
            <w:lang w:val="en-US"/>
          </w:rPr>
          <w:t>mem</w:t>
        </w:r>
        <w:r w:rsidRPr="002F29A8">
          <w:rPr>
            <w:rStyle w:val="-"/>
          </w:rPr>
          <w:t>_</w:t>
        </w:r>
        <w:r w:rsidRPr="008936B9">
          <w:rPr>
            <w:rStyle w:val="-"/>
            <w:lang w:val="en-US"/>
          </w:rPr>
          <w:t>hierarchy</w:t>
        </w:r>
        <w:r w:rsidRPr="002F29A8">
          <w:rPr>
            <w:rStyle w:val="-"/>
          </w:rPr>
          <w:t>.</w:t>
        </w:r>
        <w:r w:rsidRPr="008936B9">
          <w:rPr>
            <w:rStyle w:val="-"/>
            <w:lang w:val="en-US"/>
          </w:rPr>
          <w:t>html</w:t>
        </w:r>
      </w:hyperlink>
    </w:p>
    <w:p w14:paraId="5CF7F215" w14:textId="77777777" w:rsidR="00EF5914" w:rsidRDefault="00EF5914" w:rsidP="00EF5914">
      <w:pPr>
        <w:rPr>
          <w:rStyle w:val="acopre"/>
          <w:lang w:val="en-US"/>
        </w:rPr>
      </w:pPr>
      <w:r>
        <w:rPr>
          <w:lang w:val="en-US"/>
        </w:rPr>
        <w:t>[21]</w:t>
      </w:r>
      <w:r>
        <w:rPr>
          <w:lang w:val="en-US"/>
        </w:rPr>
        <w:tab/>
      </w:r>
      <w:proofErr w:type="spellStart"/>
      <w:r w:rsidRPr="00E46F28">
        <w:rPr>
          <w:lang w:val="en-US"/>
        </w:rPr>
        <w:t>Karlheinz</w:t>
      </w:r>
      <w:proofErr w:type="spellEnd"/>
      <w:r w:rsidRPr="00E46F28">
        <w:rPr>
          <w:lang w:val="en-US"/>
        </w:rPr>
        <w:t xml:space="preserve"> Brandenburg</w:t>
      </w:r>
      <w:r>
        <w:rPr>
          <w:lang w:val="en-US"/>
        </w:rPr>
        <w:t xml:space="preserve">. </w:t>
      </w:r>
      <w:r w:rsidRPr="00E46F28">
        <w:rPr>
          <w:lang w:val="en-US"/>
        </w:rPr>
        <w:t>MP3 AND AAC EXPLAINED</w:t>
      </w:r>
      <w:r>
        <w:rPr>
          <w:lang w:val="en-US"/>
        </w:rPr>
        <w:t xml:space="preserve">. </w:t>
      </w:r>
      <w:r w:rsidRPr="00E46F28">
        <w:rPr>
          <w:lang w:val="en-US"/>
        </w:rPr>
        <w:t xml:space="preserve">Fraunhofer Institute for Integrated Circuits </w:t>
      </w:r>
      <w:proofErr w:type="spellStart"/>
      <w:r w:rsidRPr="00E46F28">
        <w:rPr>
          <w:lang w:val="en-US"/>
        </w:rPr>
        <w:t>FhG</w:t>
      </w:r>
      <w:proofErr w:type="spellEnd"/>
      <w:r w:rsidRPr="00E46F28">
        <w:rPr>
          <w:lang w:val="en-US"/>
        </w:rPr>
        <w:t>-IIS A, Erlangen, Germany</w:t>
      </w:r>
      <w:r>
        <w:rPr>
          <w:lang w:val="en-US"/>
        </w:rPr>
        <w:t xml:space="preserve">. </w:t>
      </w:r>
      <w:r w:rsidRPr="00E46F28">
        <w:rPr>
          <w:rStyle w:val="acopre"/>
          <w:lang w:val="en-US"/>
        </w:rPr>
        <w:t xml:space="preserve">The </w:t>
      </w:r>
      <w:r w:rsidRPr="00E46F28">
        <w:rPr>
          <w:rStyle w:val="af0"/>
          <w:lang w:val="en-US"/>
        </w:rPr>
        <w:t>Audio</w:t>
      </w:r>
      <w:r w:rsidRPr="00E46F28">
        <w:rPr>
          <w:rStyle w:val="acopre"/>
          <w:lang w:val="en-US"/>
        </w:rPr>
        <w:t xml:space="preserve"> Engineering Society </w:t>
      </w:r>
      <w:r w:rsidRPr="00E46F28">
        <w:rPr>
          <w:rStyle w:val="af0"/>
          <w:lang w:val="en-US"/>
        </w:rPr>
        <w:t>17th International Conference</w:t>
      </w:r>
      <w:r w:rsidRPr="00E46F28">
        <w:rPr>
          <w:rStyle w:val="acopre"/>
          <w:lang w:val="en-US"/>
        </w:rPr>
        <w:t xml:space="preserve">: </w:t>
      </w:r>
      <w:r w:rsidRPr="00E46F28">
        <w:rPr>
          <w:rStyle w:val="af0"/>
          <w:lang w:val="en-US"/>
        </w:rPr>
        <w:t>High</w:t>
      </w:r>
      <w:r w:rsidRPr="00E46F28">
        <w:rPr>
          <w:rStyle w:val="acopre"/>
          <w:lang w:val="en-US"/>
        </w:rPr>
        <w:t>-</w:t>
      </w:r>
      <w:r w:rsidRPr="00E46F28">
        <w:rPr>
          <w:rStyle w:val="af0"/>
          <w:lang w:val="en-US"/>
        </w:rPr>
        <w:t>Quality Audio Coding</w:t>
      </w:r>
      <w:r w:rsidRPr="00E46F28">
        <w:rPr>
          <w:rStyle w:val="acopre"/>
          <w:lang w:val="en-US"/>
        </w:rPr>
        <w:t>, 2-5 September 1999</w:t>
      </w:r>
    </w:p>
    <w:p w14:paraId="2F0EE9C5" w14:textId="77777777" w:rsidR="00EF5914" w:rsidRPr="002F29A8" w:rsidRDefault="00EF5914" w:rsidP="00EF5914">
      <w:pPr>
        <w:rPr>
          <w:lang w:val="en-US"/>
        </w:rPr>
      </w:pPr>
      <w:r>
        <w:rPr>
          <w:lang w:val="en-US"/>
        </w:rPr>
        <w:t>[22]</w:t>
      </w:r>
      <w:r>
        <w:rPr>
          <w:lang w:val="en-US"/>
        </w:rPr>
        <w:tab/>
      </w:r>
      <w:r w:rsidRPr="000A47C1">
        <w:rPr>
          <w:lang w:val="en-US"/>
        </w:rPr>
        <w:t>D. Lemire</w:t>
      </w:r>
      <w:proofErr w:type="gramStart"/>
      <w:r w:rsidRPr="000A47C1">
        <w:rPr>
          <w:lang w:val="en-US"/>
        </w:rPr>
        <w:t>1 ,</w:t>
      </w:r>
      <w:proofErr w:type="gramEnd"/>
      <w:r w:rsidRPr="000A47C1">
        <w:rPr>
          <w:lang w:val="en-US"/>
        </w:rPr>
        <w:t xml:space="preserve"> G. Ssi-Yan-Kai2 , O. Kaser3</w:t>
      </w:r>
      <w:r>
        <w:rPr>
          <w:lang w:val="en-US"/>
        </w:rPr>
        <w:t xml:space="preserve">. </w:t>
      </w:r>
      <w:r w:rsidRPr="000A47C1">
        <w:rPr>
          <w:lang w:val="en-US"/>
        </w:rPr>
        <w:t>Consistently faster and smaller compressed bitmaps with Roaring</w:t>
      </w:r>
      <w:r>
        <w:rPr>
          <w:lang w:val="en-US"/>
        </w:rPr>
        <w:t xml:space="preserve">. </w:t>
      </w:r>
      <w:r w:rsidRPr="002F29A8">
        <w:rPr>
          <w:lang w:val="en-US"/>
        </w:rPr>
        <w:t>Software: Practice and Experience Volume 46, Issue 11, pages 1547-1569, November 2016</w:t>
      </w:r>
    </w:p>
    <w:p w14:paraId="6A2AF1BF" w14:textId="77777777" w:rsidR="00EF5914" w:rsidRDefault="00EF5914" w:rsidP="00EF5914">
      <w:pPr>
        <w:rPr>
          <w:lang w:val="en-US"/>
        </w:rPr>
      </w:pPr>
      <w:r>
        <w:rPr>
          <w:lang w:val="en-US"/>
        </w:rPr>
        <w:t>[23]</w:t>
      </w:r>
      <w:r>
        <w:rPr>
          <w:lang w:val="en-US"/>
        </w:rPr>
        <w:tab/>
        <w:t xml:space="preserve">Apache Parquet. </w:t>
      </w:r>
      <w:hyperlink r:id="rId108" w:history="1">
        <w:r w:rsidRPr="000004A7">
          <w:rPr>
            <w:rStyle w:val="-"/>
            <w:lang w:val="en-US"/>
          </w:rPr>
          <w:t>https://parquet.apache.org/</w:t>
        </w:r>
      </w:hyperlink>
    </w:p>
    <w:p w14:paraId="0C891BA9" w14:textId="77777777" w:rsidR="00EF5914" w:rsidRDefault="00EF5914" w:rsidP="00EF5914">
      <w:pPr>
        <w:rPr>
          <w:lang w:val="en-US"/>
        </w:rPr>
      </w:pPr>
      <w:r>
        <w:rPr>
          <w:lang w:val="en-US"/>
        </w:rPr>
        <w:t>[24]</w:t>
      </w:r>
      <w:r>
        <w:rPr>
          <w:lang w:val="en-US"/>
        </w:rPr>
        <w:tab/>
        <w:t xml:space="preserve">Apache Impala. </w:t>
      </w:r>
      <w:hyperlink r:id="rId109" w:history="1">
        <w:r w:rsidRPr="000004A7">
          <w:rPr>
            <w:rStyle w:val="-"/>
            <w:lang w:val="en-US"/>
          </w:rPr>
          <w:t>https://impala.apache.org/</w:t>
        </w:r>
      </w:hyperlink>
    </w:p>
    <w:p w14:paraId="02F6CBC2" w14:textId="77777777" w:rsidR="00EF5914" w:rsidRPr="002F29A8" w:rsidRDefault="00EF5914" w:rsidP="00EF5914">
      <w:pPr>
        <w:rPr>
          <w:lang w:val="en-US"/>
        </w:rPr>
      </w:pPr>
      <w:r>
        <w:rPr>
          <w:lang w:val="en-US"/>
        </w:rPr>
        <w:t>[25]</w:t>
      </w:r>
      <w:r>
        <w:rPr>
          <w:lang w:val="en-US"/>
        </w:rPr>
        <w:tab/>
      </w:r>
      <w:r w:rsidRPr="001D5E4F">
        <w:rPr>
          <w:lang w:val="en-US"/>
        </w:rPr>
        <w:t>Daniel J. Abadi</w:t>
      </w:r>
      <w:r>
        <w:rPr>
          <w:lang w:val="en-US"/>
        </w:rPr>
        <w:t xml:space="preserve">, </w:t>
      </w:r>
      <w:r w:rsidRPr="001D5E4F">
        <w:rPr>
          <w:lang w:val="en-US"/>
        </w:rPr>
        <w:t>Samuel R. Madden</w:t>
      </w:r>
      <w:r>
        <w:rPr>
          <w:lang w:val="en-US"/>
        </w:rPr>
        <w:t xml:space="preserve">, </w:t>
      </w:r>
      <w:r w:rsidRPr="001D5E4F">
        <w:rPr>
          <w:lang w:val="en-US"/>
        </w:rPr>
        <w:t xml:space="preserve">Nabil </w:t>
      </w:r>
      <w:proofErr w:type="spellStart"/>
      <w:r w:rsidRPr="001D5E4F">
        <w:rPr>
          <w:lang w:val="en-US"/>
        </w:rPr>
        <w:t>Hachem</w:t>
      </w:r>
      <w:proofErr w:type="spellEnd"/>
      <w:r>
        <w:rPr>
          <w:lang w:val="en-US"/>
        </w:rPr>
        <w:t xml:space="preserve">. </w:t>
      </w:r>
      <w:r w:rsidRPr="001D5E4F">
        <w:rPr>
          <w:lang w:val="en-US"/>
        </w:rPr>
        <w:t xml:space="preserve">Column-Stores vs. Row-Stores: How Different Are They </w:t>
      </w:r>
      <w:proofErr w:type="gramStart"/>
      <w:r w:rsidRPr="001D5E4F">
        <w:rPr>
          <w:lang w:val="en-US"/>
        </w:rPr>
        <w:t>Really?</w:t>
      </w:r>
      <w:r>
        <w:rPr>
          <w:lang w:val="en-US"/>
        </w:rPr>
        <w:t>.</w:t>
      </w:r>
      <w:proofErr w:type="gramEnd"/>
      <w:r>
        <w:rPr>
          <w:lang w:val="en-US"/>
        </w:rPr>
        <w:t xml:space="preserve"> </w:t>
      </w:r>
      <w:r w:rsidRPr="002F29A8">
        <w:rPr>
          <w:lang w:val="en-US"/>
        </w:rPr>
        <w:t>SIGMOD’08, June 9–12, 2008, Vancouver, BC, Canada</w:t>
      </w:r>
    </w:p>
    <w:p w14:paraId="50F38F24" w14:textId="77777777" w:rsidR="00EF5914" w:rsidRDefault="00EF5914" w:rsidP="00EF5914">
      <w:pPr>
        <w:rPr>
          <w:lang w:val="en-US"/>
        </w:rPr>
      </w:pPr>
      <w:r>
        <w:rPr>
          <w:lang w:val="en-US"/>
        </w:rPr>
        <w:t>[26]</w:t>
      </w:r>
      <w:r>
        <w:rPr>
          <w:lang w:val="en-US"/>
        </w:rPr>
        <w:tab/>
      </w:r>
      <w:proofErr w:type="spellStart"/>
      <w:r w:rsidRPr="001D5E4F">
        <w:rPr>
          <w:lang w:val="en-US"/>
        </w:rPr>
        <w:t>Chunbin</w:t>
      </w:r>
      <w:proofErr w:type="spellEnd"/>
      <w:r w:rsidRPr="001D5E4F">
        <w:rPr>
          <w:lang w:val="en-US"/>
        </w:rPr>
        <w:t xml:space="preserve"> Lin</w:t>
      </w:r>
      <w:r>
        <w:rPr>
          <w:lang w:val="en-US"/>
        </w:rPr>
        <w:t>,</w:t>
      </w:r>
      <w:r w:rsidRPr="001D5E4F">
        <w:rPr>
          <w:lang w:val="en-US"/>
        </w:rPr>
        <w:t xml:space="preserve"> </w:t>
      </w:r>
      <w:proofErr w:type="spellStart"/>
      <w:r w:rsidRPr="001D5E4F">
        <w:rPr>
          <w:lang w:val="en-US"/>
        </w:rPr>
        <w:t>Jianguo</w:t>
      </w:r>
      <w:proofErr w:type="spellEnd"/>
      <w:r w:rsidRPr="001D5E4F">
        <w:rPr>
          <w:lang w:val="en-US"/>
        </w:rPr>
        <w:t xml:space="preserve"> Wang</w:t>
      </w:r>
      <w:r>
        <w:rPr>
          <w:lang w:val="en-US"/>
        </w:rPr>
        <w:t>,</w:t>
      </w:r>
      <w:r w:rsidRPr="001D5E4F">
        <w:rPr>
          <w:lang w:val="en-US"/>
        </w:rPr>
        <w:t xml:space="preserve"> Yannis </w:t>
      </w:r>
      <w:proofErr w:type="spellStart"/>
      <w:r w:rsidRPr="001D5E4F">
        <w:rPr>
          <w:lang w:val="en-US"/>
        </w:rPr>
        <w:t>Papakonstantinou</w:t>
      </w:r>
      <w:proofErr w:type="spellEnd"/>
      <w:r>
        <w:rPr>
          <w:lang w:val="en-US"/>
        </w:rPr>
        <w:t>.</w:t>
      </w:r>
      <w:r w:rsidRPr="001D5E4F">
        <w:rPr>
          <w:lang w:val="en-US"/>
        </w:rPr>
        <w:t xml:space="preserve"> Data Compression for Analytics over Large-scale In-memory Column Databases</w:t>
      </w:r>
      <w:r>
        <w:rPr>
          <w:lang w:val="en-US"/>
        </w:rPr>
        <w:t>. June 2016</w:t>
      </w:r>
    </w:p>
    <w:p w14:paraId="2AC744BA" w14:textId="77777777" w:rsidR="00EF5914" w:rsidRPr="002F29A8" w:rsidRDefault="00EF5914" w:rsidP="00EF5914">
      <w:r>
        <w:rPr>
          <w:lang w:val="en-US"/>
        </w:rPr>
        <w:t>[27]</w:t>
      </w:r>
      <w:r>
        <w:rPr>
          <w:lang w:val="en-US"/>
        </w:rPr>
        <w:tab/>
      </w:r>
      <w:r w:rsidRPr="007512BD">
        <w:rPr>
          <w:lang w:val="en-US"/>
        </w:rPr>
        <w:t>Best practices for successfully managing memory for Apache Spark applications on Amazon EMR</w:t>
      </w:r>
      <w:r>
        <w:rPr>
          <w:lang w:val="en-US"/>
        </w:rPr>
        <w:t xml:space="preserve">. </w:t>
      </w:r>
      <w:hyperlink r:id="rId110" w:history="1">
        <w:r w:rsidRPr="000004A7">
          <w:rPr>
            <w:rStyle w:val="-"/>
            <w:lang w:val="en-US"/>
          </w:rPr>
          <w:t>https</w:t>
        </w:r>
        <w:r w:rsidRPr="002F29A8">
          <w:rPr>
            <w:rStyle w:val="-"/>
          </w:rPr>
          <w:t>://</w:t>
        </w:r>
        <w:proofErr w:type="spellStart"/>
        <w:r w:rsidRPr="000004A7">
          <w:rPr>
            <w:rStyle w:val="-"/>
            <w:lang w:val="en-US"/>
          </w:rPr>
          <w:t>aws</w:t>
        </w:r>
        <w:proofErr w:type="spellEnd"/>
        <w:r w:rsidRPr="002F29A8">
          <w:rPr>
            <w:rStyle w:val="-"/>
          </w:rPr>
          <w:t>.</w:t>
        </w:r>
        <w:r w:rsidRPr="000004A7">
          <w:rPr>
            <w:rStyle w:val="-"/>
            <w:lang w:val="en-US"/>
          </w:rPr>
          <w:t>amazon</w:t>
        </w:r>
        <w:r w:rsidRPr="002F29A8">
          <w:rPr>
            <w:rStyle w:val="-"/>
          </w:rPr>
          <w:t>.</w:t>
        </w:r>
        <w:r w:rsidRPr="000004A7">
          <w:rPr>
            <w:rStyle w:val="-"/>
            <w:lang w:val="en-US"/>
          </w:rPr>
          <w:t>com</w:t>
        </w:r>
        <w:r w:rsidRPr="002F29A8">
          <w:rPr>
            <w:rStyle w:val="-"/>
          </w:rPr>
          <w:t>/</w:t>
        </w:r>
        <w:r w:rsidRPr="000004A7">
          <w:rPr>
            <w:rStyle w:val="-"/>
            <w:lang w:val="en-US"/>
          </w:rPr>
          <w:t>blogs</w:t>
        </w:r>
        <w:r w:rsidRPr="002F29A8">
          <w:rPr>
            <w:rStyle w:val="-"/>
          </w:rPr>
          <w:t>/</w:t>
        </w:r>
        <w:r w:rsidRPr="000004A7">
          <w:rPr>
            <w:rStyle w:val="-"/>
            <w:lang w:val="en-US"/>
          </w:rPr>
          <w:t>big</w:t>
        </w:r>
        <w:r w:rsidRPr="002F29A8">
          <w:rPr>
            <w:rStyle w:val="-"/>
          </w:rPr>
          <w:t>-</w:t>
        </w:r>
        <w:r w:rsidRPr="000004A7">
          <w:rPr>
            <w:rStyle w:val="-"/>
            <w:lang w:val="en-US"/>
          </w:rPr>
          <w:t>data</w:t>
        </w:r>
        <w:r w:rsidRPr="002F29A8">
          <w:rPr>
            <w:rStyle w:val="-"/>
          </w:rPr>
          <w:t>/</w:t>
        </w:r>
        <w:r w:rsidRPr="000004A7">
          <w:rPr>
            <w:rStyle w:val="-"/>
            <w:lang w:val="en-US"/>
          </w:rPr>
          <w:t>best</w:t>
        </w:r>
        <w:r w:rsidRPr="002F29A8">
          <w:rPr>
            <w:rStyle w:val="-"/>
          </w:rPr>
          <w:t>-</w:t>
        </w:r>
        <w:r w:rsidRPr="000004A7">
          <w:rPr>
            <w:rStyle w:val="-"/>
            <w:lang w:val="en-US"/>
          </w:rPr>
          <w:t>practices</w:t>
        </w:r>
        <w:r w:rsidRPr="002F29A8">
          <w:rPr>
            <w:rStyle w:val="-"/>
          </w:rPr>
          <w:t>-</w:t>
        </w:r>
        <w:r w:rsidRPr="000004A7">
          <w:rPr>
            <w:rStyle w:val="-"/>
            <w:lang w:val="en-US"/>
          </w:rPr>
          <w:t>for</w:t>
        </w:r>
        <w:r w:rsidRPr="002F29A8">
          <w:rPr>
            <w:rStyle w:val="-"/>
          </w:rPr>
          <w:t>-</w:t>
        </w:r>
        <w:r w:rsidRPr="000004A7">
          <w:rPr>
            <w:rStyle w:val="-"/>
            <w:lang w:val="en-US"/>
          </w:rPr>
          <w:t>successfully</w:t>
        </w:r>
        <w:r w:rsidRPr="002F29A8">
          <w:rPr>
            <w:rStyle w:val="-"/>
          </w:rPr>
          <w:t>-</w:t>
        </w:r>
        <w:r w:rsidRPr="000004A7">
          <w:rPr>
            <w:rStyle w:val="-"/>
            <w:lang w:val="en-US"/>
          </w:rPr>
          <w:t>managing</w:t>
        </w:r>
        <w:r w:rsidRPr="002F29A8">
          <w:rPr>
            <w:rStyle w:val="-"/>
          </w:rPr>
          <w:t>-</w:t>
        </w:r>
        <w:r w:rsidRPr="000004A7">
          <w:rPr>
            <w:rStyle w:val="-"/>
            <w:lang w:val="en-US"/>
          </w:rPr>
          <w:t>memory</w:t>
        </w:r>
        <w:r w:rsidRPr="002F29A8">
          <w:rPr>
            <w:rStyle w:val="-"/>
          </w:rPr>
          <w:t>-</w:t>
        </w:r>
        <w:r w:rsidRPr="000004A7">
          <w:rPr>
            <w:rStyle w:val="-"/>
            <w:lang w:val="en-US"/>
          </w:rPr>
          <w:t>for</w:t>
        </w:r>
        <w:r w:rsidRPr="002F29A8">
          <w:rPr>
            <w:rStyle w:val="-"/>
          </w:rPr>
          <w:t>-</w:t>
        </w:r>
        <w:r w:rsidRPr="000004A7">
          <w:rPr>
            <w:rStyle w:val="-"/>
            <w:lang w:val="en-US"/>
          </w:rPr>
          <w:t>apache</w:t>
        </w:r>
        <w:r w:rsidRPr="002F29A8">
          <w:rPr>
            <w:rStyle w:val="-"/>
          </w:rPr>
          <w:t>-</w:t>
        </w:r>
        <w:r w:rsidRPr="000004A7">
          <w:rPr>
            <w:rStyle w:val="-"/>
            <w:lang w:val="en-US"/>
          </w:rPr>
          <w:t>spark</w:t>
        </w:r>
        <w:r w:rsidRPr="002F29A8">
          <w:rPr>
            <w:rStyle w:val="-"/>
          </w:rPr>
          <w:t>-</w:t>
        </w:r>
        <w:r w:rsidRPr="000004A7">
          <w:rPr>
            <w:rStyle w:val="-"/>
            <w:lang w:val="en-US"/>
          </w:rPr>
          <w:t>applications</w:t>
        </w:r>
        <w:r w:rsidRPr="002F29A8">
          <w:rPr>
            <w:rStyle w:val="-"/>
          </w:rPr>
          <w:t>-</w:t>
        </w:r>
        <w:r w:rsidRPr="000004A7">
          <w:rPr>
            <w:rStyle w:val="-"/>
            <w:lang w:val="en-US"/>
          </w:rPr>
          <w:t>on</w:t>
        </w:r>
        <w:r w:rsidRPr="002F29A8">
          <w:rPr>
            <w:rStyle w:val="-"/>
          </w:rPr>
          <w:t>-</w:t>
        </w:r>
        <w:r w:rsidRPr="000004A7">
          <w:rPr>
            <w:rStyle w:val="-"/>
            <w:lang w:val="en-US"/>
          </w:rPr>
          <w:t>amazon</w:t>
        </w:r>
        <w:r w:rsidRPr="002F29A8">
          <w:rPr>
            <w:rStyle w:val="-"/>
          </w:rPr>
          <w:t>-</w:t>
        </w:r>
        <w:proofErr w:type="spellStart"/>
        <w:r w:rsidRPr="000004A7">
          <w:rPr>
            <w:rStyle w:val="-"/>
            <w:lang w:val="en-US"/>
          </w:rPr>
          <w:t>emr</w:t>
        </w:r>
        <w:proofErr w:type="spellEnd"/>
        <w:r w:rsidRPr="002F29A8">
          <w:rPr>
            <w:rStyle w:val="-"/>
          </w:rPr>
          <w:t>/</w:t>
        </w:r>
      </w:hyperlink>
    </w:p>
    <w:p w14:paraId="39A46C96" w14:textId="77777777" w:rsidR="00EF5914" w:rsidRDefault="00EF5914" w:rsidP="00EF5914">
      <w:pPr>
        <w:rPr>
          <w:lang w:val="en-US"/>
        </w:rPr>
      </w:pPr>
      <w:r>
        <w:rPr>
          <w:lang w:val="en-US"/>
        </w:rPr>
        <w:t>[28]</w:t>
      </w:r>
      <w:r>
        <w:rPr>
          <w:lang w:val="en-US"/>
        </w:rPr>
        <w:tab/>
      </w:r>
      <w:r w:rsidRPr="00EE222B">
        <w:rPr>
          <w:lang w:val="en-US"/>
        </w:rPr>
        <w:t>Sameer</w:t>
      </w:r>
      <w:r>
        <w:rPr>
          <w:lang w:val="en-US"/>
        </w:rPr>
        <w:t xml:space="preserve"> </w:t>
      </w:r>
      <w:r w:rsidRPr="00EE222B">
        <w:rPr>
          <w:lang w:val="en-US"/>
        </w:rPr>
        <w:t>Agarwal</w:t>
      </w:r>
      <w:r>
        <w:rPr>
          <w:lang w:val="en-US"/>
        </w:rPr>
        <w:t xml:space="preserve">, </w:t>
      </w:r>
      <w:proofErr w:type="spellStart"/>
      <w:r w:rsidRPr="00EE222B">
        <w:rPr>
          <w:lang w:val="en-US"/>
        </w:rPr>
        <w:t>Barzan</w:t>
      </w:r>
      <w:proofErr w:type="spellEnd"/>
      <w:r>
        <w:rPr>
          <w:lang w:val="en-US"/>
        </w:rPr>
        <w:t xml:space="preserve"> </w:t>
      </w:r>
      <w:proofErr w:type="spellStart"/>
      <w:r w:rsidRPr="00EE222B">
        <w:rPr>
          <w:lang w:val="en-US"/>
        </w:rPr>
        <w:t>Mozafari</w:t>
      </w:r>
      <w:proofErr w:type="spellEnd"/>
      <w:r>
        <w:rPr>
          <w:lang w:val="en-US"/>
        </w:rPr>
        <w:t xml:space="preserve">, </w:t>
      </w:r>
      <w:proofErr w:type="spellStart"/>
      <w:r w:rsidRPr="00BF334B">
        <w:rPr>
          <w:lang w:val="en-US"/>
        </w:rPr>
        <w:t>Aurojit</w:t>
      </w:r>
      <w:proofErr w:type="spellEnd"/>
      <w:r>
        <w:rPr>
          <w:lang w:val="en-US"/>
        </w:rPr>
        <w:t xml:space="preserve"> </w:t>
      </w:r>
      <w:r w:rsidRPr="00BF334B">
        <w:rPr>
          <w:lang w:val="en-US"/>
        </w:rPr>
        <w:t>Panda</w:t>
      </w:r>
      <w:r>
        <w:rPr>
          <w:lang w:val="en-US"/>
        </w:rPr>
        <w:t xml:space="preserve">, </w:t>
      </w:r>
      <w:r w:rsidRPr="00BF334B">
        <w:rPr>
          <w:lang w:val="en-US"/>
        </w:rPr>
        <w:t>Henry</w:t>
      </w:r>
      <w:r>
        <w:rPr>
          <w:lang w:val="en-US"/>
        </w:rPr>
        <w:t xml:space="preserve"> </w:t>
      </w:r>
      <w:r w:rsidRPr="00BF334B">
        <w:rPr>
          <w:lang w:val="en-US"/>
        </w:rPr>
        <w:t>Milner</w:t>
      </w:r>
      <w:r>
        <w:rPr>
          <w:lang w:val="en-US"/>
        </w:rPr>
        <w:t xml:space="preserve">, </w:t>
      </w:r>
      <w:r w:rsidRPr="00BF334B">
        <w:rPr>
          <w:lang w:val="en-US"/>
        </w:rPr>
        <w:t>Samuel</w:t>
      </w:r>
      <w:r>
        <w:rPr>
          <w:lang w:val="en-US"/>
        </w:rPr>
        <w:t xml:space="preserve"> </w:t>
      </w:r>
      <w:r w:rsidRPr="00BF334B">
        <w:rPr>
          <w:lang w:val="en-US"/>
        </w:rPr>
        <w:t>Madden</w:t>
      </w:r>
      <w:r>
        <w:rPr>
          <w:lang w:val="en-US"/>
        </w:rPr>
        <w:t xml:space="preserve">, </w:t>
      </w:r>
      <w:r w:rsidRPr="00BF334B">
        <w:rPr>
          <w:lang w:val="en-US"/>
        </w:rPr>
        <w:t>Ion</w:t>
      </w:r>
      <w:r>
        <w:rPr>
          <w:lang w:val="en-US"/>
        </w:rPr>
        <w:t xml:space="preserve"> </w:t>
      </w:r>
      <w:proofErr w:type="spellStart"/>
      <w:r w:rsidRPr="00BF334B">
        <w:rPr>
          <w:lang w:val="en-US"/>
        </w:rPr>
        <w:t>Stoica</w:t>
      </w:r>
      <w:proofErr w:type="spellEnd"/>
      <w:r>
        <w:rPr>
          <w:lang w:val="en-US"/>
        </w:rPr>
        <w:t xml:space="preserve">. </w:t>
      </w:r>
      <w:r w:rsidRPr="00BF334B">
        <w:rPr>
          <w:lang w:val="en-US"/>
        </w:rPr>
        <w:t>BlinkDB: Queries with Bounded Errors and</w:t>
      </w:r>
      <w:r>
        <w:rPr>
          <w:lang w:val="en-US"/>
        </w:rPr>
        <w:t xml:space="preserve"> </w:t>
      </w:r>
      <w:r w:rsidRPr="00BF334B">
        <w:rPr>
          <w:lang w:val="en-US"/>
        </w:rPr>
        <w:t>Bounded Response Times on Very Large Data</w:t>
      </w:r>
      <w:r>
        <w:rPr>
          <w:lang w:val="en-US"/>
        </w:rPr>
        <w:t xml:space="preserve">. </w:t>
      </w:r>
      <w:proofErr w:type="spellStart"/>
      <w:r>
        <w:rPr>
          <w:lang w:val="en-US"/>
        </w:rPr>
        <w:t>Eurosys</w:t>
      </w:r>
      <w:proofErr w:type="spellEnd"/>
      <w:r>
        <w:rPr>
          <w:lang w:val="en-US"/>
        </w:rPr>
        <w:t xml:space="preserve"> ’13, 15-17 April 2013, </w:t>
      </w:r>
      <w:proofErr w:type="spellStart"/>
      <w:r>
        <w:rPr>
          <w:lang w:val="en-US"/>
        </w:rPr>
        <w:t>Praque</w:t>
      </w:r>
      <w:proofErr w:type="spellEnd"/>
      <w:r>
        <w:rPr>
          <w:lang w:val="en-US"/>
        </w:rPr>
        <w:t>, Czech Republic</w:t>
      </w:r>
    </w:p>
    <w:p w14:paraId="73E6883C" w14:textId="77777777" w:rsidR="00EF5914" w:rsidRDefault="00EF5914" w:rsidP="00EF5914">
      <w:pPr>
        <w:rPr>
          <w:lang w:val="en-US"/>
        </w:rPr>
      </w:pPr>
      <w:r>
        <w:rPr>
          <w:lang w:val="en-US"/>
        </w:rPr>
        <w:t xml:space="preserve">[29] </w:t>
      </w:r>
      <w:r>
        <w:rPr>
          <w:lang w:val="en-US"/>
        </w:rPr>
        <w:tab/>
        <w:t xml:space="preserve">Memcached. </w:t>
      </w:r>
      <w:hyperlink r:id="rId111" w:history="1">
        <w:r w:rsidRPr="000004A7">
          <w:rPr>
            <w:rStyle w:val="-"/>
            <w:lang w:val="en-US"/>
          </w:rPr>
          <w:t>https://memcached.org/</w:t>
        </w:r>
      </w:hyperlink>
    </w:p>
    <w:p w14:paraId="6E056C84" w14:textId="77777777" w:rsidR="00EF5914" w:rsidRDefault="00EF5914" w:rsidP="00EF5914">
      <w:pPr>
        <w:rPr>
          <w:lang w:val="en-US"/>
        </w:rPr>
      </w:pPr>
      <w:r>
        <w:rPr>
          <w:lang w:val="en-US"/>
        </w:rPr>
        <w:t>[30]</w:t>
      </w:r>
      <w:r>
        <w:rPr>
          <w:lang w:val="en-US"/>
        </w:rPr>
        <w:tab/>
        <w:t xml:space="preserve">Redis. </w:t>
      </w:r>
      <w:hyperlink r:id="rId112" w:history="1">
        <w:r w:rsidRPr="000004A7">
          <w:rPr>
            <w:rStyle w:val="-"/>
            <w:lang w:val="en-US"/>
          </w:rPr>
          <w:t>https://redis.io/</w:t>
        </w:r>
      </w:hyperlink>
    </w:p>
    <w:p w14:paraId="465681DA" w14:textId="77777777" w:rsidR="00EF5914" w:rsidRPr="00EF5914" w:rsidRDefault="00EF5914" w:rsidP="00EF5914"/>
    <w:sectPr w:rsidR="00EF5914" w:rsidRPr="00EF5914" w:rsidSect="00E4750C">
      <w:headerReference w:type="default" r:id="rId11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C8AE2" w14:textId="77777777" w:rsidR="00CE66F6" w:rsidRDefault="00CE66F6" w:rsidP="008426C9">
      <w:pPr>
        <w:spacing w:after="0" w:line="240" w:lineRule="auto"/>
      </w:pPr>
      <w:r>
        <w:separator/>
      </w:r>
    </w:p>
  </w:endnote>
  <w:endnote w:type="continuationSeparator" w:id="0">
    <w:p w14:paraId="1BAB5054" w14:textId="77777777" w:rsidR="00CE66F6" w:rsidRDefault="00CE66F6" w:rsidP="0084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6092085"/>
      <w:docPartObj>
        <w:docPartGallery w:val="Page Numbers (Bottom of Page)"/>
        <w:docPartUnique/>
      </w:docPartObj>
    </w:sdtPr>
    <w:sdtEndPr/>
    <w:sdtContent>
      <w:p w14:paraId="3E17A0EE" w14:textId="18E25E5C" w:rsidR="00322ECB" w:rsidRDefault="00CE66F6">
        <w:pPr>
          <w:pStyle w:val="aa"/>
          <w:jc w:val="right"/>
        </w:pPr>
      </w:p>
    </w:sdtContent>
  </w:sdt>
  <w:p w14:paraId="62ACA6C8" w14:textId="77777777" w:rsidR="00322ECB" w:rsidRDefault="00322EC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6696172"/>
      <w:docPartObj>
        <w:docPartGallery w:val="Page Numbers (Bottom of Page)"/>
        <w:docPartUnique/>
      </w:docPartObj>
    </w:sdtPr>
    <w:sdtEndPr/>
    <w:sdtContent>
      <w:p w14:paraId="4E1C7B94" w14:textId="77777777" w:rsidR="00322ECB" w:rsidRDefault="00322ECB">
        <w:pPr>
          <w:pStyle w:val="aa"/>
          <w:jc w:val="right"/>
        </w:pPr>
        <w:r>
          <w:fldChar w:fldCharType="begin"/>
        </w:r>
        <w:r>
          <w:instrText>PAGE   \* MERGEFORMAT</w:instrText>
        </w:r>
        <w:r>
          <w:fldChar w:fldCharType="separate"/>
        </w:r>
        <w:r>
          <w:t>2</w:t>
        </w:r>
        <w:r>
          <w:fldChar w:fldCharType="end"/>
        </w:r>
      </w:p>
    </w:sdtContent>
  </w:sdt>
  <w:p w14:paraId="35BDCAD6" w14:textId="77777777" w:rsidR="00322ECB" w:rsidRDefault="00322EC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797EA" w14:textId="77777777" w:rsidR="00CE66F6" w:rsidRDefault="00CE66F6" w:rsidP="008426C9">
      <w:pPr>
        <w:spacing w:after="0" w:line="240" w:lineRule="auto"/>
      </w:pPr>
      <w:r>
        <w:separator/>
      </w:r>
    </w:p>
  </w:footnote>
  <w:footnote w:type="continuationSeparator" w:id="0">
    <w:p w14:paraId="5D42341F" w14:textId="77777777" w:rsidR="00CE66F6" w:rsidRDefault="00CE66F6" w:rsidP="00842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A4F67" w14:textId="742D203E" w:rsidR="00E4750C" w:rsidRDefault="00E4750C" w:rsidP="00E4750C">
    <w:pPr>
      <w:pStyle w:val="a9"/>
      <w:tabs>
        <w:tab w:val="clear" w:pos="4153"/>
        <w:tab w:val="clear" w:pos="8306"/>
        <w:tab w:val="left" w:pos="357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150B2" w14:textId="18DBF4F4" w:rsidR="00EF5914" w:rsidRPr="00A06643" w:rsidRDefault="00EF5914" w:rsidP="00983AAF">
    <w:pPr>
      <w:pStyle w:val="a9"/>
      <w:tabs>
        <w:tab w:val="clear" w:pos="4153"/>
        <w:tab w:val="clear" w:pos="8306"/>
        <w:tab w:val="left" w:pos="3570"/>
      </w:tabs>
      <w:rPr>
        <w:sz w:val="24"/>
        <w:szCs w:val="24"/>
        <w:u w:val="single"/>
      </w:rPr>
    </w:pPr>
    <w:r>
      <w:rPr>
        <w:sz w:val="24"/>
        <w:szCs w:val="24"/>
        <w:u w:val="single"/>
      </w:rPr>
      <w:t>Κεφάλαιο 9</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Βιβλιογραφία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583C9" w14:textId="7FC7A341" w:rsidR="00E4750C" w:rsidRPr="00983AAF" w:rsidRDefault="00CB18BF" w:rsidP="00983AAF">
    <w:pPr>
      <w:pStyle w:val="a9"/>
      <w:tabs>
        <w:tab w:val="clear" w:pos="4153"/>
        <w:tab w:val="clear" w:pos="8306"/>
        <w:tab w:val="left" w:pos="3570"/>
      </w:tabs>
      <w:rPr>
        <w:sz w:val="24"/>
        <w:szCs w:val="24"/>
        <w:u w:val="single"/>
      </w:rPr>
    </w:pPr>
    <w:r>
      <w:rPr>
        <w:sz w:val="24"/>
        <w:szCs w:val="24"/>
        <w:u w:val="single"/>
      </w:rPr>
      <w:t>Κεφάλαιο 1</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Εισαγωγή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2B7CC" w14:textId="00186048" w:rsidR="00983AAF" w:rsidRPr="00CD067C" w:rsidRDefault="00CB18BF" w:rsidP="00983AAF">
    <w:pPr>
      <w:pStyle w:val="a9"/>
      <w:tabs>
        <w:tab w:val="clear" w:pos="4153"/>
        <w:tab w:val="clear" w:pos="8306"/>
        <w:tab w:val="left" w:pos="3570"/>
      </w:tabs>
      <w:rPr>
        <w:sz w:val="24"/>
        <w:szCs w:val="24"/>
        <w:u w:val="single"/>
        <w:lang w:val="en-US"/>
      </w:rPr>
    </w:pPr>
    <w:r>
      <w:rPr>
        <w:sz w:val="24"/>
        <w:szCs w:val="24"/>
        <w:u w:val="single"/>
      </w:rPr>
      <w:t xml:space="preserve">Κεφάλαιο </w:t>
    </w:r>
    <w:r w:rsidR="00CD067C">
      <w:rPr>
        <w:sz w:val="24"/>
        <w:szCs w:val="24"/>
        <w:u w:val="single"/>
      </w:rPr>
      <w:t>2</w:t>
    </w:r>
    <w:r w:rsidRPr="00CB18BF">
      <w:rPr>
        <w:sz w:val="24"/>
        <w:szCs w:val="24"/>
        <w:u w:val="single"/>
      </w:rPr>
      <w:ptab w:relativeTo="margin" w:alignment="center" w:leader="none"/>
    </w:r>
    <w:r w:rsidRPr="00CB18BF">
      <w:rPr>
        <w:sz w:val="24"/>
        <w:szCs w:val="24"/>
        <w:u w:val="single"/>
      </w:rPr>
      <w:ptab w:relativeTo="margin" w:alignment="right" w:leader="none"/>
    </w:r>
    <w:r w:rsidR="00CD067C">
      <w:rPr>
        <w:sz w:val="24"/>
        <w:szCs w:val="24"/>
        <w:u w:val="single"/>
      </w:rPr>
      <w:t>Κατανεμημένα συστήματα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04CF5" w14:textId="07CD1966" w:rsidR="00CD067C" w:rsidRPr="00CD067C" w:rsidRDefault="00CD067C" w:rsidP="00983AAF">
    <w:pPr>
      <w:pStyle w:val="a9"/>
      <w:tabs>
        <w:tab w:val="clear" w:pos="4153"/>
        <w:tab w:val="clear" w:pos="8306"/>
        <w:tab w:val="left" w:pos="3570"/>
      </w:tabs>
      <w:rPr>
        <w:sz w:val="24"/>
        <w:szCs w:val="24"/>
        <w:u w:val="single"/>
      </w:rPr>
    </w:pPr>
    <w:r>
      <w:rPr>
        <w:sz w:val="24"/>
        <w:szCs w:val="24"/>
        <w:u w:val="single"/>
      </w:rPr>
      <w:t xml:space="preserve">Κεφάλαιο </w:t>
    </w:r>
    <w:r>
      <w:rPr>
        <w:sz w:val="24"/>
        <w:szCs w:val="24"/>
        <w:u w:val="single"/>
        <w:lang w:val="en-US"/>
      </w:rPr>
      <w:t>3</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Ιεραρχία μνήμης</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ED452" w14:textId="5E412AA3" w:rsidR="00CD067C" w:rsidRPr="00CD067C" w:rsidRDefault="00CD067C" w:rsidP="00983AAF">
    <w:pPr>
      <w:pStyle w:val="a9"/>
      <w:tabs>
        <w:tab w:val="clear" w:pos="4153"/>
        <w:tab w:val="clear" w:pos="8306"/>
        <w:tab w:val="left" w:pos="3570"/>
      </w:tabs>
      <w:rPr>
        <w:sz w:val="24"/>
        <w:szCs w:val="24"/>
        <w:u w:val="single"/>
      </w:rPr>
    </w:pPr>
    <w:r>
      <w:rPr>
        <w:sz w:val="24"/>
        <w:szCs w:val="24"/>
        <w:u w:val="single"/>
      </w:rPr>
      <w:t>Κεφάλαιο 4</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Συστήματα ανάλυσης δεδομένων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1671A" w14:textId="4A45C2B6" w:rsidR="00CD067C" w:rsidRPr="00CD067C" w:rsidRDefault="00CD067C" w:rsidP="00983AAF">
    <w:pPr>
      <w:pStyle w:val="a9"/>
      <w:tabs>
        <w:tab w:val="clear" w:pos="4153"/>
        <w:tab w:val="clear" w:pos="8306"/>
        <w:tab w:val="left" w:pos="3570"/>
      </w:tabs>
      <w:rPr>
        <w:sz w:val="24"/>
        <w:szCs w:val="24"/>
        <w:u w:val="single"/>
        <w:lang w:val="en-US"/>
      </w:rPr>
    </w:pPr>
    <w:r>
      <w:rPr>
        <w:sz w:val="24"/>
        <w:szCs w:val="24"/>
        <w:u w:val="single"/>
      </w:rPr>
      <w:t>Κεφάλαιο 5</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lang w:val="en-US"/>
      </w:rPr>
      <w:t>Hybrid Columnar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55B7C" w14:textId="21670629" w:rsidR="00A06643" w:rsidRPr="00A06643" w:rsidRDefault="00A06643" w:rsidP="00983AAF">
    <w:pPr>
      <w:pStyle w:val="a9"/>
      <w:tabs>
        <w:tab w:val="clear" w:pos="4153"/>
        <w:tab w:val="clear" w:pos="8306"/>
        <w:tab w:val="left" w:pos="3570"/>
      </w:tabs>
      <w:rPr>
        <w:sz w:val="24"/>
        <w:szCs w:val="24"/>
        <w:u w:val="single"/>
      </w:rPr>
    </w:pPr>
    <w:r>
      <w:rPr>
        <w:sz w:val="24"/>
        <w:szCs w:val="24"/>
        <w:u w:val="single"/>
      </w:rPr>
      <w:t xml:space="preserve">Κεφάλαιο </w:t>
    </w:r>
    <w:r>
      <w:rPr>
        <w:sz w:val="24"/>
        <w:szCs w:val="24"/>
        <w:u w:val="single"/>
        <w:lang w:val="en-US"/>
      </w:rPr>
      <w:t>6</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Πειραματική αξιολόγηση του συστήματος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0B0B9" w14:textId="1FBABB90" w:rsidR="00A06643" w:rsidRPr="00A06643" w:rsidRDefault="00A06643" w:rsidP="00983AAF">
    <w:pPr>
      <w:pStyle w:val="a9"/>
      <w:tabs>
        <w:tab w:val="clear" w:pos="4153"/>
        <w:tab w:val="clear" w:pos="8306"/>
        <w:tab w:val="left" w:pos="3570"/>
      </w:tabs>
      <w:rPr>
        <w:sz w:val="24"/>
        <w:szCs w:val="24"/>
        <w:u w:val="single"/>
      </w:rPr>
    </w:pPr>
    <w:r>
      <w:rPr>
        <w:sz w:val="24"/>
        <w:szCs w:val="24"/>
        <w:u w:val="single"/>
      </w:rPr>
      <w:t>Κεφάλαιο 7</w:t>
    </w:r>
    <w:r w:rsidRPr="00CB18BF">
      <w:rPr>
        <w:sz w:val="24"/>
        <w:szCs w:val="24"/>
        <w:u w:val="single"/>
      </w:rPr>
      <w:ptab w:relativeTo="margin" w:alignment="center" w:leader="none"/>
    </w:r>
    <w:r w:rsidRPr="00CB18BF">
      <w:rPr>
        <w:sz w:val="24"/>
        <w:szCs w:val="24"/>
        <w:u w:val="single"/>
      </w:rPr>
      <w:ptab w:relativeTo="margin" w:alignment="right" w:leader="none"/>
    </w:r>
    <w:r>
      <w:rPr>
        <w:sz w:val="24"/>
        <w:szCs w:val="24"/>
        <w:u w:val="single"/>
      </w:rPr>
      <w:t>Συμπεράσματα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6E79E" w14:textId="3FE7F2E0" w:rsidR="00A06643" w:rsidRPr="00A06643" w:rsidRDefault="00A06643" w:rsidP="00983AAF">
    <w:pPr>
      <w:pStyle w:val="a9"/>
      <w:tabs>
        <w:tab w:val="clear" w:pos="4153"/>
        <w:tab w:val="clear" w:pos="8306"/>
        <w:tab w:val="left" w:pos="3570"/>
      </w:tabs>
      <w:rPr>
        <w:sz w:val="24"/>
        <w:szCs w:val="24"/>
        <w:u w:val="single"/>
      </w:rPr>
    </w:pPr>
    <w:r>
      <w:rPr>
        <w:sz w:val="24"/>
        <w:szCs w:val="24"/>
        <w:u w:val="single"/>
      </w:rPr>
      <w:t>Κεφάλαιο 8</w:t>
    </w:r>
    <w:r w:rsidRPr="00CB18BF">
      <w:rPr>
        <w:sz w:val="24"/>
        <w:szCs w:val="24"/>
        <w:u w:val="single"/>
      </w:rPr>
      <w:ptab w:relativeTo="margin" w:alignment="center" w:leader="none"/>
    </w:r>
    <w:r w:rsidRPr="00CB18BF">
      <w:rPr>
        <w:sz w:val="24"/>
        <w:szCs w:val="24"/>
        <w:u w:val="single"/>
      </w:rPr>
      <w:ptab w:relativeTo="margin" w:alignment="right" w:leader="none"/>
    </w:r>
    <w:r w:rsidR="00EF5914">
      <w:rPr>
        <w:sz w:val="24"/>
        <w:szCs w:val="24"/>
        <w:u w:val="single"/>
      </w:rPr>
      <w:t>Μελλοντικές επεκτάσεις - βελτιώσεις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2345"/>
    <w:multiLevelType w:val="hybridMultilevel"/>
    <w:tmpl w:val="8D28A0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FD572E"/>
    <w:multiLevelType w:val="hybridMultilevel"/>
    <w:tmpl w:val="B21C58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7193F23"/>
    <w:multiLevelType w:val="hybridMultilevel"/>
    <w:tmpl w:val="E7A2BD4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1FD91125"/>
    <w:multiLevelType w:val="hybridMultilevel"/>
    <w:tmpl w:val="288A8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65C8C"/>
    <w:multiLevelType w:val="hybridMultilevel"/>
    <w:tmpl w:val="607CD4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5" w15:restartNumberingAfterBreak="0">
    <w:nsid w:val="4E3B664D"/>
    <w:multiLevelType w:val="hybridMultilevel"/>
    <w:tmpl w:val="D2B627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14514A2"/>
    <w:multiLevelType w:val="hybridMultilevel"/>
    <w:tmpl w:val="76A40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61C34EE1"/>
    <w:multiLevelType w:val="hybridMultilevel"/>
    <w:tmpl w:val="1B585A5C"/>
    <w:lvl w:ilvl="0" w:tplc="719CC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6E1C94"/>
    <w:multiLevelType w:val="hybridMultilevel"/>
    <w:tmpl w:val="0FA0B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4BA089B"/>
    <w:multiLevelType w:val="hybridMultilevel"/>
    <w:tmpl w:val="B14E90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0" w15:restartNumberingAfterBreak="0">
    <w:nsid w:val="75A102C5"/>
    <w:multiLevelType w:val="hybridMultilevel"/>
    <w:tmpl w:val="C7B0264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8"/>
  </w:num>
  <w:num w:numId="3">
    <w:abstractNumId w:val="6"/>
  </w:num>
  <w:num w:numId="4">
    <w:abstractNumId w:val="1"/>
  </w:num>
  <w:num w:numId="5">
    <w:abstractNumId w:val="4"/>
  </w:num>
  <w:num w:numId="6">
    <w:abstractNumId w:val="2"/>
  </w:num>
  <w:num w:numId="7">
    <w:abstractNumId w:val="9"/>
  </w:num>
  <w:num w:numId="8">
    <w:abstractNumId w:val="10"/>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EB2"/>
    <w:rsid w:val="00014512"/>
    <w:rsid w:val="00015DCB"/>
    <w:rsid w:val="00020A68"/>
    <w:rsid w:val="00034593"/>
    <w:rsid w:val="0004244C"/>
    <w:rsid w:val="000448F9"/>
    <w:rsid w:val="00047A4C"/>
    <w:rsid w:val="00051507"/>
    <w:rsid w:val="0005544E"/>
    <w:rsid w:val="00063FCE"/>
    <w:rsid w:val="000705B1"/>
    <w:rsid w:val="00073F54"/>
    <w:rsid w:val="000765AE"/>
    <w:rsid w:val="00082718"/>
    <w:rsid w:val="0008713E"/>
    <w:rsid w:val="0009761E"/>
    <w:rsid w:val="000A3146"/>
    <w:rsid w:val="000A668C"/>
    <w:rsid w:val="000B62A3"/>
    <w:rsid w:val="000C00E9"/>
    <w:rsid w:val="000C6DA7"/>
    <w:rsid w:val="000C6E3D"/>
    <w:rsid w:val="000D3A22"/>
    <w:rsid w:val="000D5066"/>
    <w:rsid w:val="000D5173"/>
    <w:rsid w:val="000E222C"/>
    <w:rsid w:val="000E2688"/>
    <w:rsid w:val="000E6E26"/>
    <w:rsid w:val="000F6E2E"/>
    <w:rsid w:val="000F7CB6"/>
    <w:rsid w:val="00104290"/>
    <w:rsid w:val="00105BCD"/>
    <w:rsid w:val="00106F13"/>
    <w:rsid w:val="00113148"/>
    <w:rsid w:val="0011337E"/>
    <w:rsid w:val="00116FD1"/>
    <w:rsid w:val="00117BE9"/>
    <w:rsid w:val="00117F59"/>
    <w:rsid w:val="00130D41"/>
    <w:rsid w:val="00131EF1"/>
    <w:rsid w:val="00132285"/>
    <w:rsid w:val="00136DD5"/>
    <w:rsid w:val="00141FFF"/>
    <w:rsid w:val="0015619E"/>
    <w:rsid w:val="001659A7"/>
    <w:rsid w:val="00184C84"/>
    <w:rsid w:val="001A2204"/>
    <w:rsid w:val="001C00CF"/>
    <w:rsid w:val="001C2169"/>
    <w:rsid w:val="001C33B0"/>
    <w:rsid w:val="001C4288"/>
    <w:rsid w:val="001C5997"/>
    <w:rsid w:val="001C7BF0"/>
    <w:rsid w:val="001E5A8E"/>
    <w:rsid w:val="001F31D8"/>
    <w:rsid w:val="001F4B98"/>
    <w:rsid w:val="001F4CA8"/>
    <w:rsid w:val="001F667F"/>
    <w:rsid w:val="00203020"/>
    <w:rsid w:val="00205DF8"/>
    <w:rsid w:val="00211A42"/>
    <w:rsid w:val="00212DF2"/>
    <w:rsid w:val="00224D37"/>
    <w:rsid w:val="002369FC"/>
    <w:rsid w:val="00237B0C"/>
    <w:rsid w:val="002418BD"/>
    <w:rsid w:val="00241D69"/>
    <w:rsid w:val="00242C45"/>
    <w:rsid w:val="0024340F"/>
    <w:rsid w:val="00243B99"/>
    <w:rsid w:val="00243FA1"/>
    <w:rsid w:val="00247D4A"/>
    <w:rsid w:val="00250916"/>
    <w:rsid w:val="00252EDC"/>
    <w:rsid w:val="00253EBD"/>
    <w:rsid w:val="002645C4"/>
    <w:rsid w:val="00267277"/>
    <w:rsid w:val="00272C03"/>
    <w:rsid w:val="002732DC"/>
    <w:rsid w:val="00275576"/>
    <w:rsid w:val="0027723D"/>
    <w:rsid w:val="0028068F"/>
    <w:rsid w:val="00284A20"/>
    <w:rsid w:val="00284E41"/>
    <w:rsid w:val="00291727"/>
    <w:rsid w:val="0029225D"/>
    <w:rsid w:val="00297154"/>
    <w:rsid w:val="002A15E5"/>
    <w:rsid w:val="002A1A8E"/>
    <w:rsid w:val="002A31F3"/>
    <w:rsid w:val="002A5527"/>
    <w:rsid w:val="002A5F12"/>
    <w:rsid w:val="002C045E"/>
    <w:rsid w:val="002C076E"/>
    <w:rsid w:val="002C2599"/>
    <w:rsid w:val="002C2BB5"/>
    <w:rsid w:val="002E5882"/>
    <w:rsid w:val="002F03D8"/>
    <w:rsid w:val="002F3DA2"/>
    <w:rsid w:val="002F3E43"/>
    <w:rsid w:val="00304C60"/>
    <w:rsid w:val="00304CD9"/>
    <w:rsid w:val="003074CE"/>
    <w:rsid w:val="0031680A"/>
    <w:rsid w:val="00316926"/>
    <w:rsid w:val="003221B3"/>
    <w:rsid w:val="00322ECB"/>
    <w:rsid w:val="00323CE1"/>
    <w:rsid w:val="00335AB9"/>
    <w:rsid w:val="0034457A"/>
    <w:rsid w:val="003464A0"/>
    <w:rsid w:val="00355C61"/>
    <w:rsid w:val="00361040"/>
    <w:rsid w:val="003718C1"/>
    <w:rsid w:val="00376A24"/>
    <w:rsid w:val="003819EA"/>
    <w:rsid w:val="0038414F"/>
    <w:rsid w:val="003926F0"/>
    <w:rsid w:val="0039472B"/>
    <w:rsid w:val="00395AA4"/>
    <w:rsid w:val="003A0DB8"/>
    <w:rsid w:val="003A55D2"/>
    <w:rsid w:val="003B0807"/>
    <w:rsid w:val="003C228A"/>
    <w:rsid w:val="003C4ABD"/>
    <w:rsid w:val="003D1623"/>
    <w:rsid w:val="003D51F2"/>
    <w:rsid w:val="003E0AAA"/>
    <w:rsid w:val="003E655D"/>
    <w:rsid w:val="003E6C98"/>
    <w:rsid w:val="003F25D6"/>
    <w:rsid w:val="003F5520"/>
    <w:rsid w:val="003F6BF8"/>
    <w:rsid w:val="003F7F59"/>
    <w:rsid w:val="00400F6E"/>
    <w:rsid w:val="00404E4E"/>
    <w:rsid w:val="004062B7"/>
    <w:rsid w:val="00420A96"/>
    <w:rsid w:val="00421CFB"/>
    <w:rsid w:val="00421DD7"/>
    <w:rsid w:val="00423259"/>
    <w:rsid w:val="004273E8"/>
    <w:rsid w:val="00434121"/>
    <w:rsid w:val="00437D69"/>
    <w:rsid w:val="00441329"/>
    <w:rsid w:val="00450A89"/>
    <w:rsid w:val="00454B9F"/>
    <w:rsid w:val="00454C2F"/>
    <w:rsid w:val="00463786"/>
    <w:rsid w:val="00470E5D"/>
    <w:rsid w:val="0047286C"/>
    <w:rsid w:val="004755AD"/>
    <w:rsid w:val="004854E8"/>
    <w:rsid w:val="00495854"/>
    <w:rsid w:val="004A7E5C"/>
    <w:rsid w:val="004B3538"/>
    <w:rsid w:val="004B7250"/>
    <w:rsid w:val="004B7470"/>
    <w:rsid w:val="004C0B5C"/>
    <w:rsid w:val="004C20C0"/>
    <w:rsid w:val="004C3EA8"/>
    <w:rsid w:val="004D1CD5"/>
    <w:rsid w:val="004E58AF"/>
    <w:rsid w:val="004F012A"/>
    <w:rsid w:val="004F0B7B"/>
    <w:rsid w:val="004F34E6"/>
    <w:rsid w:val="004F5254"/>
    <w:rsid w:val="00506596"/>
    <w:rsid w:val="005119AB"/>
    <w:rsid w:val="00520E48"/>
    <w:rsid w:val="00522EF2"/>
    <w:rsid w:val="00537FD7"/>
    <w:rsid w:val="00540052"/>
    <w:rsid w:val="0054012D"/>
    <w:rsid w:val="00543972"/>
    <w:rsid w:val="005458F6"/>
    <w:rsid w:val="005577C0"/>
    <w:rsid w:val="00566762"/>
    <w:rsid w:val="0057054E"/>
    <w:rsid w:val="00571B17"/>
    <w:rsid w:val="005752BE"/>
    <w:rsid w:val="00575BEE"/>
    <w:rsid w:val="005915C3"/>
    <w:rsid w:val="00593C45"/>
    <w:rsid w:val="00595887"/>
    <w:rsid w:val="005A334E"/>
    <w:rsid w:val="005A5B59"/>
    <w:rsid w:val="005B1D47"/>
    <w:rsid w:val="005B2A7D"/>
    <w:rsid w:val="005C2EDA"/>
    <w:rsid w:val="005C3C67"/>
    <w:rsid w:val="005C4FDC"/>
    <w:rsid w:val="005C5743"/>
    <w:rsid w:val="005D4F3C"/>
    <w:rsid w:val="005D77DB"/>
    <w:rsid w:val="005E1EC9"/>
    <w:rsid w:val="005E299A"/>
    <w:rsid w:val="005E37F0"/>
    <w:rsid w:val="005F07BE"/>
    <w:rsid w:val="006014C9"/>
    <w:rsid w:val="006035DD"/>
    <w:rsid w:val="00622AA5"/>
    <w:rsid w:val="006245B5"/>
    <w:rsid w:val="00626C71"/>
    <w:rsid w:val="006353F4"/>
    <w:rsid w:val="00643075"/>
    <w:rsid w:val="0064525F"/>
    <w:rsid w:val="006511AC"/>
    <w:rsid w:val="00676175"/>
    <w:rsid w:val="006873A3"/>
    <w:rsid w:val="006875E4"/>
    <w:rsid w:val="00687AE9"/>
    <w:rsid w:val="006901AD"/>
    <w:rsid w:val="006901B1"/>
    <w:rsid w:val="00691AFD"/>
    <w:rsid w:val="006A4FA6"/>
    <w:rsid w:val="006A682E"/>
    <w:rsid w:val="006B2B80"/>
    <w:rsid w:val="006C2F0D"/>
    <w:rsid w:val="006C6458"/>
    <w:rsid w:val="006D0E0C"/>
    <w:rsid w:val="006D4B84"/>
    <w:rsid w:val="006D5D21"/>
    <w:rsid w:val="006E5832"/>
    <w:rsid w:val="006F2FF3"/>
    <w:rsid w:val="00701BC7"/>
    <w:rsid w:val="00714817"/>
    <w:rsid w:val="00721E06"/>
    <w:rsid w:val="0072220E"/>
    <w:rsid w:val="00734A5D"/>
    <w:rsid w:val="00741013"/>
    <w:rsid w:val="00741438"/>
    <w:rsid w:val="007427C2"/>
    <w:rsid w:val="007427D1"/>
    <w:rsid w:val="00744557"/>
    <w:rsid w:val="007448C1"/>
    <w:rsid w:val="00756D83"/>
    <w:rsid w:val="00767272"/>
    <w:rsid w:val="0077515F"/>
    <w:rsid w:val="00776DB3"/>
    <w:rsid w:val="00777BF9"/>
    <w:rsid w:val="00782E7A"/>
    <w:rsid w:val="00784A1C"/>
    <w:rsid w:val="00786E03"/>
    <w:rsid w:val="00787FB4"/>
    <w:rsid w:val="00796062"/>
    <w:rsid w:val="007A3AF8"/>
    <w:rsid w:val="007C09DC"/>
    <w:rsid w:val="007C14B0"/>
    <w:rsid w:val="007C41F3"/>
    <w:rsid w:val="007D48C6"/>
    <w:rsid w:val="007E3BF4"/>
    <w:rsid w:val="007E7187"/>
    <w:rsid w:val="007F0F64"/>
    <w:rsid w:val="00830F41"/>
    <w:rsid w:val="008426C9"/>
    <w:rsid w:val="00855714"/>
    <w:rsid w:val="0085689A"/>
    <w:rsid w:val="008608B0"/>
    <w:rsid w:val="00872A3C"/>
    <w:rsid w:val="00876911"/>
    <w:rsid w:val="008777DC"/>
    <w:rsid w:val="00877A59"/>
    <w:rsid w:val="00882024"/>
    <w:rsid w:val="00884C13"/>
    <w:rsid w:val="0088516A"/>
    <w:rsid w:val="0089060D"/>
    <w:rsid w:val="0089225A"/>
    <w:rsid w:val="008A6906"/>
    <w:rsid w:val="008B0647"/>
    <w:rsid w:val="008B7131"/>
    <w:rsid w:val="008C4CC5"/>
    <w:rsid w:val="008C5B97"/>
    <w:rsid w:val="008E08D5"/>
    <w:rsid w:val="008E16B9"/>
    <w:rsid w:val="008E48D9"/>
    <w:rsid w:val="008F2E2D"/>
    <w:rsid w:val="008F59B7"/>
    <w:rsid w:val="00900C20"/>
    <w:rsid w:val="00902750"/>
    <w:rsid w:val="0090717F"/>
    <w:rsid w:val="00913212"/>
    <w:rsid w:val="009178BD"/>
    <w:rsid w:val="00922345"/>
    <w:rsid w:val="0093145F"/>
    <w:rsid w:val="00932309"/>
    <w:rsid w:val="00936793"/>
    <w:rsid w:val="00937308"/>
    <w:rsid w:val="00940D01"/>
    <w:rsid w:val="00941EB1"/>
    <w:rsid w:val="009422C8"/>
    <w:rsid w:val="009501E7"/>
    <w:rsid w:val="00955866"/>
    <w:rsid w:val="009723DF"/>
    <w:rsid w:val="009836BF"/>
    <w:rsid w:val="00983AAF"/>
    <w:rsid w:val="00992401"/>
    <w:rsid w:val="00995FFF"/>
    <w:rsid w:val="009B2EF5"/>
    <w:rsid w:val="009B6553"/>
    <w:rsid w:val="009B6A6B"/>
    <w:rsid w:val="009C40E3"/>
    <w:rsid w:val="009C7399"/>
    <w:rsid w:val="009D0ABD"/>
    <w:rsid w:val="009D0B0B"/>
    <w:rsid w:val="009D3393"/>
    <w:rsid w:val="009D589F"/>
    <w:rsid w:val="009E25EB"/>
    <w:rsid w:val="009F0619"/>
    <w:rsid w:val="009F3663"/>
    <w:rsid w:val="009F5F49"/>
    <w:rsid w:val="009F78B4"/>
    <w:rsid w:val="00A057E0"/>
    <w:rsid w:val="00A06643"/>
    <w:rsid w:val="00A07330"/>
    <w:rsid w:val="00A1143C"/>
    <w:rsid w:val="00A11635"/>
    <w:rsid w:val="00A15287"/>
    <w:rsid w:val="00A36E84"/>
    <w:rsid w:val="00A400DD"/>
    <w:rsid w:val="00A43829"/>
    <w:rsid w:val="00A5010D"/>
    <w:rsid w:val="00A70635"/>
    <w:rsid w:val="00A772F2"/>
    <w:rsid w:val="00A84030"/>
    <w:rsid w:val="00A86010"/>
    <w:rsid w:val="00A94D8E"/>
    <w:rsid w:val="00AB0363"/>
    <w:rsid w:val="00AB30AB"/>
    <w:rsid w:val="00AD2A57"/>
    <w:rsid w:val="00AE56AB"/>
    <w:rsid w:val="00AE6BE6"/>
    <w:rsid w:val="00AF6DBD"/>
    <w:rsid w:val="00AF74F5"/>
    <w:rsid w:val="00AF7696"/>
    <w:rsid w:val="00B179D6"/>
    <w:rsid w:val="00B201F5"/>
    <w:rsid w:val="00B22F9E"/>
    <w:rsid w:val="00B23EB5"/>
    <w:rsid w:val="00B246AB"/>
    <w:rsid w:val="00B33E9C"/>
    <w:rsid w:val="00B42367"/>
    <w:rsid w:val="00B453EC"/>
    <w:rsid w:val="00B47908"/>
    <w:rsid w:val="00B515FA"/>
    <w:rsid w:val="00B62D5A"/>
    <w:rsid w:val="00B65CB4"/>
    <w:rsid w:val="00B66378"/>
    <w:rsid w:val="00B71733"/>
    <w:rsid w:val="00B71EDC"/>
    <w:rsid w:val="00B77C14"/>
    <w:rsid w:val="00B851FB"/>
    <w:rsid w:val="00B86273"/>
    <w:rsid w:val="00B908D4"/>
    <w:rsid w:val="00B90F8B"/>
    <w:rsid w:val="00BA102C"/>
    <w:rsid w:val="00BA70FB"/>
    <w:rsid w:val="00BB00D0"/>
    <w:rsid w:val="00BB3895"/>
    <w:rsid w:val="00BC34F9"/>
    <w:rsid w:val="00BC4407"/>
    <w:rsid w:val="00BC4EFC"/>
    <w:rsid w:val="00BD3118"/>
    <w:rsid w:val="00BD6AD4"/>
    <w:rsid w:val="00BE4A0C"/>
    <w:rsid w:val="00BF01CD"/>
    <w:rsid w:val="00BF679B"/>
    <w:rsid w:val="00C03C03"/>
    <w:rsid w:val="00C119BC"/>
    <w:rsid w:val="00C11BF5"/>
    <w:rsid w:val="00C13889"/>
    <w:rsid w:val="00C153A9"/>
    <w:rsid w:val="00C210E6"/>
    <w:rsid w:val="00C2377F"/>
    <w:rsid w:val="00C3025D"/>
    <w:rsid w:val="00C3309E"/>
    <w:rsid w:val="00C35378"/>
    <w:rsid w:val="00C454FD"/>
    <w:rsid w:val="00C467F9"/>
    <w:rsid w:val="00C475A4"/>
    <w:rsid w:val="00C631F5"/>
    <w:rsid w:val="00C63FBB"/>
    <w:rsid w:val="00C67565"/>
    <w:rsid w:val="00C678FC"/>
    <w:rsid w:val="00C70493"/>
    <w:rsid w:val="00C7100D"/>
    <w:rsid w:val="00C710DE"/>
    <w:rsid w:val="00C75F13"/>
    <w:rsid w:val="00C8009B"/>
    <w:rsid w:val="00CA5CD5"/>
    <w:rsid w:val="00CA719A"/>
    <w:rsid w:val="00CB0854"/>
    <w:rsid w:val="00CB18BF"/>
    <w:rsid w:val="00CB7662"/>
    <w:rsid w:val="00CC208F"/>
    <w:rsid w:val="00CC2AF0"/>
    <w:rsid w:val="00CC5819"/>
    <w:rsid w:val="00CD067C"/>
    <w:rsid w:val="00CD07C8"/>
    <w:rsid w:val="00CE090E"/>
    <w:rsid w:val="00CE0A46"/>
    <w:rsid w:val="00CE66F6"/>
    <w:rsid w:val="00CF01DF"/>
    <w:rsid w:val="00CF6C57"/>
    <w:rsid w:val="00D0567C"/>
    <w:rsid w:val="00D10C9B"/>
    <w:rsid w:val="00D126F5"/>
    <w:rsid w:val="00D14252"/>
    <w:rsid w:val="00D23517"/>
    <w:rsid w:val="00D23DFA"/>
    <w:rsid w:val="00D24F18"/>
    <w:rsid w:val="00D26A7A"/>
    <w:rsid w:val="00D30239"/>
    <w:rsid w:val="00D379CD"/>
    <w:rsid w:val="00D54CCF"/>
    <w:rsid w:val="00D57D84"/>
    <w:rsid w:val="00D64C07"/>
    <w:rsid w:val="00D715EB"/>
    <w:rsid w:val="00D86D2E"/>
    <w:rsid w:val="00D86DF3"/>
    <w:rsid w:val="00D90A86"/>
    <w:rsid w:val="00D91FD1"/>
    <w:rsid w:val="00DA5F36"/>
    <w:rsid w:val="00DB098A"/>
    <w:rsid w:val="00DC4F47"/>
    <w:rsid w:val="00DC7888"/>
    <w:rsid w:val="00DD012E"/>
    <w:rsid w:val="00DD3E84"/>
    <w:rsid w:val="00DD5E15"/>
    <w:rsid w:val="00DE52B8"/>
    <w:rsid w:val="00DE548F"/>
    <w:rsid w:val="00E02065"/>
    <w:rsid w:val="00E03A26"/>
    <w:rsid w:val="00E06D17"/>
    <w:rsid w:val="00E149DE"/>
    <w:rsid w:val="00E231C0"/>
    <w:rsid w:val="00E34E34"/>
    <w:rsid w:val="00E40694"/>
    <w:rsid w:val="00E42871"/>
    <w:rsid w:val="00E46127"/>
    <w:rsid w:val="00E46B6D"/>
    <w:rsid w:val="00E4750C"/>
    <w:rsid w:val="00E505E2"/>
    <w:rsid w:val="00E53072"/>
    <w:rsid w:val="00E5799A"/>
    <w:rsid w:val="00E60689"/>
    <w:rsid w:val="00E62D10"/>
    <w:rsid w:val="00E63056"/>
    <w:rsid w:val="00E67509"/>
    <w:rsid w:val="00E6784B"/>
    <w:rsid w:val="00E73AF0"/>
    <w:rsid w:val="00E73DD3"/>
    <w:rsid w:val="00E807BA"/>
    <w:rsid w:val="00E83919"/>
    <w:rsid w:val="00E936CD"/>
    <w:rsid w:val="00E96823"/>
    <w:rsid w:val="00EB527B"/>
    <w:rsid w:val="00EB6EB2"/>
    <w:rsid w:val="00EC51C1"/>
    <w:rsid w:val="00ED0B57"/>
    <w:rsid w:val="00ED2EFC"/>
    <w:rsid w:val="00EE0690"/>
    <w:rsid w:val="00EE789B"/>
    <w:rsid w:val="00EF1B67"/>
    <w:rsid w:val="00EF33CE"/>
    <w:rsid w:val="00EF5914"/>
    <w:rsid w:val="00F02CE2"/>
    <w:rsid w:val="00F140E1"/>
    <w:rsid w:val="00F15569"/>
    <w:rsid w:val="00F17F8C"/>
    <w:rsid w:val="00F2597F"/>
    <w:rsid w:val="00F25FB2"/>
    <w:rsid w:val="00F30BB2"/>
    <w:rsid w:val="00F3503D"/>
    <w:rsid w:val="00F41EEC"/>
    <w:rsid w:val="00F51309"/>
    <w:rsid w:val="00F5235F"/>
    <w:rsid w:val="00F536FA"/>
    <w:rsid w:val="00F62F48"/>
    <w:rsid w:val="00F634E7"/>
    <w:rsid w:val="00F64BBD"/>
    <w:rsid w:val="00F80404"/>
    <w:rsid w:val="00F84E29"/>
    <w:rsid w:val="00F85C0B"/>
    <w:rsid w:val="00F9252E"/>
    <w:rsid w:val="00F92D5F"/>
    <w:rsid w:val="00F95CAD"/>
    <w:rsid w:val="00F96A20"/>
    <w:rsid w:val="00F97664"/>
    <w:rsid w:val="00FA2F1F"/>
    <w:rsid w:val="00FA367D"/>
    <w:rsid w:val="00FB2567"/>
    <w:rsid w:val="00FB268F"/>
    <w:rsid w:val="00FB5B7C"/>
    <w:rsid w:val="00FC000F"/>
    <w:rsid w:val="00FC19C6"/>
    <w:rsid w:val="00FC7E3F"/>
    <w:rsid w:val="00FD1F02"/>
    <w:rsid w:val="00FD78E2"/>
    <w:rsid w:val="00FE4328"/>
    <w:rsid w:val="00FF160B"/>
    <w:rsid w:val="00FF2790"/>
    <w:rsid w:val="00FF4071"/>
    <w:rsid w:val="00FF73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0D358"/>
  <w15:chartTrackingRefBased/>
  <w15:docId w15:val="{2533412B-C2D0-477B-A276-C6C21AA4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0"/>
    <w:next w:val="a"/>
    <w:link w:val="1Char"/>
    <w:uiPriority w:val="9"/>
    <w:qFormat/>
    <w:rsid w:val="00FD1F02"/>
    <w:pPr>
      <w:outlineLvl w:val="0"/>
    </w:pPr>
  </w:style>
  <w:style w:type="paragraph" w:styleId="2">
    <w:name w:val="heading 2"/>
    <w:basedOn w:val="1"/>
    <w:next w:val="a"/>
    <w:link w:val="2Char"/>
    <w:uiPriority w:val="9"/>
    <w:unhideWhenUsed/>
    <w:qFormat/>
    <w:rsid w:val="001C5997"/>
    <w:pPr>
      <w:outlineLvl w:val="1"/>
    </w:pPr>
  </w:style>
  <w:style w:type="paragraph" w:styleId="3">
    <w:name w:val="heading 3"/>
    <w:basedOn w:val="1"/>
    <w:next w:val="a"/>
    <w:link w:val="3Char"/>
    <w:uiPriority w:val="9"/>
    <w:unhideWhenUsed/>
    <w:qFormat/>
    <w:rsid w:val="001C5997"/>
    <w:pPr>
      <w:outlineLvl w:val="2"/>
    </w:pPr>
  </w:style>
  <w:style w:type="paragraph" w:styleId="4">
    <w:name w:val="heading 4"/>
    <w:basedOn w:val="1"/>
    <w:next w:val="a"/>
    <w:link w:val="4Char"/>
    <w:uiPriority w:val="9"/>
    <w:unhideWhenUsed/>
    <w:qFormat/>
    <w:rsid w:val="00744557"/>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
    <w:name w:val="paragraph"/>
    <w:basedOn w:val="a"/>
    <w:rsid w:val="00EB6E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1"/>
    <w:rsid w:val="00EB6EB2"/>
  </w:style>
  <w:style w:type="character" w:customStyle="1" w:styleId="eop">
    <w:name w:val="eop"/>
    <w:basedOn w:val="a1"/>
    <w:rsid w:val="00EB6EB2"/>
  </w:style>
  <w:style w:type="character" w:customStyle="1" w:styleId="qv3wpe">
    <w:name w:val="qv3wpe"/>
    <w:basedOn w:val="a1"/>
    <w:rsid w:val="00A36E84"/>
  </w:style>
  <w:style w:type="paragraph" w:styleId="a4">
    <w:name w:val="Balloon Text"/>
    <w:basedOn w:val="a"/>
    <w:link w:val="Char"/>
    <w:uiPriority w:val="99"/>
    <w:semiHidden/>
    <w:unhideWhenUsed/>
    <w:rsid w:val="00020A68"/>
    <w:pPr>
      <w:spacing w:after="0" w:line="240" w:lineRule="auto"/>
    </w:pPr>
    <w:rPr>
      <w:rFonts w:ascii="Segoe UI" w:hAnsi="Segoe UI" w:cs="Segoe UI"/>
      <w:sz w:val="18"/>
      <w:szCs w:val="18"/>
    </w:rPr>
  </w:style>
  <w:style w:type="character" w:customStyle="1" w:styleId="Char">
    <w:name w:val="Κείμενο πλαισίου Char"/>
    <w:basedOn w:val="a1"/>
    <w:link w:val="a4"/>
    <w:uiPriority w:val="99"/>
    <w:semiHidden/>
    <w:rsid w:val="00020A68"/>
    <w:rPr>
      <w:rFonts w:ascii="Segoe UI" w:hAnsi="Segoe UI" w:cs="Segoe UI"/>
      <w:sz w:val="18"/>
      <w:szCs w:val="18"/>
    </w:rPr>
  </w:style>
  <w:style w:type="paragraph" w:styleId="a5">
    <w:name w:val="annotation text"/>
    <w:basedOn w:val="a"/>
    <w:link w:val="Char0"/>
    <w:uiPriority w:val="99"/>
    <w:semiHidden/>
    <w:unhideWhenUsed/>
    <w:rsid w:val="00020A68"/>
    <w:pPr>
      <w:spacing w:line="240" w:lineRule="auto"/>
    </w:pPr>
    <w:rPr>
      <w:rFonts w:ascii="Calibri" w:eastAsia="Calibri" w:hAnsi="Calibri" w:cs="Calibri"/>
      <w:sz w:val="20"/>
      <w:szCs w:val="20"/>
      <w:lang w:eastAsia="el-GR"/>
    </w:rPr>
  </w:style>
  <w:style w:type="character" w:customStyle="1" w:styleId="Char0">
    <w:name w:val="Κείμενο σχολίου Char"/>
    <w:basedOn w:val="a1"/>
    <w:link w:val="a5"/>
    <w:uiPriority w:val="99"/>
    <w:semiHidden/>
    <w:rsid w:val="00020A68"/>
    <w:rPr>
      <w:rFonts w:ascii="Calibri" w:eastAsia="Calibri" w:hAnsi="Calibri" w:cs="Calibri"/>
      <w:sz w:val="20"/>
      <w:szCs w:val="20"/>
      <w:lang w:eastAsia="el-GR"/>
    </w:rPr>
  </w:style>
  <w:style w:type="character" w:styleId="a6">
    <w:name w:val="annotation reference"/>
    <w:basedOn w:val="a1"/>
    <w:uiPriority w:val="99"/>
    <w:semiHidden/>
    <w:unhideWhenUsed/>
    <w:rsid w:val="00020A68"/>
    <w:rPr>
      <w:sz w:val="16"/>
      <w:szCs w:val="16"/>
    </w:rPr>
  </w:style>
  <w:style w:type="paragraph" w:styleId="a7">
    <w:name w:val="List Paragraph"/>
    <w:basedOn w:val="a"/>
    <w:uiPriority w:val="34"/>
    <w:qFormat/>
    <w:rsid w:val="002732DC"/>
    <w:pPr>
      <w:ind w:left="720"/>
      <w:contextualSpacing/>
    </w:pPr>
  </w:style>
  <w:style w:type="character" w:customStyle="1" w:styleId="1Char">
    <w:name w:val="Επικεφαλίδα 1 Char"/>
    <w:basedOn w:val="a1"/>
    <w:link w:val="1"/>
    <w:uiPriority w:val="9"/>
    <w:rsid w:val="00FD1F02"/>
    <w:rPr>
      <w:sz w:val="24"/>
      <w:szCs w:val="24"/>
      <w:u w:val="single"/>
    </w:rPr>
  </w:style>
  <w:style w:type="paragraph" w:styleId="a8">
    <w:name w:val="TOC Heading"/>
    <w:basedOn w:val="1"/>
    <w:next w:val="a"/>
    <w:uiPriority w:val="39"/>
    <w:unhideWhenUsed/>
    <w:qFormat/>
    <w:rsid w:val="00D715EB"/>
    <w:pPr>
      <w:outlineLvl w:val="9"/>
    </w:pPr>
    <w:rPr>
      <w:lang w:eastAsia="el-GR"/>
    </w:rPr>
  </w:style>
  <w:style w:type="paragraph" w:styleId="10">
    <w:name w:val="toc 1"/>
    <w:basedOn w:val="a"/>
    <w:next w:val="a"/>
    <w:autoRedefine/>
    <w:uiPriority w:val="39"/>
    <w:unhideWhenUsed/>
    <w:rsid w:val="00D715EB"/>
    <w:pPr>
      <w:spacing w:after="100"/>
    </w:pPr>
  </w:style>
  <w:style w:type="character" w:styleId="-">
    <w:name w:val="Hyperlink"/>
    <w:basedOn w:val="a1"/>
    <w:uiPriority w:val="99"/>
    <w:unhideWhenUsed/>
    <w:rsid w:val="00D715EB"/>
    <w:rPr>
      <w:color w:val="0563C1" w:themeColor="hyperlink"/>
      <w:u w:val="single"/>
    </w:rPr>
  </w:style>
  <w:style w:type="paragraph" w:customStyle="1" w:styleId="a0">
    <w:name w:val="Επικεφαλίδα προσωπική"/>
    <w:basedOn w:val="a"/>
    <w:next w:val="a"/>
    <w:link w:val="Char1"/>
    <w:qFormat/>
    <w:rsid w:val="00FD1F02"/>
    <w:rPr>
      <w:sz w:val="24"/>
      <w:szCs w:val="24"/>
      <w:u w:val="single"/>
    </w:rPr>
  </w:style>
  <w:style w:type="paragraph" w:styleId="a9">
    <w:name w:val="header"/>
    <w:basedOn w:val="a"/>
    <w:link w:val="Char2"/>
    <w:uiPriority w:val="99"/>
    <w:unhideWhenUsed/>
    <w:rsid w:val="008426C9"/>
    <w:pPr>
      <w:tabs>
        <w:tab w:val="center" w:pos="4153"/>
        <w:tab w:val="right" w:pos="8306"/>
      </w:tabs>
      <w:spacing w:after="0" w:line="240" w:lineRule="auto"/>
    </w:pPr>
  </w:style>
  <w:style w:type="character" w:customStyle="1" w:styleId="Char1">
    <w:name w:val="Επικεφαλίδα προσωπική Char"/>
    <w:basedOn w:val="a1"/>
    <w:link w:val="a0"/>
    <w:rsid w:val="00FD1F02"/>
    <w:rPr>
      <w:sz w:val="24"/>
      <w:szCs w:val="24"/>
      <w:u w:val="single"/>
    </w:rPr>
  </w:style>
  <w:style w:type="character" w:customStyle="1" w:styleId="Char2">
    <w:name w:val="Κεφαλίδα Char"/>
    <w:basedOn w:val="a1"/>
    <w:link w:val="a9"/>
    <w:uiPriority w:val="99"/>
    <w:rsid w:val="008426C9"/>
  </w:style>
  <w:style w:type="paragraph" w:styleId="aa">
    <w:name w:val="footer"/>
    <w:basedOn w:val="a"/>
    <w:link w:val="Char3"/>
    <w:uiPriority w:val="99"/>
    <w:unhideWhenUsed/>
    <w:rsid w:val="008426C9"/>
    <w:pPr>
      <w:tabs>
        <w:tab w:val="center" w:pos="4153"/>
        <w:tab w:val="right" w:pos="8306"/>
      </w:tabs>
      <w:spacing w:after="0" w:line="240" w:lineRule="auto"/>
    </w:pPr>
  </w:style>
  <w:style w:type="character" w:customStyle="1" w:styleId="Char3">
    <w:name w:val="Υποσέλιδο Char"/>
    <w:basedOn w:val="a1"/>
    <w:link w:val="aa"/>
    <w:uiPriority w:val="99"/>
    <w:rsid w:val="008426C9"/>
  </w:style>
  <w:style w:type="paragraph" w:styleId="ab">
    <w:name w:val="Subtitle"/>
    <w:basedOn w:val="1"/>
    <w:next w:val="a"/>
    <w:link w:val="Char4"/>
    <w:uiPriority w:val="11"/>
    <w:qFormat/>
    <w:rsid w:val="001C5997"/>
  </w:style>
  <w:style w:type="character" w:customStyle="1" w:styleId="Char4">
    <w:name w:val="Υπότιτλος Char"/>
    <w:basedOn w:val="a1"/>
    <w:link w:val="ab"/>
    <w:uiPriority w:val="11"/>
    <w:rsid w:val="001C5997"/>
    <w:rPr>
      <w:sz w:val="24"/>
      <w:szCs w:val="24"/>
      <w:u w:val="single"/>
    </w:rPr>
  </w:style>
  <w:style w:type="character" w:customStyle="1" w:styleId="2Char">
    <w:name w:val="Επικεφαλίδα 2 Char"/>
    <w:basedOn w:val="a1"/>
    <w:link w:val="2"/>
    <w:uiPriority w:val="9"/>
    <w:rsid w:val="001C5997"/>
    <w:rPr>
      <w:sz w:val="24"/>
      <w:szCs w:val="24"/>
      <w:u w:val="single"/>
    </w:rPr>
  </w:style>
  <w:style w:type="paragraph" w:styleId="20">
    <w:name w:val="toc 2"/>
    <w:basedOn w:val="a"/>
    <w:next w:val="a"/>
    <w:autoRedefine/>
    <w:uiPriority w:val="39"/>
    <w:unhideWhenUsed/>
    <w:rsid w:val="001C5997"/>
    <w:pPr>
      <w:spacing w:after="100"/>
      <w:ind w:left="220"/>
    </w:pPr>
  </w:style>
  <w:style w:type="character" w:customStyle="1" w:styleId="3Char">
    <w:name w:val="Επικεφαλίδα 3 Char"/>
    <w:basedOn w:val="a1"/>
    <w:link w:val="3"/>
    <w:uiPriority w:val="9"/>
    <w:rsid w:val="001C5997"/>
    <w:rPr>
      <w:sz w:val="24"/>
      <w:szCs w:val="24"/>
      <w:u w:val="single"/>
    </w:rPr>
  </w:style>
  <w:style w:type="character" w:customStyle="1" w:styleId="4Char">
    <w:name w:val="Επικεφαλίδα 4 Char"/>
    <w:basedOn w:val="a1"/>
    <w:link w:val="4"/>
    <w:uiPriority w:val="9"/>
    <w:rsid w:val="00744557"/>
    <w:rPr>
      <w:sz w:val="24"/>
      <w:szCs w:val="24"/>
      <w:u w:val="single"/>
    </w:rPr>
  </w:style>
  <w:style w:type="paragraph" w:styleId="30">
    <w:name w:val="toc 3"/>
    <w:basedOn w:val="a"/>
    <w:next w:val="a"/>
    <w:autoRedefine/>
    <w:uiPriority w:val="39"/>
    <w:unhideWhenUsed/>
    <w:rsid w:val="00744557"/>
    <w:pPr>
      <w:spacing w:after="100"/>
      <w:ind w:left="440"/>
    </w:pPr>
  </w:style>
  <w:style w:type="paragraph" w:styleId="ac">
    <w:name w:val="annotation subject"/>
    <w:basedOn w:val="a5"/>
    <w:next w:val="a5"/>
    <w:link w:val="Char5"/>
    <w:uiPriority w:val="99"/>
    <w:semiHidden/>
    <w:unhideWhenUsed/>
    <w:rsid w:val="00323CE1"/>
    <w:rPr>
      <w:rFonts w:asciiTheme="minorHAnsi" w:eastAsiaTheme="minorHAnsi" w:hAnsiTheme="minorHAnsi" w:cstheme="minorBidi"/>
      <w:b/>
      <w:bCs/>
      <w:lang w:eastAsia="en-US"/>
    </w:rPr>
  </w:style>
  <w:style w:type="character" w:customStyle="1" w:styleId="Char5">
    <w:name w:val="Θέμα σχολίου Char"/>
    <w:basedOn w:val="Char0"/>
    <w:link w:val="ac"/>
    <w:uiPriority w:val="99"/>
    <w:semiHidden/>
    <w:rsid w:val="00323CE1"/>
    <w:rPr>
      <w:rFonts w:ascii="Calibri" w:eastAsia="Calibri" w:hAnsi="Calibri" w:cs="Calibri"/>
      <w:b/>
      <w:bCs/>
      <w:sz w:val="20"/>
      <w:szCs w:val="20"/>
      <w:lang w:eastAsia="el-GR"/>
    </w:rPr>
  </w:style>
  <w:style w:type="paragraph" w:styleId="ad">
    <w:name w:val="Revision"/>
    <w:hidden/>
    <w:uiPriority w:val="99"/>
    <w:semiHidden/>
    <w:rsid w:val="00F25FB2"/>
    <w:pPr>
      <w:spacing w:after="0" w:line="240" w:lineRule="auto"/>
    </w:pPr>
  </w:style>
  <w:style w:type="paragraph" w:styleId="ae">
    <w:name w:val="caption"/>
    <w:basedOn w:val="a"/>
    <w:next w:val="a"/>
    <w:uiPriority w:val="35"/>
    <w:unhideWhenUsed/>
    <w:qFormat/>
    <w:rsid w:val="00EE0690"/>
    <w:pPr>
      <w:spacing w:after="200" w:line="240" w:lineRule="auto"/>
    </w:pPr>
    <w:rPr>
      <w:i/>
      <w:iCs/>
      <w:color w:val="44546A" w:themeColor="text2"/>
      <w:sz w:val="18"/>
      <w:szCs w:val="18"/>
    </w:rPr>
  </w:style>
  <w:style w:type="table" w:styleId="af">
    <w:name w:val="Table Grid"/>
    <w:basedOn w:val="a2"/>
    <w:uiPriority w:val="39"/>
    <w:rsid w:val="00FF27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a1"/>
    <w:rsid w:val="00EF5914"/>
  </w:style>
  <w:style w:type="character" w:styleId="af0">
    <w:name w:val="Emphasis"/>
    <w:basedOn w:val="a1"/>
    <w:uiPriority w:val="20"/>
    <w:qFormat/>
    <w:rsid w:val="00EF5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2515">
      <w:bodyDiv w:val="1"/>
      <w:marLeft w:val="0"/>
      <w:marRight w:val="0"/>
      <w:marTop w:val="0"/>
      <w:marBottom w:val="0"/>
      <w:divBdr>
        <w:top w:val="none" w:sz="0" w:space="0" w:color="auto"/>
        <w:left w:val="none" w:sz="0" w:space="0" w:color="auto"/>
        <w:bottom w:val="none" w:sz="0" w:space="0" w:color="auto"/>
        <w:right w:val="none" w:sz="0" w:space="0" w:color="auto"/>
      </w:divBdr>
      <w:divsChild>
        <w:div w:id="329329281">
          <w:marLeft w:val="0"/>
          <w:marRight w:val="0"/>
          <w:marTop w:val="0"/>
          <w:marBottom w:val="0"/>
          <w:divBdr>
            <w:top w:val="none" w:sz="0" w:space="0" w:color="auto"/>
            <w:left w:val="none" w:sz="0" w:space="0" w:color="auto"/>
            <w:bottom w:val="none" w:sz="0" w:space="0" w:color="auto"/>
            <w:right w:val="none" w:sz="0" w:space="0" w:color="auto"/>
          </w:divBdr>
        </w:div>
        <w:div w:id="473332049">
          <w:marLeft w:val="0"/>
          <w:marRight w:val="0"/>
          <w:marTop w:val="0"/>
          <w:marBottom w:val="0"/>
          <w:divBdr>
            <w:top w:val="none" w:sz="0" w:space="0" w:color="auto"/>
            <w:left w:val="none" w:sz="0" w:space="0" w:color="auto"/>
            <w:bottom w:val="none" w:sz="0" w:space="0" w:color="auto"/>
            <w:right w:val="none" w:sz="0" w:space="0" w:color="auto"/>
          </w:divBdr>
        </w:div>
        <w:div w:id="485710935">
          <w:marLeft w:val="0"/>
          <w:marRight w:val="0"/>
          <w:marTop w:val="0"/>
          <w:marBottom w:val="0"/>
          <w:divBdr>
            <w:top w:val="none" w:sz="0" w:space="0" w:color="auto"/>
            <w:left w:val="none" w:sz="0" w:space="0" w:color="auto"/>
            <w:bottom w:val="none" w:sz="0" w:space="0" w:color="auto"/>
            <w:right w:val="none" w:sz="0" w:space="0" w:color="auto"/>
          </w:divBdr>
        </w:div>
        <w:div w:id="636452180">
          <w:marLeft w:val="0"/>
          <w:marRight w:val="0"/>
          <w:marTop w:val="0"/>
          <w:marBottom w:val="0"/>
          <w:divBdr>
            <w:top w:val="none" w:sz="0" w:space="0" w:color="auto"/>
            <w:left w:val="none" w:sz="0" w:space="0" w:color="auto"/>
            <w:bottom w:val="none" w:sz="0" w:space="0" w:color="auto"/>
            <w:right w:val="none" w:sz="0" w:space="0" w:color="auto"/>
          </w:divBdr>
        </w:div>
        <w:div w:id="784734162">
          <w:marLeft w:val="0"/>
          <w:marRight w:val="0"/>
          <w:marTop w:val="0"/>
          <w:marBottom w:val="0"/>
          <w:divBdr>
            <w:top w:val="none" w:sz="0" w:space="0" w:color="auto"/>
            <w:left w:val="none" w:sz="0" w:space="0" w:color="auto"/>
            <w:bottom w:val="none" w:sz="0" w:space="0" w:color="auto"/>
            <w:right w:val="none" w:sz="0" w:space="0" w:color="auto"/>
          </w:divBdr>
        </w:div>
        <w:div w:id="797456898">
          <w:marLeft w:val="0"/>
          <w:marRight w:val="0"/>
          <w:marTop w:val="0"/>
          <w:marBottom w:val="0"/>
          <w:divBdr>
            <w:top w:val="none" w:sz="0" w:space="0" w:color="auto"/>
            <w:left w:val="none" w:sz="0" w:space="0" w:color="auto"/>
            <w:bottom w:val="none" w:sz="0" w:space="0" w:color="auto"/>
            <w:right w:val="none" w:sz="0" w:space="0" w:color="auto"/>
          </w:divBdr>
        </w:div>
        <w:div w:id="1002270835">
          <w:marLeft w:val="0"/>
          <w:marRight w:val="0"/>
          <w:marTop w:val="0"/>
          <w:marBottom w:val="0"/>
          <w:divBdr>
            <w:top w:val="none" w:sz="0" w:space="0" w:color="auto"/>
            <w:left w:val="none" w:sz="0" w:space="0" w:color="auto"/>
            <w:bottom w:val="none" w:sz="0" w:space="0" w:color="auto"/>
            <w:right w:val="none" w:sz="0" w:space="0" w:color="auto"/>
          </w:divBdr>
        </w:div>
        <w:div w:id="1028876333">
          <w:marLeft w:val="0"/>
          <w:marRight w:val="0"/>
          <w:marTop w:val="0"/>
          <w:marBottom w:val="0"/>
          <w:divBdr>
            <w:top w:val="none" w:sz="0" w:space="0" w:color="auto"/>
            <w:left w:val="none" w:sz="0" w:space="0" w:color="auto"/>
            <w:bottom w:val="none" w:sz="0" w:space="0" w:color="auto"/>
            <w:right w:val="none" w:sz="0" w:space="0" w:color="auto"/>
          </w:divBdr>
        </w:div>
        <w:div w:id="1313414325">
          <w:marLeft w:val="0"/>
          <w:marRight w:val="0"/>
          <w:marTop w:val="0"/>
          <w:marBottom w:val="0"/>
          <w:divBdr>
            <w:top w:val="none" w:sz="0" w:space="0" w:color="auto"/>
            <w:left w:val="none" w:sz="0" w:space="0" w:color="auto"/>
            <w:bottom w:val="none" w:sz="0" w:space="0" w:color="auto"/>
            <w:right w:val="none" w:sz="0" w:space="0" w:color="auto"/>
          </w:divBdr>
        </w:div>
        <w:div w:id="1368679627">
          <w:marLeft w:val="0"/>
          <w:marRight w:val="0"/>
          <w:marTop w:val="0"/>
          <w:marBottom w:val="0"/>
          <w:divBdr>
            <w:top w:val="none" w:sz="0" w:space="0" w:color="auto"/>
            <w:left w:val="none" w:sz="0" w:space="0" w:color="auto"/>
            <w:bottom w:val="none" w:sz="0" w:space="0" w:color="auto"/>
            <w:right w:val="none" w:sz="0" w:space="0" w:color="auto"/>
          </w:divBdr>
        </w:div>
        <w:div w:id="1413772209">
          <w:marLeft w:val="0"/>
          <w:marRight w:val="0"/>
          <w:marTop w:val="0"/>
          <w:marBottom w:val="0"/>
          <w:divBdr>
            <w:top w:val="none" w:sz="0" w:space="0" w:color="auto"/>
            <w:left w:val="none" w:sz="0" w:space="0" w:color="auto"/>
            <w:bottom w:val="none" w:sz="0" w:space="0" w:color="auto"/>
            <w:right w:val="none" w:sz="0" w:space="0" w:color="auto"/>
          </w:divBdr>
        </w:div>
        <w:div w:id="1838614536">
          <w:marLeft w:val="0"/>
          <w:marRight w:val="0"/>
          <w:marTop w:val="0"/>
          <w:marBottom w:val="0"/>
          <w:divBdr>
            <w:top w:val="none" w:sz="0" w:space="0" w:color="auto"/>
            <w:left w:val="none" w:sz="0" w:space="0" w:color="auto"/>
            <w:bottom w:val="none" w:sz="0" w:space="0" w:color="auto"/>
            <w:right w:val="none" w:sz="0" w:space="0" w:color="auto"/>
          </w:divBdr>
        </w:div>
        <w:div w:id="1962691106">
          <w:marLeft w:val="0"/>
          <w:marRight w:val="0"/>
          <w:marTop w:val="0"/>
          <w:marBottom w:val="0"/>
          <w:divBdr>
            <w:top w:val="none" w:sz="0" w:space="0" w:color="auto"/>
            <w:left w:val="none" w:sz="0" w:space="0" w:color="auto"/>
            <w:bottom w:val="none" w:sz="0" w:space="0" w:color="auto"/>
            <w:right w:val="none" w:sz="0" w:space="0" w:color="auto"/>
          </w:divBdr>
        </w:div>
        <w:div w:id="2046517780">
          <w:marLeft w:val="0"/>
          <w:marRight w:val="0"/>
          <w:marTop w:val="0"/>
          <w:marBottom w:val="0"/>
          <w:divBdr>
            <w:top w:val="none" w:sz="0" w:space="0" w:color="auto"/>
            <w:left w:val="none" w:sz="0" w:space="0" w:color="auto"/>
            <w:bottom w:val="none" w:sz="0" w:space="0" w:color="auto"/>
            <w:right w:val="none" w:sz="0" w:space="0" w:color="auto"/>
          </w:divBdr>
        </w:div>
      </w:divsChild>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36902318">
      <w:bodyDiv w:val="1"/>
      <w:marLeft w:val="0"/>
      <w:marRight w:val="0"/>
      <w:marTop w:val="0"/>
      <w:marBottom w:val="0"/>
      <w:divBdr>
        <w:top w:val="none" w:sz="0" w:space="0" w:color="auto"/>
        <w:left w:val="none" w:sz="0" w:space="0" w:color="auto"/>
        <w:bottom w:val="none" w:sz="0" w:space="0" w:color="auto"/>
        <w:right w:val="none" w:sz="0" w:space="0" w:color="auto"/>
      </w:divBdr>
    </w:div>
    <w:div w:id="42141949">
      <w:bodyDiv w:val="1"/>
      <w:marLeft w:val="0"/>
      <w:marRight w:val="0"/>
      <w:marTop w:val="0"/>
      <w:marBottom w:val="0"/>
      <w:divBdr>
        <w:top w:val="none" w:sz="0" w:space="0" w:color="auto"/>
        <w:left w:val="none" w:sz="0" w:space="0" w:color="auto"/>
        <w:bottom w:val="none" w:sz="0" w:space="0" w:color="auto"/>
        <w:right w:val="none" w:sz="0" w:space="0" w:color="auto"/>
      </w:divBdr>
    </w:div>
    <w:div w:id="62145754">
      <w:bodyDiv w:val="1"/>
      <w:marLeft w:val="0"/>
      <w:marRight w:val="0"/>
      <w:marTop w:val="0"/>
      <w:marBottom w:val="0"/>
      <w:divBdr>
        <w:top w:val="none" w:sz="0" w:space="0" w:color="auto"/>
        <w:left w:val="none" w:sz="0" w:space="0" w:color="auto"/>
        <w:bottom w:val="none" w:sz="0" w:space="0" w:color="auto"/>
        <w:right w:val="none" w:sz="0" w:space="0" w:color="auto"/>
      </w:divBdr>
    </w:div>
    <w:div w:id="76174978">
      <w:bodyDiv w:val="1"/>
      <w:marLeft w:val="0"/>
      <w:marRight w:val="0"/>
      <w:marTop w:val="0"/>
      <w:marBottom w:val="0"/>
      <w:divBdr>
        <w:top w:val="none" w:sz="0" w:space="0" w:color="auto"/>
        <w:left w:val="none" w:sz="0" w:space="0" w:color="auto"/>
        <w:bottom w:val="none" w:sz="0" w:space="0" w:color="auto"/>
        <w:right w:val="none" w:sz="0" w:space="0" w:color="auto"/>
      </w:divBdr>
    </w:div>
    <w:div w:id="79527337">
      <w:bodyDiv w:val="1"/>
      <w:marLeft w:val="0"/>
      <w:marRight w:val="0"/>
      <w:marTop w:val="0"/>
      <w:marBottom w:val="0"/>
      <w:divBdr>
        <w:top w:val="none" w:sz="0" w:space="0" w:color="auto"/>
        <w:left w:val="none" w:sz="0" w:space="0" w:color="auto"/>
        <w:bottom w:val="none" w:sz="0" w:space="0" w:color="auto"/>
        <w:right w:val="none" w:sz="0" w:space="0" w:color="auto"/>
      </w:divBdr>
    </w:div>
    <w:div w:id="85930993">
      <w:bodyDiv w:val="1"/>
      <w:marLeft w:val="0"/>
      <w:marRight w:val="0"/>
      <w:marTop w:val="0"/>
      <w:marBottom w:val="0"/>
      <w:divBdr>
        <w:top w:val="none" w:sz="0" w:space="0" w:color="auto"/>
        <w:left w:val="none" w:sz="0" w:space="0" w:color="auto"/>
        <w:bottom w:val="none" w:sz="0" w:space="0" w:color="auto"/>
        <w:right w:val="none" w:sz="0" w:space="0" w:color="auto"/>
      </w:divBdr>
    </w:div>
    <w:div w:id="119541793">
      <w:bodyDiv w:val="1"/>
      <w:marLeft w:val="0"/>
      <w:marRight w:val="0"/>
      <w:marTop w:val="0"/>
      <w:marBottom w:val="0"/>
      <w:divBdr>
        <w:top w:val="none" w:sz="0" w:space="0" w:color="auto"/>
        <w:left w:val="none" w:sz="0" w:space="0" w:color="auto"/>
        <w:bottom w:val="none" w:sz="0" w:space="0" w:color="auto"/>
        <w:right w:val="none" w:sz="0" w:space="0" w:color="auto"/>
      </w:divBdr>
    </w:div>
    <w:div w:id="126091375">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146941847">
      <w:bodyDiv w:val="1"/>
      <w:marLeft w:val="0"/>
      <w:marRight w:val="0"/>
      <w:marTop w:val="0"/>
      <w:marBottom w:val="0"/>
      <w:divBdr>
        <w:top w:val="none" w:sz="0" w:space="0" w:color="auto"/>
        <w:left w:val="none" w:sz="0" w:space="0" w:color="auto"/>
        <w:bottom w:val="none" w:sz="0" w:space="0" w:color="auto"/>
        <w:right w:val="none" w:sz="0" w:space="0" w:color="auto"/>
      </w:divBdr>
    </w:div>
    <w:div w:id="156962653">
      <w:bodyDiv w:val="1"/>
      <w:marLeft w:val="0"/>
      <w:marRight w:val="0"/>
      <w:marTop w:val="0"/>
      <w:marBottom w:val="0"/>
      <w:divBdr>
        <w:top w:val="none" w:sz="0" w:space="0" w:color="auto"/>
        <w:left w:val="none" w:sz="0" w:space="0" w:color="auto"/>
        <w:bottom w:val="none" w:sz="0" w:space="0" w:color="auto"/>
        <w:right w:val="none" w:sz="0" w:space="0" w:color="auto"/>
      </w:divBdr>
    </w:div>
    <w:div w:id="160826272">
      <w:bodyDiv w:val="1"/>
      <w:marLeft w:val="0"/>
      <w:marRight w:val="0"/>
      <w:marTop w:val="0"/>
      <w:marBottom w:val="0"/>
      <w:divBdr>
        <w:top w:val="none" w:sz="0" w:space="0" w:color="auto"/>
        <w:left w:val="none" w:sz="0" w:space="0" w:color="auto"/>
        <w:bottom w:val="none" w:sz="0" w:space="0" w:color="auto"/>
        <w:right w:val="none" w:sz="0" w:space="0" w:color="auto"/>
      </w:divBdr>
    </w:div>
    <w:div w:id="176117097">
      <w:bodyDiv w:val="1"/>
      <w:marLeft w:val="0"/>
      <w:marRight w:val="0"/>
      <w:marTop w:val="0"/>
      <w:marBottom w:val="0"/>
      <w:divBdr>
        <w:top w:val="none" w:sz="0" w:space="0" w:color="auto"/>
        <w:left w:val="none" w:sz="0" w:space="0" w:color="auto"/>
        <w:bottom w:val="none" w:sz="0" w:space="0" w:color="auto"/>
        <w:right w:val="none" w:sz="0" w:space="0" w:color="auto"/>
      </w:divBdr>
    </w:div>
    <w:div w:id="185943405">
      <w:bodyDiv w:val="1"/>
      <w:marLeft w:val="0"/>
      <w:marRight w:val="0"/>
      <w:marTop w:val="0"/>
      <w:marBottom w:val="0"/>
      <w:divBdr>
        <w:top w:val="none" w:sz="0" w:space="0" w:color="auto"/>
        <w:left w:val="none" w:sz="0" w:space="0" w:color="auto"/>
        <w:bottom w:val="none" w:sz="0" w:space="0" w:color="auto"/>
        <w:right w:val="none" w:sz="0" w:space="0" w:color="auto"/>
      </w:divBdr>
    </w:div>
    <w:div w:id="200627397">
      <w:bodyDiv w:val="1"/>
      <w:marLeft w:val="0"/>
      <w:marRight w:val="0"/>
      <w:marTop w:val="0"/>
      <w:marBottom w:val="0"/>
      <w:divBdr>
        <w:top w:val="none" w:sz="0" w:space="0" w:color="auto"/>
        <w:left w:val="none" w:sz="0" w:space="0" w:color="auto"/>
        <w:bottom w:val="none" w:sz="0" w:space="0" w:color="auto"/>
        <w:right w:val="none" w:sz="0" w:space="0" w:color="auto"/>
      </w:divBdr>
    </w:div>
    <w:div w:id="209846863">
      <w:bodyDiv w:val="1"/>
      <w:marLeft w:val="0"/>
      <w:marRight w:val="0"/>
      <w:marTop w:val="0"/>
      <w:marBottom w:val="0"/>
      <w:divBdr>
        <w:top w:val="none" w:sz="0" w:space="0" w:color="auto"/>
        <w:left w:val="none" w:sz="0" w:space="0" w:color="auto"/>
        <w:bottom w:val="none" w:sz="0" w:space="0" w:color="auto"/>
        <w:right w:val="none" w:sz="0" w:space="0" w:color="auto"/>
      </w:divBdr>
    </w:div>
    <w:div w:id="217010406">
      <w:bodyDiv w:val="1"/>
      <w:marLeft w:val="0"/>
      <w:marRight w:val="0"/>
      <w:marTop w:val="0"/>
      <w:marBottom w:val="0"/>
      <w:divBdr>
        <w:top w:val="none" w:sz="0" w:space="0" w:color="auto"/>
        <w:left w:val="none" w:sz="0" w:space="0" w:color="auto"/>
        <w:bottom w:val="none" w:sz="0" w:space="0" w:color="auto"/>
        <w:right w:val="none" w:sz="0" w:space="0" w:color="auto"/>
      </w:divBdr>
    </w:div>
    <w:div w:id="218564919">
      <w:bodyDiv w:val="1"/>
      <w:marLeft w:val="0"/>
      <w:marRight w:val="0"/>
      <w:marTop w:val="0"/>
      <w:marBottom w:val="0"/>
      <w:divBdr>
        <w:top w:val="none" w:sz="0" w:space="0" w:color="auto"/>
        <w:left w:val="none" w:sz="0" w:space="0" w:color="auto"/>
        <w:bottom w:val="none" w:sz="0" w:space="0" w:color="auto"/>
        <w:right w:val="none" w:sz="0" w:space="0" w:color="auto"/>
      </w:divBdr>
    </w:div>
    <w:div w:id="227764258">
      <w:bodyDiv w:val="1"/>
      <w:marLeft w:val="0"/>
      <w:marRight w:val="0"/>
      <w:marTop w:val="0"/>
      <w:marBottom w:val="0"/>
      <w:divBdr>
        <w:top w:val="none" w:sz="0" w:space="0" w:color="auto"/>
        <w:left w:val="none" w:sz="0" w:space="0" w:color="auto"/>
        <w:bottom w:val="none" w:sz="0" w:space="0" w:color="auto"/>
        <w:right w:val="none" w:sz="0" w:space="0" w:color="auto"/>
      </w:divBdr>
    </w:div>
    <w:div w:id="228931437">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0043100">
      <w:bodyDiv w:val="1"/>
      <w:marLeft w:val="0"/>
      <w:marRight w:val="0"/>
      <w:marTop w:val="0"/>
      <w:marBottom w:val="0"/>
      <w:divBdr>
        <w:top w:val="none" w:sz="0" w:space="0" w:color="auto"/>
        <w:left w:val="none" w:sz="0" w:space="0" w:color="auto"/>
        <w:bottom w:val="none" w:sz="0" w:space="0" w:color="auto"/>
        <w:right w:val="none" w:sz="0" w:space="0" w:color="auto"/>
      </w:divBdr>
    </w:div>
    <w:div w:id="256524199">
      <w:bodyDiv w:val="1"/>
      <w:marLeft w:val="0"/>
      <w:marRight w:val="0"/>
      <w:marTop w:val="0"/>
      <w:marBottom w:val="0"/>
      <w:divBdr>
        <w:top w:val="none" w:sz="0" w:space="0" w:color="auto"/>
        <w:left w:val="none" w:sz="0" w:space="0" w:color="auto"/>
        <w:bottom w:val="none" w:sz="0" w:space="0" w:color="auto"/>
        <w:right w:val="none" w:sz="0" w:space="0" w:color="auto"/>
      </w:divBdr>
    </w:div>
    <w:div w:id="266162947">
      <w:bodyDiv w:val="1"/>
      <w:marLeft w:val="0"/>
      <w:marRight w:val="0"/>
      <w:marTop w:val="0"/>
      <w:marBottom w:val="0"/>
      <w:divBdr>
        <w:top w:val="none" w:sz="0" w:space="0" w:color="auto"/>
        <w:left w:val="none" w:sz="0" w:space="0" w:color="auto"/>
        <w:bottom w:val="none" w:sz="0" w:space="0" w:color="auto"/>
        <w:right w:val="none" w:sz="0" w:space="0" w:color="auto"/>
      </w:divBdr>
    </w:div>
    <w:div w:id="267546305">
      <w:bodyDiv w:val="1"/>
      <w:marLeft w:val="0"/>
      <w:marRight w:val="0"/>
      <w:marTop w:val="0"/>
      <w:marBottom w:val="0"/>
      <w:divBdr>
        <w:top w:val="none" w:sz="0" w:space="0" w:color="auto"/>
        <w:left w:val="none" w:sz="0" w:space="0" w:color="auto"/>
        <w:bottom w:val="none" w:sz="0" w:space="0" w:color="auto"/>
        <w:right w:val="none" w:sz="0" w:space="0" w:color="auto"/>
      </w:divBdr>
    </w:div>
    <w:div w:id="272135509">
      <w:bodyDiv w:val="1"/>
      <w:marLeft w:val="0"/>
      <w:marRight w:val="0"/>
      <w:marTop w:val="0"/>
      <w:marBottom w:val="0"/>
      <w:divBdr>
        <w:top w:val="none" w:sz="0" w:space="0" w:color="auto"/>
        <w:left w:val="none" w:sz="0" w:space="0" w:color="auto"/>
        <w:bottom w:val="none" w:sz="0" w:space="0" w:color="auto"/>
        <w:right w:val="none" w:sz="0" w:space="0" w:color="auto"/>
      </w:divBdr>
    </w:div>
    <w:div w:id="300964126">
      <w:bodyDiv w:val="1"/>
      <w:marLeft w:val="0"/>
      <w:marRight w:val="0"/>
      <w:marTop w:val="0"/>
      <w:marBottom w:val="0"/>
      <w:divBdr>
        <w:top w:val="none" w:sz="0" w:space="0" w:color="auto"/>
        <w:left w:val="none" w:sz="0" w:space="0" w:color="auto"/>
        <w:bottom w:val="none" w:sz="0" w:space="0" w:color="auto"/>
        <w:right w:val="none" w:sz="0" w:space="0" w:color="auto"/>
      </w:divBdr>
    </w:div>
    <w:div w:id="319425244">
      <w:bodyDiv w:val="1"/>
      <w:marLeft w:val="0"/>
      <w:marRight w:val="0"/>
      <w:marTop w:val="0"/>
      <w:marBottom w:val="0"/>
      <w:divBdr>
        <w:top w:val="none" w:sz="0" w:space="0" w:color="auto"/>
        <w:left w:val="none" w:sz="0" w:space="0" w:color="auto"/>
        <w:bottom w:val="none" w:sz="0" w:space="0" w:color="auto"/>
        <w:right w:val="none" w:sz="0" w:space="0" w:color="auto"/>
      </w:divBdr>
    </w:div>
    <w:div w:id="322701414">
      <w:bodyDiv w:val="1"/>
      <w:marLeft w:val="0"/>
      <w:marRight w:val="0"/>
      <w:marTop w:val="0"/>
      <w:marBottom w:val="0"/>
      <w:divBdr>
        <w:top w:val="none" w:sz="0" w:space="0" w:color="auto"/>
        <w:left w:val="none" w:sz="0" w:space="0" w:color="auto"/>
        <w:bottom w:val="none" w:sz="0" w:space="0" w:color="auto"/>
        <w:right w:val="none" w:sz="0" w:space="0" w:color="auto"/>
      </w:divBdr>
    </w:div>
    <w:div w:id="324404814">
      <w:bodyDiv w:val="1"/>
      <w:marLeft w:val="0"/>
      <w:marRight w:val="0"/>
      <w:marTop w:val="0"/>
      <w:marBottom w:val="0"/>
      <w:divBdr>
        <w:top w:val="none" w:sz="0" w:space="0" w:color="auto"/>
        <w:left w:val="none" w:sz="0" w:space="0" w:color="auto"/>
        <w:bottom w:val="none" w:sz="0" w:space="0" w:color="auto"/>
        <w:right w:val="none" w:sz="0" w:space="0" w:color="auto"/>
      </w:divBdr>
    </w:div>
    <w:div w:id="332346021">
      <w:bodyDiv w:val="1"/>
      <w:marLeft w:val="0"/>
      <w:marRight w:val="0"/>
      <w:marTop w:val="0"/>
      <w:marBottom w:val="0"/>
      <w:divBdr>
        <w:top w:val="none" w:sz="0" w:space="0" w:color="auto"/>
        <w:left w:val="none" w:sz="0" w:space="0" w:color="auto"/>
        <w:bottom w:val="none" w:sz="0" w:space="0" w:color="auto"/>
        <w:right w:val="none" w:sz="0" w:space="0" w:color="auto"/>
      </w:divBdr>
    </w:div>
    <w:div w:id="333073927">
      <w:bodyDiv w:val="1"/>
      <w:marLeft w:val="0"/>
      <w:marRight w:val="0"/>
      <w:marTop w:val="0"/>
      <w:marBottom w:val="0"/>
      <w:divBdr>
        <w:top w:val="none" w:sz="0" w:space="0" w:color="auto"/>
        <w:left w:val="none" w:sz="0" w:space="0" w:color="auto"/>
        <w:bottom w:val="none" w:sz="0" w:space="0" w:color="auto"/>
        <w:right w:val="none" w:sz="0" w:space="0" w:color="auto"/>
      </w:divBdr>
    </w:div>
    <w:div w:id="341666917">
      <w:bodyDiv w:val="1"/>
      <w:marLeft w:val="0"/>
      <w:marRight w:val="0"/>
      <w:marTop w:val="0"/>
      <w:marBottom w:val="0"/>
      <w:divBdr>
        <w:top w:val="none" w:sz="0" w:space="0" w:color="auto"/>
        <w:left w:val="none" w:sz="0" w:space="0" w:color="auto"/>
        <w:bottom w:val="none" w:sz="0" w:space="0" w:color="auto"/>
        <w:right w:val="none" w:sz="0" w:space="0" w:color="auto"/>
      </w:divBdr>
    </w:div>
    <w:div w:id="361252497">
      <w:bodyDiv w:val="1"/>
      <w:marLeft w:val="0"/>
      <w:marRight w:val="0"/>
      <w:marTop w:val="0"/>
      <w:marBottom w:val="0"/>
      <w:divBdr>
        <w:top w:val="none" w:sz="0" w:space="0" w:color="auto"/>
        <w:left w:val="none" w:sz="0" w:space="0" w:color="auto"/>
        <w:bottom w:val="none" w:sz="0" w:space="0" w:color="auto"/>
        <w:right w:val="none" w:sz="0" w:space="0" w:color="auto"/>
      </w:divBdr>
    </w:div>
    <w:div w:id="362244430">
      <w:bodyDiv w:val="1"/>
      <w:marLeft w:val="0"/>
      <w:marRight w:val="0"/>
      <w:marTop w:val="0"/>
      <w:marBottom w:val="0"/>
      <w:divBdr>
        <w:top w:val="none" w:sz="0" w:space="0" w:color="auto"/>
        <w:left w:val="none" w:sz="0" w:space="0" w:color="auto"/>
        <w:bottom w:val="none" w:sz="0" w:space="0" w:color="auto"/>
        <w:right w:val="none" w:sz="0" w:space="0" w:color="auto"/>
      </w:divBdr>
    </w:div>
    <w:div w:id="371541891">
      <w:bodyDiv w:val="1"/>
      <w:marLeft w:val="0"/>
      <w:marRight w:val="0"/>
      <w:marTop w:val="0"/>
      <w:marBottom w:val="0"/>
      <w:divBdr>
        <w:top w:val="none" w:sz="0" w:space="0" w:color="auto"/>
        <w:left w:val="none" w:sz="0" w:space="0" w:color="auto"/>
        <w:bottom w:val="none" w:sz="0" w:space="0" w:color="auto"/>
        <w:right w:val="none" w:sz="0" w:space="0" w:color="auto"/>
      </w:divBdr>
    </w:div>
    <w:div w:id="382756109">
      <w:bodyDiv w:val="1"/>
      <w:marLeft w:val="0"/>
      <w:marRight w:val="0"/>
      <w:marTop w:val="0"/>
      <w:marBottom w:val="0"/>
      <w:divBdr>
        <w:top w:val="none" w:sz="0" w:space="0" w:color="auto"/>
        <w:left w:val="none" w:sz="0" w:space="0" w:color="auto"/>
        <w:bottom w:val="none" w:sz="0" w:space="0" w:color="auto"/>
        <w:right w:val="none" w:sz="0" w:space="0" w:color="auto"/>
      </w:divBdr>
    </w:div>
    <w:div w:id="408382333">
      <w:bodyDiv w:val="1"/>
      <w:marLeft w:val="0"/>
      <w:marRight w:val="0"/>
      <w:marTop w:val="0"/>
      <w:marBottom w:val="0"/>
      <w:divBdr>
        <w:top w:val="none" w:sz="0" w:space="0" w:color="auto"/>
        <w:left w:val="none" w:sz="0" w:space="0" w:color="auto"/>
        <w:bottom w:val="none" w:sz="0" w:space="0" w:color="auto"/>
        <w:right w:val="none" w:sz="0" w:space="0" w:color="auto"/>
      </w:divBdr>
    </w:div>
    <w:div w:id="41629534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21537574">
      <w:bodyDiv w:val="1"/>
      <w:marLeft w:val="0"/>
      <w:marRight w:val="0"/>
      <w:marTop w:val="0"/>
      <w:marBottom w:val="0"/>
      <w:divBdr>
        <w:top w:val="none" w:sz="0" w:space="0" w:color="auto"/>
        <w:left w:val="none" w:sz="0" w:space="0" w:color="auto"/>
        <w:bottom w:val="none" w:sz="0" w:space="0" w:color="auto"/>
        <w:right w:val="none" w:sz="0" w:space="0" w:color="auto"/>
      </w:divBdr>
    </w:div>
    <w:div w:id="485511261">
      <w:bodyDiv w:val="1"/>
      <w:marLeft w:val="0"/>
      <w:marRight w:val="0"/>
      <w:marTop w:val="0"/>
      <w:marBottom w:val="0"/>
      <w:divBdr>
        <w:top w:val="none" w:sz="0" w:space="0" w:color="auto"/>
        <w:left w:val="none" w:sz="0" w:space="0" w:color="auto"/>
        <w:bottom w:val="none" w:sz="0" w:space="0" w:color="auto"/>
        <w:right w:val="none" w:sz="0" w:space="0" w:color="auto"/>
      </w:divBdr>
    </w:div>
    <w:div w:id="488446163">
      <w:bodyDiv w:val="1"/>
      <w:marLeft w:val="0"/>
      <w:marRight w:val="0"/>
      <w:marTop w:val="0"/>
      <w:marBottom w:val="0"/>
      <w:divBdr>
        <w:top w:val="none" w:sz="0" w:space="0" w:color="auto"/>
        <w:left w:val="none" w:sz="0" w:space="0" w:color="auto"/>
        <w:bottom w:val="none" w:sz="0" w:space="0" w:color="auto"/>
        <w:right w:val="none" w:sz="0" w:space="0" w:color="auto"/>
      </w:divBdr>
    </w:div>
    <w:div w:id="495145419">
      <w:bodyDiv w:val="1"/>
      <w:marLeft w:val="0"/>
      <w:marRight w:val="0"/>
      <w:marTop w:val="0"/>
      <w:marBottom w:val="0"/>
      <w:divBdr>
        <w:top w:val="none" w:sz="0" w:space="0" w:color="auto"/>
        <w:left w:val="none" w:sz="0" w:space="0" w:color="auto"/>
        <w:bottom w:val="none" w:sz="0" w:space="0" w:color="auto"/>
        <w:right w:val="none" w:sz="0" w:space="0" w:color="auto"/>
      </w:divBdr>
    </w:div>
    <w:div w:id="497234213">
      <w:bodyDiv w:val="1"/>
      <w:marLeft w:val="0"/>
      <w:marRight w:val="0"/>
      <w:marTop w:val="0"/>
      <w:marBottom w:val="0"/>
      <w:divBdr>
        <w:top w:val="none" w:sz="0" w:space="0" w:color="auto"/>
        <w:left w:val="none" w:sz="0" w:space="0" w:color="auto"/>
        <w:bottom w:val="none" w:sz="0" w:space="0" w:color="auto"/>
        <w:right w:val="none" w:sz="0" w:space="0" w:color="auto"/>
      </w:divBdr>
    </w:div>
    <w:div w:id="501160481">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4444114">
      <w:bodyDiv w:val="1"/>
      <w:marLeft w:val="0"/>
      <w:marRight w:val="0"/>
      <w:marTop w:val="0"/>
      <w:marBottom w:val="0"/>
      <w:divBdr>
        <w:top w:val="none" w:sz="0" w:space="0" w:color="auto"/>
        <w:left w:val="none" w:sz="0" w:space="0" w:color="auto"/>
        <w:bottom w:val="none" w:sz="0" w:space="0" w:color="auto"/>
        <w:right w:val="none" w:sz="0" w:space="0" w:color="auto"/>
      </w:divBdr>
    </w:div>
    <w:div w:id="529611209">
      <w:bodyDiv w:val="1"/>
      <w:marLeft w:val="0"/>
      <w:marRight w:val="0"/>
      <w:marTop w:val="0"/>
      <w:marBottom w:val="0"/>
      <w:divBdr>
        <w:top w:val="none" w:sz="0" w:space="0" w:color="auto"/>
        <w:left w:val="none" w:sz="0" w:space="0" w:color="auto"/>
        <w:bottom w:val="none" w:sz="0" w:space="0" w:color="auto"/>
        <w:right w:val="none" w:sz="0" w:space="0" w:color="auto"/>
      </w:divBdr>
    </w:div>
    <w:div w:id="538322006">
      <w:bodyDiv w:val="1"/>
      <w:marLeft w:val="0"/>
      <w:marRight w:val="0"/>
      <w:marTop w:val="0"/>
      <w:marBottom w:val="0"/>
      <w:divBdr>
        <w:top w:val="none" w:sz="0" w:space="0" w:color="auto"/>
        <w:left w:val="none" w:sz="0" w:space="0" w:color="auto"/>
        <w:bottom w:val="none" w:sz="0" w:space="0" w:color="auto"/>
        <w:right w:val="none" w:sz="0" w:space="0" w:color="auto"/>
      </w:divBdr>
    </w:div>
    <w:div w:id="541137683">
      <w:bodyDiv w:val="1"/>
      <w:marLeft w:val="0"/>
      <w:marRight w:val="0"/>
      <w:marTop w:val="0"/>
      <w:marBottom w:val="0"/>
      <w:divBdr>
        <w:top w:val="none" w:sz="0" w:space="0" w:color="auto"/>
        <w:left w:val="none" w:sz="0" w:space="0" w:color="auto"/>
        <w:bottom w:val="none" w:sz="0" w:space="0" w:color="auto"/>
        <w:right w:val="none" w:sz="0" w:space="0" w:color="auto"/>
      </w:divBdr>
    </w:div>
    <w:div w:id="574708069">
      <w:bodyDiv w:val="1"/>
      <w:marLeft w:val="0"/>
      <w:marRight w:val="0"/>
      <w:marTop w:val="0"/>
      <w:marBottom w:val="0"/>
      <w:divBdr>
        <w:top w:val="none" w:sz="0" w:space="0" w:color="auto"/>
        <w:left w:val="none" w:sz="0" w:space="0" w:color="auto"/>
        <w:bottom w:val="none" w:sz="0" w:space="0" w:color="auto"/>
        <w:right w:val="none" w:sz="0" w:space="0" w:color="auto"/>
      </w:divBdr>
    </w:div>
    <w:div w:id="580408578">
      <w:bodyDiv w:val="1"/>
      <w:marLeft w:val="0"/>
      <w:marRight w:val="0"/>
      <w:marTop w:val="0"/>
      <w:marBottom w:val="0"/>
      <w:divBdr>
        <w:top w:val="none" w:sz="0" w:space="0" w:color="auto"/>
        <w:left w:val="none" w:sz="0" w:space="0" w:color="auto"/>
        <w:bottom w:val="none" w:sz="0" w:space="0" w:color="auto"/>
        <w:right w:val="none" w:sz="0" w:space="0" w:color="auto"/>
      </w:divBdr>
    </w:div>
    <w:div w:id="586235705">
      <w:bodyDiv w:val="1"/>
      <w:marLeft w:val="0"/>
      <w:marRight w:val="0"/>
      <w:marTop w:val="0"/>
      <w:marBottom w:val="0"/>
      <w:divBdr>
        <w:top w:val="none" w:sz="0" w:space="0" w:color="auto"/>
        <w:left w:val="none" w:sz="0" w:space="0" w:color="auto"/>
        <w:bottom w:val="none" w:sz="0" w:space="0" w:color="auto"/>
        <w:right w:val="none" w:sz="0" w:space="0" w:color="auto"/>
      </w:divBdr>
    </w:div>
    <w:div w:id="606229925">
      <w:bodyDiv w:val="1"/>
      <w:marLeft w:val="0"/>
      <w:marRight w:val="0"/>
      <w:marTop w:val="0"/>
      <w:marBottom w:val="0"/>
      <w:divBdr>
        <w:top w:val="none" w:sz="0" w:space="0" w:color="auto"/>
        <w:left w:val="none" w:sz="0" w:space="0" w:color="auto"/>
        <w:bottom w:val="none" w:sz="0" w:space="0" w:color="auto"/>
        <w:right w:val="none" w:sz="0" w:space="0" w:color="auto"/>
      </w:divBdr>
    </w:div>
    <w:div w:id="615522486">
      <w:bodyDiv w:val="1"/>
      <w:marLeft w:val="0"/>
      <w:marRight w:val="0"/>
      <w:marTop w:val="0"/>
      <w:marBottom w:val="0"/>
      <w:divBdr>
        <w:top w:val="none" w:sz="0" w:space="0" w:color="auto"/>
        <w:left w:val="none" w:sz="0" w:space="0" w:color="auto"/>
        <w:bottom w:val="none" w:sz="0" w:space="0" w:color="auto"/>
        <w:right w:val="none" w:sz="0" w:space="0" w:color="auto"/>
      </w:divBdr>
    </w:div>
    <w:div w:id="626278586">
      <w:bodyDiv w:val="1"/>
      <w:marLeft w:val="0"/>
      <w:marRight w:val="0"/>
      <w:marTop w:val="0"/>
      <w:marBottom w:val="0"/>
      <w:divBdr>
        <w:top w:val="none" w:sz="0" w:space="0" w:color="auto"/>
        <w:left w:val="none" w:sz="0" w:space="0" w:color="auto"/>
        <w:bottom w:val="none" w:sz="0" w:space="0" w:color="auto"/>
        <w:right w:val="none" w:sz="0" w:space="0" w:color="auto"/>
      </w:divBdr>
    </w:div>
    <w:div w:id="631443711">
      <w:bodyDiv w:val="1"/>
      <w:marLeft w:val="0"/>
      <w:marRight w:val="0"/>
      <w:marTop w:val="0"/>
      <w:marBottom w:val="0"/>
      <w:divBdr>
        <w:top w:val="none" w:sz="0" w:space="0" w:color="auto"/>
        <w:left w:val="none" w:sz="0" w:space="0" w:color="auto"/>
        <w:bottom w:val="none" w:sz="0" w:space="0" w:color="auto"/>
        <w:right w:val="none" w:sz="0" w:space="0" w:color="auto"/>
      </w:divBdr>
    </w:div>
    <w:div w:id="640891475">
      <w:bodyDiv w:val="1"/>
      <w:marLeft w:val="0"/>
      <w:marRight w:val="0"/>
      <w:marTop w:val="0"/>
      <w:marBottom w:val="0"/>
      <w:divBdr>
        <w:top w:val="none" w:sz="0" w:space="0" w:color="auto"/>
        <w:left w:val="none" w:sz="0" w:space="0" w:color="auto"/>
        <w:bottom w:val="none" w:sz="0" w:space="0" w:color="auto"/>
        <w:right w:val="none" w:sz="0" w:space="0" w:color="auto"/>
      </w:divBdr>
    </w:div>
    <w:div w:id="644510684">
      <w:bodyDiv w:val="1"/>
      <w:marLeft w:val="0"/>
      <w:marRight w:val="0"/>
      <w:marTop w:val="0"/>
      <w:marBottom w:val="0"/>
      <w:divBdr>
        <w:top w:val="none" w:sz="0" w:space="0" w:color="auto"/>
        <w:left w:val="none" w:sz="0" w:space="0" w:color="auto"/>
        <w:bottom w:val="none" w:sz="0" w:space="0" w:color="auto"/>
        <w:right w:val="none" w:sz="0" w:space="0" w:color="auto"/>
      </w:divBdr>
    </w:div>
    <w:div w:id="653068631">
      <w:bodyDiv w:val="1"/>
      <w:marLeft w:val="0"/>
      <w:marRight w:val="0"/>
      <w:marTop w:val="0"/>
      <w:marBottom w:val="0"/>
      <w:divBdr>
        <w:top w:val="none" w:sz="0" w:space="0" w:color="auto"/>
        <w:left w:val="none" w:sz="0" w:space="0" w:color="auto"/>
        <w:bottom w:val="none" w:sz="0" w:space="0" w:color="auto"/>
        <w:right w:val="none" w:sz="0" w:space="0" w:color="auto"/>
      </w:divBdr>
    </w:div>
    <w:div w:id="663163945">
      <w:bodyDiv w:val="1"/>
      <w:marLeft w:val="0"/>
      <w:marRight w:val="0"/>
      <w:marTop w:val="0"/>
      <w:marBottom w:val="0"/>
      <w:divBdr>
        <w:top w:val="none" w:sz="0" w:space="0" w:color="auto"/>
        <w:left w:val="none" w:sz="0" w:space="0" w:color="auto"/>
        <w:bottom w:val="none" w:sz="0" w:space="0" w:color="auto"/>
        <w:right w:val="none" w:sz="0" w:space="0" w:color="auto"/>
      </w:divBdr>
    </w:div>
    <w:div w:id="663242664">
      <w:bodyDiv w:val="1"/>
      <w:marLeft w:val="0"/>
      <w:marRight w:val="0"/>
      <w:marTop w:val="0"/>
      <w:marBottom w:val="0"/>
      <w:divBdr>
        <w:top w:val="none" w:sz="0" w:space="0" w:color="auto"/>
        <w:left w:val="none" w:sz="0" w:space="0" w:color="auto"/>
        <w:bottom w:val="none" w:sz="0" w:space="0" w:color="auto"/>
        <w:right w:val="none" w:sz="0" w:space="0" w:color="auto"/>
      </w:divBdr>
    </w:div>
    <w:div w:id="675807510">
      <w:bodyDiv w:val="1"/>
      <w:marLeft w:val="0"/>
      <w:marRight w:val="0"/>
      <w:marTop w:val="0"/>
      <w:marBottom w:val="0"/>
      <w:divBdr>
        <w:top w:val="none" w:sz="0" w:space="0" w:color="auto"/>
        <w:left w:val="none" w:sz="0" w:space="0" w:color="auto"/>
        <w:bottom w:val="none" w:sz="0" w:space="0" w:color="auto"/>
        <w:right w:val="none" w:sz="0" w:space="0" w:color="auto"/>
      </w:divBdr>
    </w:div>
    <w:div w:id="677925379">
      <w:bodyDiv w:val="1"/>
      <w:marLeft w:val="0"/>
      <w:marRight w:val="0"/>
      <w:marTop w:val="0"/>
      <w:marBottom w:val="0"/>
      <w:divBdr>
        <w:top w:val="none" w:sz="0" w:space="0" w:color="auto"/>
        <w:left w:val="none" w:sz="0" w:space="0" w:color="auto"/>
        <w:bottom w:val="none" w:sz="0" w:space="0" w:color="auto"/>
        <w:right w:val="none" w:sz="0" w:space="0" w:color="auto"/>
      </w:divBdr>
    </w:div>
    <w:div w:id="678384247">
      <w:bodyDiv w:val="1"/>
      <w:marLeft w:val="0"/>
      <w:marRight w:val="0"/>
      <w:marTop w:val="0"/>
      <w:marBottom w:val="0"/>
      <w:divBdr>
        <w:top w:val="none" w:sz="0" w:space="0" w:color="auto"/>
        <w:left w:val="none" w:sz="0" w:space="0" w:color="auto"/>
        <w:bottom w:val="none" w:sz="0" w:space="0" w:color="auto"/>
        <w:right w:val="none" w:sz="0" w:space="0" w:color="auto"/>
      </w:divBdr>
    </w:div>
    <w:div w:id="678505870">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697892974">
      <w:bodyDiv w:val="1"/>
      <w:marLeft w:val="0"/>
      <w:marRight w:val="0"/>
      <w:marTop w:val="0"/>
      <w:marBottom w:val="0"/>
      <w:divBdr>
        <w:top w:val="none" w:sz="0" w:space="0" w:color="auto"/>
        <w:left w:val="none" w:sz="0" w:space="0" w:color="auto"/>
        <w:bottom w:val="none" w:sz="0" w:space="0" w:color="auto"/>
        <w:right w:val="none" w:sz="0" w:space="0" w:color="auto"/>
      </w:divBdr>
    </w:div>
    <w:div w:id="710105742">
      <w:bodyDiv w:val="1"/>
      <w:marLeft w:val="0"/>
      <w:marRight w:val="0"/>
      <w:marTop w:val="0"/>
      <w:marBottom w:val="0"/>
      <w:divBdr>
        <w:top w:val="none" w:sz="0" w:space="0" w:color="auto"/>
        <w:left w:val="none" w:sz="0" w:space="0" w:color="auto"/>
        <w:bottom w:val="none" w:sz="0" w:space="0" w:color="auto"/>
        <w:right w:val="none" w:sz="0" w:space="0" w:color="auto"/>
      </w:divBdr>
    </w:div>
    <w:div w:id="733239045">
      <w:bodyDiv w:val="1"/>
      <w:marLeft w:val="0"/>
      <w:marRight w:val="0"/>
      <w:marTop w:val="0"/>
      <w:marBottom w:val="0"/>
      <w:divBdr>
        <w:top w:val="none" w:sz="0" w:space="0" w:color="auto"/>
        <w:left w:val="none" w:sz="0" w:space="0" w:color="auto"/>
        <w:bottom w:val="none" w:sz="0" w:space="0" w:color="auto"/>
        <w:right w:val="none" w:sz="0" w:space="0" w:color="auto"/>
      </w:divBdr>
    </w:div>
    <w:div w:id="740755488">
      <w:bodyDiv w:val="1"/>
      <w:marLeft w:val="0"/>
      <w:marRight w:val="0"/>
      <w:marTop w:val="0"/>
      <w:marBottom w:val="0"/>
      <w:divBdr>
        <w:top w:val="none" w:sz="0" w:space="0" w:color="auto"/>
        <w:left w:val="none" w:sz="0" w:space="0" w:color="auto"/>
        <w:bottom w:val="none" w:sz="0" w:space="0" w:color="auto"/>
        <w:right w:val="none" w:sz="0" w:space="0" w:color="auto"/>
      </w:divBdr>
    </w:div>
    <w:div w:id="753084833">
      <w:bodyDiv w:val="1"/>
      <w:marLeft w:val="0"/>
      <w:marRight w:val="0"/>
      <w:marTop w:val="0"/>
      <w:marBottom w:val="0"/>
      <w:divBdr>
        <w:top w:val="none" w:sz="0" w:space="0" w:color="auto"/>
        <w:left w:val="none" w:sz="0" w:space="0" w:color="auto"/>
        <w:bottom w:val="none" w:sz="0" w:space="0" w:color="auto"/>
        <w:right w:val="none" w:sz="0" w:space="0" w:color="auto"/>
      </w:divBdr>
    </w:div>
    <w:div w:id="772748085">
      <w:bodyDiv w:val="1"/>
      <w:marLeft w:val="0"/>
      <w:marRight w:val="0"/>
      <w:marTop w:val="0"/>
      <w:marBottom w:val="0"/>
      <w:divBdr>
        <w:top w:val="none" w:sz="0" w:space="0" w:color="auto"/>
        <w:left w:val="none" w:sz="0" w:space="0" w:color="auto"/>
        <w:bottom w:val="none" w:sz="0" w:space="0" w:color="auto"/>
        <w:right w:val="none" w:sz="0" w:space="0" w:color="auto"/>
      </w:divBdr>
    </w:div>
    <w:div w:id="773552647">
      <w:bodyDiv w:val="1"/>
      <w:marLeft w:val="0"/>
      <w:marRight w:val="0"/>
      <w:marTop w:val="0"/>
      <w:marBottom w:val="0"/>
      <w:divBdr>
        <w:top w:val="none" w:sz="0" w:space="0" w:color="auto"/>
        <w:left w:val="none" w:sz="0" w:space="0" w:color="auto"/>
        <w:bottom w:val="none" w:sz="0" w:space="0" w:color="auto"/>
        <w:right w:val="none" w:sz="0" w:space="0" w:color="auto"/>
      </w:divBdr>
    </w:div>
    <w:div w:id="796727404">
      <w:bodyDiv w:val="1"/>
      <w:marLeft w:val="0"/>
      <w:marRight w:val="0"/>
      <w:marTop w:val="0"/>
      <w:marBottom w:val="0"/>
      <w:divBdr>
        <w:top w:val="none" w:sz="0" w:space="0" w:color="auto"/>
        <w:left w:val="none" w:sz="0" w:space="0" w:color="auto"/>
        <w:bottom w:val="none" w:sz="0" w:space="0" w:color="auto"/>
        <w:right w:val="none" w:sz="0" w:space="0" w:color="auto"/>
      </w:divBdr>
    </w:div>
    <w:div w:id="831872271">
      <w:bodyDiv w:val="1"/>
      <w:marLeft w:val="0"/>
      <w:marRight w:val="0"/>
      <w:marTop w:val="0"/>
      <w:marBottom w:val="0"/>
      <w:divBdr>
        <w:top w:val="none" w:sz="0" w:space="0" w:color="auto"/>
        <w:left w:val="none" w:sz="0" w:space="0" w:color="auto"/>
        <w:bottom w:val="none" w:sz="0" w:space="0" w:color="auto"/>
        <w:right w:val="none" w:sz="0" w:space="0" w:color="auto"/>
      </w:divBdr>
    </w:div>
    <w:div w:id="833952773">
      <w:bodyDiv w:val="1"/>
      <w:marLeft w:val="0"/>
      <w:marRight w:val="0"/>
      <w:marTop w:val="0"/>
      <w:marBottom w:val="0"/>
      <w:divBdr>
        <w:top w:val="none" w:sz="0" w:space="0" w:color="auto"/>
        <w:left w:val="none" w:sz="0" w:space="0" w:color="auto"/>
        <w:bottom w:val="none" w:sz="0" w:space="0" w:color="auto"/>
        <w:right w:val="none" w:sz="0" w:space="0" w:color="auto"/>
      </w:divBdr>
    </w:div>
    <w:div w:id="842085477">
      <w:bodyDiv w:val="1"/>
      <w:marLeft w:val="0"/>
      <w:marRight w:val="0"/>
      <w:marTop w:val="0"/>
      <w:marBottom w:val="0"/>
      <w:divBdr>
        <w:top w:val="none" w:sz="0" w:space="0" w:color="auto"/>
        <w:left w:val="none" w:sz="0" w:space="0" w:color="auto"/>
        <w:bottom w:val="none" w:sz="0" w:space="0" w:color="auto"/>
        <w:right w:val="none" w:sz="0" w:space="0" w:color="auto"/>
      </w:divBdr>
    </w:div>
    <w:div w:id="846945003">
      <w:bodyDiv w:val="1"/>
      <w:marLeft w:val="0"/>
      <w:marRight w:val="0"/>
      <w:marTop w:val="0"/>
      <w:marBottom w:val="0"/>
      <w:divBdr>
        <w:top w:val="none" w:sz="0" w:space="0" w:color="auto"/>
        <w:left w:val="none" w:sz="0" w:space="0" w:color="auto"/>
        <w:bottom w:val="none" w:sz="0" w:space="0" w:color="auto"/>
        <w:right w:val="none" w:sz="0" w:space="0" w:color="auto"/>
      </w:divBdr>
    </w:div>
    <w:div w:id="860708721">
      <w:bodyDiv w:val="1"/>
      <w:marLeft w:val="0"/>
      <w:marRight w:val="0"/>
      <w:marTop w:val="0"/>
      <w:marBottom w:val="0"/>
      <w:divBdr>
        <w:top w:val="none" w:sz="0" w:space="0" w:color="auto"/>
        <w:left w:val="none" w:sz="0" w:space="0" w:color="auto"/>
        <w:bottom w:val="none" w:sz="0" w:space="0" w:color="auto"/>
        <w:right w:val="none" w:sz="0" w:space="0" w:color="auto"/>
      </w:divBdr>
      <w:divsChild>
        <w:div w:id="72555872">
          <w:marLeft w:val="0"/>
          <w:marRight w:val="0"/>
          <w:marTop w:val="0"/>
          <w:marBottom w:val="0"/>
          <w:divBdr>
            <w:top w:val="none" w:sz="0" w:space="0" w:color="auto"/>
            <w:left w:val="none" w:sz="0" w:space="0" w:color="auto"/>
            <w:bottom w:val="none" w:sz="0" w:space="0" w:color="auto"/>
            <w:right w:val="none" w:sz="0" w:space="0" w:color="auto"/>
          </w:divBdr>
        </w:div>
        <w:div w:id="134839674">
          <w:marLeft w:val="0"/>
          <w:marRight w:val="0"/>
          <w:marTop w:val="0"/>
          <w:marBottom w:val="0"/>
          <w:divBdr>
            <w:top w:val="none" w:sz="0" w:space="0" w:color="auto"/>
            <w:left w:val="none" w:sz="0" w:space="0" w:color="auto"/>
            <w:bottom w:val="none" w:sz="0" w:space="0" w:color="auto"/>
            <w:right w:val="none" w:sz="0" w:space="0" w:color="auto"/>
          </w:divBdr>
        </w:div>
        <w:div w:id="221212137">
          <w:marLeft w:val="0"/>
          <w:marRight w:val="0"/>
          <w:marTop w:val="0"/>
          <w:marBottom w:val="0"/>
          <w:divBdr>
            <w:top w:val="none" w:sz="0" w:space="0" w:color="auto"/>
            <w:left w:val="none" w:sz="0" w:space="0" w:color="auto"/>
            <w:bottom w:val="none" w:sz="0" w:space="0" w:color="auto"/>
            <w:right w:val="none" w:sz="0" w:space="0" w:color="auto"/>
          </w:divBdr>
        </w:div>
        <w:div w:id="389572265">
          <w:marLeft w:val="0"/>
          <w:marRight w:val="0"/>
          <w:marTop w:val="0"/>
          <w:marBottom w:val="0"/>
          <w:divBdr>
            <w:top w:val="none" w:sz="0" w:space="0" w:color="auto"/>
            <w:left w:val="none" w:sz="0" w:space="0" w:color="auto"/>
            <w:bottom w:val="none" w:sz="0" w:space="0" w:color="auto"/>
            <w:right w:val="none" w:sz="0" w:space="0" w:color="auto"/>
          </w:divBdr>
        </w:div>
        <w:div w:id="428821277">
          <w:marLeft w:val="0"/>
          <w:marRight w:val="0"/>
          <w:marTop w:val="0"/>
          <w:marBottom w:val="0"/>
          <w:divBdr>
            <w:top w:val="none" w:sz="0" w:space="0" w:color="auto"/>
            <w:left w:val="none" w:sz="0" w:space="0" w:color="auto"/>
            <w:bottom w:val="none" w:sz="0" w:space="0" w:color="auto"/>
            <w:right w:val="none" w:sz="0" w:space="0" w:color="auto"/>
          </w:divBdr>
        </w:div>
        <w:div w:id="487786634">
          <w:marLeft w:val="0"/>
          <w:marRight w:val="0"/>
          <w:marTop w:val="0"/>
          <w:marBottom w:val="0"/>
          <w:divBdr>
            <w:top w:val="none" w:sz="0" w:space="0" w:color="auto"/>
            <w:left w:val="none" w:sz="0" w:space="0" w:color="auto"/>
            <w:bottom w:val="none" w:sz="0" w:space="0" w:color="auto"/>
            <w:right w:val="none" w:sz="0" w:space="0" w:color="auto"/>
          </w:divBdr>
        </w:div>
        <w:div w:id="726536661">
          <w:marLeft w:val="0"/>
          <w:marRight w:val="0"/>
          <w:marTop w:val="0"/>
          <w:marBottom w:val="0"/>
          <w:divBdr>
            <w:top w:val="none" w:sz="0" w:space="0" w:color="auto"/>
            <w:left w:val="none" w:sz="0" w:space="0" w:color="auto"/>
            <w:bottom w:val="none" w:sz="0" w:space="0" w:color="auto"/>
            <w:right w:val="none" w:sz="0" w:space="0" w:color="auto"/>
          </w:divBdr>
        </w:div>
        <w:div w:id="750204545">
          <w:marLeft w:val="0"/>
          <w:marRight w:val="0"/>
          <w:marTop w:val="0"/>
          <w:marBottom w:val="0"/>
          <w:divBdr>
            <w:top w:val="none" w:sz="0" w:space="0" w:color="auto"/>
            <w:left w:val="none" w:sz="0" w:space="0" w:color="auto"/>
            <w:bottom w:val="none" w:sz="0" w:space="0" w:color="auto"/>
            <w:right w:val="none" w:sz="0" w:space="0" w:color="auto"/>
          </w:divBdr>
        </w:div>
        <w:div w:id="832650676">
          <w:marLeft w:val="0"/>
          <w:marRight w:val="0"/>
          <w:marTop w:val="0"/>
          <w:marBottom w:val="0"/>
          <w:divBdr>
            <w:top w:val="none" w:sz="0" w:space="0" w:color="auto"/>
            <w:left w:val="none" w:sz="0" w:space="0" w:color="auto"/>
            <w:bottom w:val="none" w:sz="0" w:space="0" w:color="auto"/>
            <w:right w:val="none" w:sz="0" w:space="0" w:color="auto"/>
          </w:divBdr>
        </w:div>
        <w:div w:id="1008171791">
          <w:marLeft w:val="0"/>
          <w:marRight w:val="0"/>
          <w:marTop w:val="0"/>
          <w:marBottom w:val="0"/>
          <w:divBdr>
            <w:top w:val="none" w:sz="0" w:space="0" w:color="auto"/>
            <w:left w:val="none" w:sz="0" w:space="0" w:color="auto"/>
            <w:bottom w:val="none" w:sz="0" w:space="0" w:color="auto"/>
            <w:right w:val="none" w:sz="0" w:space="0" w:color="auto"/>
          </w:divBdr>
        </w:div>
        <w:div w:id="1412315587">
          <w:marLeft w:val="0"/>
          <w:marRight w:val="0"/>
          <w:marTop w:val="0"/>
          <w:marBottom w:val="0"/>
          <w:divBdr>
            <w:top w:val="none" w:sz="0" w:space="0" w:color="auto"/>
            <w:left w:val="none" w:sz="0" w:space="0" w:color="auto"/>
            <w:bottom w:val="none" w:sz="0" w:space="0" w:color="auto"/>
            <w:right w:val="none" w:sz="0" w:space="0" w:color="auto"/>
          </w:divBdr>
        </w:div>
        <w:div w:id="1840535605">
          <w:marLeft w:val="0"/>
          <w:marRight w:val="0"/>
          <w:marTop w:val="0"/>
          <w:marBottom w:val="0"/>
          <w:divBdr>
            <w:top w:val="none" w:sz="0" w:space="0" w:color="auto"/>
            <w:left w:val="none" w:sz="0" w:space="0" w:color="auto"/>
            <w:bottom w:val="none" w:sz="0" w:space="0" w:color="auto"/>
            <w:right w:val="none" w:sz="0" w:space="0" w:color="auto"/>
          </w:divBdr>
        </w:div>
        <w:div w:id="2107843450">
          <w:marLeft w:val="0"/>
          <w:marRight w:val="0"/>
          <w:marTop w:val="0"/>
          <w:marBottom w:val="0"/>
          <w:divBdr>
            <w:top w:val="none" w:sz="0" w:space="0" w:color="auto"/>
            <w:left w:val="none" w:sz="0" w:space="0" w:color="auto"/>
            <w:bottom w:val="none" w:sz="0" w:space="0" w:color="auto"/>
            <w:right w:val="none" w:sz="0" w:space="0" w:color="auto"/>
          </w:divBdr>
        </w:div>
        <w:div w:id="2117551871">
          <w:marLeft w:val="0"/>
          <w:marRight w:val="0"/>
          <w:marTop w:val="0"/>
          <w:marBottom w:val="0"/>
          <w:divBdr>
            <w:top w:val="none" w:sz="0" w:space="0" w:color="auto"/>
            <w:left w:val="none" w:sz="0" w:space="0" w:color="auto"/>
            <w:bottom w:val="none" w:sz="0" w:space="0" w:color="auto"/>
            <w:right w:val="none" w:sz="0" w:space="0" w:color="auto"/>
          </w:divBdr>
        </w:div>
      </w:divsChild>
    </w:div>
    <w:div w:id="883492060">
      <w:bodyDiv w:val="1"/>
      <w:marLeft w:val="0"/>
      <w:marRight w:val="0"/>
      <w:marTop w:val="0"/>
      <w:marBottom w:val="0"/>
      <w:divBdr>
        <w:top w:val="none" w:sz="0" w:space="0" w:color="auto"/>
        <w:left w:val="none" w:sz="0" w:space="0" w:color="auto"/>
        <w:bottom w:val="none" w:sz="0" w:space="0" w:color="auto"/>
        <w:right w:val="none" w:sz="0" w:space="0" w:color="auto"/>
      </w:divBdr>
    </w:div>
    <w:div w:id="896090493">
      <w:bodyDiv w:val="1"/>
      <w:marLeft w:val="0"/>
      <w:marRight w:val="0"/>
      <w:marTop w:val="0"/>
      <w:marBottom w:val="0"/>
      <w:divBdr>
        <w:top w:val="none" w:sz="0" w:space="0" w:color="auto"/>
        <w:left w:val="none" w:sz="0" w:space="0" w:color="auto"/>
        <w:bottom w:val="none" w:sz="0" w:space="0" w:color="auto"/>
        <w:right w:val="none" w:sz="0" w:space="0" w:color="auto"/>
      </w:divBdr>
    </w:div>
    <w:div w:id="897320756">
      <w:bodyDiv w:val="1"/>
      <w:marLeft w:val="0"/>
      <w:marRight w:val="0"/>
      <w:marTop w:val="0"/>
      <w:marBottom w:val="0"/>
      <w:divBdr>
        <w:top w:val="none" w:sz="0" w:space="0" w:color="auto"/>
        <w:left w:val="none" w:sz="0" w:space="0" w:color="auto"/>
        <w:bottom w:val="none" w:sz="0" w:space="0" w:color="auto"/>
        <w:right w:val="none" w:sz="0" w:space="0" w:color="auto"/>
      </w:divBdr>
    </w:div>
    <w:div w:id="909928510">
      <w:bodyDiv w:val="1"/>
      <w:marLeft w:val="0"/>
      <w:marRight w:val="0"/>
      <w:marTop w:val="0"/>
      <w:marBottom w:val="0"/>
      <w:divBdr>
        <w:top w:val="none" w:sz="0" w:space="0" w:color="auto"/>
        <w:left w:val="none" w:sz="0" w:space="0" w:color="auto"/>
        <w:bottom w:val="none" w:sz="0" w:space="0" w:color="auto"/>
        <w:right w:val="none" w:sz="0" w:space="0" w:color="auto"/>
      </w:divBdr>
    </w:div>
    <w:div w:id="917861375">
      <w:bodyDiv w:val="1"/>
      <w:marLeft w:val="0"/>
      <w:marRight w:val="0"/>
      <w:marTop w:val="0"/>
      <w:marBottom w:val="0"/>
      <w:divBdr>
        <w:top w:val="none" w:sz="0" w:space="0" w:color="auto"/>
        <w:left w:val="none" w:sz="0" w:space="0" w:color="auto"/>
        <w:bottom w:val="none" w:sz="0" w:space="0" w:color="auto"/>
        <w:right w:val="none" w:sz="0" w:space="0" w:color="auto"/>
      </w:divBdr>
    </w:div>
    <w:div w:id="918367427">
      <w:bodyDiv w:val="1"/>
      <w:marLeft w:val="0"/>
      <w:marRight w:val="0"/>
      <w:marTop w:val="0"/>
      <w:marBottom w:val="0"/>
      <w:divBdr>
        <w:top w:val="none" w:sz="0" w:space="0" w:color="auto"/>
        <w:left w:val="none" w:sz="0" w:space="0" w:color="auto"/>
        <w:bottom w:val="none" w:sz="0" w:space="0" w:color="auto"/>
        <w:right w:val="none" w:sz="0" w:space="0" w:color="auto"/>
      </w:divBdr>
    </w:div>
    <w:div w:id="960764182">
      <w:bodyDiv w:val="1"/>
      <w:marLeft w:val="0"/>
      <w:marRight w:val="0"/>
      <w:marTop w:val="0"/>
      <w:marBottom w:val="0"/>
      <w:divBdr>
        <w:top w:val="none" w:sz="0" w:space="0" w:color="auto"/>
        <w:left w:val="none" w:sz="0" w:space="0" w:color="auto"/>
        <w:bottom w:val="none" w:sz="0" w:space="0" w:color="auto"/>
        <w:right w:val="none" w:sz="0" w:space="0" w:color="auto"/>
      </w:divBdr>
    </w:div>
    <w:div w:id="995491918">
      <w:bodyDiv w:val="1"/>
      <w:marLeft w:val="0"/>
      <w:marRight w:val="0"/>
      <w:marTop w:val="0"/>
      <w:marBottom w:val="0"/>
      <w:divBdr>
        <w:top w:val="none" w:sz="0" w:space="0" w:color="auto"/>
        <w:left w:val="none" w:sz="0" w:space="0" w:color="auto"/>
        <w:bottom w:val="none" w:sz="0" w:space="0" w:color="auto"/>
        <w:right w:val="none" w:sz="0" w:space="0" w:color="auto"/>
      </w:divBdr>
    </w:div>
    <w:div w:id="995492868">
      <w:bodyDiv w:val="1"/>
      <w:marLeft w:val="0"/>
      <w:marRight w:val="0"/>
      <w:marTop w:val="0"/>
      <w:marBottom w:val="0"/>
      <w:divBdr>
        <w:top w:val="none" w:sz="0" w:space="0" w:color="auto"/>
        <w:left w:val="none" w:sz="0" w:space="0" w:color="auto"/>
        <w:bottom w:val="none" w:sz="0" w:space="0" w:color="auto"/>
        <w:right w:val="none" w:sz="0" w:space="0" w:color="auto"/>
      </w:divBdr>
    </w:div>
    <w:div w:id="1006135969">
      <w:bodyDiv w:val="1"/>
      <w:marLeft w:val="0"/>
      <w:marRight w:val="0"/>
      <w:marTop w:val="0"/>
      <w:marBottom w:val="0"/>
      <w:divBdr>
        <w:top w:val="none" w:sz="0" w:space="0" w:color="auto"/>
        <w:left w:val="none" w:sz="0" w:space="0" w:color="auto"/>
        <w:bottom w:val="none" w:sz="0" w:space="0" w:color="auto"/>
        <w:right w:val="none" w:sz="0" w:space="0" w:color="auto"/>
      </w:divBdr>
    </w:div>
    <w:div w:id="1006175992">
      <w:bodyDiv w:val="1"/>
      <w:marLeft w:val="0"/>
      <w:marRight w:val="0"/>
      <w:marTop w:val="0"/>
      <w:marBottom w:val="0"/>
      <w:divBdr>
        <w:top w:val="none" w:sz="0" w:space="0" w:color="auto"/>
        <w:left w:val="none" w:sz="0" w:space="0" w:color="auto"/>
        <w:bottom w:val="none" w:sz="0" w:space="0" w:color="auto"/>
        <w:right w:val="none" w:sz="0" w:space="0" w:color="auto"/>
      </w:divBdr>
    </w:div>
    <w:div w:id="1029837171">
      <w:bodyDiv w:val="1"/>
      <w:marLeft w:val="0"/>
      <w:marRight w:val="0"/>
      <w:marTop w:val="0"/>
      <w:marBottom w:val="0"/>
      <w:divBdr>
        <w:top w:val="none" w:sz="0" w:space="0" w:color="auto"/>
        <w:left w:val="none" w:sz="0" w:space="0" w:color="auto"/>
        <w:bottom w:val="none" w:sz="0" w:space="0" w:color="auto"/>
        <w:right w:val="none" w:sz="0" w:space="0" w:color="auto"/>
      </w:divBdr>
    </w:div>
    <w:div w:id="1051465614">
      <w:bodyDiv w:val="1"/>
      <w:marLeft w:val="0"/>
      <w:marRight w:val="0"/>
      <w:marTop w:val="0"/>
      <w:marBottom w:val="0"/>
      <w:divBdr>
        <w:top w:val="none" w:sz="0" w:space="0" w:color="auto"/>
        <w:left w:val="none" w:sz="0" w:space="0" w:color="auto"/>
        <w:bottom w:val="none" w:sz="0" w:space="0" w:color="auto"/>
        <w:right w:val="none" w:sz="0" w:space="0" w:color="auto"/>
      </w:divBdr>
    </w:div>
    <w:div w:id="1052189516">
      <w:bodyDiv w:val="1"/>
      <w:marLeft w:val="0"/>
      <w:marRight w:val="0"/>
      <w:marTop w:val="0"/>
      <w:marBottom w:val="0"/>
      <w:divBdr>
        <w:top w:val="none" w:sz="0" w:space="0" w:color="auto"/>
        <w:left w:val="none" w:sz="0" w:space="0" w:color="auto"/>
        <w:bottom w:val="none" w:sz="0" w:space="0" w:color="auto"/>
        <w:right w:val="none" w:sz="0" w:space="0" w:color="auto"/>
      </w:divBdr>
    </w:div>
    <w:div w:id="1054233235">
      <w:bodyDiv w:val="1"/>
      <w:marLeft w:val="0"/>
      <w:marRight w:val="0"/>
      <w:marTop w:val="0"/>
      <w:marBottom w:val="0"/>
      <w:divBdr>
        <w:top w:val="none" w:sz="0" w:space="0" w:color="auto"/>
        <w:left w:val="none" w:sz="0" w:space="0" w:color="auto"/>
        <w:bottom w:val="none" w:sz="0" w:space="0" w:color="auto"/>
        <w:right w:val="none" w:sz="0" w:space="0" w:color="auto"/>
      </w:divBdr>
    </w:div>
    <w:div w:id="1087536881">
      <w:bodyDiv w:val="1"/>
      <w:marLeft w:val="0"/>
      <w:marRight w:val="0"/>
      <w:marTop w:val="0"/>
      <w:marBottom w:val="0"/>
      <w:divBdr>
        <w:top w:val="none" w:sz="0" w:space="0" w:color="auto"/>
        <w:left w:val="none" w:sz="0" w:space="0" w:color="auto"/>
        <w:bottom w:val="none" w:sz="0" w:space="0" w:color="auto"/>
        <w:right w:val="none" w:sz="0" w:space="0" w:color="auto"/>
      </w:divBdr>
    </w:div>
    <w:div w:id="1103301869">
      <w:bodyDiv w:val="1"/>
      <w:marLeft w:val="0"/>
      <w:marRight w:val="0"/>
      <w:marTop w:val="0"/>
      <w:marBottom w:val="0"/>
      <w:divBdr>
        <w:top w:val="none" w:sz="0" w:space="0" w:color="auto"/>
        <w:left w:val="none" w:sz="0" w:space="0" w:color="auto"/>
        <w:bottom w:val="none" w:sz="0" w:space="0" w:color="auto"/>
        <w:right w:val="none" w:sz="0" w:space="0" w:color="auto"/>
      </w:divBdr>
    </w:div>
    <w:div w:id="1104350256">
      <w:bodyDiv w:val="1"/>
      <w:marLeft w:val="0"/>
      <w:marRight w:val="0"/>
      <w:marTop w:val="0"/>
      <w:marBottom w:val="0"/>
      <w:divBdr>
        <w:top w:val="none" w:sz="0" w:space="0" w:color="auto"/>
        <w:left w:val="none" w:sz="0" w:space="0" w:color="auto"/>
        <w:bottom w:val="none" w:sz="0" w:space="0" w:color="auto"/>
        <w:right w:val="none" w:sz="0" w:space="0" w:color="auto"/>
      </w:divBdr>
    </w:div>
    <w:div w:id="1110516051">
      <w:bodyDiv w:val="1"/>
      <w:marLeft w:val="0"/>
      <w:marRight w:val="0"/>
      <w:marTop w:val="0"/>
      <w:marBottom w:val="0"/>
      <w:divBdr>
        <w:top w:val="none" w:sz="0" w:space="0" w:color="auto"/>
        <w:left w:val="none" w:sz="0" w:space="0" w:color="auto"/>
        <w:bottom w:val="none" w:sz="0" w:space="0" w:color="auto"/>
        <w:right w:val="none" w:sz="0" w:space="0" w:color="auto"/>
      </w:divBdr>
    </w:div>
    <w:div w:id="1111166790">
      <w:bodyDiv w:val="1"/>
      <w:marLeft w:val="0"/>
      <w:marRight w:val="0"/>
      <w:marTop w:val="0"/>
      <w:marBottom w:val="0"/>
      <w:divBdr>
        <w:top w:val="none" w:sz="0" w:space="0" w:color="auto"/>
        <w:left w:val="none" w:sz="0" w:space="0" w:color="auto"/>
        <w:bottom w:val="none" w:sz="0" w:space="0" w:color="auto"/>
        <w:right w:val="none" w:sz="0" w:space="0" w:color="auto"/>
      </w:divBdr>
    </w:div>
    <w:div w:id="1116870210">
      <w:bodyDiv w:val="1"/>
      <w:marLeft w:val="0"/>
      <w:marRight w:val="0"/>
      <w:marTop w:val="0"/>
      <w:marBottom w:val="0"/>
      <w:divBdr>
        <w:top w:val="none" w:sz="0" w:space="0" w:color="auto"/>
        <w:left w:val="none" w:sz="0" w:space="0" w:color="auto"/>
        <w:bottom w:val="none" w:sz="0" w:space="0" w:color="auto"/>
        <w:right w:val="none" w:sz="0" w:space="0" w:color="auto"/>
      </w:divBdr>
    </w:div>
    <w:div w:id="1121530447">
      <w:bodyDiv w:val="1"/>
      <w:marLeft w:val="0"/>
      <w:marRight w:val="0"/>
      <w:marTop w:val="0"/>
      <w:marBottom w:val="0"/>
      <w:divBdr>
        <w:top w:val="none" w:sz="0" w:space="0" w:color="auto"/>
        <w:left w:val="none" w:sz="0" w:space="0" w:color="auto"/>
        <w:bottom w:val="none" w:sz="0" w:space="0" w:color="auto"/>
        <w:right w:val="none" w:sz="0" w:space="0" w:color="auto"/>
      </w:divBdr>
    </w:div>
    <w:div w:id="1122267567">
      <w:bodyDiv w:val="1"/>
      <w:marLeft w:val="0"/>
      <w:marRight w:val="0"/>
      <w:marTop w:val="0"/>
      <w:marBottom w:val="0"/>
      <w:divBdr>
        <w:top w:val="none" w:sz="0" w:space="0" w:color="auto"/>
        <w:left w:val="none" w:sz="0" w:space="0" w:color="auto"/>
        <w:bottom w:val="none" w:sz="0" w:space="0" w:color="auto"/>
        <w:right w:val="none" w:sz="0" w:space="0" w:color="auto"/>
      </w:divBdr>
    </w:div>
    <w:div w:id="1133401885">
      <w:bodyDiv w:val="1"/>
      <w:marLeft w:val="0"/>
      <w:marRight w:val="0"/>
      <w:marTop w:val="0"/>
      <w:marBottom w:val="0"/>
      <w:divBdr>
        <w:top w:val="none" w:sz="0" w:space="0" w:color="auto"/>
        <w:left w:val="none" w:sz="0" w:space="0" w:color="auto"/>
        <w:bottom w:val="none" w:sz="0" w:space="0" w:color="auto"/>
        <w:right w:val="none" w:sz="0" w:space="0" w:color="auto"/>
      </w:divBdr>
    </w:div>
    <w:div w:id="1147433592">
      <w:bodyDiv w:val="1"/>
      <w:marLeft w:val="0"/>
      <w:marRight w:val="0"/>
      <w:marTop w:val="0"/>
      <w:marBottom w:val="0"/>
      <w:divBdr>
        <w:top w:val="none" w:sz="0" w:space="0" w:color="auto"/>
        <w:left w:val="none" w:sz="0" w:space="0" w:color="auto"/>
        <w:bottom w:val="none" w:sz="0" w:space="0" w:color="auto"/>
        <w:right w:val="none" w:sz="0" w:space="0" w:color="auto"/>
      </w:divBdr>
    </w:div>
    <w:div w:id="1157066565">
      <w:bodyDiv w:val="1"/>
      <w:marLeft w:val="0"/>
      <w:marRight w:val="0"/>
      <w:marTop w:val="0"/>
      <w:marBottom w:val="0"/>
      <w:divBdr>
        <w:top w:val="none" w:sz="0" w:space="0" w:color="auto"/>
        <w:left w:val="none" w:sz="0" w:space="0" w:color="auto"/>
        <w:bottom w:val="none" w:sz="0" w:space="0" w:color="auto"/>
        <w:right w:val="none" w:sz="0" w:space="0" w:color="auto"/>
      </w:divBdr>
    </w:div>
    <w:div w:id="1169370897">
      <w:bodyDiv w:val="1"/>
      <w:marLeft w:val="0"/>
      <w:marRight w:val="0"/>
      <w:marTop w:val="0"/>
      <w:marBottom w:val="0"/>
      <w:divBdr>
        <w:top w:val="none" w:sz="0" w:space="0" w:color="auto"/>
        <w:left w:val="none" w:sz="0" w:space="0" w:color="auto"/>
        <w:bottom w:val="none" w:sz="0" w:space="0" w:color="auto"/>
        <w:right w:val="none" w:sz="0" w:space="0" w:color="auto"/>
      </w:divBdr>
    </w:div>
    <w:div w:id="1170020527">
      <w:bodyDiv w:val="1"/>
      <w:marLeft w:val="0"/>
      <w:marRight w:val="0"/>
      <w:marTop w:val="0"/>
      <w:marBottom w:val="0"/>
      <w:divBdr>
        <w:top w:val="none" w:sz="0" w:space="0" w:color="auto"/>
        <w:left w:val="none" w:sz="0" w:space="0" w:color="auto"/>
        <w:bottom w:val="none" w:sz="0" w:space="0" w:color="auto"/>
        <w:right w:val="none" w:sz="0" w:space="0" w:color="auto"/>
      </w:divBdr>
    </w:div>
    <w:div w:id="1171065713">
      <w:bodyDiv w:val="1"/>
      <w:marLeft w:val="0"/>
      <w:marRight w:val="0"/>
      <w:marTop w:val="0"/>
      <w:marBottom w:val="0"/>
      <w:divBdr>
        <w:top w:val="none" w:sz="0" w:space="0" w:color="auto"/>
        <w:left w:val="none" w:sz="0" w:space="0" w:color="auto"/>
        <w:bottom w:val="none" w:sz="0" w:space="0" w:color="auto"/>
        <w:right w:val="none" w:sz="0" w:space="0" w:color="auto"/>
      </w:divBdr>
    </w:div>
    <w:div w:id="1174490629">
      <w:bodyDiv w:val="1"/>
      <w:marLeft w:val="0"/>
      <w:marRight w:val="0"/>
      <w:marTop w:val="0"/>
      <w:marBottom w:val="0"/>
      <w:divBdr>
        <w:top w:val="none" w:sz="0" w:space="0" w:color="auto"/>
        <w:left w:val="none" w:sz="0" w:space="0" w:color="auto"/>
        <w:bottom w:val="none" w:sz="0" w:space="0" w:color="auto"/>
        <w:right w:val="none" w:sz="0" w:space="0" w:color="auto"/>
      </w:divBdr>
    </w:div>
    <w:div w:id="1192375167">
      <w:bodyDiv w:val="1"/>
      <w:marLeft w:val="0"/>
      <w:marRight w:val="0"/>
      <w:marTop w:val="0"/>
      <w:marBottom w:val="0"/>
      <w:divBdr>
        <w:top w:val="none" w:sz="0" w:space="0" w:color="auto"/>
        <w:left w:val="none" w:sz="0" w:space="0" w:color="auto"/>
        <w:bottom w:val="none" w:sz="0" w:space="0" w:color="auto"/>
        <w:right w:val="none" w:sz="0" w:space="0" w:color="auto"/>
      </w:divBdr>
    </w:div>
    <w:div w:id="1206874312">
      <w:bodyDiv w:val="1"/>
      <w:marLeft w:val="0"/>
      <w:marRight w:val="0"/>
      <w:marTop w:val="0"/>
      <w:marBottom w:val="0"/>
      <w:divBdr>
        <w:top w:val="none" w:sz="0" w:space="0" w:color="auto"/>
        <w:left w:val="none" w:sz="0" w:space="0" w:color="auto"/>
        <w:bottom w:val="none" w:sz="0" w:space="0" w:color="auto"/>
        <w:right w:val="none" w:sz="0" w:space="0" w:color="auto"/>
      </w:divBdr>
    </w:div>
    <w:div w:id="1219901361">
      <w:bodyDiv w:val="1"/>
      <w:marLeft w:val="0"/>
      <w:marRight w:val="0"/>
      <w:marTop w:val="0"/>
      <w:marBottom w:val="0"/>
      <w:divBdr>
        <w:top w:val="none" w:sz="0" w:space="0" w:color="auto"/>
        <w:left w:val="none" w:sz="0" w:space="0" w:color="auto"/>
        <w:bottom w:val="none" w:sz="0" w:space="0" w:color="auto"/>
        <w:right w:val="none" w:sz="0" w:space="0" w:color="auto"/>
      </w:divBdr>
    </w:div>
    <w:div w:id="1222903473">
      <w:bodyDiv w:val="1"/>
      <w:marLeft w:val="0"/>
      <w:marRight w:val="0"/>
      <w:marTop w:val="0"/>
      <w:marBottom w:val="0"/>
      <w:divBdr>
        <w:top w:val="none" w:sz="0" w:space="0" w:color="auto"/>
        <w:left w:val="none" w:sz="0" w:space="0" w:color="auto"/>
        <w:bottom w:val="none" w:sz="0" w:space="0" w:color="auto"/>
        <w:right w:val="none" w:sz="0" w:space="0" w:color="auto"/>
      </w:divBdr>
    </w:div>
    <w:div w:id="1289042600">
      <w:bodyDiv w:val="1"/>
      <w:marLeft w:val="0"/>
      <w:marRight w:val="0"/>
      <w:marTop w:val="0"/>
      <w:marBottom w:val="0"/>
      <w:divBdr>
        <w:top w:val="none" w:sz="0" w:space="0" w:color="auto"/>
        <w:left w:val="none" w:sz="0" w:space="0" w:color="auto"/>
        <w:bottom w:val="none" w:sz="0" w:space="0" w:color="auto"/>
        <w:right w:val="none" w:sz="0" w:space="0" w:color="auto"/>
      </w:divBdr>
    </w:div>
    <w:div w:id="1316648386">
      <w:bodyDiv w:val="1"/>
      <w:marLeft w:val="0"/>
      <w:marRight w:val="0"/>
      <w:marTop w:val="0"/>
      <w:marBottom w:val="0"/>
      <w:divBdr>
        <w:top w:val="none" w:sz="0" w:space="0" w:color="auto"/>
        <w:left w:val="none" w:sz="0" w:space="0" w:color="auto"/>
        <w:bottom w:val="none" w:sz="0" w:space="0" w:color="auto"/>
        <w:right w:val="none" w:sz="0" w:space="0" w:color="auto"/>
      </w:divBdr>
    </w:div>
    <w:div w:id="1327175529">
      <w:bodyDiv w:val="1"/>
      <w:marLeft w:val="0"/>
      <w:marRight w:val="0"/>
      <w:marTop w:val="0"/>
      <w:marBottom w:val="0"/>
      <w:divBdr>
        <w:top w:val="none" w:sz="0" w:space="0" w:color="auto"/>
        <w:left w:val="none" w:sz="0" w:space="0" w:color="auto"/>
        <w:bottom w:val="none" w:sz="0" w:space="0" w:color="auto"/>
        <w:right w:val="none" w:sz="0" w:space="0" w:color="auto"/>
      </w:divBdr>
    </w:div>
    <w:div w:id="1353458931">
      <w:bodyDiv w:val="1"/>
      <w:marLeft w:val="0"/>
      <w:marRight w:val="0"/>
      <w:marTop w:val="0"/>
      <w:marBottom w:val="0"/>
      <w:divBdr>
        <w:top w:val="none" w:sz="0" w:space="0" w:color="auto"/>
        <w:left w:val="none" w:sz="0" w:space="0" w:color="auto"/>
        <w:bottom w:val="none" w:sz="0" w:space="0" w:color="auto"/>
        <w:right w:val="none" w:sz="0" w:space="0" w:color="auto"/>
      </w:divBdr>
    </w:div>
    <w:div w:id="1404376283">
      <w:bodyDiv w:val="1"/>
      <w:marLeft w:val="0"/>
      <w:marRight w:val="0"/>
      <w:marTop w:val="0"/>
      <w:marBottom w:val="0"/>
      <w:divBdr>
        <w:top w:val="none" w:sz="0" w:space="0" w:color="auto"/>
        <w:left w:val="none" w:sz="0" w:space="0" w:color="auto"/>
        <w:bottom w:val="none" w:sz="0" w:space="0" w:color="auto"/>
        <w:right w:val="none" w:sz="0" w:space="0" w:color="auto"/>
      </w:divBdr>
    </w:div>
    <w:div w:id="1423262817">
      <w:bodyDiv w:val="1"/>
      <w:marLeft w:val="0"/>
      <w:marRight w:val="0"/>
      <w:marTop w:val="0"/>
      <w:marBottom w:val="0"/>
      <w:divBdr>
        <w:top w:val="none" w:sz="0" w:space="0" w:color="auto"/>
        <w:left w:val="none" w:sz="0" w:space="0" w:color="auto"/>
        <w:bottom w:val="none" w:sz="0" w:space="0" w:color="auto"/>
        <w:right w:val="none" w:sz="0" w:space="0" w:color="auto"/>
      </w:divBdr>
    </w:div>
    <w:div w:id="1429737803">
      <w:bodyDiv w:val="1"/>
      <w:marLeft w:val="0"/>
      <w:marRight w:val="0"/>
      <w:marTop w:val="0"/>
      <w:marBottom w:val="0"/>
      <w:divBdr>
        <w:top w:val="none" w:sz="0" w:space="0" w:color="auto"/>
        <w:left w:val="none" w:sz="0" w:space="0" w:color="auto"/>
        <w:bottom w:val="none" w:sz="0" w:space="0" w:color="auto"/>
        <w:right w:val="none" w:sz="0" w:space="0" w:color="auto"/>
      </w:divBdr>
    </w:div>
    <w:div w:id="1459179994">
      <w:bodyDiv w:val="1"/>
      <w:marLeft w:val="0"/>
      <w:marRight w:val="0"/>
      <w:marTop w:val="0"/>
      <w:marBottom w:val="0"/>
      <w:divBdr>
        <w:top w:val="none" w:sz="0" w:space="0" w:color="auto"/>
        <w:left w:val="none" w:sz="0" w:space="0" w:color="auto"/>
        <w:bottom w:val="none" w:sz="0" w:space="0" w:color="auto"/>
        <w:right w:val="none" w:sz="0" w:space="0" w:color="auto"/>
      </w:divBdr>
    </w:div>
    <w:div w:id="1462382606">
      <w:bodyDiv w:val="1"/>
      <w:marLeft w:val="0"/>
      <w:marRight w:val="0"/>
      <w:marTop w:val="0"/>
      <w:marBottom w:val="0"/>
      <w:divBdr>
        <w:top w:val="none" w:sz="0" w:space="0" w:color="auto"/>
        <w:left w:val="none" w:sz="0" w:space="0" w:color="auto"/>
        <w:bottom w:val="none" w:sz="0" w:space="0" w:color="auto"/>
        <w:right w:val="none" w:sz="0" w:space="0" w:color="auto"/>
      </w:divBdr>
    </w:div>
    <w:div w:id="1464351778">
      <w:bodyDiv w:val="1"/>
      <w:marLeft w:val="0"/>
      <w:marRight w:val="0"/>
      <w:marTop w:val="0"/>
      <w:marBottom w:val="0"/>
      <w:divBdr>
        <w:top w:val="none" w:sz="0" w:space="0" w:color="auto"/>
        <w:left w:val="none" w:sz="0" w:space="0" w:color="auto"/>
        <w:bottom w:val="none" w:sz="0" w:space="0" w:color="auto"/>
        <w:right w:val="none" w:sz="0" w:space="0" w:color="auto"/>
      </w:divBdr>
    </w:div>
    <w:div w:id="1476605006">
      <w:bodyDiv w:val="1"/>
      <w:marLeft w:val="0"/>
      <w:marRight w:val="0"/>
      <w:marTop w:val="0"/>
      <w:marBottom w:val="0"/>
      <w:divBdr>
        <w:top w:val="none" w:sz="0" w:space="0" w:color="auto"/>
        <w:left w:val="none" w:sz="0" w:space="0" w:color="auto"/>
        <w:bottom w:val="none" w:sz="0" w:space="0" w:color="auto"/>
        <w:right w:val="none" w:sz="0" w:space="0" w:color="auto"/>
      </w:divBdr>
    </w:div>
    <w:div w:id="1482695510">
      <w:bodyDiv w:val="1"/>
      <w:marLeft w:val="0"/>
      <w:marRight w:val="0"/>
      <w:marTop w:val="0"/>
      <w:marBottom w:val="0"/>
      <w:divBdr>
        <w:top w:val="none" w:sz="0" w:space="0" w:color="auto"/>
        <w:left w:val="none" w:sz="0" w:space="0" w:color="auto"/>
        <w:bottom w:val="none" w:sz="0" w:space="0" w:color="auto"/>
        <w:right w:val="none" w:sz="0" w:space="0" w:color="auto"/>
      </w:divBdr>
    </w:div>
    <w:div w:id="1496261618">
      <w:bodyDiv w:val="1"/>
      <w:marLeft w:val="0"/>
      <w:marRight w:val="0"/>
      <w:marTop w:val="0"/>
      <w:marBottom w:val="0"/>
      <w:divBdr>
        <w:top w:val="none" w:sz="0" w:space="0" w:color="auto"/>
        <w:left w:val="none" w:sz="0" w:space="0" w:color="auto"/>
        <w:bottom w:val="none" w:sz="0" w:space="0" w:color="auto"/>
        <w:right w:val="none" w:sz="0" w:space="0" w:color="auto"/>
      </w:divBdr>
    </w:div>
    <w:div w:id="1517159231">
      <w:bodyDiv w:val="1"/>
      <w:marLeft w:val="0"/>
      <w:marRight w:val="0"/>
      <w:marTop w:val="0"/>
      <w:marBottom w:val="0"/>
      <w:divBdr>
        <w:top w:val="none" w:sz="0" w:space="0" w:color="auto"/>
        <w:left w:val="none" w:sz="0" w:space="0" w:color="auto"/>
        <w:bottom w:val="none" w:sz="0" w:space="0" w:color="auto"/>
        <w:right w:val="none" w:sz="0" w:space="0" w:color="auto"/>
      </w:divBdr>
    </w:div>
    <w:div w:id="1549414959">
      <w:bodyDiv w:val="1"/>
      <w:marLeft w:val="0"/>
      <w:marRight w:val="0"/>
      <w:marTop w:val="0"/>
      <w:marBottom w:val="0"/>
      <w:divBdr>
        <w:top w:val="none" w:sz="0" w:space="0" w:color="auto"/>
        <w:left w:val="none" w:sz="0" w:space="0" w:color="auto"/>
        <w:bottom w:val="none" w:sz="0" w:space="0" w:color="auto"/>
        <w:right w:val="none" w:sz="0" w:space="0" w:color="auto"/>
      </w:divBdr>
    </w:div>
    <w:div w:id="1564752505">
      <w:bodyDiv w:val="1"/>
      <w:marLeft w:val="0"/>
      <w:marRight w:val="0"/>
      <w:marTop w:val="0"/>
      <w:marBottom w:val="0"/>
      <w:divBdr>
        <w:top w:val="none" w:sz="0" w:space="0" w:color="auto"/>
        <w:left w:val="none" w:sz="0" w:space="0" w:color="auto"/>
        <w:bottom w:val="none" w:sz="0" w:space="0" w:color="auto"/>
        <w:right w:val="none" w:sz="0" w:space="0" w:color="auto"/>
      </w:divBdr>
    </w:div>
    <w:div w:id="1581255869">
      <w:bodyDiv w:val="1"/>
      <w:marLeft w:val="0"/>
      <w:marRight w:val="0"/>
      <w:marTop w:val="0"/>
      <w:marBottom w:val="0"/>
      <w:divBdr>
        <w:top w:val="none" w:sz="0" w:space="0" w:color="auto"/>
        <w:left w:val="none" w:sz="0" w:space="0" w:color="auto"/>
        <w:bottom w:val="none" w:sz="0" w:space="0" w:color="auto"/>
        <w:right w:val="none" w:sz="0" w:space="0" w:color="auto"/>
      </w:divBdr>
    </w:div>
    <w:div w:id="1587229389">
      <w:bodyDiv w:val="1"/>
      <w:marLeft w:val="0"/>
      <w:marRight w:val="0"/>
      <w:marTop w:val="0"/>
      <w:marBottom w:val="0"/>
      <w:divBdr>
        <w:top w:val="none" w:sz="0" w:space="0" w:color="auto"/>
        <w:left w:val="none" w:sz="0" w:space="0" w:color="auto"/>
        <w:bottom w:val="none" w:sz="0" w:space="0" w:color="auto"/>
        <w:right w:val="none" w:sz="0" w:space="0" w:color="auto"/>
      </w:divBdr>
    </w:div>
    <w:div w:id="1600986629">
      <w:bodyDiv w:val="1"/>
      <w:marLeft w:val="0"/>
      <w:marRight w:val="0"/>
      <w:marTop w:val="0"/>
      <w:marBottom w:val="0"/>
      <w:divBdr>
        <w:top w:val="none" w:sz="0" w:space="0" w:color="auto"/>
        <w:left w:val="none" w:sz="0" w:space="0" w:color="auto"/>
        <w:bottom w:val="none" w:sz="0" w:space="0" w:color="auto"/>
        <w:right w:val="none" w:sz="0" w:space="0" w:color="auto"/>
      </w:divBdr>
    </w:div>
    <w:div w:id="1603755060">
      <w:bodyDiv w:val="1"/>
      <w:marLeft w:val="0"/>
      <w:marRight w:val="0"/>
      <w:marTop w:val="0"/>
      <w:marBottom w:val="0"/>
      <w:divBdr>
        <w:top w:val="none" w:sz="0" w:space="0" w:color="auto"/>
        <w:left w:val="none" w:sz="0" w:space="0" w:color="auto"/>
        <w:bottom w:val="none" w:sz="0" w:space="0" w:color="auto"/>
        <w:right w:val="none" w:sz="0" w:space="0" w:color="auto"/>
      </w:divBdr>
    </w:div>
    <w:div w:id="1619528302">
      <w:bodyDiv w:val="1"/>
      <w:marLeft w:val="0"/>
      <w:marRight w:val="0"/>
      <w:marTop w:val="0"/>
      <w:marBottom w:val="0"/>
      <w:divBdr>
        <w:top w:val="none" w:sz="0" w:space="0" w:color="auto"/>
        <w:left w:val="none" w:sz="0" w:space="0" w:color="auto"/>
        <w:bottom w:val="none" w:sz="0" w:space="0" w:color="auto"/>
        <w:right w:val="none" w:sz="0" w:space="0" w:color="auto"/>
      </w:divBdr>
    </w:div>
    <w:div w:id="1620867967">
      <w:bodyDiv w:val="1"/>
      <w:marLeft w:val="0"/>
      <w:marRight w:val="0"/>
      <w:marTop w:val="0"/>
      <w:marBottom w:val="0"/>
      <w:divBdr>
        <w:top w:val="none" w:sz="0" w:space="0" w:color="auto"/>
        <w:left w:val="none" w:sz="0" w:space="0" w:color="auto"/>
        <w:bottom w:val="none" w:sz="0" w:space="0" w:color="auto"/>
        <w:right w:val="none" w:sz="0" w:space="0" w:color="auto"/>
      </w:divBdr>
    </w:div>
    <w:div w:id="1624191553">
      <w:bodyDiv w:val="1"/>
      <w:marLeft w:val="0"/>
      <w:marRight w:val="0"/>
      <w:marTop w:val="0"/>
      <w:marBottom w:val="0"/>
      <w:divBdr>
        <w:top w:val="none" w:sz="0" w:space="0" w:color="auto"/>
        <w:left w:val="none" w:sz="0" w:space="0" w:color="auto"/>
        <w:bottom w:val="none" w:sz="0" w:space="0" w:color="auto"/>
        <w:right w:val="none" w:sz="0" w:space="0" w:color="auto"/>
      </w:divBdr>
    </w:div>
    <w:div w:id="1636792064">
      <w:bodyDiv w:val="1"/>
      <w:marLeft w:val="0"/>
      <w:marRight w:val="0"/>
      <w:marTop w:val="0"/>
      <w:marBottom w:val="0"/>
      <w:divBdr>
        <w:top w:val="none" w:sz="0" w:space="0" w:color="auto"/>
        <w:left w:val="none" w:sz="0" w:space="0" w:color="auto"/>
        <w:bottom w:val="none" w:sz="0" w:space="0" w:color="auto"/>
        <w:right w:val="none" w:sz="0" w:space="0" w:color="auto"/>
      </w:divBdr>
    </w:div>
    <w:div w:id="1655719857">
      <w:bodyDiv w:val="1"/>
      <w:marLeft w:val="0"/>
      <w:marRight w:val="0"/>
      <w:marTop w:val="0"/>
      <w:marBottom w:val="0"/>
      <w:divBdr>
        <w:top w:val="none" w:sz="0" w:space="0" w:color="auto"/>
        <w:left w:val="none" w:sz="0" w:space="0" w:color="auto"/>
        <w:bottom w:val="none" w:sz="0" w:space="0" w:color="auto"/>
        <w:right w:val="none" w:sz="0" w:space="0" w:color="auto"/>
      </w:divBdr>
    </w:div>
    <w:div w:id="1658993925">
      <w:bodyDiv w:val="1"/>
      <w:marLeft w:val="0"/>
      <w:marRight w:val="0"/>
      <w:marTop w:val="0"/>
      <w:marBottom w:val="0"/>
      <w:divBdr>
        <w:top w:val="none" w:sz="0" w:space="0" w:color="auto"/>
        <w:left w:val="none" w:sz="0" w:space="0" w:color="auto"/>
        <w:bottom w:val="none" w:sz="0" w:space="0" w:color="auto"/>
        <w:right w:val="none" w:sz="0" w:space="0" w:color="auto"/>
      </w:divBdr>
    </w:div>
    <w:div w:id="1692679053">
      <w:bodyDiv w:val="1"/>
      <w:marLeft w:val="0"/>
      <w:marRight w:val="0"/>
      <w:marTop w:val="0"/>
      <w:marBottom w:val="0"/>
      <w:divBdr>
        <w:top w:val="none" w:sz="0" w:space="0" w:color="auto"/>
        <w:left w:val="none" w:sz="0" w:space="0" w:color="auto"/>
        <w:bottom w:val="none" w:sz="0" w:space="0" w:color="auto"/>
        <w:right w:val="none" w:sz="0" w:space="0" w:color="auto"/>
      </w:divBdr>
    </w:div>
    <w:div w:id="1721323154">
      <w:bodyDiv w:val="1"/>
      <w:marLeft w:val="0"/>
      <w:marRight w:val="0"/>
      <w:marTop w:val="0"/>
      <w:marBottom w:val="0"/>
      <w:divBdr>
        <w:top w:val="none" w:sz="0" w:space="0" w:color="auto"/>
        <w:left w:val="none" w:sz="0" w:space="0" w:color="auto"/>
        <w:bottom w:val="none" w:sz="0" w:space="0" w:color="auto"/>
        <w:right w:val="none" w:sz="0" w:space="0" w:color="auto"/>
      </w:divBdr>
    </w:div>
    <w:div w:id="1721857958">
      <w:bodyDiv w:val="1"/>
      <w:marLeft w:val="0"/>
      <w:marRight w:val="0"/>
      <w:marTop w:val="0"/>
      <w:marBottom w:val="0"/>
      <w:divBdr>
        <w:top w:val="none" w:sz="0" w:space="0" w:color="auto"/>
        <w:left w:val="none" w:sz="0" w:space="0" w:color="auto"/>
        <w:bottom w:val="none" w:sz="0" w:space="0" w:color="auto"/>
        <w:right w:val="none" w:sz="0" w:space="0" w:color="auto"/>
      </w:divBdr>
    </w:div>
    <w:div w:id="1767457459">
      <w:bodyDiv w:val="1"/>
      <w:marLeft w:val="0"/>
      <w:marRight w:val="0"/>
      <w:marTop w:val="0"/>
      <w:marBottom w:val="0"/>
      <w:divBdr>
        <w:top w:val="none" w:sz="0" w:space="0" w:color="auto"/>
        <w:left w:val="none" w:sz="0" w:space="0" w:color="auto"/>
        <w:bottom w:val="none" w:sz="0" w:space="0" w:color="auto"/>
        <w:right w:val="none" w:sz="0" w:space="0" w:color="auto"/>
      </w:divBdr>
    </w:div>
    <w:div w:id="1767849339">
      <w:bodyDiv w:val="1"/>
      <w:marLeft w:val="0"/>
      <w:marRight w:val="0"/>
      <w:marTop w:val="0"/>
      <w:marBottom w:val="0"/>
      <w:divBdr>
        <w:top w:val="none" w:sz="0" w:space="0" w:color="auto"/>
        <w:left w:val="none" w:sz="0" w:space="0" w:color="auto"/>
        <w:bottom w:val="none" w:sz="0" w:space="0" w:color="auto"/>
        <w:right w:val="none" w:sz="0" w:space="0" w:color="auto"/>
      </w:divBdr>
    </w:div>
    <w:div w:id="1769688952">
      <w:bodyDiv w:val="1"/>
      <w:marLeft w:val="0"/>
      <w:marRight w:val="0"/>
      <w:marTop w:val="0"/>
      <w:marBottom w:val="0"/>
      <w:divBdr>
        <w:top w:val="none" w:sz="0" w:space="0" w:color="auto"/>
        <w:left w:val="none" w:sz="0" w:space="0" w:color="auto"/>
        <w:bottom w:val="none" w:sz="0" w:space="0" w:color="auto"/>
        <w:right w:val="none" w:sz="0" w:space="0" w:color="auto"/>
      </w:divBdr>
    </w:div>
    <w:div w:id="1782604742">
      <w:bodyDiv w:val="1"/>
      <w:marLeft w:val="0"/>
      <w:marRight w:val="0"/>
      <w:marTop w:val="0"/>
      <w:marBottom w:val="0"/>
      <w:divBdr>
        <w:top w:val="none" w:sz="0" w:space="0" w:color="auto"/>
        <w:left w:val="none" w:sz="0" w:space="0" w:color="auto"/>
        <w:bottom w:val="none" w:sz="0" w:space="0" w:color="auto"/>
        <w:right w:val="none" w:sz="0" w:space="0" w:color="auto"/>
      </w:divBdr>
    </w:div>
    <w:div w:id="1795559154">
      <w:bodyDiv w:val="1"/>
      <w:marLeft w:val="0"/>
      <w:marRight w:val="0"/>
      <w:marTop w:val="0"/>
      <w:marBottom w:val="0"/>
      <w:divBdr>
        <w:top w:val="none" w:sz="0" w:space="0" w:color="auto"/>
        <w:left w:val="none" w:sz="0" w:space="0" w:color="auto"/>
        <w:bottom w:val="none" w:sz="0" w:space="0" w:color="auto"/>
        <w:right w:val="none" w:sz="0" w:space="0" w:color="auto"/>
      </w:divBdr>
    </w:div>
    <w:div w:id="1817406489">
      <w:bodyDiv w:val="1"/>
      <w:marLeft w:val="0"/>
      <w:marRight w:val="0"/>
      <w:marTop w:val="0"/>
      <w:marBottom w:val="0"/>
      <w:divBdr>
        <w:top w:val="none" w:sz="0" w:space="0" w:color="auto"/>
        <w:left w:val="none" w:sz="0" w:space="0" w:color="auto"/>
        <w:bottom w:val="none" w:sz="0" w:space="0" w:color="auto"/>
        <w:right w:val="none" w:sz="0" w:space="0" w:color="auto"/>
      </w:divBdr>
    </w:div>
    <w:div w:id="1821385203">
      <w:bodyDiv w:val="1"/>
      <w:marLeft w:val="0"/>
      <w:marRight w:val="0"/>
      <w:marTop w:val="0"/>
      <w:marBottom w:val="0"/>
      <w:divBdr>
        <w:top w:val="none" w:sz="0" w:space="0" w:color="auto"/>
        <w:left w:val="none" w:sz="0" w:space="0" w:color="auto"/>
        <w:bottom w:val="none" w:sz="0" w:space="0" w:color="auto"/>
        <w:right w:val="none" w:sz="0" w:space="0" w:color="auto"/>
      </w:divBdr>
    </w:div>
    <w:div w:id="1858276626">
      <w:bodyDiv w:val="1"/>
      <w:marLeft w:val="0"/>
      <w:marRight w:val="0"/>
      <w:marTop w:val="0"/>
      <w:marBottom w:val="0"/>
      <w:divBdr>
        <w:top w:val="none" w:sz="0" w:space="0" w:color="auto"/>
        <w:left w:val="none" w:sz="0" w:space="0" w:color="auto"/>
        <w:bottom w:val="none" w:sz="0" w:space="0" w:color="auto"/>
        <w:right w:val="none" w:sz="0" w:space="0" w:color="auto"/>
      </w:divBdr>
    </w:div>
    <w:div w:id="1907372348">
      <w:bodyDiv w:val="1"/>
      <w:marLeft w:val="0"/>
      <w:marRight w:val="0"/>
      <w:marTop w:val="0"/>
      <w:marBottom w:val="0"/>
      <w:divBdr>
        <w:top w:val="none" w:sz="0" w:space="0" w:color="auto"/>
        <w:left w:val="none" w:sz="0" w:space="0" w:color="auto"/>
        <w:bottom w:val="none" w:sz="0" w:space="0" w:color="auto"/>
        <w:right w:val="none" w:sz="0" w:space="0" w:color="auto"/>
      </w:divBdr>
    </w:div>
    <w:div w:id="1908222341">
      <w:bodyDiv w:val="1"/>
      <w:marLeft w:val="0"/>
      <w:marRight w:val="0"/>
      <w:marTop w:val="0"/>
      <w:marBottom w:val="0"/>
      <w:divBdr>
        <w:top w:val="none" w:sz="0" w:space="0" w:color="auto"/>
        <w:left w:val="none" w:sz="0" w:space="0" w:color="auto"/>
        <w:bottom w:val="none" w:sz="0" w:space="0" w:color="auto"/>
        <w:right w:val="none" w:sz="0" w:space="0" w:color="auto"/>
      </w:divBdr>
    </w:div>
    <w:div w:id="1915435322">
      <w:bodyDiv w:val="1"/>
      <w:marLeft w:val="0"/>
      <w:marRight w:val="0"/>
      <w:marTop w:val="0"/>
      <w:marBottom w:val="0"/>
      <w:divBdr>
        <w:top w:val="none" w:sz="0" w:space="0" w:color="auto"/>
        <w:left w:val="none" w:sz="0" w:space="0" w:color="auto"/>
        <w:bottom w:val="none" w:sz="0" w:space="0" w:color="auto"/>
        <w:right w:val="none" w:sz="0" w:space="0" w:color="auto"/>
      </w:divBdr>
    </w:div>
    <w:div w:id="1919752430">
      <w:bodyDiv w:val="1"/>
      <w:marLeft w:val="0"/>
      <w:marRight w:val="0"/>
      <w:marTop w:val="0"/>
      <w:marBottom w:val="0"/>
      <w:divBdr>
        <w:top w:val="none" w:sz="0" w:space="0" w:color="auto"/>
        <w:left w:val="none" w:sz="0" w:space="0" w:color="auto"/>
        <w:bottom w:val="none" w:sz="0" w:space="0" w:color="auto"/>
        <w:right w:val="none" w:sz="0" w:space="0" w:color="auto"/>
      </w:divBdr>
    </w:div>
    <w:div w:id="1944878415">
      <w:bodyDiv w:val="1"/>
      <w:marLeft w:val="0"/>
      <w:marRight w:val="0"/>
      <w:marTop w:val="0"/>
      <w:marBottom w:val="0"/>
      <w:divBdr>
        <w:top w:val="none" w:sz="0" w:space="0" w:color="auto"/>
        <w:left w:val="none" w:sz="0" w:space="0" w:color="auto"/>
        <w:bottom w:val="none" w:sz="0" w:space="0" w:color="auto"/>
        <w:right w:val="none" w:sz="0" w:space="0" w:color="auto"/>
      </w:divBdr>
    </w:div>
    <w:div w:id="1947418531">
      <w:bodyDiv w:val="1"/>
      <w:marLeft w:val="0"/>
      <w:marRight w:val="0"/>
      <w:marTop w:val="0"/>
      <w:marBottom w:val="0"/>
      <w:divBdr>
        <w:top w:val="none" w:sz="0" w:space="0" w:color="auto"/>
        <w:left w:val="none" w:sz="0" w:space="0" w:color="auto"/>
        <w:bottom w:val="none" w:sz="0" w:space="0" w:color="auto"/>
        <w:right w:val="none" w:sz="0" w:space="0" w:color="auto"/>
      </w:divBdr>
    </w:div>
    <w:div w:id="1947612979">
      <w:bodyDiv w:val="1"/>
      <w:marLeft w:val="0"/>
      <w:marRight w:val="0"/>
      <w:marTop w:val="0"/>
      <w:marBottom w:val="0"/>
      <w:divBdr>
        <w:top w:val="none" w:sz="0" w:space="0" w:color="auto"/>
        <w:left w:val="none" w:sz="0" w:space="0" w:color="auto"/>
        <w:bottom w:val="none" w:sz="0" w:space="0" w:color="auto"/>
        <w:right w:val="none" w:sz="0" w:space="0" w:color="auto"/>
      </w:divBdr>
    </w:div>
    <w:div w:id="1956937078">
      <w:bodyDiv w:val="1"/>
      <w:marLeft w:val="0"/>
      <w:marRight w:val="0"/>
      <w:marTop w:val="0"/>
      <w:marBottom w:val="0"/>
      <w:divBdr>
        <w:top w:val="none" w:sz="0" w:space="0" w:color="auto"/>
        <w:left w:val="none" w:sz="0" w:space="0" w:color="auto"/>
        <w:bottom w:val="none" w:sz="0" w:space="0" w:color="auto"/>
        <w:right w:val="none" w:sz="0" w:space="0" w:color="auto"/>
      </w:divBdr>
    </w:div>
    <w:div w:id="1981567505">
      <w:bodyDiv w:val="1"/>
      <w:marLeft w:val="0"/>
      <w:marRight w:val="0"/>
      <w:marTop w:val="0"/>
      <w:marBottom w:val="0"/>
      <w:divBdr>
        <w:top w:val="none" w:sz="0" w:space="0" w:color="auto"/>
        <w:left w:val="none" w:sz="0" w:space="0" w:color="auto"/>
        <w:bottom w:val="none" w:sz="0" w:space="0" w:color="auto"/>
        <w:right w:val="none" w:sz="0" w:space="0" w:color="auto"/>
      </w:divBdr>
    </w:div>
    <w:div w:id="1988626167">
      <w:bodyDiv w:val="1"/>
      <w:marLeft w:val="0"/>
      <w:marRight w:val="0"/>
      <w:marTop w:val="0"/>
      <w:marBottom w:val="0"/>
      <w:divBdr>
        <w:top w:val="none" w:sz="0" w:space="0" w:color="auto"/>
        <w:left w:val="none" w:sz="0" w:space="0" w:color="auto"/>
        <w:bottom w:val="none" w:sz="0" w:space="0" w:color="auto"/>
        <w:right w:val="none" w:sz="0" w:space="0" w:color="auto"/>
      </w:divBdr>
    </w:div>
    <w:div w:id="2000232792">
      <w:bodyDiv w:val="1"/>
      <w:marLeft w:val="0"/>
      <w:marRight w:val="0"/>
      <w:marTop w:val="0"/>
      <w:marBottom w:val="0"/>
      <w:divBdr>
        <w:top w:val="none" w:sz="0" w:space="0" w:color="auto"/>
        <w:left w:val="none" w:sz="0" w:space="0" w:color="auto"/>
        <w:bottom w:val="none" w:sz="0" w:space="0" w:color="auto"/>
        <w:right w:val="none" w:sz="0" w:space="0" w:color="auto"/>
      </w:divBdr>
    </w:div>
    <w:div w:id="2012828779">
      <w:bodyDiv w:val="1"/>
      <w:marLeft w:val="0"/>
      <w:marRight w:val="0"/>
      <w:marTop w:val="0"/>
      <w:marBottom w:val="0"/>
      <w:divBdr>
        <w:top w:val="none" w:sz="0" w:space="0" w:color="auto"/>
        <w:left w:val="none" w:sz="0" w:space="0" w:color="auto"/>
        <w:bottom w:val="none" w:sz="0" w:space="0" w:color="auto"/>
        <w:right w:val="none" w:sz="0" w:space="0" w:color="auto"/>
      </w:divBdr>
    </w:div>
    <w:div w:id="2015649440">
      <w:bodyDiv w:val="1"/>
      <w:marLeft w:val="0"/>
      <w:marRight w:val="0"/>
      <w:marTop w:val="0"/>
      <w:marBottom w:val="0"/>
      <w:divBdr>
        <w:top w:val="none" w:sz="0" w:space="0" w:color="auto"/>
        <w:left w:val="none" w:sz="0" w:space="0" w:color="auto"/>
        <w:bottom w:val="none" w:sz="0" w:space="0" w:color="auto"/>
        <w:right w:val="none" w:sz="0" w:space="0" w:color="auto"/>
      </w:divBdr>
    </w:div>
    <w:div w:id="2020814908">
      <w:bodyDiv w:val="1"/>
      <w:marLeft w:val="0"/>
      <w:marRight w:val="0"/>
      <w:marTop w:val="0"/>
      <w:marBottom w:val="0"/>
      <w:divBdr>
        <w:top w:val="none" w:sz="0" w:space="0" w:color="auto"/>
        <w:left w:val="none" w:sz="0" w:space="0" w:color="auto"/>
        <w:bottom w:val="none" w:sz="0" w:space="0" w:color="auto"/>
        <w:right w:val="none" w:sz="0" w:space="0" w:color="auto"/>
      </w:divBdr>
    </w:div>
    <w:div w:id="2028408857">
      <w:bodyDiv w:val="1"/>
      <w:marLeft w:val="0"/>
      <w:marRight w:val="0"/>
      <w:marTop w:val="0"/>
      <w:marBottom w:val="0"/>
      <w:divBdr>
        <w:top w:val="none" w:sz="0" w:space="0" w:color="auto"/>
        <w:left w:val="none" w:sz="0" w:space="0" w:color="auto"/>
        <w:bottom w:val="none" w:sz="0" w:space="0" w:color="auto"/>
        <w:right w:val="none" w:sz="0" w:space="0" w:color="auto"/>
      </w:divBdr>
    </w:div>
    <w:div w:id="2033804099">
      <w:bodyDiv w:val="1"/>
      <w:marLeft w:val="0"/>
      <w:marRight w:val="0"/>
      <w:marTop w:val="0"/>
      <w:marBottom w:val="0"/>
      <w:divBdr>
        <w:top w:val="none" w:sz="0" w:space="0" w:color="auto"/>
        <w:left w:val="none" w:sz="0" w:space="0" w:color="auto"/>
        <w:bottom w:val="none" w:sz="0" w:space="0" w:color="auto"/>
        <w:right w:val="none" w:sz="0" w:space="0" w:color="auto"/>
      </w:divBdr>
    </w:div>
    <w:div w:id="2033991762">
      <w:bodyDiv w:val="1"/>
      <w:marLeft w:val="0"/>
      <w:marRight w:val="0"/>
      <w:marTop w:val="0"/>
      <w:marBottom w:val="0"/>
      <w:divBdr>
        <w:top w:val="none" w:sz="0" w:space="0" w:color="auto"/>
        <w:left w:val="none" w:sz="0" w:space="0" w:color="auto"/>
        <w:bottom w:val="none" w:sz="0" w:space="0" w:color="auto"/>
        <w:right w:val="none" w:sz="0" w:space="0" w:color="auto"/>
      </w:divBdr>
    </w:div>
    <w:div w:id="203911499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51027478">
      <w:bodyDiv w:val="1"/>
      <w:marLeft w:val="0"/>
      <w:marRight w:val="0"/>
      <w:marTop w:val="0"/>
      <w:marBottom w:val="0"/>
      <w:divBdr>
        <w:top w:val="none" w:sz="0" w:space="0" w:color="auto"/>
        <w:left w:val="none" w:sz="0" w:space="0" w:color="auto"/>
        <w:bottom w:val="none" w:sz="0" w:space="0" w:color="auto"/>
        <w:right w:val="none" w:sz="0" w:space="0" w:color="auto"/>
      </w:divBdr>
    </w:div>
    <w:div w:id="2058504797">
      <w:bodyDiv w:val="1"/>
      <w:marLeft w:val="0"/>
      <w:marRight w:val="0"/>
      <w:marTop w:val="0"/>
      <w:marBottom w:val="0"/>
      <w:divBdr>
        <w:top w:val="none" w:sz="0" w:space="0" w:color="auto"/>
        <w:left w:val="none" w:sz="0" w:space="0" w:color="auto"/>
        <w:bottom w:val="none" w:sz="0" w:space="0" w:color="auto"/>
        <w:right w:val="none" w:sz="0" w:space="0" w:color="auto"/>
      </w:divBdr>
      <w:divsChild>
        <w:div w:id="294990043">
          <w:marLeft w:val="0"/>
          <w:marRight w:val="0"/>
          <w:marTop w:val="0"/>
          <w:marBottom w:val="0"/>
          <w:divBdr>
            <w:top w:val="none" w:sz="0" w:space="0" w:color="auto"/>
            <w:left w:val="none" w:sz="0" w:space="0" w:color="auto"/>
            <w:bottom w:val="none" w:sz="0" w:space="0" w:color="auto"/>
            <w:right w:val="none" w:sz="0" w:space="0" w:color="auto"/>
          </w:divBdr>
        </w:div>
        <w:div w:id="389159657">
          <w:marLeft w:val="0"/>
          <w:marRight w:val="0"/>
          <w:marTop w:val="0"/>
          <w:marBottom w:val="0"/>
          <w:divBdr>
            <w:top w:val="none" w:sz="0" w:space="0" w:color="auto"/>
            <w:left w:val="none" w:sz="0" w:space="0" w:color="auto"/>
            <w:bottom w:val="none" w:sz="0" w:space="0" w:color="auto"/>
            <w:right w:val="none" w:sz="0" w:space="0" w:color="auto"/>
          </w:divBdr>
        </w:div>
        <w:div w:id="1357610267">
          <w:marLeft w:val="0"/>
          <w:marRight w:val="0"/>
          <w:marTop w:val="0"/>
          <w:marBottom w:val="0"/>
          <w:divBdr>
            <w:top w:val="none" w:sz="0" w:space="0" w:color="auto"/>
            <w:left w:val="none" w:sz="0" w:space="0" w:color="auto"/>
            <w:bottom w:val="none" w:sz="0" w:space="0" w:color="auto"/>
            <w:right w:val="none" w:sz="0" w:space="0" w:color="auto"/>
          </w:divBdr>
        </w:div>
      </w:divsChild>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
    <w:div w:id="2067870591">
      <w:bodyDiv w:val="1"/>
      <w:marLeft w:val="0"/>
      <w:marRight w:val="0"/>
      <w:marTop w:val="0"/>
      <w:marBottom w:val="0"/>
      <w:divBdr>
        <w:top w:val="none" w:sz="0" w:space="0" w:color="auto"/>
        <w:left w:val="none" w:sz="0" w:space="0" w:color="auto"/>
        <w:bottom w:val="none" w:sz="0" w:space="0" w:color="auto"/>
        <w:right w:val="none" w:sz="0" w:space="0" w:color="auto"/>
      </w:divBdr>
    </w:div>
    <w:div w:id="2073769542">
      <w:bodyDiv w:val="1"/>
      <w:marLeft w:val="0"/>
      <w:marRight w:val="0"/>
      <w:marTop w:val="0"/>
      <w:marBottom w:val="0"/>
      <w:divBdr>
        <w:top w:val="none" w:sz="0" w:space="0" w:color="auto"/>
        <w:left w:val="none" w:sz="0" w:space="0" w:color="auto"/>
        <w:bottom w:val="none" w:sz="0" w:space="0" w:color="auto"/>
        <w:right w:val="none" w:sz="0" w:space="0" w:color="auto"/>
      </w:divBdr>
    </w:div>
    <w:div w:id="2105296928">
      <w:bodyDiv w:val="1"/>
      <w:marLeft w:val="0"/>
      <w:marRight w:val="0"/>
      <w:marTop w:val="0"/>
      <w:marBottom w:val="0"/>
      <w:divBdr>
        <w:top w:val="none" w:sz="0" w:space="0" w:color="auto"/>
        <w:left w:val="none" w:sz="0" w:space="0" w:color="auto"/>
        <w:bottom w:val="none" w:sz="0" w:space="0" w:color="auto"/>
        <w:right w:val="none" w:sz="0" w:space="0" w:color="auto"/>
      </w:divBdr>
    </w:div>
    <w:div w:id="2119330980">
      <w:bodyDiv w:val="1"/>
      <w:marLeft w:val="0"/>
      <w:marRight w:val="0"/>
      <w:marTop w:val="0"/>
      <w:marBottom w:val="0"/>
      <w:divBdr>
        <w:top w:val="none" w:sz="0" w:space="0" w:color="auto"/>
        <w:left w:val="none" w:sz="0" w:space="0" w:color="auto"/>
        <w:bottom w:val="none" w:sz="0" w:space="0" w:color="auto"/>
        <w:right w:val="none" w:sz="0" w:space="0" w:color="auto"/>
      </w:divBdr>
    </w:div>
    <w:div w:id="213590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chart" Target="charts/chart6.xml"/><Relationship Id="rId47" Type="http://schemas.openxmlformats.org/officeDocument/2006/relationships/chart" Target="charts/chart11.xml"/><Relationship Id="rId63" Type="http://schemas.openxmlformats.org/officeDocument/2006/relationships/chart" Target="charts/chart27.xml"/><Relationship Id="rId68" Type="http://schemas.openxmlformats.org/officeDocument/2006/relationships/chart" Target="charts/chart32.xml"/><Relationship Id="rId84" Type="http://schemas.openxmlformats.org/officeDocument/2006/relationships/chart" Target="charts/chart48.xml"/><Relationship Id="rId89" Type="http://schemas.openxmlformats.org/officeDocument/2006/relationships/chart" Target="charts/chart53.xml"/><Relationship Id="rId112" Type="http://schemas.openxmlformats.org/officeDocument/2006/relationships/hyperlink" Target="https://redis.io/" TargetMode="External"/><Relationship Id="rId16" Type="http://schemas.openxmlformats.org/officeDocument/2006/relationships/oleObject" Target="embeddings/oleObject1.bin"/><Relationship Id="rId107" Type="http://schemas.openxmlformats.org/officeDocument/2006/relationships/hyperlink" Target="https://www.cs.swarthmore.edu/~kwebb/cs31/f18/memhierarchy/mem_hierarchy.html"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chart" Target="charts/chart17.xml"/><Relationship Id="rId58" Type="http://schemas.openxmlformats.org/officeDocument/2006/relationships/chart" Target="charts/chart22.xml"/><Relationship Id="rId66" Type="http://schemas.openxmlformats.org/officeDocument/2006/relationships/chart" Target="charts/chart30.xml"/><Relationship Id="rId74" Type="http://schemas.openxmlformats.org/officeDocument/2006/relationships/chart" Target="charts/chart38.xml"/><Relationship Id="rId79" Type="http://schemas.openxmlformats.org/officeDocument/2006/relationships/chart" Target="charts/chart43.xml"/><Relationship Id="rId87" Type="http://schemas.openxmlformats.org/officeDocument/2006/relationships/chart" Target="charts/chart51.xml"/><Relationship Id="rId102" Type="http://schemas.openxmlformats.org/officeDocument/2006/relationships/hyperlink" Target="https://www.amd.com/en/products/cpu/amd-epyc-7h12" TargetMode="External"/><Relationship Id="rId110" Type="http://schemas.openxmlformats.org/officeDocument/2006/relationships/hyperlink" Target="https://aws.amazon.com/blogs/big-data/best-practices-for-successfully-managing-memory-for-apache-spark-applications-on-amazon-emr/"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25.xml"/><Relationship Id="rId82" Type="http://schemas.openxmlformats.org/officeDocument/2006/relationships/chart" Target="charts/chart46.xml"/><Relationship Id="rId90" Type="http://schemas.openxmlformats.org/officeDocument/2006/relationships/chart" Target="charts/chart54.xml"/><Relationship Id="rId95" Type="http://schemas.openxmlformats.org/officeDocument/2006/relationships/header" Target="header7.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3.emf"/><Relationship Id="rId35" Type="http://schemas.openxmlformats.org/officeDocument/2006/relationships/image" Target="media/image15.png"/><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chart" Target="charts/chart20.xml"/><Relationship Id="rId64" Type="http://schemas.openxmlformats.org/officeDocument/2006/relationships/chart" Target="charts/chart28.xml"/><Relationship Id="rId69" Type="http://schemas.openxmlformats.org/officeDocument/2006/relationships/chart" Target="charts/chart33.xml"/><Relationship Id="rId77" Type="http://schemas.openxmlformats.org/officeDocument/2006/relationships/chart" Target="charts/chart41.xml"/><Relationship Id="rId100" Type="http://schemas.openxmlformats.org/officeDocument/2006/relationships/hyperlink" Target="https://www.anandtech.com/show/2832" TargetMode="External"/><Relationship Id="rId105" Type="http://schemas.openxmlformats.org/officeDocument/2006/relationships/hyperlink" Target="https://medium.com/@goyalsaurabh66/spark-architecture-and-deployment-f713ac031a88" TargetMode="External"/><Relationship Id="rId113"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chart" Target="charts/chart15.xml"/><Relationship Id="rId72" Type="http://schemas.openxmlformats.org/officeDocument/2006/relationships/chart" Target="charts/chart36.xml"/><Relationship Id="rId80" Type="http://schemas.openxmlformats.org/officeDocument/2006/relationships/chart" Target="charts/chart44.xml"/><Relationship Id="rId85" Type="http://schemas.openxmlformats.org/officeDocument/2006/relationships/chart" Target="charts/chart49.xml"/><Relationship Id="rId93" Type="http://schemas.openxmlformats.org/officeDocument/2006/relationships/chart" Target="charts/chart57.xml"/><Relationship Id="rId98" Type="http://schemas.openxmlformats.org/officeDocument/2006/relationships/hyperlink" Target="https://www.domo.com/learn/data-never-sleeps-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header" Target="header4.xml"/><Relationship Id="rId33" Type="http://schemas.openxmlformats.org/officeDocument/2006/relationships/oleObject" Target="embeddings/oleObject5.bin"/><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chart" Target="charts/chart23.xml"/><Relationship Id="rId67" Type="http://schemas.openxmlformats.org/officeDocument/2006/relationships/chart" Target="charts/chart31.xml"/><Relationship Id="rId103" Type="http://schemas.openxmlformats.org/officeDocument/2006/relationships/hyperlink" Target="https://www.google.com/about/datacenters/gallery/" TargetMode="External"/><Relationship Id="rId108" Type="http://schemas.openxmlformats.org/officeDocument/2006/relationships/hyperlink" Target="https://parquet.apache.org/" TargetMode="External"/><Relationship Id="rId20" Type="http://schemas.openxmlformats.org/officeDocument/2006/relationships/image" Target="media/image7.png"/><Relationship Id="rId41" Type="http://schemas.openxmlformats.org/officeDocument/2006/relationships/chart" Target="charts/chart5.xml"/><Relationship Id="rId54" Type="http://schemas.openxmlformats.org/officeDocument/2006/relationships/chart" Target="charts/chart18.xml"/><Relationship Id="rId62" Type="http://schemas.openxmlformats.org/officeDocument/2006/relationships/chart" Target="charts/chart26.xml"/><Relationship Id="rId70" Type="http://schemas.openxmlformats.org/officeDocument/2006/relationships/chart" Target="charts/chart34.xml"/><Relationship Id="rId75" Type="http://schemas.openxmlformats.org/officeDocument/2006/relationships/chart" Target="charts/chart39.xml"/><Relationship Id="rId83" Type="http://schemas.openxmlformats.org/officeDocument/2006/relationships/chart" Target="charts/chart47.xml"/><Relationship Id="rId88" Type="http://schemas.openxmlformats.org/officeDocument/2006/relationships/chart" Target="charts/chart52.xml"/><Relationship Id="rId91" Type="http://schemas.openxmlformats.org/officeDocument/2006/relationships/chart" Target="charts/chart55.xml"/><Relationship Id="rId96" Type="http://schemas.openxmlformats.org/officeDocument/2006/relationships/header" Target="header8.xml"/><Relationship Id="rId111" Type="http://schemas.openxmlformats.org/officeDocument/2006/relationships/hyperlink" Target="https://memcached.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eader" Target="header3.xml"/><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chart" Target="charts/chart13.xml"/><Relationship Id="rId57" Type="http://schemas.openxmlformats.org/officeDocument/2006/relationships/chart" Target="charts/chart21.xml"/><Relationship Id="rId106" Type="http://schemas.openxmlformats.org/officeDocument/2006/relationships/hyperlink" Target="https://spark.apache.org/docs/latest/rdd-programming-guide.html"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chart" Target="charts/chart8.xml"/><Relationship Id="rId52" Type="http://schemas.openxmlformats.org/officeDocument/2006/relationships/chart" Target="charts/chart16.xml"/><Relationship Id="rId60" Type="http://schemas.openxmlformats.org/officeDocument/2006/relationships/chart" Target="charts/chart24.xml"/><Relationship Id="rId65" Type="http://schemas.openxmlformats.org/officeDocument/2006/relationships/chart" Target="charts/chart29.xml"/><Relationship Id="rId73" Type="http://schemas.openxmlformats.org/officeDocument/2006/relationships/chart" Target="charts/chart37.xml"/><Relationship Id="rId78" Type="http://schemas.openxmlformats.org/officeDocument/2006/relationships/chart" Target="charts/chart42.xml"/><Relationship Id="rId81" Type="http://schemas.openxmlformats.org/officeDocument/2006/relationships/chart" Target="charts/chart45.xml"/><Relationship Id="rId86" Type="http://schemas.openxmlformats.org/officeDocument/2006/relationships/chart" Target="charts/chart50.xml"/><Relationship Id="rId94" Type="http://schemas.openxmlformats.org/officeDocument/2006/relationships/chart" Target="charts/chart58.xml"/><Relationship Id="rId99" Type="http://schemas.openxmlformats.org/officeDocument/2006/relationships/hyperlink" Target="https://netflixtechblog.com/netflix-recommendations-beyond-the-5-stars-part-1-55838468f429" TargetMode="External"/><Relationship Id="rId101" Type="http://schemas.openxmlformats.org/officeDocument/2006/relationships/hyperlink" Target="https://ark.intel.com/content/www/us/en/ark/products/46499/intel-xeon-processor-x7560-24m-cache-2-26-ghz-6-40-gt-s-intel-qpi.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oleObject" Target="embeddings/oleObject2.bin"/><Relationship Id="rId39" Type="http://schemas.openxmlformats.org/officeDocument/2006/relationships/chart" Target="charts/chart3.xml"/><Relationship Id="rId109" Type="http://schemas.openxmlformats.org/officeDocument/2006/relationships/hyperlink" Target="https://impala.apache.org/" TargetMode="External"/><Relationship Id="rId34" Type="http://schemas.openxmlformats.org/officeDocument/2006/relationships/header" Target="header6.xml"/><Relationship Id="rId50" Type="http://schemas.openxmlformats.org/officeDocument/2006/relationships/chart" Target="charts/chart14.xml"/><Relationship Id="rId55" Type="http://schemas.openxmlformats.org/officeDocument/2006/relationships/chart" Target="charts/chart19.xml"/><Relationship Id="rId76" Type="http://schemas.openxmlformats.org/officeDocument/2006/relationships/chart" Target="charts/chart40.xml"/><Relationship Id="rId97" Type="http://schemas.openxmlformats.org/officeDocument/2006/relationships/header" Target="header9.xml"/><Relationship Id="rId104" Type="http://schemas.openxmlformats.org/officeDocument/2006/relationships/hyperlink" Target="https://spark.apache.org/" TargetMode="External"/><Relationship Id="rId7" Type="http://schemas.openxmlformats.org/officeDocument/2006/relationships/endnotes" Target="endnotes.xml"/><Relationship Id="rId71" Type="http://schemas.openxmlformats.org/officeDocument/2006/relationships/chart" Target="charts/chart35.xml"/><Relationship Id="rId92" Type="http://schemas.openxmlformats.org/officeDocument/2006/relationships/chart" Target="charts/chart56.xml"/><Relationship Id="rId2" Type="http://schemas.openxmlformats.org/officeDocument/2006/relationships/numbering" Target="numbering.xml"/><Relationship Id="rId29"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fotini\diplomatiki\encodingMemoryPerformanceClust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fotini\diplomatiki\encodingTimeLargeSelectivityLargeMe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fotini\diplomatiki\encodingTimeLargeSelectivityLargeMe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fotini\diplomatiki\encodingTimeLargeSelectivityLargeMem.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fotini\diplomatiki\encodingTimeLargeSelectivityLargeMem.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otini\diplomatiki\multipleSelectiviti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fotini\diplomatiki\encodingTimeGroupByLargeMem.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fotini\diplomatiki\encodingTimeGroupByLargeMem.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fotini\diplomatiki\encodingTimeGroupByLargeMem.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fotini\diplomatiki\encodingTimeGroupByLargeMem.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fotini\diplomatiki\encodingTimeSmallSelectivitySmallMe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fotini\diplomatiki\encodingTimeSmallSelectivitySmallMem.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fotini\diplomatiki\encodingTimeSmallSelectivitySmallMem.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fotini\diplomatiki\encodingTimeSmallSelectivitySmallMe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fotini\diplomatiki\encodingTimeLargeSelectivitySmallMe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fotini\diplomatiki\encodingTimeLargeSelectivitySmallMem.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fotini\diplomatiki\encodingTimeLargeSelectivitySmallMem.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fotini\diplomatiki\encodingTimeLargeSelectivitySmallMem.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fotini\diplomatiki\encodingTimeGroupBySmallMem.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fotini\diplomatiki\encodingTimeGroupBySmallMem.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fotini\diplomatiki\encodingTimeGroupBySmallMe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otini\diplomatiki\encodingMemoryPerformanceCluste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fotini\diplomatiki\encodingTimeGroupBySmallMe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914;&#953;&#946;&#955;&#943;&#959;4"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fotini\diplomatiki\encodingMemoryPerformance4Col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fotini\diplomatiki\encodingMemoryPerformance4Col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fotini\diplomatiki\encodingMemoryPerformance4Col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fotini\diplomatiki\encodingMemoryPerformance4Col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fotini\diplomatiki\encodingTime4ColsSmallSelectivity.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fotini\diplomatiki\encodingTime4ColsSmallSelectivity.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fotini\diplomatiki\encodingTime4ColsSmallSelectivity.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fotini\diplomatiki\encodingTime4ColsSmallSelectivity.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otini\diplomatiki\encodingMemoryPerformanceCluste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fotini\diplomatiki\encodingTime4ColsLargeSelectivity.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fotini\diplomatiki\encodingTime4ColsGroupBy.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fotini\diplomatiki\encodingTime4ColsGroupBy.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fotini\diplomatiki\encodingTime4ColsGroupBy.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fotini\diplomatiki\encodingTime4ColsGroupBy.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otini\diplomatiki\encodingMemoryPerformanceCluste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george\Documents\Diplomatiki\byState.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george\Documents\Diplomatiki\ByPlateType.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george\Documents\Diplomatiki\IssueByDate.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george\Documents\Diplomatiki\ByVehicleBodyType.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george\Documents\Diplomatiki\byVehicleMake.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otini\diplomatiki\encodingTimeSmallSelectivityLargeMe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otini\diplomatiki\encodingTimeSmallSelectivityLargeMe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otini\diplomatiki\encodingTimeSmallSelectivityLargeMe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fotini\diplomatiki\encodingTimeSmallSelectivityLargeMe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33394905074186"/>
          <c:y val="0.17866088631984586"/>
          <c:w val="0.80732540827928156"/>
          <c:h val="0.48586052827211629"/>
        </c:manualLayout>
      </c:layout>
      <c:barChart>
        <c:barDir val="col"/>
        <c:grouping val="clustered"/>
        <c:varyColors val="0"/>
        <c:ser>
          <c:idx val="0"/>
          <c:order val="0"/>
          <c:tx>
            <c:strRef>
              <c:f>uniform!$B$1</c:f>
              <c:strCache>
                <c:ptCount val="1"/>
                <c:pt idx="0">
                  <c:v>10</c:v>
                </c:pt>
              </c:strCache>
            </c:strRef>
          </c:tx>
          <c:spPr>
            <a:solidFill>
              <a:schemeClr val="accent1"/>
            </a:solidFill>
            <a:ln>
              <a:noFill/>
            </a:ln>
            <a:effectLst/>
          </c:spPr>
          <c:invertIfNegative val="0"/>
          <c:cat>
            <c:strRef>
              <c:f>uniform!$A$2:$A$10</c:f>
              <c:strCache>
                <c:ptCount val="7"/>
                <c:pt idx="0">
                  <c:v>RLE</c:v>
                </c:pt>
                <c:pt idx="1">
                  <c:v>Bit Packing</c:v>
                </c:pt>
                <c:pt idx="2">
                  <c:v>Delta</c:v>
                </c:pt>
                <c:pt idx="3">
                  <c:v>Roaring</c:v>
                </c:pt>
                <c:pt idx="4">
                  <c:v>Map Reduce</c:v>
                </c:pt>
                <c:pt idx="5">
                  <c:v>Parquet</c:v>
                </c:pt>
                <c:pt idx="6">
                  <c:v>Hybrid Columnar</c:v>
                </c:pt>
              </c:strCache>
              <c:extLst/>
            </c:strRef>
          </c:cat>
          <c:val>
            <c:numRef>
              <c:f>uniform!$B$2:$B$10</c:f>
              <c:numCache>
                <c:formatCode>General</c:formatCode>
                <c:ptCount val="7"/>
                <c:pt idx="0">
                  <c:v>2.0299999999999998</c:v>
                </c:pt>
                <c:pt idx="1">
                  <c:v>468.22</c:v>
                </c:pt>
                <c:pt idx="2">
                  <c:v>226.38</c:v>
                </c:pt>
                <c:pt idx="3">
                  <c:v>197.11</c:v>
                </c:pt>
                <c:pt idx="4">
                  <c:v>3814.75</c:v>
                </c:pt>
                <c:pt idx="5">
                  <c:v>16.75</c:v>
                </c:pt>
                <c:pt idx="6">
                  <c:v>2.0299999999999998</c:v>
                </c:pt>
              </c:numCache>
              <c:extLst/>
            </c:numRef>
          </c:val>
          <c:extLst xmlns:c15="http://schemas.microsoft.com/office/drawing/2012/chart">
            <c:ext xmlns:c16="http://schemas.microsoft.com/office/drawing/2014/chart" uri="{C3380CC4-5D6E-409C-BE32-E72D297353CC}">
              <c16:uniqueId val="{00000000-E2C2-4B2B-BCBF-C367BE3E434E}"/>
            </c:ext>
          </c:extLst>
        </c:ser>
        <c:ser>
          <c:idx val="1"/>
          <c:order val="1"/>
          <c:tx>
            <c:strRef>
              <c:f>uniform!$C$1</c:f>
              <c:strCache>
                <c:ptCount val="1"/>
                <c:pt idx="0">
                  <c:v>100</c:v>
                </c:pt>
              </c:strCache>
            </c:strRef>
          </c:tx>
          <c:spPr>
            <a:solidFill>
              <a:schemeClr val="accent2"/>
            </a:solidFill>
            <a:ln>
              <a:noFill/>
            </a:ln>
            <a:effectLst/>
          </c:spPr>
          <c:invertIfNegative val="0"/>
          <c:cat>
            <c:strRef>
              <c:f>uniform!$A$2:$A$10</c:f>
              <c:strCache>
                <c:ptCount val="7"/>
                <c:pt idx="0">
                  <c:v>RLE</c:v>
                </c:pt>
                <c:pt idx="1">
                  <c:v>Bit Packing</c:v>
                </c:pt>
                <c:pt idx="2">
                  <c:v>Delta</c:v>
                </c:pt>
                <c:pt idx="3">
                  <c:v>Roaring</c:v>
                </c:pt>
                <c:pt idx="4">
                  <c:v>Map Reduce</c:v>
                </c:pt>
                <c:pt idx="5">
                  <c:v>Parquet</c:v>
                </c:pt>
                <c:pt idx="6">
                  <c:v>Hybrid Columnar</c:v>
                </c:pt>
              </c:strCache>
              <c:extLst/>
            </c:strRef>
          </c:cat>
          <c:val>
            <c:numRef>
              <c:f>uniform!$C$2:$C$10</c:f>
              <c:numCache>
                <c:formatCode>General</c:formatCode>
                <c:ptCount val="7"/>
                <c:pt idx="0">
                  <c:v>11.8</c:v>
                </c:pt>
                <c:pt idx="1">
                  <c:v>952.89</c:v>
                </c:pt>
                <c:pt idx="2">
                  <c:v>243.97</c:v>
                </c:pt>
                <c:pt idx="3">
                  <c:v>264.45999999999998</c:v>
                </c:pt>
                <c:pt idx="4">
                  <c:v>3814.75</c:v>
                </c:pt>
                <c:pt idx="5">
                  <c:v>18.57</c:v>
                </c:pt>
                <c:pt idx="6">
                  <c:v>11.8</c:v>
                </c:pt>
              </c:numCache>
              <c:extLst/>
            </c:numRef>
          </c:val>
          <c:extLst>
            <c:ext xmlns:c16="http://schemas.microsoft.com/office/drawing/2014/chart" uri="{C3380CC4-5D6E-409C-BE32-E72D297353CC}">
              <c16:uniqueId val="{00000001-E2C2-4B2B-BCBF-C367BE3E434E}"/>
            </c:ext>
          </c:extLst>
        </c:ser>
        <c:ser>
          <c:idx val="2"/>
          <c:order val="2"/>
          <c:tx>
            <c:strRef>
              <c:f>uniform!$D$1</c:f>
              <c:strCache>
                <c:ptCount val="1"/>
                <c:pt idx="0">
                  <c:v>1000</c:v>
                </c:pt>
              </c:strCache>
            </c:strRef>
          </c:tx>
          <c:spPr>
            <a:solidFill>
              <a:schemeClr val="accent3"/>
            </a:solidFill>
            <a:ln>
              <a:noFill/>
            </a:ln>
            <a:effectLst/>
          </c:spPr>
          <c:invertIfNegative val="0"/>
          <c:cat>
            <c:strRef>
              <c:f>uniform!$A$2:$A$10</c:f>
              <c:strCache>
                <c:ptCount val="7"/>
                <c:pt idx="0">
                  <c:v>RLE</c:v>
                </c:pt>
                <c:pt idx="1">
                  <c:v>Bit Packing</c:v>
                </c:pt>
                <c:pt idx="2">
                  <c:v>Delta</c:v>
                </c:pt>
                <c:pt idx="3">
                  <c:v>Roaring</c:v>
                </c:pt>
                <c:pt idx="4">
                  <c:v>Map Reduce</c:v>
                </c:pt>
                <c:pt idx="5">
                  <c:v>Parquet</c:v>
                </c:pt>
                <c:pt idx="6">
                  <c:v>Hybrid Columnar</c:v>
                </c:pt>
              </c:strCache>
              <c:extLst/>
            </c:strRef>
          </c:cat>
          <c:val>
            <c:numRef>
              <c:f>uniform!$D$2:$D$10</c:f>
              <c:numCache>
                <c:formatCode>General</c:formatCode>
                <c:ptCount val="7"/>
                <c:pt idx="0">
                  <c:v>105.29</c:v>
                </c:pt>
                <c:pt idx="1">
                  <c:v>1771.93</c:v>
                </c:pt>
                <c:pt idx="2">
                  <c:v>263.54000000000002</c:v>
                </c:pt>
                <c:pt idx="3">
                  <c:v>929.72</c:v>
                </c:pt>
                <c:pt idx="4">
                  <c:v>3814.75</c:v>
                </c:pt>
                <c:pt idx="5">
                  <c:v>38.06</c:v>
                </c:pt>
                <c:pt idx="6">
                  <c:v>105.29</c:v>
                </c:pt>
              </c:numCache>
              <c:extLst/>
            </c:numRef>
          </c:val>
          <c:extLst>
            <c:ext xmlns:c16="http://schemas.microsoft.com/office/drawing/2014/chart" uri="{C3380CC4-5D6E-409C-BE32-E72D297353CC}">
              <c16:uniqueId val="{00000002-E2C2-4B2B-BCBF-C367BE3E434E}"/>
            </c:ext>
          </c:extLst>
        </c:ser>
        <c:ser>
          <c:idx val="3"/>
          <c:order val="3"/>
          <c:tx>
            <c:strRef>
              <c:f>uniform!$E$1</c:f>
              <c:strCache>
                <c:ptCount val="1"/>
                <c:pt idx="0">
                  <c:v>10000</c:v>
                </c:pt>
              </c:strCache>
            </c:strRef>
          </c:tx>
          <c:spPr>
            <a:solidFill>
              <a:schemeClr val="accent4"/>
            </a:solidFill>
            <a:ln>
              <a:noFill/>
            </a:ln>
            <a:effectLst/>
          </c:spPr>
          <c:invertIfNegative val="0"/>
          <c:cat>
            <c:strRef>
              <c:f>uniform!$A$2:$A$10</c:f>
              <c:strCache>
                <c:ptCount val="7"/>
                <c:pt idx="0">
                  <c:v>RLE</c:v>
                </c:pt>
                <c:pt idx="1">
                  <c:v>Bit Packing</c:v>
                </c:pt>
                <c:pt idx="2">
                  <c:v>Delta</c:v>
                </c:pt>
                <c:pt idx="3">
                  <c:v>Roaring</c:v>
                </c:pt>
                <c:pt idx="4">
                  <c:v>Map Reduce</c:v>
                </c:pt>
                <c:pt idx="5">
                  <c:v>Parquet</c:v>
                </c:pt>
                <c:pt idx="6">
                  <c:v>Hybrid Columnar</c:v>
                </c:pt>
              </c:strCache>
              <c:extLst/>
            </c:strRef>
          </c:cat>
          <c:val>
            <c:numRef>
              <c:f>uniform!$E$2:$E$10</c:f>
              <c:numCache>
                <c:formatCode>General</c:formatCode>
                <c:ptCount val="7"/>
                <c:pt idx="0">
                  <c:v>1068.3800000000001</c:v>
                </c:pt>
                <c:pt idx="1">
                  <c:v>1964.59</c:v>
                </c:pt>
                <c:pt idx="2">
                  <c:v>263.54000000000002</c:v>
                </c:pt>
                <c:pt idx="3">
                  <c:v>6743.01</c:v>
                </c:pt>
                <c:pt idx="4">
                  <c:v>3814.75</c:v>
                </c:pt>
                <c:pt idx="5">
                  <c:v>206.78</c:v>
                </c:pt>
                <c:pt idx="6">
                  <c:v>263.54000000000002</c:v>
                </c:pt>
              </c:numCache>
              <c:extLst/>
            </c:numRef>
          </c:val>
          <c:extLst>
            <c:ext xmlns:c16="http://schemas.microsoft.com/office/drawing/2014/chart" uri="{C3380CC4-5D6E-409C-BE32-E72D297353CC}">
              <c16:uniqueId val="{00000003-E2C2-4B2B-BCBF-C367BE3E434E}"/>
            </c:ext>
          </c:extLst>
        </c:ser>
        <c:dLbls>
          <c:showLegendKey val="0"/>
          <c:showVal val="0"/>
          <c:showCatName val="0"/>
          <c:showSerName val="0"/>
          <c:showPercent val="0"/>
          <c:showBubbleSize val="0"/>
        </c:dLbls>
        <c:gapWidth val="150"/>
        <c:axId val="291000456"/>
        <c:axId val="290994968"/>
      </c:barChart>
      <c:catAx>
        <c:axId val="291000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layout>
            <c:manualLayout>
              <c:xMode val="edge"/>
              <c:yMode val="edge"/>
              <c:x val="0.18182211087908595"/>
              <c:y val="0.893640859921411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994968"/>
        <c:crosses val="autoZero"/>
        <c:auto val="1"/>
        <c:lblAlgn val="ctr"/>
        <c:lblOffset val="100"/>
        <c:noMultiLvlLbl val="0"/>
      </c:catAx>
      <c:valAx>
        <c:axId val="290994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000456"/>
        <c:crosses val="autoZero"/>
        <c:crossBetween val="between"/>
      </c:valAx>
      <c:spPr>
        <a:noFill/>
        <a:ln>
          <a:noFill/>
        </a:ln>
        <a:effectLst/>
      </c:spPr>
    </c:plotArea>
    <c:legend>
      <c:legendPos val="b"/>
      <c:layout>
        <c:manualLayout>
          <c:xMode val="edge"/>
          <c:yMode val="edge"/>
          <c:x val="0.32890168828193123"/>
          <c:y val="0.88981156979654996"/>
          <c:w val="0.49389961960174922"/>
          <c:h val="8.12866960994037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75% selectivity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021864444920816"/>
          <c:y val="0.17917874396135267"/>
          <c:w val="0.77998317053115207"/>
          <c:h val="0.40763931682452736"/>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0.497</c:v>
                </c:pt>
                <c:pt idx="1">
                  <c:v>0.29199999999999998</c:v>
                </c:pt>
                <c:pt idx="2">
                  <c:v>0.42799999999999999</c:v>
                </c:pt>
                <c:pt idx="3">
                  <c:v>0.75700000000000001</c:v>
                </c:pt>
              </c:numCache>
            </c:numRef>
          </c:val>
          <c:smooth val="0"/>
          <c:extLst>
            <c:ext xmlns:c16="http://schemas.microsoft.com/office/drawing/2014/chart" uri="{C3380CC4-5D6E-409C-BE32-E72D297353CC}">
              <c16:uniqueId val="{00000000-1E38-4673-9661-2BBFEAC92602}"/>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7.0880000000000001</c:v>
                </c:pt>
                <c:pt idx="1">
                  <c:v>6.3070000000000004</c:v>
                </c:pt>
                <c:pt idx="2">
                  <c:v>7.8289999999999997</c:v>
                </c:pt>
                <c:pt idx="3">
                  <c:v>7.1689999999999996</c:v>
                </c:pt>
              </c:numCache>
            </c:numRef>
          </c:val>
          <c:smooth val="0"/>
          <c:extLst>
            <c:ext xmlns:c16="http://schemas.microsoft.com/office/drawing/2014/chart" uri="{C3380CC4-5D6E-409C-BE32-E72D297353CC}">
              <c16:uniqueId val="{00000001-1E38-4673-9661-2BBFEAC92602}"/>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6.4619999999999997</c:v>
                </c:pt>
                <c:pt idx="1">
                  <c:v>6.1120000000000001</c:v>
                </c:pt>
                <c:pt idx="2">
                  <c:v>6.8630000000000004</c:v>
                </c:pt>
                <c:pt idx="3">
                  <c:v>6.8879999999999999</c:v>
                </c:pt>
              </c:numCache>
            </c:numRef>
          </c:val>
          <c:smooth val="0"/>
          <c:extLst>
            <c:ext xmlns:c16="http://schemas.microsoft.com/office/drawing/2014/chart" uri="{C3380CC4-5D6E-409C-BE32-E72D297353CC}">
              <c16:uniqueId val="{00000002-1E38-4673-9661-2BBFEAC92602}"/>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4.7809999999999997</c:v>
                </c:pt>
                <c:pt idx="1">
                  <c:v>5.4930000000000003</c:v>
                </c:pt>
                <c:pt idx="2">
                  <c:v>5.86</c:v>
                </c:pt>
                <c:pt idx="3">
                  <c:v>178.36099999999999</c:v>
                </c:pt>
              </c:numCache>
            </c:numRef>
          </c:val>
          <c:smooth val="0"/>
          <c:extLst>
            <c:ext xmlns:c16="http://schemas.microsoft.com/office/drawing/2014/chart" uri="{C3380CC4-5D6E-409C-BE32-E72D297353CC}">
              <c16:uniqueId val="{00000003-1E38-4673-9661-2BBFEAC92602}"/>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12.641</c:v>
                </c:pt>
                <c:pt idx="1">
                  <c:v>18.783999999999999</c:v>
                </c:pt>
                <c:pt idx="2">
                  <c:v>19.029</c:v>
                </c:pt>
                <c:pt idx="3">
                  <c:v>19.847000000000001</c:v>
                </c:pt>
              </c:numCache>
            </c:numRef>
          </c:val>
          <c:smooth val="0"/>
          <c:extLst>
            <c:ext xmlns:c16="http://schemas.microsoft.com/office/drawing/2014/chart" uri="{C3380CC4-5D6E-409C-BE32-E72D297353CC}">
              <c16:uniqueId val="{00000004-1E38-4673-9661-2BBFEAC92602}"/>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18.940000000000001</c:v>
                </c:pt>
                <c:pt idx="1">
                  <c:v>19.649000000000001</c:v>
                </c:pt>
                <c:pt idx="2">
                  <c:v>20.366</c:v>
                </c:pt>
                <c:pt idx="3">
                  <c:v>20.271000000000001</c:v>
                </c:pt>
              </c:numCache>
            </c:numRef>
          </c:val>
          <c:smooth val="0"/>
          <c:extLst>
            <c:ext xmlns:c16="http://schemas.microsoft.com/office/drawing/2014/chart" uri="{C3380CC4-5D6E-409C-BE32-E72D297353CC}">
              <c16:uniqueId val="{00000005-1E38-4673-9661-2BBFEAC92602}"/>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0.30599999999999999</c:v>
                </c:pt>
                <c:pt idx="1">
                  <c:v>0.28999999999999998</c:v>
                </c:pt>
                <c:pt idx="2">
                  <c:v>0.35099999999999998</c:v>
                </c:pt>
                <c:pt idx="3">
                  <c:v>6.15</c:v>
                </c:pt>
              </c:numCache>
            </c:numRef>
          </c:val>
          <c:smooth val="0"/>
          <c:extLst>
            <c:ext xmlns:c16="http://schemas.microsoft.com/office/drawing/2014/chart" uri="{C3380CC4-5D6E-409C-BE32-E72D297353CC}">
              <c16:uniqueId val="{00000006-1E38-4673-9661-2BBFEAC92602}"/>
            </c:ext>
          </c:extLst>
        </c:ser>
        <c:dLbls>
          <c:showLegendKey val="0"/>
          <c:showVal val="0"/>
          <c:showCatName val="0"/>
          <c:showSerName val="0"/>
          <c:showPercent val="0"/>
          <c:showBubbleSize val="0"/>
        </c:dLbls>
        <c:marker val="1"/>
        <c:smooth val="0"/>
        <c:axId val="348289632"/>
        <c:axId val="348288848"/>
      </c:lineChart>
      <c:catAx>
        <c:axId val="348289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8848"/>
        <c:crossesAt val="0.1"/>
        <c:auto val="1"/>
        <c:lblAlgn val="ctr"/>
        <c:lblOffset val="100"/>
        <c:noMultiLvlLbl val="0"/>
      </c:catAx>
      <c:valAx>
        <c:axId val="3482888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9632"/>
        <c:crosses val="autoZero"/>
        <c:crossBetween val="between"/>
      </c:valAx>
      <c:spPr>
        <a:noFill/>
        <a:ln>
          <a:noFill/>
        </a:ln>
        <a:effectLst/>
      </c:spPr>
    </c:plotArea>
    <c:legend>
      <c:legendPos val="b"/>
      <c:layout>
        <c:manualLayout>
          <c:xMode val="edge"/>
          <c:yMode val="edge"/>
          <c:x val="2.6038110534842222E-2"/>
          <c:y val="0.77717220130092446"/>
          <c:w val="0.96146840848469728"/>
          <c:h val="0.193842291452698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75% selectivity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51324014201596"/>
          <c:y val="0.17917874396135267"/>
          <c:w val="0.80468857483834433"/>
          <c:h val="0.40763931682452736"/>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0.27600000000000002</c:v>
                </c:pt>
                <c:pt idx="1">
                  <c:v>0.24099999999999999</c:v>
                </c:pt>
                <c:pt idx="2">
                  <c:v>0.31900000000000001</c:v>
                </c:pt>
                <c:pt idx="3" formatCode="#,##0.000">
                  <c:v>1.57</c:v>
                </c:pt>
              </c:numCache>
            </c:numRef>
          </c:val>
          <c:smooth val="0"/>
          <c:extLst>
            <c:ext xmlns:c16="http://schemas.microsoft.com/office/drawing/2014/chart" uri="{C3380CC4-5D6E-409C-BE32-E72D297353CC}">
              <c16:uniqueId val="{00000000-E734-4B94-9073-644C953F3D10}"/>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7.8929999999999998</c:v>
                </c:pt>
                <c:pt idx="1">
                  <c:v>6.8689999999999998</c:v>
                </c:pt>
                <c:pt idx="2">
                  <c:v>7.5170000000000003</c:v>
                </c:pt>
                <c:pt idx="3" formatCode="#,##0.000">
                  <c:v>7.8879999999999999</c:v>
                </c:pt>
              </c:numCache>
            </c:numRef>
          </c:val>
          <c:smooth val="0"/>
          <c:extLst>
            <c:ext xmlns:c16="http://schemas.microsoft.com/office/drawing/2014/chart" uri="{C3380CC4-5D6E-409C-BE32-E72D297353CC}">
              <c16:uniqueId val="{00000001-E734-4B94-9073-644C953F3D10}"/>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8</c:v>
                </c:pt>
                <c:pt idx="1">
                  <c:v>7.5289999999999999</c:v>
                </c:pt>
                <c:pt idx="2">
                  <c:v>7.7290000000000001</c:v>
                </c:pt>
                <c:pt idx="3" formatCode="#,##0.000">
                  <c:v>6.9539999999999997</c:v>
                </c:pt>
              </c:numCache>
            </c:numRef>
          </c:val>
          <c:smooth val="0"/>
          <c:extLst>
            <c:ext xmlns:c16="http://schemas.microsoft.com/office/drawing/2014/chart" uri="{C3380CC4-5D6E-409C-BE32-E72D297353CC}">
              <c16:uniqueId val="{00000002-E734-4B94-9073-644C953F3D10}"/>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6.391</c:v>
                </c:pt>
                <c:pt idx="1">
                  <c:v>6.2910000000000004</c:v>
                </c:pt>
                <c:pt idx="2">
                  <c:v>6.9029999999999996</c:v>
                </c:pt>
                <c:pt idx="3" formatCode="#,##0.000">
                  <c:v>14.205</c:v>
                </c:pt>
              </c:numCache>
            </c:numRef>
          </c:val>
          <c:smooth val="0"/>
          <c:extLst>
            <c:ext xmlns:c16="http://schemas.microsoft.com/office/drawing/2014/chart" uri="{C3380CC4-5D6E-409C-BE32-E72D297353CC}">
              <c16:uniqueId val="{00000003-E734-4B94-9073-644C953F3D10}"/>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20.042000000000002</c:v>
                </c:pt>
                <c:pt idx="1">
                  <c:v>21.454000000000001</c:v>
                </c:pt>
                <c:pt idx="2">
                  <c:v>18.594000000000001</c:v>
                </c:pt>
                <c:pt idx="3" formatCode="#,##0.000">
                  <c:v>24.195</c:v>
                </c:pt>
              </c:numCache>
            </c:numRef>
          </c:val>
          <c:smooth val="0"/>
          <c:extLst>
            <c:ext xmlns:c16="http://schemas.microsoft.com/office/drawing/2014/chart" uri="{C3380CC4-5D6E-409C-BE32-E72D297353CC}">
              <c16:uniqueId val="{00000004-E734-4B94-9073-644C953F3D10}"/>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24.163</c:v>
                </c:pt>
                <c:pt idx="1">
                  <c:v>24.149000000000001</c:v>
                </c:pt>
                <c:pt idx="2">
                  <c:v>26.859000000000002</c:v>
                </c:pt>
                <c:pt idx="3" formatCode="#,##0.000">
                  <c:v>27.215</c:v>
                </c:pt>
              </c:numCache>
            </c:numRef>
          </c:val>
          <c:smooth val="0"/>
          <c:extLst>
            <c:ext xmlns:c16="http://schemas.microsoft.com/office/drawing/2014/chart" uri="{C3380CC4-5D6E-409C-BE32-E72D297353CC}">
              <c16:uniqueId val="{00000005-E734-4B94-9073-644C953F3D10}"/>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0.23200000000000001</c:v>
                </c:pt>
                <c:pt idx="1">
                  <c:v>0.23799999999999999</c:v>
                </c:pt>
                <c:pt idx="2">
                  <c:v>0.28599999999999998</c:v>
                </c:pt>
                <c:pt idx="3" formatCode="#,##0.000">
                  <c:v>7.8819999999999997</c:v>
                </c:pt>
              </c:numCache>
            </c:numRef>
          </c:val>
          <c:smooth val="0"/>
          <c:extLst>
            <c:ext xmlns:c16="http://schemas.microsoft.com/office/drawing/2014/chart" uri="{C3380CC4-5D6E-409C-BE32-E72D297353CC}">
              <c16:uniqueId val="{00000006-E734-4B94-9073-644C953F3D10}"/>
            </c:ext>
          </c:extLst>
        </c:ser>
        <c:dLbls>
          <c:showLegendKey val="0"/>
          <c:showVal val="0"/>
          <c:showCatName val="0"/>
          <c:showSerName val="0"/>
          <c:showPercent val="0"/>
          <c:showBubbleSize val="0"/>
        </c:dLbls>
        <c:marker val="1"/>
        <c:smooth val="0"/>
        <c:axId val="348286888"/>
        <c:axId val="348287672"/>
      </c:lineChart>
      <c:catAx>
        <c:axId val="348286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7672"/>
        <c:crosses val="autoZero"/>
        <c:auto val="1"/>
        <c:lblAlgn val="ctr"/>
        <c:lblOffset val="100"/>
        <c:noMultiLvlLbl val="0"/>
      </c:catAx>
      <c:valAx>
        <c:axId val="348287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6888"/>
        <c:crosses val="autoZero"/>
        <c:crossBetween val="between"/>
      </c:valAx>
      <c:spPr>
        <a:noFill/>
        <a:ln>
          <a:noFill/>
        </a:ln>
        <a:effectLst/>
      </c:spPr>
    </c:plotArea>
    <c:legend>
      <c:legendPos val="b"/>
      <c:layout>
        <c:manualLayout>
          <c:xMode val="edge"/>
          <c:yMode val="edge"/>
          <c:x val="2.5571194092408506E-2"/>
          <c:y val="0.77234128342652808"/>
          <c:w val="0.95427525033568283"/>
          <c:h val="0.198673209327095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3788404342271"/>
          <c:y val="0.17917874396135267"/>
          <c:w val="0.80484717120469562"/>
          <c:h val="0.4124702346989235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0.22500000000000001</c:v>
                </c:pt>
                <c:pt idx="1">
                  <c:v>0.20300000000000001</c:v>
                </c:pt>
                <c:pt idx="2">
                  <c:v>0.24399999999999999</c:v>
                </c:pt>
                <c:pt idx="3">
                  <c:v>0.45400000000000001</c:v>
                </c:pt>
              </c:numCache>
            </c:numRef>
          </c:val>
          <c:smooth val="0"/>
          <c:extLst>
            <c:ext xmlns:c16="http://schemas.microsoft.com/office/drawing/2014/chart" uri="{C3380CC4-5D6E-409C-BE32-E72D297353CC}">
              <c16:uniqueId val="{00000000-0045-4CCC-B9D0-9D2726187E64}"/>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6.6609999999999996</c:v>
                </c:pt>
                <c:pt idx="1">
                  <c:v>7.2190000000000003</c:v>
                </c:pt>
                <c:pt idx="2">
                  <c:v>6.6630000000000003</c:v>
                </c:pt>
                <c:pt idx="3">
                  <c:v>7.1660000000000004</c:v>
                </c:pt>
              </c:numCache>
            </c:numRef>
          </c:val>
          <c:smooth val="0"/>
          <c:extLst>
            <c:ext xmlns:c16="http://schemas.microsoft.com/office/drawing/2014/chart" uri="{C3380CC4-5D6E-409C-BE32-E72D297353CC}">
              <c16:uniqueId val="{00000001-0045-4CCC-B9D0-9D2726187E64}"/>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8.6430000000000007</c:v>
                </c:pt>
                <c:pt idx="1">
                  <c:v>5.9530000000000003</c:v>
                </c:pt>
                <c:pt idx="2">
                  <c:v>6.0810000000000004</c:v>
                </c:pt>
                <c:pt idx="3">
                  <c:v>7.1050000000000004</c:v>
                </c:pt>
              </c:numCache>
            </c:numRef>
          </c:val>
          <c:smooth val="0"/>
          <c:extLst>
            <c:ext xmlns:c16="http://schemas.microsoft.com/office/drawing/2014/chart" uri="{C3380CC4-5D6E-409C-BE32-E72D297353CC}">
              <c16:uniqueId val="{00000002-0045-4CCC-B9D0-9D2726187E64}"/>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5.6319999999999997</c:v>
                </c:pt>
                <c:pt idx="1">
                  <c:v>5.9710000000000001</c:v>
                </c:pt>
                <c:pt idx="2">
                  <c:v>6.98</c:v>
                </c:pt>
                <c:pt idx="3">
                  <c:v>14.651999999999999</c:v>
                </c:pt>
              </c:numCache>
            </c:numRef>
          </c:val>
          <c:smooth val="0"/>
          <c:extLst>
            <c:ext xmlns:c16="http://schemas.microsoft.com/office/drawing/2014/chart" uri="{C3380CC4-5D6E-409C-BE32-E72D297353CC}">
              <c16:uniqueId val="{00000003-0045-4CCC-B9D0-9D2726187E64}"/>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20.305</c:v>
                </c:pt>
                <c:pt idx="1">
                  <c:v>19.254999999999999</c:v>
                </c:pt>
                <c:pt idx="2">
                  <c:v>18.481000000000002</c:v>
                </c:pt>
                <c:pt idx="3">
                  <c:v>21.936</c:v>
                </c:pt>
              </c:numCache>
            </c:numRef>
          </c:val>
          <c:smooth val="0"/>
          <c:extLst>
            <c:ext xmlns:c16="http://schemas.microsoft.com/office/drawing/2014/chart" uri="{C3380CC4-5D6E-409C-BE32-E72D297353CC}">
              <c16:uniqueId val="{00000004-0045-4CCC-B9D0-9D2726187E64}"/>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25.484999999999999</c:v>
                </c:pt>
                <c:pt idx="1">
                  <c:v>24.495999999999999</c:v>
                </c:pt>
                <c:pt idx="2">
                  <c:v>25.326000000000001</c:v>
                </c:pt>
                <c:pt idx="3">
                  <c:v>26.2</c:v>
                </c:pt>
              </c:numCache>
            </c:numRef>
          </c:val>
          <c:smooth val="0"/>
          <c:extLst>
            <c:ext xmlns:c16="http://schemas.microsoft.com/office/drawing/2014/chart" uri="{C3380CC4-5D6E-409C-BE32-E72D297353CC}">
              <c16:uniqueId val="{00000005-0045-4CCC-B9D0-9D2726187E64}"/>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0.223</c:v>
                </c:pt>
                <c:pt idx="1">
                  <c:v>0.26900000000000002</c:v>
                </c:pt>
                <c:pt idx="2">
                  <c:v>0.22600000000000001</c:v>
                </c:pt>
                <c:pt idx="3">
                  <c:v>0.41599999999999998</c:v>
                </c:pt>
              </c:numCache>
            </c:numRef>
          </c:val>
          <c:smooth val="0"/>
          <c:extLst>
            <c:ext xmlns:c16="http://schemas.microsoft.com/office/drawing/2014/chart" uri="{C3380CC4-5D6E-409C-BE32-E72D297353CC}">
              <c16:uniqueId val="{00000006-0045-4CCC-B9D0-9D2726187E64}"/>
            </c:ext>
          </c:extLst>
        </c:ser>
        <c:dLbls>
          <c:showLegendKey val="0"/>
          <c:showVal val="0"/>
          <c:showCatName val="0"/>
          <c:showSerName val="0"/>
          <c:showPercent val="0"/>
          <c:showBubbleSize val="0"/>
        </c:dLbls>
        <c:marker val="1"/>
        <c:smooth val="0"/>
        <c:axId val="348286104"/>
        <c:axId val="348288064"/>
      </c:lineChart>
      <c:catAx>
        <c:axId val="348286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8064"/>
        <c:crosses val="autoZero"/>
        <c:auto val="1"/>
        <c:lblAlgn val="ctr"/>
        <c:lblOffset val="100"/>
        <c:noMultiLvlLbl val="0"/>
      </c:catAx>
      <c:valAx>
        <c:axId val="34828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6104"/>
        <c:crosses val="autoZero"/>
        <c:crossBetween val="between"/>
      </c:valAx>
      <c:spPr>
        <a:noFill/>
        <a:ln>
          <a:noFill/>
        </a:ln>
        <a:effectLst/>
      </c:spPr>
    </c:plotArea>
    <c:legend>
      <c:legendPos val="b"/>
      <c:layout>
        <c:manualLayout>
          <c:xMode val="edge"/>
          <c:yMode val="edge"/>
          <c:x val="2.3249712543544722E-2"/>
          <c:y val="0.77717220130092446"/>
          <c:w val="0.9589138142141489"/>
          <c:h val="0.193842291452698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64785847478702"/>
          <c:y val="0.17917874396135267"/>
          <c:w val="0.80452972048685045"/>
          <c:h val="0.40280839895013115"/>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0.20200000000000001</c:v>
                </c:pt>
                <c:pt idx="1">
                  <c:v>0.218</c:v>
                </c:pt>
                <c:pt idx="2">
                  <c:v>0.313</c:v>
                </c:pt>
                <c:pt idx="3" formatCode="#,##0.000">
                  <c:v>0.58399999999999996</c:v>
                </c:pt>
              </c:numCache>
            </c:numRef>
          </c:val>
          <c:smooth val="0"/>
          <c:extLst>
            <c:ext xmlns:c16="http://schemas.microsoft.com/office/drawing/2014/chart" uri="{C3380CC4-5D6E-409C-BE32-E72D297353CC}">
              <c16:uniqueId val="{00000000-7F76-4A72-A162-4BE0D6015429}"/>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6.4489999999999998</c:v>
                </c:pt>
                <c:pt idx="1">
                  <c:v>7.149</c:v>
                </c:pt>
                <c:pt idx="2">
                  <c:v>7.4889999999999999</c:v>
                </c:pt>
                <c:pt idx="3" formatCode="#,##0.000">
                  <c:v>7.0350000000000001</c:v>
                </c:pt>
              </c:numCache>
            </c:numRef>
          </c:val>
          <c:smooth val="0"/>
          <c:extLst>
            <c:ext xmlns:c16="http://schemas.microsoft.com/office/drawing/2014/chart" uri="{C3380CC4-5D6E-409C-BE32-E72D297353CC}">
              <c16:uniqueId val="{00000001-7F76-4A72-A162-4BE0D6015429}"/>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7.2919999999999998</c:v>
                </c:pt>
                <c:pt idx="1">
                  <c:v>6.1980000000000004</c:v>
                </c:pt>
                <c:pt idx="2">
                  <c:v>7.6989999999999998</c:v>
                </c:pt>
                <c:pt idx="3" formatCode="#,##0.000">
                  <c:v>7.056</c:v>
                </c:pt>
              </c:numCache>
            </c:numRef>
          </c:val>
          <c:smooth val="0"/>
          <c:extLst>
            <c:ext xmlns:c16="http://schemas.microsoft.com/office/drawing/2014/chart" uri="{C3380CC4-5D6E-409C-BE32-E72D297353CC}">
              <c16:uniqueId val="{00000002-7F76-4A72-A162-4BE0D6015429}"/>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6.0650000000000004</c:v>
                </c:pt>
                <c:pt idx="1">
                  <c:v>5.5410000000000004</c:v>
                </c:pt>
                <c:pt idx="2">
                  <c:v>7.6459999999999999</c:v>
                </c:pt>
                <c:pt idx="3" formatCode="#,##0.000">
                  <c:v>16.667999999999999</c:v>
                </c:pt>
              </c:numCache>
            </c:numRef>
          </c:val>
          <c:smooth val="0"/>
          <c:extLst>
            <c:ext xmlns:c16="http://schemas.microsoft.com/office/drawing/2014/chart" uri="{C3380CC4-5D6E-409C-BE32-E72D297353CC}">
              <c16:uniqueId val="{00000003-7F76-4A72-A162-4BE0D6015429}"/>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19.21</c:v>
                </c:pt>
                <c:pt idx="1">
                  <c:v>19.960999999999999</c:v>
                </c:pt>
                <c:pt idx="2">
                  <c:v>19.82</c:v>
                </c:pt>
                <c:pt idx="3" formatCode="#,##0.000">
                  <c:v>21.234999999999999</c:v>
                </c:pt>
              </c:numCache>
            </c:numRef>
          </c:val>
          <c:smooth val="0"/>
          <c:extLst>
            <c:ext xmlns:c16="http://schemas.microsoft.com/office/drawing/2014/chart" uri="{C3380CC4-5D6E-409C-BE32-E72D297353CC}">
              <c16:uniqueId val="{00000004-7F76-4A72-A162-4BE0D6015429}"/>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25.634</c:v>
                </c:pt>
                <c:pt idx="1">
                  <c:v>25.596</c:v>
                </c:pt>
                <c:pt idx="2">
                  <c:v>26.675999999999998</c:v>
                </c:pt>
                <c:pt idx="3" formatCode="#,##0.000">
                  <c:v>27.015999999999998</c:v>
                </c:pt>
              </c:numCache>
            </c:numRef>
          </c:val>
          <c:smooth val="0"/>
          <c:extLst>
            <c:ext xmlns:c16="http://schemas.microsoft.com/office/drawing/2014/chart" uri="{C3380CC4-5D6E-409C-BE32-E72D297353CC}">
              <c16:uniqueId val="{00000005-7F76-4A72-A162-4BE0D6015429}"/>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0.27400000000000002</c:v>
                </c:pt>
                <c:pt idx="1">
                  <c:v>0.27100000000000002</c:v>
                </c:pt>
                <c:pt idx="2">
                  <c:v>0.32900000000000001</c:v>
                </c:pt>
                <c:pt idx="3" formatCode="#,##0.000">
                  <c:v>1.1359999999999999</c:v>
                </c:pt>
              </c:numCache>
            </c:numRef>
          </c:val>
          <c:smooth val="0"/>
          <c:extLst>
            <c:ext xmlns:c16="http://schemas.microsoft.com/office/drawing/2014/chart" uri="{C3380CC4-5D6E-409C-BE32-E72D297353CC}">
              <c16:uniqueId val="{00000006-7F76-4A72-A162-4BE0D6015429}"/>
            </c:ext>
          </c:extLst>
        </c:ser>
        <c:dLbls>
          <c:showLegendKey val="0"/>
          <c:showVal val="0"/>
          <c:showCatName val="0"/>
          <c:showSerName val="0"/>
          <c:showPercent val="0"/>
          <c:showBubbleSize val="0"/>
        </c:dLbls>
        <c:marker val="1"/>
        <c:smooth val="0"/>
        <c:axId val="348287280"/>
        <c:axId val="348278264"/>
      </c:lineChart>
      <c:catAx>
        <c:axId val="34828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78264"/>
        <c:crosses val="autoZero"/>
        <c:auto val="1"/>
        <c:lblAlgn val="ctr"/>
        <c:lblOffset val="100"/>
        <c:noMultiLvlLbl val="0"/>
      </c:catAx>
      <c:valAx>
        <c:axId val="348278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7280"/>
        <c:crosses val="autoZero"/>
        <c:crossBetween val="between"/>
      </c:valAx>
      <c:spPr>
        <a:noFill/>
        <a:ln>
          <a:noFill/>
        </a:ln>
        <a:effectLst/>
      </c:spPr>
    </c:plotArea>
    <c:legend>
      <c:legendPos val="b"/>
      <c:layout>
        <c:manualLayout>
          <c:xMode val="edge"/>
          <c:yMode val="edge"/>
          <c:x val="3.3318710313711808E-2"/>
          <c:y val="0.79649587279850886"/>
          <c:w val="0.93878462426844878"/>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Selectivity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972003499562555"/>
          <c:y val="0.17171296296296296"/>
          <c:w val="0.79972440944881895"/>
          <c:h val="0.43232101195683875"/>
        </c:manualLayout>
      </c:layout>
      <c:lineChart>
        <c:grouping val="standard"/>
        <c:varyColors val="0"/>
        <c:ser>
          <c:idx val="0"/>
          <c:order val="0"/>
          <c:tx>
            <c:strRef>
              <c:f>Φύλλο1!$A$2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Φύλλο1!$B$1:$F$1</c:f>
              <c:numCache>
                <c:formatCode>0%</c:formatCode>
                <c:ptCount val="5"/>
                <c:pt idx="0">
                  <c:v>0.1</c:v>
                </c:pt>
                <c:pt idx="1">
                  <c:v>0.25</c:v>
                </c:pt>
                <c:pt idx="2">
                  <c:v>0.5</c:v>
                </c:pt>
                <c:pt idx="3">
                  <c:v>0.75</c:v>
                </c:pt>
                <c:pt idx="4">
                  <c:v>1</c:v>
                </c:pt>
              </c:numCache>
            </c:numRef>
          </c:cat>
          <c:val>
            <c:numRef>
              <c:f>Φύλλο1!$B$2:$F$2</c:f>
              <c:numCache>
                <c:formatCode>#,##0.000</c:formatCode>
                <c:ptCount val="5"/>
                <c:pt idx="0">
                  <c:v>0.46300000000000002</c:v>
                </c:pt>
                <c:pt idx="1">
                  <c:v>0.49</c:v>
                </c:pt>
                <c:pt idx="2">
                  <c:v>0.56299999999999994</c:v>
                </c:pt>
                <c:pt idx="3">
                  <c:v>0.54900000000000004</c:v>
                </c:pt>
                <c:pt idx="4">
                  <c:v>0.56100000000000005</c:v>
                </c:pt>
              </c:numCache>
            </c:numRef>
          </c:val>
          <c:smooth val="0"/>
          <c:extLst>
            <c:ext xmlns:c16="http://schemas.microsoft.com/office/drawing/2014/chart" uri="{C3380CC4-5D6E-409C-BE32-E72D297353CC}">
              <c16:uniqueId val="{00000000-A46B-4AC3-AD08-BD0144803DA3}"/>
            </c:ext>
          </c:extLst>
        </c:ser>
        <c:ser>
          <c:idx val="1"/>
          <c:order val="1"/>
          <c:tx>
            <c:strRef>
              <c:f>Φύλλο1!$A$3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Φύλλο1!$B$1:$F$1</c:f>
              <c:numCache>
                <c:formatCode>0%</c:formatCode>
                <c:ptCount val="5"/>
                <c:pt idx="0">
                  <c:v>0.1</c:v>
                </c:pt>
                <c:pt idx="1">
                  <c:v>0.25</c:v>
                </c:pt>
                <c:pt idx="2">
                  <c:v>0.5</c:v>
                </c:pt>
                <c:pt idx="3">
                  <c:v>0.75</c:v>
                </c:pt>
                <c:pt idx="4">
                  <c:v>1</c:v>
                </c:pt>
              </c:numCache>
            </c:numRef>
          </c:cat>
          <c:val>
            <c:numRef>
              <c:f>Φύλλο1!$B$3:$F$3</c:f>
              <c:numCache>
                <c:formatCode>#,##0.000</c:formatCode>
                <c:ptCount val="5"/>
                <c:pt idx="0">
                  <c:v>7.2759999999999998</c:v>
                </c:pt>
                <c:pt idx="1">
                  <c:v>7.3079999999999998</c:v>
                </c:pt>
                <c:pt idx="2">
                  <c:v>7.9809999999999999</c:v>
                </c:pt>
                <c:pt idx="3">
                  <c:v>8.0660000000000007</c:v>
                </c:pt>
                <c:pt idx="4">
                  <c:v>10.01</c:v>
                </c:pt>
              </c:numCache>
            </c:numRef>
          </c:val>
          <c:smooth val="0"/>
          <c:extLst>
            <c:ext xmlns:c16="http://schemas.microsoft.com/office/drawing/2014/chart" uri="{C3380CC4-5D6E-409C-BE32-E72D297353CC}">
              <c16:uniqueId val="{00000001-A46B-4AC3-AD08-BD0144803DA3}"/>
            </c:ext>
          </c:extLst>
        </c:ser>
        <c:ser>
          <c:idx val="2"/>
          <c:order val="2"/>
          <c:tx>
            <c:strRef>
              <c:f>Φύλλο1!$A$4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Φύλλο1!$B$1:$F$1</c:f>
              <c:numCache>
                <c:formatCode>0%</c:formatCode>
                <c:ptCount val="5"/>
                <c:pt idx="0">
                  <c:v>0.1</c:v>
                </c:pt>
                <c:pt idx="1">
                  <c:v>0.25</c:v>
                </c:pt>
                <c:pt idx="2">
                  <c:v>0.5</c:v>
                </c:pt>
                <c:pt idx="3">
                  <c:v>0.75</c:v>
                </c:pt>
                <c:pt idx="4">
                  <c:v>1</c:v>
                </c:pt>
              </c:numCache>
            </c:numRef>
          </c:cat>
          <c:val>
            <c:numRef>
              <c:f>Φύλλο1!$B$4:$F$4</c:f>
              <c:numCache>
                <c:formatCode>#,##0.000</c:formatCode>
                <c:ptCount val="5"/>
                <c:pt idx="0">
                  <c:v>7.6</c:v>
                </c:pt>
                <c:pt idx="1">
                  <c:v>6.6950000000000003</c:v>
                </c:pt>
                <c:pt idx="2">
                  <c:v>7.5270000000000001</c:v>
                </c:pt>
                <c:pt idx="3">
                  <c:v>8.8209999999999997</c:v>
                </c:pt>
                <c:pt idx="4">
                  <c:v>9.9489999999999998</c:v>
                </c:pt>
              </c:numCache>
            </c:numRef>
          </c:val>
          <c:smooth val="0"/>
          <c:extLst>
            <c:ext xmlns:c16="http://schemas.microsoft.com/office/drawing/2014/chart" uri="{C3380CC4-5D6E-409C-BE32-E72D297353CC}">
              <c16:uniqueId val="{00000002-A46B-4AC3-AD08-BD0144803DA3}"/>
            </c:ext>
          </c:extLst>
        </c:ser>
        <c:ser>
          <c:idx val="3"/>
          <c:order val="3"/>
          <c:tx>
            <c:strRef>
              <c:f>Φύλλο1!$A$5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Φύλλο1!$B$1:$F$1</c:f>
              <c:numCache>
                <c:formatCode>0%</c:formatCode>
                <c:ptCount val="5"/>
                <c:pt idx="0">
                  <c:v>0.1</c:v>
                </c:pt>
                <c:pt idx="1">
                  <c:v>0.25</c:v>
                </c:pt>
                <c:pt idx="2">
                  <c:v>0.5</c:v>
                </c:pt>
                <c:pt idx="3">
                  <c:v>0.75</c:v>
                </c:pt>
                <c:pt idx="4">
                  <c:v>1</c:v>
                </c:pt>
              </c:numCache>
            </c:numRef>
          </c:cat>
          <c:val>
            <c:numRef>
              <c:f>Φύλλο1!$B$5:$F$5</c:f>
              <c:numCache>
                <c:formatCode>#,##0.000</c:formatCode>
                <c:ptCount val="5"/>
                <c:pt idx="0">
                  <c:v>3.8540000000000001</c:v>
                </c:pt>
                <c:pt idx="1">
                  <c:v>4.1289999999999996</c:v>
                </c:pt>
                <c:pt idx="2">
                  <c:v>5.194</c:v>
                </c:pt>
                <c:pt idx="3">
                  <c:v>6.1890000000000001</c:v>
                </c:pt>
                <c:pt idx="4">
                  <c:v>7.9269999999999996</c:v>
                </c:pt>
              </c:numCache>
            </c:numRef>
          </c:val>
          <c:smooth val="0"/>
          <c:extLst>
            <c:ext xmlns:c16="http://schemas.microsoft.com/office/drawing/2014/chart" uri="{C3380CC4-5D6E-409C-BE32-E72D297353CC}">
              <c16:uniqueId val="{00000003-A46B-4AC3-AD08-BD0144803DA3}"/>
            </c:ext>
          </c:extLst>
        </c:ser>
        <c:ser>
          <c:idx val="4"/>
          <c:order val="4"/>
          <c:tx>
            <c:strRef>
              <c:f>Φύλλο1!$A$6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Φύλλο1!$B$1:$F$1</c:f>
              <c:numCache>
                <c:formatCode>0%</c:formatCode>
                <c:ptCount val="5"/>
                <c:pt idx="0">
                  <c:v>0.1</c:v>
                </c:pt>
                <c:pt idx="1">
                  <c:v>0.25</c:v>
                </c:pt>
                <c:pt idx="2">
                  <c:v>0.5</c:v>
                </c:pt>
                <c:pt idx="3">
                  <c:v>0.75</c:v>
                </c:pt>
                <c:pt idx="4">
                  <c:v>1</c:v>
                </c:pt>
              </c:numCache>
            </c:numRef>
          </c:cat>
          <c:val>
            <c:numRef>
              <c:f>Φύλλο1!$B$6:$F$6</c:f>
              <c:numCache>
                <c:formatCode>#,##0.000</c:formatCode>
                <c:ptCount val="5"/>
                <c:pt idx="0">
                  <c:v>48.927999999999997</c:v>
                </c:pt>
                <c:pt idx="1">
                  <c:v>51.231999999999999</c:v>
                </c:pt>
                <c:pt idx="2">
                  <c:v>57.918999999999997</c:v>
                </c:pt>
                <c:pt idx="3">
                  <c:v>57.183999999999997</c:v>
                </c:pt>
                <c:pt idx="4">
                  <c:v>60.326999999999998</c:v>
                </c:pt>
              </c:numCache>
            </c:numRef>
          </c:val>
          <c:smooth val="0"/>
          <c:extLst>
            <c:ext xmlns:c16="http://schemas.microsoft.com/office/drawing/2014/chart" uri="{C3380CC4-5D6E-409C-BE32-E72D297353CC}">
              <c16:uniqueId val="{00000004-A46B-4AC3-AD08-BD0144803DA3}"/>
            </c:ext>
          </c:extLst>
        </c:ser>
        <c:ser>
          <c:idx val="5"/>
          <c:order val="5"/>
          <c:tx>
            <c:strRef>
              <c:f>Φύλλο1!$A$7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Φύλλο1!$B$1:$F$1</c:f>
              <c:numCache>
                <c:formatCode>0%</c:formatCode>
                <c:ptCount val="5"/>
                <c:pt idx="0">
                  <c:v>0.1</c:v>
                </c:pt>
                <c:pt idx="1">
                  <c:v>0.25</c:v>
                </c:pt>
                <c:pt idx="2">
                  <c:v>0.5</c:v>
                </c:pt>
                <c:pt idx="3">
                  <c:v>0.75</c:v>
                </c:pt>
                <c:pt idx="4">
                  <c:v>1</c:v>
                </c:pt>
              </c:numCache>
            </c:numRef>
          </c:cat>
          <c:val>
            <c:numRef>
              <c:f>Φύλλο1!$B$7:$F$7</c:f>
              <c:numCache>
                <c:formatCode>#,##0.000</c:formatCode>
                <c:ptCount val="5"/>
                <c:pt idx="0">
                  <c:v>6.3630000000000004</c:v>
                </c:pt>
                <c:pt idx="1">
                  <c:v>12.137</c:v>
                </c:pt>
                <c:pt idx="2">
                  <c:v>20.670999999999999</c:v>
                </c:pt>
                <c:pt idx="3">
                  <c:v>31.690999999999999</c:v>
                </c:pt>
                <c:pt idx="4">
                  <c:v>39.695</c:v>
                </c:pt>
              </c:numCache>
            </c:numRef>
          </c:val>
          <c:smooth val="0"/>
          <c:extLst>
            <c:ext xmlns:c16="http://schemas.microsoft.com/office/drawing/2014/chart" uri="{C3380CC4-5D6E-409C-BE32-E72D297353CC}">
              <c16:uniqueId val="{00000005-A46B-4AC3-AD08-BD0144803DA3}"/>
            </c:ext>
          </c:extLst>
        </c:ser>
        <c:ser>
          <c:idx val="6"/>
          <c:order val="6"/>
          <c:tx>
            <c:strRef>
              <c:f>Φύλλο1!$A$8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Φύλλο1!$B$1:$F$1</c:f>
              <c:numCache>
                <c:formatCode>0%</c:formatCode>
                <c:ptCount val="5"/>
                <c:pt idx="0">
                  <c:v>0.1</c:v>
                </c:pt>
                <c:pt idx="1">
                  <c:v>0.25</c:v>
                </c:pt>
                <c:pt idx="2">
                  <c:v>0.5</c:v>
                </c:pt>
                <c:pt idx="3">
                  <c:v>0.75</c:v>
                </c:pt>
                <c:pt idx="4">
                  <c:v>1</c:v>
                </c:pt>
              </c:numCache>
            </c:numRef>
          </c:cat>
          <c:val>
            <c:numRef>
              <c:f>Φύλλο1!$B$8:$F$8</c:f>
              <c:numCache>
                <c:formatCode>#,##0.000</c:formatCode>
                <c:ptCount val="5"/>
                <c:pt idx="0">
                  <c:v>0.33800000000000002</c:v>
                </c:pt>
                <c:pt idx="1">
                  <c:v>0.34799999999999998</c:v>
                </c:pt>
                <c:pt idx="2">
                  <c:v>0.371</c:v>
                </c:pt>
                <c:pt idx="3">
                  <c:v>0.39600000000000002</c:v>
                </c:pt>
                <c:pt idx="4">
                  <c:v>0.51200000000000001</c:v>
                </c:pt>
              </c:numCache>
            </c:numRef>
          </c:val>
          <c:smooth val="0"/>
          <c:extLst>
            <c:ext xmlns:c16="http://schemas.microsoft.com/office/drawing/2014/chart" uri="{C3380CC4-5D6E-409C-BE32-E72D297353CC}">
              <c16:uniqueId val="{00000006-A46B-4AC3-AD08-BD0144803DA3}"/>
            </c:ext>
          </c:extLst>
        </c:ser>
        <c:dLbls>
          <c:showLegendKey val="0"/>
          <c:showVal val="0"/>
          <c:showCatName val="0"/>
          <c:showSerName val="0"/>
          <c:showPercent val="0"/>
          <c:showBubbleSize val="0"/>
        </c:dLbls>
        <c:marker val="1"/>
        <c:smooth val="0"/>
        <c:axId val="348290024"/>
        <c:axId val="348283360"/>
      </c:lineChart>
      <c:catAx>
        <c:axId val="3482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selectivity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3360"/>
        <c:crosses val="autoZero"/>
        <c:auto val="1"/>
        <c:lblAlgn val="ctr"/>
        <c:lblOffset val="100"/>
        <c:noMultiLvlLbl val="0"/>
      </c:catAx>
      <c:valAx>
        <c:axId val="34828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0024"/>
        <c:crosses val="autoZero"/>
        <c:crossBetween val="between"/>
      </c:valAx>
      <c:spPr>
        <a:noFill/>
        <a:ln>
          <a:noFill/>
        </a:ln>
        <a:effectLst/>
      </c:spPr>
    </c:plotArea>
    <c:legend>
      <c:legendPos val="b"/>
      <c:layout>
        <c:manualLayout>
          <c:xMode val="edge"/>
          <c:yMode val="edge"/>
          <c:x val="2.1846237970253719E-2"/>
          <c:y val="0.80034558180227466"/>
          <c:w val="0.96741863517060345"/>
          <c:h val="0.1718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query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021864444920816"/>
          <c:y val="0.17917874396135267"/>
          <c:w val="0.77998317053115207"/>
          <c:h val="0.41247023469892352"/>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1.306</c:v>
                </c:pt>
                <c:pt idx="1">
                  <c:v>2.2690000000000001</c:v>
                </c:pt>
                <c:pt idx="2">
                  <c:v>4.5039999999999996</c:v>
                </c:pt>
                <c:pt idx="3">
                  <c:v>7.391</c:v>
                </c:pt>
              </c:numCache>
            </c:numRef>
          </c:val>
          <c:smooth val="0"/>
          <c:extLst>
            <c:ext xmlns:c16="http://schemas.microsoft.com/office/drawing/2014/chart" uri="{C3380CC4-5D6E-409C-BE32-E72D297353CC}">
              <c16:uniqueId val="{00000000-1FF7-4E80-9A43-FDAC229AA418}"/>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63.369</c:v>
                </c:pt>
                <c:pt idx="1">
                  <c:v>77.906999999999996</c:v>
                </c:pt>
                <c:pt idx="2">
                  <c:v>77.376999999999995</c:v>
                </c:pt>
                <c:pt idx="3">
                  <c:v>79.638000000000005</c:v>
                </c:pt>
              </c:numCache>
            </c:numRef>
          </c:val>
          <c:smooth val="0"/>
          <c:extLst>
            <c:ext xmlns:c16="http://schemas.microsoft.com/office/drawing/2014/chart" uri="{C3380CC4-5D6E-409C-BE32-E72D297353CC}">
              <c16:uniqueId val="{00000001-1FF7-4E80-9A43-FDAC229AA418}"/>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67.802000000000007</c:v>
                </c:pt>
                <c:pt idx="1">
                  <c:v>74.978999999999999</c:v>
                </c:pt>
                <c:pt idx="2">
                  <c:v>80.817999999999998</c:v>
                </c:pt>
                <c:pt idx="3">
                  <c:v>94.363</c:v>
                </c:pt>
              </c:numCache>
            </c:numRef>
          </c:val>
          <c:smooth val="0"/>
          <c:extLst>
            <c:ext xmlns:c16="http://schemas.microsoft.com/office/drawing/2014/chart" uri="{C3380CC4-5D6E-409C-BE32-E72D297353CC}">
              <c16:uniqueId val="{00000002-1FF7-4E80-9A43-FDAC229AA418}"/>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76.277000000000001</c:v>
                </c:pt>
                <c:pt idx="1">
                  <c:v>83.888999999999996</c:v>
                </c:pt>
                <c:pt idx="2">
                  <c:v>79.100999999999999</c:v>
                </c:pt>
                <c:pt idx="3">
                  <c:v>921.04899999999998</c:v>
                </c:pt>
              </c:numCache>
            </c:numRef>
          </c:val>
          <c:smooth val="0"/>
          <c:extLst>
            <c:ext xmlns:c16="http://schemas.microsoft.com/office/drawing/2014/chart" uri="{C3380CC4-5D6E-409C-BE32-E72D297353CC}">
              <c16:uniqueId val="{00000003-1FF7-4E80-9A43-FDAC229AA418}"/>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21.446000000000002</c:v>
                </c:pt>
                <c:pt idx="1">
                  <c:v>25.462</c:v>
                </c:pt>
                <c:pt idx="2">
                  <c:v>47.651000000000003</c:v>
                </c:pt>
                <c:pt idx="3">
                  <c:v>60.646999999999998</c:v>
                </c:pt>
              </c:numCache>
            </c:numRef>
          </c:val>
          <c:smooth val="0"/>
          <c:extLst>
            <c:ext xmlns:c16="http://schemas.microsoft.com/office/drawing/2014/chart" uri="{C3380CC4-5D6E-409C-BE32-E72D297353CC}">
              <c16:uniqueId val="{00000004-1FF7-4E80-9A43-FDAC229AA418}"/>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32.761000000000003</c:v>
                </c:pt>
                <c:pt idx="1">
                  <c:v>34.783000000000001</c:v>
                </c:pt>
                <c:pt idx="2">
                  <c:v>41.512999999999998</c:v>
                </c:pt>
                <c:pt idx="3">
                  <c:v>46.557000000000002</c:v>
                </c:pt>
              </c:numCache>
            </c:numRef>
          </c:val>
          <c:smooth val="0"/>
          <c:extLst>
            <c:ext xmlns:c16="http://schemas.microsoft.com/office/drawing/2014/chart" uri="{C3380CC4-5D6E-409C-BE32-E72D297353CC}">
              <c16:uniqueId val="{00000005-1FF7-4E80-9A43-FDAC229AA418}"/>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0.75700000000000001</c:v>
                </c:pt>
                <c:pt idx="1">
                  <c:v>1.6879999999999999</c:v>
                </c:pt>
                <c:pt idx="2">
                  <c:v>3.9089999999999998</c:v>
                </c:pt>
                <c:pt idx="3">
                  <c:v>87.658000000000001</c:v>
                </c:pt>
              </c:numCache>
            </c:numRef>
          </c:val>
          <c:smooth val="0"/>
          <c:extLst>
            <c:ext xmlns:c16="http://schemas.microsoft.com/office/drawing/2014/chart" uri="{C3380CC4-5D6E-409C-BE32-E72D297353CC}">
              <c16:uniqueId val="{00000006-1FF7-4E80-9A43-FDAC229AA418}"/>
            </c:ext>
          </c:extLst>
        </c:ser>
        <c:dLbls>
          <c:showLegendKey val="0"/>
          <c:showVal val="0"/>
          <c:showCatName val="0"/>
          <c:showSerName val="0"/>
          <c:showPercent val="0"/>
          <c:showBubbleSize val="0"/>
        </c:dLbls>
        <c:marker val="1"/>
        <c:smooth val="0"/>
        <c:axId val="348281008"/>
        <c:axId val="348282184"/>
      </c:lineChart>
      <c:catAx>
        <c:axId val="348281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2184"/>
        <c:crossesAt val="0.1"/>
        <c:auto val="1"/>
        <c:lblAlgn val="ctr"/>
        <c:lblOffset val="100"/>
        <c:noMultiLvlLbl val="0"/>
      </c:catAx>
      <c:valAx>
        <c:axId val="3482821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1008"/>
        <c:crosses val="autoZero"/>
        <c:crossBetween val="between"/>
      </c:valAx>
      <c:spPr>
        <a:noFill/>
        <a:ln>
          <a:noFill/>
        </a:ln>
        <a:effectLst/>
      </c:spPr>
    </c:plotArea>
    <c:legend>
      <c:legendPos val="b"/>
      <c:layout>
        <c:manualLayout>
          <c:xMode val="edge"/>
          <c:yMode val="edge"/>
          <c:x val="3.0989045914161177E-2"/>
          <c:y val="0.78683403704971666"/>
          <c:w val="0.94885739851393003"/>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a:t>
            </a:r>
            <a:r>
              <a:rPr lang="en-US" baseline="0"/>
              <a:t> by query </a:t>
            </a:r>
            <a:r>
              <a:rPr lang="el-GR"/>
              <a:t>[</a:t>
            </a:r>
            <a:r>
              <a:rPr lang="en-US"/>
              <a:t>normal</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93824552418752"/>
          <c:y val="0.17917874396135267"/>
          <c:w val="0.79225145637283145"/>
          <c:h val="0.40280839895013115"/>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0.57099999999999995</c:v>
                </c:pt>
                <c:pt idx="1">
                  <c:v>1.3009999999999999</c:v>
                </c:pt>
                <c:pt idx="2" formatCode="#,##0.000">
                  <c:v>3.9119999999999999</c:v>
                </c:pt>
                <c:pt idx="3" formatCode="#,##0.000">
                  <c:v>5.94</c:v>
                </c:pt>
              </c:numCache>
            </c:numRef>
          </c:val>
          <c:smooth val="0"/>
          <c:extLst>
            <c:ext xmlns:c16="http://schemas.microsoft.com/office/drawing/2014/chart" uri="{C3380CC4-5D6E-409C-BE32-E72D297353CC}">
              <c16:uniqueId val="{00000000-E911-4FA8-9ED6-8794561076DF}"/>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71.983000000000004</c:v>
                </c:pt>
                <c:pt idx="1">
                  <c:v>76.980999999999995</c:v>
                </c:pt>
                <c:pt idx="2" formatCode="#,##0.000">
                  <c:v>78.587000000000003</c:v>
                </c:pt>
                <c:pt idx="3" formatCode="#,##0.000">
                  <c:v>77.600999999999999</c:v>
                </c:pt>
              </c:numCache>
            </c:numRef>
          </c:val>
          <c:smooth val="0"/>
          <c:extLst>
            <c:ext xmlns:c16="http://schemas.microsoft.com/office/drawing/2014/chart" uri="{C3380CC4-5D6E-409C-BE32-E72D297353CC}">
              <c16:uniqueId val="{00000001-E911-4FA8-9ED6-8794561076DF}"/>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72.561999999999998</c:v>
                </c:pt>
                <c:pt idx="1">
                  <c:v>83.87</c:v>
                </c:pt>
                <c:pt idx="2" formatCode="#,##0.000">
                  <c:v>82.65</c:v>
                </c:pt>
                <c:pt idx="3" formatCode="#,##0.000">
                  <c:v>79.727999999999994</c:v>
                </c:pt>
              </c:numCache>
            </c:numRef>
          </c:val>
          <c:smooth val="0"/>
          <c:extLst>
            <c:ext xmlns:c16="http://schemas.microsoft.com/office/drawing/2014/chart" uri="{C3380CC4-5D6E-409C-BE32-E72D297353CC}">
              <c16:uniqueId val="{00000002-E911-4FA8-9ED6-8794561076DF}"/>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70.894000000000005</c:v>
                </c:pt>
                <c:pt idx="1">
                  <c:v>76.591999999999999</c:v>
                </c:pt>
                <c:pt idx="2" formatCode="#,##0.000">
                  <c:v>80.003</c:v>
                </c:pt>
                <c:pt idx="3" formatCode="#,##0.000">
                  <c:v>87.468000000000004</c:v>
                </c:pt>
              </c:numCache>
            </c:numRef>
          </c:val>
          <c:smooth val="0"/>
          <c:extLst>
            <c:ext xmlns:c16="http://schemas.microsoft.com/office/drawing/2014/chart" uri="{C3380CC4-5D6E-409C-BE32-E72D297353CC}">
              <c16:uniqueId val="{00000003-E911-4FA8-9ED6-8794561076DF}"/>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37.813000000000002</c:v>
                </c:pt>
                <c:pt idx="1">
                  <c:v>38.707999999999998</c:v>
                </c:pt>
                <c:pt idx="2" formatCode="#,##0.000">
                  <c:v>44.673000000000002</c:v>
                </c:pt>
                <c:pt idx="3" formatCode="#,##0.000">
                  <c:v>59.087000000000003</c:v>
                </c:pt>
              </c:numCache>
            </c:numRef>
          </c:val>
          <c:smooth val="0"/>
          <c:extLst>
            <c:ext xmlns:c16="http://schemas.microsoft.com/office/drawing/2014/chart" uri="{C3380CC4-5D6E-409C-BE32-E72D297353CC}">
              <c16:uniqueId val="{00000004-E911-4FA8-9ED6-8794561076DF}"/>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34.46</c:v>
                </c:pt>
                <c:pt idx="1">
                  <c:v>42.874000000000002</c:v>
                </c:pt>
                <c:pt idx="2" formatCode="#,##0.000">
                  <c:v>41</c:v>
                </c:pt>
                <c:pt idx="3" formatCode="#,##0.000">
                  <c:v>42.122</c:v>
                </c:pt>
              </c:numCache>
            </c:numRef>
          </c:val>
          <c:smooth val="0"/>
          <c:extLst>
            <c:ext xmlns:c16="http://schemas.microsoft.com/office/drawing/2014/chart" uri="{C3380CC4-5D6E-409C-BE32-E72D297353CC}">
              <c16:uniqueId val="{00000005-E911-4FA8-9ED6-8794561076DF}"/>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0.49399999999999999</c:v>
                </c:pt>
                <c:pt idx="1">
                  <c:v>1.86</c:v>
                </c:pt>
                <c:pt idx="2" formatCode="#,##0.000">
                  <c:v>3.5179999999999998</c:v>
                </c:pt>
                <c:pt idx="3" formatCode="#,##0.000">
                  <c:v>78.031000000000006</c:v>
                </c:pt>
              </c:numCache>
            </c:numRef>
          </c:val>
          <c:smooth val="0"/>
          <c:extLst>
            <c:ext xmlns:c16="http://schemas.microsoft.com/office/drawing/2014/chart" uri="{C3380CC4-5D6E-409C-BE32-E72D297353CC}">
              <c16:uniqueId val="{00000006-E911-4FA8-9ED6-8794561076DF}"/>
            </c:ext>
          </c:extLst>
        </c:ser>
        <c:dLbls>
          <c:showLegendKey val="0"/>
          <c:showVal val="0"/>
          <c:showCatName val="0"/>
          <c:showSerName val="0"/>
          <c:showPercent val="0"/>
          <c:showBubbleSize val="0"/>
        </c:dLbls>
        <c:marker val="1"/>
        <c:smooth val="0"/>
        <c:axId val="348285712"/>
        <c:axId val="348293552"/>
      </c:lineChart>
      <c:catAx>
        <c:axId val="34828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3552"/>
        <c:crosses val="autoZero"/>
        <c:auto val="1"/>
        <c:lblAlgn val="ctr"/>
        <c:lblOffset val="100"/>
        <c:noMultiLvlLbl val="0"/>
      </c:catAx>
      <c:valAx>
        <c:axId val="3482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5712"/>
        <c:crosses val="autoZero"/>
        <c:crossBetween val="between"/>
      </c:valAx>
      <c:spPr>
        <a:noFill/>
        <a:ln>
          <a:noFill/>
        </a:ln>
        <a:effectLst/>
      </c:spPr>
    </c:plotArea>
    <c:legend>
      <c:legendPos val="b"/>
      <c:layout>
        <c:manualLayout>
          <c:xMode val="edge"/>
          <c:yMode val="edge"/>
          <c:x val="4.163860614984103E-2"/>
          <c:y val="0.78683403704971666"/>
          <c:w val="0.94111303160275694"/>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Groub</a:t>
            </a:r>
            <a:r>
              <a:rPr lang="en-US" baseline="0"/>
              <a:t> by query</a:t>
            </a:r>
            <a:r>
              <a:rPr lang="en-US"/>
              <a:t>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01060755978093"/>
          <c:y val="0.17917874396135267"/>
          <c:w val="0.79216697140185655"/>
          <c:h val="0.4269629883221118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0.47499999999999998</c:v>
                </c:pt>
                <c:pt idx="1">
                  <c:v>1.0629999999999999</c:v>
                </c:pt>
                <c:pt idx="2" formatCode="#,##0.000">
                  <c:v>3.2280000000000002</c:v>
                </c:pt>
                <c:pt idx="3" formatCode="#,##0.000">
                  <c:v>4.6829999999999998</c:v>
                </c:pt>
              </c:numCache>
            </c:numRef>
          </c:val>
          <c:smooth val="0"/>
          <c:extLst>
            <c:ext xmlns:c16="http://schemas.microsoft.com/office/drawing/2014/chart" uri="{C3380CC4-5D6E-409C-BE32-E72D297353CC}">
              <c16:uniqueId val="{00000000-0EC5-46B7-BAC5-329A8574F4EE}"/>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69.025999999999996</c:v>
                </c:pt>
                <c:pt idx="1">
                  <c:v>71.259</c:v>
                </c:pt>
                <c:pt idx="2" formatCode="#,##0.000">
                  <c:v>77.724999999999994</c:v>
                </c:pt>
                <c:pt idx="3" formatCode="#,##0.000">
                  <c:v>78.763999999999996</c:v>
                </c:pt>
              </c:numCache>
            </c:numRef>
          </c:val>
          <c:smooth val="0"/>
          <c:extLst>
            <c:ext xmlns:c16="http://schemas.microsoft.com/office/drawing/2014/chart" uri="{C3380CC4-5D6E-409C-BE32-E72D297353CC}">
              <c16:uniqueId val="{00000001-0EC5-46B7-BAC5-329A8574F4EE}"/>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73.691000000000003</c:v>
                </c:pt>
                <c:pt idx="1">
                  <c:v>76.914000000000001</c:v>
                </c:pt>
                <c:pt idx="2" formatCode="#,##0.000">
                  <c:v>73.531000000000006</c:v>
                </c:pt>
                <c:pt idx="3" formatCode="#,##0.000">
                  <c:v>76.924000000000007</c:v>
                </c:pt>
              </c:numCache>
            </c:numRef>
          </c:val>
          <c:smooth val="0"/>
          <c:extLst>
            <c:ext xmlns:c16="http://schemas.microsoft.com/office/drawing/2014/chart" uri="{C3380CC4-5D6E-409C-BE32-E72D297353CC}">
              <c16:uniqueId val="{00000002-0EC5-46B7-BAC5-329A8574F4EE}"/>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69.28</c:v>
                </c:pt>
                <c:pt idx="1">
                  <c:v>68.263999999999996</c:v>
                </c:pt>
                <c:pt idx="2" formatCode="#,##0.000">
                  <c:v>78.117999999999995</c:v>
                </c:pt>
                <c:pt idx="3" formatCode="#,##0.000">
                  <c:v>82.284000000000006</c:v>
                </c:pt>
              </c:numCache>
            </c:numRef>
          </c:val>
          <c:smooth val="0"/>
          <c:extLst>
            <c:ext xmlns:c16="http://schemas.microsoft.com/office/drawing/2014/chart" uri="{C3380CC4-5D6E-409C-BE32-E72D297353CC}">
              <c16:uniqueId val="{00000003-0EC5-46B7-BAC5-329A8574F4EE}"/>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36.225999999999999</c:v>
                </c:pt>
                <c:pt idx="1">
                  <c:v>38.244</c:v>
                </c:pt>
                <c:pt idx="2" formatCode="#,##0.000">
                  <c:v>41.856000000000002</c:v>
                </c:pt>
                <c:pt idx="3" formatCode="#,##0.000">
                  <c:v>47.837000000000003</c:v>
                </c:pt>
              </c:numCache>
            </c:numRef>
          </c:val>
          <c:smooth val="0"/>
          <c:extLst>
            <c:ext xmlns:c16="http://schemas.microsoft.com/office/drawing/2014/chart" uri="{C3380CC4-5D6E-409C-BE32-E72D297353CC}">
              <c16:uniqueId val="{00000004-0EC5-46B7-BAC5-329A8574F4EE}"/>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39.862000000000002</c:v>
                </c:pt>
                <c:pt idx="1">
                  <c:v>41.097999999999999</c:v>
                </c:pt>
                <c:pt idx="2" formatCode="#,##0.000">
                  <c:v>34.741999999999997</c:v>
                </c:pt>
                <c:pt idx="3" formatCode="#,##0.000">
                  <c:v>42.988999999999997</c:v>
                </c:pt>
              </c:numCache>
            </c:numRef>
          </c:val>
          <c:smooth val="0"/>
          <c:extLst>
            <c:ext xmlns:c16="http://schemas.microsoft.com/office/drawing/2014/chart" uri="{C3380CC4-5D6E-409C-BE32-E72D297353CC}">
              <c16:uniqueId val="{00000005-0EC5-46B7-BAC5-329A8574F4EE}"/>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0.497</c:v>
                </c:pt>
                <c:pt idx="1">
                  <c:v>1.42</c:v>
                </c:pt>
                <c:pt idx="2" formatCode="#,##0.000">
                  <c:v>3.161</c:v>
                </c:pt>
                <c:pt idx="3" formatCode="#,##0.000">
                  <c:v>4.5449999999999999</c:v>
                </c:pt>
              </c:numCache>
            </c:numRef>
          </c:val>
          <c:smooth val="0"/>
          <c:extLst>
            <c:ext xmlns:c16="http://schemas.microsoft.com/office/drawing/2014/chart" uri="{C3380CC4-5D6E-409C-BE32-E72D297353CC}">
              <c16:uniqueId val="{00000006-0EC5-46B7-BAC5-329A8574F4EE}"/>
            </c:ext>
          </c:extLst>
        </c:ser>
        <c:dLbls>
          <c:showLegendKey val="0"/>
          <c:showVal val="0"/>
          <c:showCatName val="0"/>
          <c:showSerName val="0"/>
          <c:showPercent val="0"/>
          <c:showBubbleSize val="0"/>
        </c:dLbls>
        <c:marker val="1"/>
        <c:smooth val="0"/>
        <c:axId val="348292768"/>
        <c:axId val="348291200"/>
      </c:lineChart>
      <c:catAx>
        <c:axId val="348292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1200"/>
        <c:crosses val="autoZero"/>
        <c:auto val="1"/>
        <c:lblAlgn val="ctr"/>
        <c:lblOffset val="100"/>
        <c:noMultiLvlLbl val="0"/>
      </c:catAx>
      <c:valAx>
        <c:axId val="34829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2768"/>
        <c:crosses val="autoZero"/>
        <c:crossBetween val="between"/>
      </c:valAx>
      <c:spPr>
        <a:noFill/>
        <a:ln>
          <a:noFill/>
        </a:ln>
        <a:effectLst/>
      </c:spPr>
    </c:plotArea>
    <c:legend>
      <c:legendPos val="b"/>
      <c:layout>
        <c:manualLayout>
          <c:xMode val="edge"/>
          <c:yMode val="edge"/>
          <c:x val="3.6029839499017488E-2"/>
          <c:y val="0.79166495492411271"/>
          <c:w val="0.94149575345375447"/>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a:t>
            </a:r>
            <a:r>
              <a:rPr lang="en-US" baseline="0"/>
              <a:t> by query</a:t>
            </a:r>
            <a:r>
              <a:rPr lang="en-US"/>
              <a:t>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86594229561206"/>
          <c:y val="0.17917874396135267"/>
          <c:w val="0.79233587268474825"/>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0.48299999999999998</c:v>
                </c:pt>
                <c:pt idx="1">
                  <c:v>1.2090000000000001</c:v>
                </c:pt>
                <c:pt idx="2">
                  <c:v>3.125</c:v>
                </c:pt>
                <c:pt idx="3">
                  <c:v>5.3170000000000002</c:v>
                </c:pt>
              </c:numCache>
            </c:numRef>
          </c:val>
          <c:smooth val="0"/>
          <c:extLst>
            <c:ext xmlns:c16="http://schemas.microsoft.com/office/drawing/2014/chart" uri="{C3380CC4-5D6E-409C-BE32-E72D297353CC}">
              <c16:uniqueId val="{00000000-924E-456F-A626-12C5EF5B6EFE}"/>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77.415000000000006</c:v>
                </c:pt>
                <c:pt idx="1">
                  <c:v>73.364999999999995</c:v>
                </c:pt>
                <c:pt idx="2">
                  <c:v>75.415999999999997</c:v>
                </c:pt>
                <c:pt idx="3">
                  <c:v>82.745000000000005</c:v>
                </c:pt>
              </c:numCache>
            </c:numRef>
          </c:val>
          <c:smooth val="0"/>
          <c:extLst>
            <c:ext xmlns:c16="http://schemas.microsoft.com/office/drawing/2014/chart" uri="{C3380CC4-5D6E-409C-BE32-E72D297353CC}">
              <c16:uniqueId val="{00000001-924E-456F-A626-12C5EF5B6EF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73.02</c:v>
                </c:pt>
                <c:pt idx="1">
                  <c:v>77.507000000000005</c:v>
                </c:pt>
                <c:pt idx="2">
                  <c:v>76.39</c:v>
                </c:pt>
                <c:pt idx="3">
                  <c:v>80.031000000000006</c:v>
                </c:pt>
              </c:numCache>
            </c:numRef>
          </c:val>
          <c:smooth val="0"/>
          <c:extLst>
            <c:ext xmlns:c16="http://schemas.microsoft.com/office/drawing/2014/chart" uri="{C3380CC4-5D6E-409C-BE32-E72D297353CC}">
              <c16:uniqueId val="{00000002-924E-456F-A626-12C5EF5B6EF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83.415999999999997</c:v>
                </c:pt>
                <c:pt idx="1">
                  <c:v>77.369</c:v>
                </c:pt>
                <c:pt idx="2">
                  <c:v>76.084000000000003</c:v>
                </c:pt>
                <c:pt idx="3">
                  <c:v>85.688999999999993</c:v>
                </c:pt>
              </c:numCache>
            </c:numRef>
          </c:val>
          <c:smooth val="0"/>
          <c:extLst>
            <c:ext xmlns:c16="http://schemas.microsoft.com/office/drawing/2014/chart" uri="{C3380CC4-5D6E-409C-BE32-E72D297353CC}">
              <c16:uniqueId val="{00000003-924E-456F-A626-12C5EF5B6EFE}"/>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42.406999999999996</c:v>
                </c:pt>
                <c:pt idx="1">
                  <c:v>41.21</c:v>
                </c:pt>
                <c:pt idx="2">
                  <c:v>40.334000000000003</c:v>
                </c:pt>
                <c:pt idx="3">
                  <c:v>48.244</c:v>
                </c:pt>
              </c:numCache>
            </c:numRef>
          </c:val>
          <c:smooth val="0"/>
          <c:extLst>
            <c:ext xmlns:c16="http://schemas.microsoft.com/office/drawing/2014/chart" uri="{C3380CC4-5D6E-409C-BE32-E72D297353CC}">
              <c16:uniqueId val="{00000004-924E-456F-A626-12C5EF5B6EF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37.478999999999999</c:v>
                </c:pt>
                <c:pt idx="1">
                  <c:v>37.082999999999998</c:v>
                </c:pt>
                <c:pt idx="2">
                  <c:v>37.112000000000002</c:v>
                </c:pt>
                <c:pt idx="3">
                  <c:v>40.790999999999997</c:v>
                </c:pt>
              </c:numCache>
            </c:numRef>
          </c:val>
          <c:smooth val="0"/>
          <c:extLst>
            <c:ext xmlns:c16="http://schemas.microsoft.com/office/drawing/2014/chart" uri="{C3380CC4-5D6E-409C-BE32-E72D297353CC}">
              <c16:uniqueId val="{00000005-924E-456F-A626-12C5EF5B6EFE}"/>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0.54</c:v>
                </c:pt>
                <c:pt idx="1">
                  <c:v>1.1519999999999999</c:v>
                </c:pt>
                <c:pt idx="2">
                  <c:v>3.355</c:v>
                </c:pt>
                <c:pt idx="3">
                  <c:v>4.7160000000000002</c:v>
                </c:pt>
              </c:numCache>
            </c:numRef>
          </c:val>
          <c:smooth val="0"/>
          <c:extLst>
            <c:ext xmlns:c16="http://schemas.microsoft.com/office/drawing/2014/chart" uri="{C3380CC4-5D6E-409C-BE32-E72D297353CC}">
              <c16:uniqueId val="{00000006-924E-456F-A626-12C5EF5B6EFE}"/>
            </c:ext>
          </c:extLst>
        </c:ser>
        <c:dLbls>
          <c:showLegendKey val="0"/>
          <c:showVal val="0"/>
          <c:showCatName val="0"/>
          <c:showSerName val="0"/>
          <c:showPercent val="0"/>
          <c:showBubbleSize val="0"/>
        </c:dLbls>
        <c:marker val="1"/>
        <c:smooth val="0"/>
        <c:axId val="348293160"/>
        <c:axId val="348293944"/>
      </c:lineChart>
      <c:catAx>
        <c:axId val="348293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3944"/>
        <c:crosses val="autoZero"/>
        <c:auto val="1"/>
        <c:lblAlgn val="ctr"/>
        <c:lblOffset val="100"/>
        <c:noMultiLvlLbl val="0"/>
      </c:catAx>
      <c:valAx>
        <c:axId val="348293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93160"/>
        <c:crosses val="autoZero"/>
        <c:crossBetween val="between"/>
      </c:valAx>
      <c:spPr>
        <a:noFill/>
        <a:ln>
          <a:noFill/>
        </a:ln>
        <a:effectLst/>
      </c:spPr>
    </c:plotArea>
    <c:legend>
      <c:legendPos val="b"/>
      <c:layout>
        <c:manualLayout>
          <c:xMode val="edge"/>
          <c:yMode val="edge"/>
          <c:x val="2.2862268181532166E-2"/>
          <c:y val="0.79166495492411271"/>
          <c:w val="0.94614847260305379"/>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 10% selectivity</a:t>
            </a:r>
            <a:r>
              <a:rPr lang="en-US"/>
              <a:t>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86594229561206"/>
          <c:y val="0.17917874396135267"/>
          <c:w val="0.79233587268474825"/>
          <c:h val="0.41730115257331962"/>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0.40100000000000002</c:v>
                </c:pt>
                <c:pt idx="1">
                  <c:v>0.22700000000000001</c:v>
                </c:pt>
                <c:pt idx="2">
                  <c:v>0.28000000000000003</c:v>
                </c:pt>
                <c:pt idx="3">
                  <c:v>0.97599999999999998</c:v>
                </c:pt>
              </c:numCache>
            </c:numRef>
          </c:val>
          <c:smooth val="0"/>
          <c:extLst>
            <c:ext xmlns:c16="http://schemas.microsoft.com/office/drawing/2014/chart" uri="{C3380CC4-5D6E-409C-BE32-E72D297353CC}">
              <c16:uniqueId val="{00000000-0617-4874-A8F0-41B1323DA681}"/>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5.6059999999999999</c:v>
                </c:pt>
                <c:pt idx="1">
                  <c:v>5.3360000000000003</c:v>
                </c:pt>
                <c:pt idx="2">
                  <c:v>6.9790000000000001</c:v>
                </c:pt>
                <c:pt idx="3">
                  <c:v>7.0380000000000003</c:v>
                </c:pt>
              </c:numCache>
            </c:numRef>
          </c:val>
          <c:smooth val="0"/>
          <c:extLst>
            <c:ext xmlns:c16="http://schemas.microsoft.com/office/drawing/2014/chart" uri="{C3380CC4-5D6E-409C-BE32-E72D297353CC}">
              <c16:uniqueId val="{00000001-0617-4874-A8F0-41B1323DA68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5.4279999999999999</c:v>
                </c:pt>
                <c:pt idx="1">
                  <c:v>4.5789999999999997</c:v>
                </c:pt>
                <c:pt idx="2">
                  <c:v>5.1159999999999997</c:v>
                </c:pt>
                <c:pt idx="3">
                  <c:v>4.5410000000000004</c:v>
                </c:pt>
              </c:numCache>
            </c:numRef>
          </c:val>
          <c:smooth val="0"/>
          <c:extLst>
            <c:ext xmlns:c16="http://schemas.microsoft.com/office/drawing/2014/chart" uri="{C3380CC4-5D6E-409C-BE32-E72D297353CC}">
              <c16:uniqueId val="{00000002-0617-4874-A8F0-41B1323DA68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3.1989999999999998</c:v>
                </c:pt>
                <c:pt idx="1">
                  <c:v>3.0129999999999999</c:v>
                </c:pt>
                <c:pt idx="2">
                  <c:v>3.198</c:v>
                </c:pt>
                <c:pt idx="3">
                  <c:v>13.632</c:v>
                </c:pt>
              </c:numCache>
            </c:numRef>
          </c:val>
          <c:smooth val="0"/>
          <c:extLst>
            <c:ext xmlns:c16="http://schemas.microsoft.com/office/drawing/2014/chart" uri="{C3380CC4-5D6E-409C-BE32-E72D297353CC}">
              <c16:uniqueId val="{00000003-0617-4874-A8F0-41B1323DA681}"/>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44.395000000000003</c:v>
                </c:pt>
                <c:pt idx="1">
                  <c:v>48.94</c:v>
                </c:pt>
                <c:pt idx="2">
                  <c:v>55.530999999999999</c:v>
                </c:pt>
                <c:pt idx="3">
                  <c:v>55.552999999999997</c:v>
                </c:pt>
              </c:numCache>
            </c:numRef>
          </c:val>
          <c:smooth val="0"/>
          <c:extLst>
            <c:ext xmlns:c16="http://schemas.microsoft.com/office/drawing/2014/chart" uri="{C3380CC4-5D6E-409C-BE32-E72D297353CC}">
              <c16:uniqueId val="{00000004-0617-4874-A8F0-41B1323DA68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4.8360000000000003</c:v>
                </c:pt>
                <c:pt idx="1">
                  <c:v>3.5750000000000002</c:v>
                </c:pt>
                <c:pt idx="2">
                  <c:v>3.3479999999999999</c:v>
                </c:pt>
                <c:pt idx="3">
                  <c:v>3.379</c:v>
                </c:pt>
              </c:numCache>
            </c:numRef>
          </c:val>
          <c:smooth val="0"/>
          <c:extLst>
            <c:ext xmlns:c16="http://schemas.microsoft.com/office/drawing/2014/chart" uri="{C3380CC4-5D6E-409C-BE32-E72D297353CC}">
              <c16:uniqueId val="{00000005-0617-4874-A8F0-41B1323DA681}"/>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0.309</c:v>
                </c:pt>
                <c:pt idx="1">
                  <c:v>0.24099999999999999</c:v>
                </c:pt>
                <c:pt idx="2">
                  <c:v>0.28100000000000003</c:v>
                </c:pt>
                <c:pt idx="3">
                  <c:v>4.97</c:v>
                </c:pt>
              </c:numCache>
            </c:numRef>
          </c:val>
          <c:smooth val="0"/>
          <c:extLst>
            <c:ext xmlns:c16="http://schemas.microsoft.com/office/drawing/2014/chart" uri="{C3380CC4-5D6E-409C-BE32-E72D297353CC}">
              <c16:uniqueId val="{00000006-0617-4874-A8F0-41B1323DA681}"/>
            </c:ext>
          </c:extLst>
        </c:ser>
        <c:dLbls>
          <c:showLegendKey val="0"/>
          <c:showVal val="0"/>
          <c:showCatName val="0"/>
          <c:showSerName val="0"/>
          <c:showPercent val="0"/>
          <c:showBubbleSize val="0"/>
        </c:dLbls>
        <c:marker val="1"/>
        <c:smooth val="0"/>
        <c:axId val="349209776"/>
        <c:axId val="349218792"/>
      </c:lineChart>
      <c:catAx>
        <c:axId val="349209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8792"/>
        <c:crossesAt val="0.1"/>
        <c:auto val="1"/>
        <c:lblAlgn val="ctr"/>
        <c:lblOffset val="100"/>
        <c:noMultiLvlLbl val="0"/>
      </c:catAx>
      <c:valAx>
        <c:axId val="3492187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9776"/>
        <c:crosses val="autoZero"/>
        <c:crossBetween val="between"/>
      </c:valAx>
      <c:spPr>
        <a:noFill/>
        <a:ln>
          <a:noFill/>
        </a:ln>
        <a:effectLst/>
      </c:spPr>
    </c:plotArea>
    <c:legend>
      <c:legendPos val="b"/>
      <c:layout>
        <c:manualLayout>
          <c:xMode val="edge"/>
          <c:yMode val="edge"/>
          <c:x val="1.4735490448903151E-2"/>
          <c:y val="0.78683403704971666"/>
          <c:w val="0.95698417624655918"/>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Roaring vs Bitmap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4"/>
          <c:order val="4"/>
          <c:tx>
            <c:strRef>
              <c:f>uniform!$A$6</c:f>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uniform!$B$1:$D$1</c:f>
              <c:numCache>
                <c:formatCode>General</c:formatCode>
                <c:ptCount val="3"/>
                <c:pt idx="0">
                  <c:v>10</c:v>
                </c:pt>
                <c:pt idx="1">
                  <c:v>100</c:v>
                </c:pt>
                <c:pt idx="2">
                  <c:v>1000</c:v>
                </c:pt>
              </c:numCache>
            </c:numRef>
          </c:cat>
          <c:val>
            <c:numRef>
              <c:f>uniform!$B$6:$D$6</c:f>
              <c:numCache>
                <c:formatCode>General</c:formatCode>
                <c:ptCount val="3"/>
                <c:pt idx="0">
                  <c:v>1106.48</c:v>
                </c:pt>
                <c:pt idx="1">
                  <c:v>11830.24</c:v>
                </c:pt>
                <c:pt idx="2">
                  <c:v>133852.47</c:v>
                </c:pt>
              </c:numCache>
            </c:numRef>
          </c:val>
          <c:smooth val="0"/>
          <c:extLst>
            <c:ext xmlns:c16="http://schemas.microsoft.com/office/drawing/2014/chart" uri="{C3380CC4-5D6E-409C-BE32-E72D297353CC}">
              <c16:uniqueId val="{00000000-9737-46BC-A054-8C0B29864AB6}"/>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uniform!$B$1:$D$1</c:f>
              <c:numCache>
                <c:formatCode>General</c:formatCode>
                <c:ptCount val="3"/>
                <c:pt idx="0">
                  <c:v>10</c:v>
                </c:pt>
                <c:pt idx="1">
                  <c:v>100</c:v>
                </c:pt>
                <c:pt idx="2">
                  <c:v>1000</c:v>
                </c:pt>
              </c:numCache>
            </c:numRef>
          </c:cat>
          <c:val>
            <c:numRef>
              <c:f>uniform!$B$7:$D$7</c:f>
              <c:numCache>
                <c:formatCode>General</c:formatCode>
                <c:ptCount val="3"/>
                <c:pt idx="0">
                  <c:v>197.11</c:v>
                </c:pt>
                <c:pt idx="1">
                  <c:v>264.45999999999998</c:v>
                </c:pt>
                <c:pt idx="2">
                  <c:v>929.72</c:v>
                </c:pt>
              </c:numCache>
            </c:numRef>
          </c:val>
          <c:smooth val="0"/>
          <c:extLst>
            <c:ext xmlns:c16="http://schemas.microsoft.com/office/drawing/2014/chart" uri="{C3380CC4-5D6E-409C-BE32-E72D297353CC}">
              <c16:uniqueId val="{00000001-9737-46BC-A054-8C0B29864AB6}"/>
            </c:ext>
          </c:extLst>
        </c:ser>
        <c:dLbls>
          <c:showLegendKey val="0"/>
          <c:showVal val="0"/>
          <c:showCatName val="0"/>
          <c:showSerName val="0"/>
          <c:showPercent val="0"/>
          <c:showBubbleSize val="0"/>
        </c:dLbls>
        <c:marker val="1"/>
        <c:smooth val="0"/>
        <c:axId val="290996144"/>
        <c:axId val="290996536"/>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uniform!$B$1:$D$1</c15:sqref>
                        </c15:formulaRef>
                      </c:ext>
                    </c:extLst>
                    <c:numCache>
                      <c:formatCode>General</c:formatCode>
                      <c:ptCount val="3"/>
                      <c:pt idx="0">
                        <c:v>10</c:v>
                      </c:pt>
                      <c:pt idx="1">
                        <c:v>100</c:v>
                      </c:pt>
                      <c:pt idx="2">
                        <c:v>1000</c:v>
                      </c:pt>
                    </c:numCache>
                  </c:numRef>
                </c:cat>
                <c:val>
                  <c:numRef>
                    <c:extLst>
                      <c:ext uri="{02D57815-91ED-43cb-92C2-25804820EDAC}">
                        <c15:formulaRef>
                          <c15:sqref>uniform!$B$2:$D$2</c15:sqref>
                        </c15:formulaRef>
                      </c:ext>
                    </c:extLst>
                    <c:numCache>
                      <c:formatCode>General</c:formatCode>
                      <c:ptCount val="3"/>
                      <c:pt idx="0">
                        <c:v>5276.91</c:v>
                      </c:pt>
                      <c:pt idx="1">
                        <c:v>10942.26</c:v>
                      </c:pt>
                      <c:pt idx="2">
                        <c:v>19397.93</c:v>
                      </c:pt>
                    </c:numCache>
                  </c:numRef>
                </c:val>
                <c:smooth val="0"/>
                <c:extLst>
                  <c:ext xmlns:c16="http://schemas.microsoft.com/office/drawing/2014/chart" uri="{C3380CC4-5D6E-409C-BE32-E72D297353CC}">
                    <c16:uniqueId val="{00000002-9737-46BC-A054-8C0B29864AB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uniform!$A$3</c15:sqref>
                        </c15:formulaRef>
                      </c:ext>
                    </c:extLst>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uniform!$B$3:$D$3</c15:sqref>
                        </c15:formulaRef>
                      </c:ext>
                    </c:extLst>
                    <c:numCache>
                      <c:formatCode>General</c:formatCode>
                      <c:ptCount val="3"/>
                      <c:pt idx="0">
                        <c:v>2.0299999999999998</c:v>
                      </c:pt>
                      <c:pt idx="1">
                        <c:v>11.8</c:v>
                      </c:pt>
                      <c:pt idx="2">
                        <c:v>105.29</c:v>
                      </c:pt>
                    </c:numCache>
                  </c:numRef>
                </c:val>
                <c:smooth val="0"/>
                <c:extLst xmlns:c15="http://schemas.microsoft.com/office/drawing/2012/chart">
                  <c:ext xmlns:c16="http://schemas.microsoft.com/office/drawing/2014/chart" uri="{C3380CC4-5D6E-409C-BE32-E72D297353CC}">
                    <c16:uniqueId val="{00000003-9737-46BC-A054-8C0B29864AB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uniform!$A$4</c15:sqref>
                        </c15:formulaRef>
                      </c:ext>
                    </c:extLst>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uniform!$B$4:$D$4</c15:sqref>
                        </c15:formulaRef>
                      </c:ext>
                    </c:extLst>
                    <c:numCache>
                      <c:formatCode>General</c:formatCode>
                      <c:ptCount val="3"/>
                      <c:pt idx="0">
                        <c:v>468.22</c:v>
                      </c:pt>
                      <c:pt idx="1">
                        <c:v>952.89</c:v>
                      </c:pt>
                      <c:pt idx="2">
                        <c:v>1771.93</c:v>
                      </c:pt>
                    </c:numCache>
                  </c:numRef>
                </c:val>
                <c:smooth val="0"/>
                <c:extLst xmlns:c15="http://schemas.microsoft.com/office/drawing/2012/chart">
                  <c:ext xmlns:c16="http://schemas.microsoft.com/office/drawing/2014/chart" uri="{C3380CC4-5D6E-409C-BE32-E72D297353CC}">
                    <c16:uniqueId val="{00000004-9737-46BC-A054-8C0B29864A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uniform!$A$5</c15:sqref>
                        </c15:formulaRef>
                      </c:ext>
                    </c:extLst>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uniform!$B$5:$D$5</c15:sqref>
                        </c15:formulaRef>
                      </c:ext>
                    </c:extLst>
                    <c:numCache>
                      <c:formatCode>General</c:formatCode>
                      <c:ptCount val="3"/>
                      <c:pt idx="0">
                        <c:v>226.38</c:v>
                      </c:pt>
                      <c:pt idx="1">
                        <c:v>243.97</c:v>
                      </c:pt>
                      <c:pt idx="2">
                        <c:v>263.54000000000002</c:v>
                      </c:pt>
                    </c:numCache>
                  </c:numRef>
                </c:val>
                <c:smooth val="0"/>
                <c:extLst xmlns:c15="http://schemas.microsoft.com/office/drawing/2012/chart">
                  <c:ext xmlns:c16="http://schemas.microsoft.com/office/drawing/2014/chart" uri="{C3380CC4-5D6E-409C-BE32-E72D297353CC}">
                    <c16:uniqueId val="{00000005-9737-46BC-A054-8C0B29864AB6}"/>
                  </c:ext>
                </c:extLst>
              </c15:ser>
            </c15:filteredLineSeries>
          </c:ext>
        </c:extLst>
      </c:lineChart>
      <c:catAx>
        <c:axId val="29099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996536"/>
        <c:crosses val="autoZero"/>
        <c:auto val="1"/>
        <c:lblAlgn val="ctr"/>
        <c:lblOffset val="100"/>
        <c:noMultiLvlLbl val="0"/>
      </c:catAx>
      <c:valAx>
        <c:axId val="2909965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99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a:t>[normal]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86594229561206"/>
          <c:y val="0.17917874396135267"/>
          <c:w val="0.79233587268474825"/>
          <c:h val="0.42696298832211182"/>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0.25900000000000001</c:v>
                </c:pt>
                <c:pt idx="1">
                  <c:v>0.26900000000000002</c:v>
                </c:pt>
                <c:pt idx="2">
                  <c:v>0.42099999999999999</c:v>
                </c:pt>
                <c:pt idx="3" formatCode="#,##0.000">
                  <c:v>1.2310000000000001</c:v>
                </c:pt>
              </c:numCache>
            </c:numRef>
          </c:val>
          <c:smooth val="0"/>
          <c:extLst>
            <c:ext xmlns:c16="http://schemas.microsoft.com/office/drawing/2014/chart" uri="{C3380CC4-5D6E-409C-BE32-E72D297353CC}">
              <c16:uniqueId val="{00000000-3DF0-4CE1-BA24-2D170AF6BED8}"/>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4.6989999999999998</c:v>
                </c:pt>
                <c:pt idx="1">
                  <c:v>4.42</c:v>
                </c:pt>
                <c:pt idx="2">
                  <c:v>6.4870000000000001</c:v>
                </c:pt>
                <c:pt idx="3" formatCode="#,##0.000">
                  <c:v>6.9009999999999998</c:v>
                </c:pt>
              </c:numCache>
            </c:numRef>
          </c:val>
          <c:smooth val="0"/>
          <c:extLst>
            <c:ext xmlns:c16="http://schemas.microsoft.com/office/drawing/2014/chart" uri="{C3380CC4-5D6E-409C-BE32-E72D297353CC}">
              <c16:uniqueId val="{00000001-3DF0-4CE1-BA24-2D170AF6BED8}"/>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4.4089999999999998</c:v>
                </c:pt>
                <c:pt idx="1">
                  <c:v>4.0750000000000002</c:v>
                </c:pt>
                <c:pt idx="2">
                  <c:v>4.5019999999999998</c:v>
                </c:pt>
                <c:pt idx="3" formatCode="#,##0.000">
                  <c:v>4.2069999999999999</c:v>
                </c:pt>
              </c:numCache>
            </c:numRef>
          </c:val>
          <c:smooth val="0"/>
          <c:extLst>
            <c:ext xmlns:c16="http://schemas.microsoft.com/office/drawing/2014/chart" uri="{C3380CC4-5D6E-409C-BE32-E72D297353CC}">
              <c16:uniqueId val="{00000002-3DF0-4CE1-BA24-2D170AF6BED8}"/>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2.4300000000000002</c:v>
                </c:pt>
                <c:pt idx="1">
                  <c:v>2.6539999999999999</c:v>
                </c:pt>
                <c:pt idx="2">
                  <c:v>2.508</c:v>
                </c:pt>
                <c:pt idx="3" formatCode="#,##0.000">
                  <c:v>7.4059999999999997</c:v>
                </c:pt>
              </c:numCache>
            </c:numRef>
          </c:val>
          <c:smooth val="0"/>
          <c:extLst>
            <c:ext xmlns:c16="http://schemas.microsoft.com/office/drawing/2014/chart" uri="{C3380CC4-5D6E-409C-BE32-E72D297353CC}">
              <c16:uniqueId val="{00000003-3DF0-4CE1-BA24-2D170AF6BED8}"/>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46.811999999999998</c:v>
                </c:pt>
                <c:pt idx="1">
                  <c:v>48.935000000000002</c:v>
                </c:pt>
                <c:pt idx="2">
                  <c:v>52.015999999999998</c:v>
                </c:pt>
                <c:pt idx="3" formatCode="#,##0.000">
                  <c:v>54.243000000000002</c:v>
                </c:pt>
              </c:numCache>
            </c:numRef>
          </c:val>
          <c:smooth val="0"/>
          <c:extLst>
            <c:ext xmlns:c16="http://schemas.microsoft.com/office/drawing/2014/chart" uri="{C3380CC4-5D6E-409C-BE32-E72D297353CC}">
              <c16:uniqueId val="{00000004-3DF0-4CE1-BA24-2D170AF6BED8}"/>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0.23899999999999999</c:v>
                </c:pt>
                <c:pt idx="1">
                  <c:v>0.28999999999999998</c:v>
                </c:pt>
                <c:pt idx="2">
                  <c:v>0.27600000000000002</c:v>
                </c:pt>
                <c:pt idx="3" formatCode="#,##0.000">
                  <c:v>0.41499999999999998</c:v>
                </c:pt>
              </c:numCache>
            </c:numRef>
          </c:val>
          <c:smooth val="0"/>
          <c:extLst>
            <c:ext xmlns:c16="http://schemas.microsoft.com/office/drawing/2014/chart" uri="{C3380CC4-5D6E-409C-BE32-E72D297353CC}">
              <c16:uniqueId val="{00000005-3DF0-4CE1-BA24-2D170AF6BED8}"/>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0.22</c:v>
                </c:pt>
                <c:pt idx="1">
                  <c:v>0.318</c:v>
                </c:pt>
                <c:pt idx="2">
                  <c:v>0.24299999999999999</c:v>
                </c:pt>
                <c:pt idx="3" formatCode="#,##0.000">
                  <c:v>4.819</c:v>
                </c:pt>
              </c:numCache>
            </c:numRef>
          </c:val>
          <c:smooth val="0"/>
          <c:extLst>
            <c:ext xmlns:c16="http://schemas.microsoft.com/office/drawing/2014/chart" uri="{C3380CC4-5D6E-409C-BE32-E72D297353CC}">
              <c16:uniqueId val="{00000006-3DF0-4CE1-BA24-2D170AF6BED8}"/>
            </c:ext>
          </c:extLst>
        </c:ser>
        <c:dLbls>
          <c:showLegendKey val="0"/>
          <c:showVal val="0"/>
          <c:showCatName val="0"/>
          <c:showSerName val="0"/>
          <c:showPercent val="0"/>
          <c:showBubbleSize val="0"/>
        </c:dLbls>
        <c:marker val="1"/>
        <c:smooth val="0"/>
        <c:axId val="349209384"/>
        <c:axId val="349207032"/>
      </c:lineChart>
      <c:catAx>
        <c:axId val="349209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7032"/>
        <c:crossesAt val="0.1"/>
        <c:auto val="1"/>
        <c:lblAlgn val="ctr"/>
        <c:lblOffset val="100"/>
        <c:noMultiLvlLbl val="0"/>
      </c:catAx>
      <c:valAx>
        <c:axId val="34920703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9384"/>
        <c:crosses val="autoZero"/>
        <c:crossBetween val="between"/>
      </c:valAx>
      <c:spPr>
        <a:noFill/>
        <a:ln>
          <a:noFill/>
        </a:ln>
        <a:effectLst/>
      </c:spPr>
    </c:plotArea>
    <c:legend>
      <c:legendPos val="b"/>
      <c:layout>
        <c:manualLayout>
          <c:xMode val="edge"/>
          <c:yMode val="edge"/>
          <c:x val="3.0989045914161177E-2"/>
          <c:y val="0.78683403704971666"/>
          <c:w val="0.94885739851393003"/>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a:t>[exponential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93824552418752"/>
          <c:y val="0.17917874396135267"/>
          <c:w val="0.79225145637283145"/>
          <c:h val="0.4269629883221118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0.27200000000000002</c:v>
                </c:pt>
                <c:pt idx="1">
                  <c:v>0.249</c:v>
                </c:pt>
                <c:pt idx="2">
                  <c:v>0.30199999999999999</c:v>
                </c:pt>
                <c:pt idx="3">
                  <c:v>0.83299999999999996</c:v>
                </c:pt>
              </c:numCache>
            </c:numRef>
          </c:val>
          <c:smooth val="0"/>
          <c:extLst>
            <c:ext xmlns:c16="http://schemas.microsoft.com/office/drawing/2014/chart" uri="{C3380CC4-5D6E-409C-BE32-E72D297353CC}">
              <c16:uniqueId val="{00000000-419B-4205-8A3C-1F347808446D}"/>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6.6390000000000002</c:v>
                </c:pt>
                <c:pt idx="1">
                  <c:v>5.9770000000000003</c:v>
                </c:pt>
                <c:pt idx="2">
                  <c:v>7.1029999999999998</c:v>
                </c:pt>
                <c:pt idx="3">
                  <c:v>7.4189999999999996</c:v>
                </c:pt>
              </c:numCache>
            </c:numRef>
          </c:val>
          <c:smooth val="0"/>
          <c:extLst>
            <c:ext xmlns:c16="http://schemas.microsoft.com/office/drawing/2014/chart" uri="{C3380CC4-5D6E-409C-BE32-E72D297353CC}">
              <c16:uniqueId val="{00000001-419B-4205-8A3C-1F347808446D}"/>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6.0170000000000003</c:v>
                </c:pt>
                <c:pt idx="1">
                  <c:v>6.5279999999999996</c:v>
                </c:pt>
                <c:pt idx="2">
                  <c:v>6.3659999999999997</c:v>
                </c:pt>
                <c:pt idx="3">
                  <c:v>7.7839999999999998</c:v>
                </c:pt>
              </c:numCache>
            </c:numRef>
          </c:val>
          <c:smooth val="0"/>
          <c:extLst>
            <c:ext xmlns:c16="http://schemas.microsoft.com/office/drawing/2014/chart" uri="{C3380CC4-5D6E-409C-BE32-E72D297353CC}">
              <c16:uniqueId val="{00000002-419B-4205-8A3C-1F347808446D}"/>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5.4450000000000003</c:v>
                </c:pt>
                <c:pt idx="1">
                  <c:v>5.3860000000000001</c:v>
                </c:pt>
                <c:pt idx="2">
                  <c:v>7.2149999999999999</c:v>
                </c:pt>
                <c:pt idx="3">
                  <c:v>8.6219999999999999</c:v>
                </c:pt>
              </c:numCache>
            </c:numRef>
          </c:val>
          <c:smooth val="0"/>
          <c:extLst>
            <c:ext xmlns:c16="http://schemas.microsoft.com/office/drawing/2014/chart" uri="{C3380CC4-5D6E-409C-BE32-E72D297353CC}">
              <c16:uniqueId val="{00000003-419B-4205-8A3C-1F347808446D}"/>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55.524000000000001</c:v>
                </c:pt>
                <c:pt idx="1">
                  <c:v>56.167000000000002</c:v>
                </c:pt>
                <c:pt idx="2">
                  <c:v>57.704999999999998</c:v>
                </c:pt>
                <c:pt idx="3">
                  <c:v>62.726999999999997</c:v>
                </c:pt>
              </c:numCache>
            </c:numRef>
          </c:val>
          <c:smooth val="0"/>
          <c:extLst>
            <c:ext xmlns:c16="http://schemas.microsoft.com/office/drawing/2014/chart" uri="{C3380CC4-5D6E-409C-BE32-E72D297353CC}">
              <c16:uniqueId val="{00000004-419B-4205-8A3C-1F347808446D}"/>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26.361000000000001</c:v>
                </c:pt>
                <c:pt idx="1">
                  <c:v>24.100999999999999</c:v>
                </c:pt>
                <c:pt idx="2">
                  <c:v>25.291</c:v>
                </c:pt>
                <c:pt idx="3">
                  <c:v>23.189</c:v>
                </c:pt>
              </c:numCache>
            </c:numRef>
          </c:val>
          <c:smooth val="0"/>
          <c:extLst>
            <c:ext xmlns:c16="http://schemas.microsoft.com/office/drawing/2014/chart" uri="{C3380CC4-5D6E-409C-BE32-E72D297353CC}">
              <c16:uniqueId val="{00000005-419B-4205-8A3C-1F347808446D}"/>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0.22900000000000001</c:v>
                </c:pt>
                <c:pt idx="1">
                  <c:v>0.28000000000000003</c:v>
                </c:pt>
                <c:pt idx="2">
                  <c:v>0.26300000000000001</c:v>
                </c:pt>
                <c:pt idx="3">
                  <c:v>0.38300000000000001</c:v>
                </c:pt>
              </c:numCache>
            </c:numRef>
          </c:val>
          <c:smooth val="0"/>
          <c:extLst>
            <c:ext xmlns:c16="http://schemas.microsoft.com/office/drawing/2014/chart" uri="{C3380CC4-5D6E-409C-BE32-E72D297353CC}">
              <c16:uniqueId val="{00000006-419B-4205-8A3C-1F347808446D}"/>
            </c:ext>
          </c:extLst>
        </c:ser>
        <c:dLbls>
          <c:showLegendKey val="0"/>
          <c:showVal val="0"/>
          <c:showCatName val="0"/>
          <c:showSerName val="0"/>
          <c:showPercent val="0"/>
          <c:showBubbleSize val="0"/>
        </c:dLbls>
        <c:marker val="1"/>
        <c:smooth val="0"/>
        <c:axId val="349213696"/>
        <c:axId val="349208208"/>
      </c:lineChart>
      <c:catAx>
        <c:axId val="3492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8208"/>
        <c:crossesAt val="0.1"/>
        <c:auto val="1"/>
        <c:lblAlgn val="ctr"/>
        <c:lblOffset val="100"/>
        <c:noMultiLvlLbl val="0"/>
      </c:catAx>
      <c:valAx>
        <c:axId val="3492082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3696"/>
        <c:crosses val="autoZero"/>
        <c:crossBetween val="between"/>
      </c:valAx>
      <c:spPr>
        <a:noFill/>
        <a:ln>
          <a:noFill/>
        </a:ln>
        <a:effectLst/>
      </c:spPr>
    </c:plotArea>
    <c:legend>
      <c:legendPos val="b"/>
      <c:layout>
        <c:manualLayout>
          <c:xMode val="edge"/>
          <c:yMode val="edge"/>
          <c:x val="3.0798497748757023E-2"/>
          <c:y val="0.79166495492411271"/>
          <c:w val="0.93840300450248593"/>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a:t>[exponential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15550833923538"/>
          <c:y val="0.17917874396135267"/>
          <c:w val="0.79199779514740143"/>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0.29199999999999998</c:v>
                </c:pt>
                <c:pt idx="1">
                  <c:v>0.35</c:v>
                </c:pt>
                <c:pt idx="2">
                  <c:v>0.29499999999999998</c:v>
                </c:pt>
                <c:pt idx="3">
                  <c:v>0.94499999999999995</c:v>
                </c:pt>
              </c:numCache>
            </c:numRef>
          </c:val>
          <c:smooth val="0"/>
          <c:extLst>
            <c:ext xmlns:c16="http://schemas.microsoft.com/office/drawing/2014/chart" uri="{C3380CC4-5D6E-409C-BE32-E72D297353CC}">
              <c16:uniqueId val="{00000000-D63F-41C2-BD62-0BB5DBB03E8C}"/>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6.1040000000000001</c:v>
                </c:pt>
                <c:pt idx="1">
                  <c:v>6.6349999999999998</c:v>
                </c:pt>
                <c:pt idx="2">
                  <c:v>7.3419999999999996</c:v>
                </c:pt>
                <c:pt idx="3">
                  <c:v>7.1749999999999998</c:v>
                </c:pt>
              </c:numCache>
            </c:numRef>
          </c:val>
          <c:smooth val="0"/>
          <c:extLst>
            <c:ext xmlns:c16="http://schemas.microsoft.com/office/drawing/2014/chart" uri="{C3380CC4-5D6E-409C-BE32-E72D297353CC}">
              <c16:uniqueId val="{00000001-D63F-41C2-BD62-0BB5DBB03E8C}"/>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6.4359999999999999</c:v>
                </c:pt>
                <c:pt idx="1">
                  <c:v>6.7469999999999999</c:v>
                </c:pt>
                <c:pt idx="2">
                  <c:v>6.6870000000000003</c:v>
                </c:pt>
                <c:pt idx="3">
                  <c:v>8.2959999999999994</c:v>
                </c:pt>
              </c:numCache>
            </c:numRef>
          </c:val>
          <c:smooth val="0"/>
          <c:extLst>
            <c:ext xmlns:c16="http://schemas.microsoft.com/office/drawing/2014/chart" uri="{C3380CC4-5D6E-409C-BE32-E72D297353CC}">
              <c16:uniqueId val="{00000002-D63F-41C2-BD62-0BB5DBB03E8C}"/>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5.5860000000000003</c:v>
                </c:pt>
                <c:pt idx="1">
                  <c:v>5.4320000000000004</c:v>
                </c:pt>
                <c:pt idx="2">
                  <c:v>6.2290000000000001</c:v>
                </c:pt>
                <c:pt idx="3">
                  <c:v>9.2270000000000003</c:v>
                </c:pt>
              </c:numCache>
            </c:numRef>
          </c:val>
          <c:smooth val="0"/>
          <c:extLst>
            <c:ext xmlns:c16="http://schemas.microsoft.com/office/drawing/2014/chart" uri="{C3380CC4-5D6E-409C-BE32-E72D297353CC}">
              <c16:uniqueId val="{00000003-D63F-41C2-BD62-0BB5DBB03E8C}"/>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55.933999999999997</c:v>
                </c:pt>
                <c:pt idx="1">
                  <c:v>56.749000000000002</c:v>
                </c:pt>
                <c:pt idx="2">
                  <c:v>60.290999999999997</c:v>
                </c:pt>
                <c:pt idx="3">
                  <c:v>62.548999999999999</c:v>
                </c:pt>
              </c:numCache>
            </c:numRef>
          </c:val>
          <c:smooth val="0"/>
          <c:extLst>
            <c:ext xmlns:c16="http://schemas.microsoft.com/office/drawing/2014/chart" uri="{C3380CC4-5D6E-409C-BE32-E72D297353CC}">
              <c16:uniqueId val="{00000004-D63F-41C2-BD62-0BB5DBB03E8C}"/>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23.873000000000001</c:v>
                </c:pt>
                <c:pt idx="1">
                  <c:v>24.376000000000001</c:v>
                </c:pt>
                <c:pt idx="2">
                  <c:v>23.856999999999999</c:v>
                </c:pt>
                <c:pt idx="3">
                  <c:v>24.928000000000001</c:v>
                </c:pt>
              </c:numCache>
            </c:numRef>
          </c:val>
          <c:smooth val="0"/>
          <c:extLst>
            <c:ext xmlns:c16="http://schemas.microsoft.com/office/drawing/2014/chart" uri="{C3380CC4-5D6E-409C-BE32-E72D297353CC}">
              <c16:uniqueId val="{00000005-D63F-41C2-BD62-0BB5DBB03E8C}"/>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0.35299999999999998</c:v>
                </c:pt>
                <c:pt idx="1">
                  <c:v>0.249</c:v>
                </c:pt>
                <c:pt idx="2">
                  <c:v>0.23300000000000001</c:v>
                </c:pt>
                <c:pt idx="3">
                  <c:v>0.42699999999999999</c:v>
                </c:pt>
              </c:numCache>
            </c:numRef>
          </c:val>
          <c:smooth val="0"/>
          <c:extLst>
            <c:ext xmlns:c16="http://schemas.microsoft.com/office/drawing/2014/chart" uri="{C3380CC4-5D6E-409C-BE32-E72D297353CC}">
              <c16:uniqueId val="{00000006-D63F-41C2-BD62-0BB5DBB03E8C}"/>
            </c:ext>
          </c:extLst>
        </c:ser>
        <c:dLbls>
          <c:showLegendKey val="0"/>
          <c:showVal val="0"/>
          <c:showCatName val="0"/>
          <c:showSerName val="0"/>
          <c:showPercent val="0"/>
          <c:showBubbleSize val="0"/>
        </c:dLbls>
        <c:marker val="1"/>
        <c:smooth val="0"/>
        <c:axId val="349206640"/>
        <c:axId val="349215264"/>
      </c:lineChart>
      <c:catAx>
        <c:axId val="34920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5264"/>
        <c:crossesAt val="0"/>
        <c:auto val="1"/>
        <c:lblAlgn val="ctr"/>
        <c:lblOffset val="100"/>
        <c:noMultiLvlLbl val="0"/>
      </c:catAx>
      <c:valAx>
        <c:axId val="34921526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6640"/>
        <c:crosses val="autoZero"/>
        <c:crossBetween val="between"/>
      </c:valAx>
      <c:spPr>
        <a:noFill/>
        <a:ln>
          <a:noFill/>
        </a:ln>
        <a:effectLst/>
      </c:spPr>
    </c:plotArea>
    <c:legend>
      <c:legendPos val="b"/>
      <c:layout>
        <c:manualLayout>
          <c:xMode val="edge"/>
          <c:yMode val="edge"/>
          <c:x val="3.836550345736698E-2"/>
          <c:y val="0.79166495492411271"/>
          <c:w val="0.94497546781011332"/>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01060755978093"/>
          <c:y val="0.17917874396135267"/>
          <c:w val="0.79216697140185655"/>
          <c:h val="0.42213207044771567"/>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0.374</c:v>
                </c:pt>
                <c:pt idx="1">
                  <c:v>0.32</c:v>
                </c:pt>
                <c:pt idx="2">
                  <c:v>0.61099999999999999</c:v>
                </c:pt>
                <c:pt idx="3">
                  <c:v>0.77300000000000002</c:v>
                </c:pt>
              </c:numCache>
            </c:numRef>
          </c:val>
          <c:smooth val="0"/>
          <c:extLst>
            <c:ext xmlns:c16="http://schemas.microsoft.com/office/drawing/2014/chart" uri="{C3380CC4-5D6E-409C-BE32-E72D297353CC}">
              <c16:uniqueId val="{00000000-EAD8-4438-9752-E89BC10F692D}"/>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6.5789999999999997</c:v>
                </c:pt>
                <c:pt idx="1">
                  <c:v>6.2160000000000002</c:v>
                </c:pt>
                <c:pt idx="2">
                  <c:v>7.4930000000000003</c:v>
                </c:pt>
                <c:pt idx="3">
                  <c:v>8.1050000000000004</c:v>
                </c:pt>
              </c:numCache>
            </c:numRef>
          </c:val>
          <c:smooth val="0"/>
          <c:extLst>
            <c:ext xmlns:c16="http://schemas.microsoft.com/office/drawing/2014/chart" uri="{C3380CC4-5D6E-409C-BE32-E72D297353CC}">
              <c16:uniqueId val="{00000001-EAD8-4438-9752-E89BC10F692D}"/>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5.96</c:v>
                </c:pt>
                <c:pt idx="1">
                  <c:v>5.5069999999999997</c:v>
                </c:pt>
                <c:pt idx="2">
                  <c:v>6.9089999999999998</c:v>
                </c:pt>
                <c:pt idx="3">
                  <c:v>6.5259999999999998</c:v>
                </c:pt>
              </c:numCache>
            </c:numRef>
          </c:val>
          <c:smooth val="0"/>
          <c:extLst>
            <c:ext xmlns:c16="http://schemas.microsoft.com/office/drawing/2014/chart" uri="{C3380CC4-5D6E-409C-BE32-E72D297353CC}">
              <c16:uniqueId val="{00000002-EAD8-4438-9752-E89BC10F692D}"/>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4.931</c:v>
                </c:pt>
                <c:pt idx="1">
                  <c:v>4.9169999999999998</c:v>
                </c:pt>
                <c:pt idx="2">
                  <c:v>6.548</c:v>
                </c:pt>
                <c:pt idx="3">
                  <c:v>25.759</c:v>
                </c:pt>
              </c:numCache>
            </c:numRef>
          </c:val>
          <c:smooth val="0"/>
          <c:extLst>
            <c:ext xmlns:c16="http://schemas.microsoft.com/office/drawing/2014/chart" uri="{C3380CC4-5D6E-409C-BE32-E72D297353CC}">
              <c16:uniqueId val="{00000003-EAD8-4438-9752-E89BC10F692D}"/>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49.097000000000001</c:v>
                </c:pt>
                <c:pt idx="1">
                  <c:v>53.021000000000001</c:v>
                </c:pt>
                <c:pt idx="2">
                  <c:v>60.573</c:v>
                </c:pt>
                <c:pt idx="3">
                  <c:v>62.527999999999999</c:v>
                </c:pt>
              </c:numCache>
            </c:numRef>
          </c:val>
          <c:smooth val="0"/>
          <c:extLst>
            <c:ext xmlns:c16="http://schemas.microsoft.com/office/drawing/2014/chart" uri="{C3380CC4-5D6E-409C-BE32-E72D297353CC}">
              <c16:uniqueId val="{00000004-EAD8-4438-9752-E89BC10F692D}"/>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19.094999999999999</c:v>
                </c:pt>
                <c:pt idx="1">
                  <c:v>21.890999999999998</c:v>
                </c:pt>
                <c:pt idx="2">
                  <c:v>20.613</c:v>
                </c:pt>
                <c:pt idx="3">
                  <c:v>21.15</c:v>
                </c:pt>
              </c:numCache>
            </c:numRef>
          </c:val>
          <c:smooth val="0"/>
          <c:extLst>
            <c:ext xmlns:c16="http://schemas.microsoft.com/office/drawing/2014/chart" uri="{C3380CC4-5D6E-409C-BE32-E72D297353CC}">
              <c16:uniqueId val="{00000005-EAD8-4438-9752-E89BC10F692D}"/>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0.33</c:v>
                </c:pt>
                <c:pt idx="1">
                  <c:v>0.255</c:v>
                </c:pt>
                <c:pt idx="2">
                  <c:v>0.35199999999999998</c:v>
                </c:pt>
                <c:pt idx="3">
                  <c:v>6.42</c:v>
                </c:pt>
              </c:numCache>
            </c:numRef>
          </c:val>
          <c:smooth val="0"/>
          <c:extLst>
            <c:ext xmlns:c16="http://schemas.microsoft.com/office/drawing/2014/chart" uri="{C3380CC4-5D6E-409C-BE32-E72D297353CC}">
              <c16:uniqueId val="{00000006-EAD8-4438-9752-E89BC10F692D}"/>
            </c:ext>
          </c:extLst>
        </c:ser>
        <c:dLbls>
          <c:showLegendKey val="0"/>
          <c:showVal val="0"/>
          <c:showCatName val="0"/>
          <c:showSerName val="0"/>
          <c:showPercent val="0"/>
          <c:showBubbleSize val="0"/>
        </c:dLbls>
        <c:marker val="1"/>
        <c:smooth val="0"/>
        <c:axId val="349214088"/>
        <c:axId val="349207424"/>
      </c:lineChart>
      <c:catAx>
        <c:axId val="349214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07424"/>
        <c:crossesAt val="0.1"/>
        <c:auto val="1"/>
        <c:lblAlgn val="ctr"/>
        <c:lblOffset val="100"/>
        <c:noMultiLvlLbl val="0"/>
      </c:catAx>
      <c:valAx>
        <c:axId val="3492074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4088"/>
        <c:crosses val="autoZero"/>
        <c:crossBetween val="between"/>
      </c:valAx>
      <c:spPr>
        <a:noFill/>
        <a:ln>
          <a:noFill/>
        </a:ln>
        <a:effectLst/>
      </c:spPr>
    </c:plotArea>
    <c:legend>
      <c:legendPos val="b"/>
      <c:layout>
        <c:manualLayout>
          <c:xMode val="edge"/>
          <c:yMode val="edge"/>
          <c:x val="3.3318710313711808E-2"/>
          <c:y val="0.79166495492411271"/>
          <c:w val="0.93878462426844878"/>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79369780239695"/>
          <c:y val="0.17917874396135267"/>
          <c:w val="0.79242022042126947"/>
          <c:h val="0.42213207044771567"/>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0.34599999999999997</c:v>
                </c:pt>
                <c:pt idx="1">
                  <c:v>0.371</c:v>
                </c:pt>
                <c:pt idx="2">
                  <c:v>0.32200000000000001</c:v>
                </c:pt>
                <c:pt idx="3" formatCode="#,##0.000">
                  <c:v>1.375</c:v>
                </c:pt>
              </c:numCache>
            </c:numRef>
          </c:val>
          <c:smooth val="0"/>
          <c:extLst>
            <c:ext xmlns:c16="http://schemas.microsoft.com/office/drawing/2014/chart" uri="{C3380CC4-5D6E-409C-BE32-E72D297353CC}">
              <c16:uniqueId val="{00000000-193A-4166-878C-32CAD3C14359}"/>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6.9089999999999998</c:v>
                </c:pt>
                <c:pt idx="1">
                  <c:v>5.8810000000000002</c:v>
                </c:pt>
                <c:pt idx="2">
                  <c:v>8.1850000000000005</c:v>
                </c:pt>
                <c:pt idx="3" formatCode="#,##0.000">
                  <c:v>8.0259999999999998</c:v>
                </c:pt>
              </c:numCache>
            </c:numRef>
          </c:val>
          <c:smooth val="0"/>
          <c:extLst>
            <c:ext xmlns:c16="http://schemas.microsoft.com/office/drawing/2014/chart" uri="{C3380CC4-5D6E-409C-BE32-E72D297353CC}">
              <c16:uniqueId val="{00000001-193A-4166-878C-32CAD3C1435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6.452</c:v>
                </c:pt>
                <c:pt idx="1">
                  <c:v>6.6859999999999999</c:v>
                </c:pt>
                <c:pt idx="2">
                  <c:v>7.3559999999999999</c:v>
                </c:pt>
                <c:pt idx="3" formatCode="#,##0.000">
                  <c:v>7.1340000000000003</c:v>
                </c:pt>
              </c:numCache>
            </c:numRef>
          </c:val>
          <c:smooth val="0"/>
          <c:extLst>
            <c:ext xmlns:c16="http://schemas.microsoft.com/office/drawing/2014/chart" uri="{C3380CC4-5D6E-409C-BE32-E72D297353CC}">
              <c16:uniqueId val="{00000002-193A-4166-878C-32CAD3C1435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6.05</c:v>
                </c:pt>
                <c:pt idx="1">
                  <c:v>5.6340000000000003</c:v>
                </c:pt>
                <c:pt idx="2">
                  <c:v>6.3609999999999998</c:v>
                </c:pt>
                <c:pt idx="3" formatCode="#,##0.000">
                  <c:v>20.178000000000001</c:v>
                </c:pt>
              </c:numCache>
            </c:numRef>
          </c:val>
          <c:smooth val="0"/>
          <c:extLst>
            <c:ext xmlns:c16="http://schemas.microsoft.com/office/drawing/2014/chart" uri="{C3380CC4-5D6E-409C-BE32-E72D297353CC}">
              <c16:uniqueId val="{00000003-193A-4166-878C-32CAD3C14359}"/>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56.347999999999999</c:v>
                </c:pt>
                <c:pt idx="1">
                  <c:v>55.872999999999998</c:v>
                </c:pt>
                <c:pt idx="2">
                  <c:v>59.957000000000001</c:v>
                </c:pt>
                <c:pt idx="3" formatCode="#,##0.000">
                  <c:v>62.697000000000003</c:v>
                </c:pt>
              </c:numCache>
            </c:numRef>
          </c:val>
          <c:smooth val="0"/>
          <c:extLst>
            <c:ext xmlns:c16="http://schemas.microsoft.com/office/drawing/2014/chart" uri="{C3380CC4-5D6E-409C-BE32-E72D297353CC}">
              <c16:uniqueId val="{00000004-193A-4166-878C-32CAD3C1435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26.477</c:v>
                </c:pt>
                <c:pt idx="1">
                  <c:v>25.678000000000001</c:v>
                </c:pt>
                <c:pt idx="2">
                  <c:v>27.751000000000001</c:v>
                </c:pt>
                <c:pt idx="3" formatCode="#,##0.000">
                  <c:v>29.154</c:v>
                </c:pt>
              </c:numCache>
            </c:numRef>
          </c:val>
          <c:smooth val="0"/>
          <c:extLst>
            <c:ext xmlns:c16="http://schemas.microsoft.com/office/drawing/2014/chart" uri="{C3380CC4-5D6E-409C-BE32-E72D297353CC}">
              <c16:uniqueId val="{00000005-193A-4166-878C-32CAD3C14359}"/>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0.32100000000000001</c:v>
                </c:pt>
                <c:pt idx="1">
                  <c:v>0.307</c:v>
                </c:pt>
                <c:pt idx="2">
                  <c:v>0.318</c:v>
                </c:pt>
                <c:pt idx="3" formatCode="#,##0.000">
                  <c:v>6.4009999999999998</c:v>
                </c:pt>
              </c:numCache>
            </c:numRef>
          </c:val>
          <c:smooth val="0"/>
          <c:extLst>
            <c:ext xmlns:c16="http://schemas.microsoft.com/office/drawing/2014/chart" uri="{C3380CC4-5D6E-409C-BE32-E72D297353CC}">
              <c16:uniqueId val="{00000006-193A-4166-878C-32CAD3C14359}"/>
            </c:ext>
          </c:extLst>
        </c:ser>
        <c:dLbls>
          <c:showLegendKey val="0"/>
          <c:showVal val="0"/>
          <c:showCatName val="0"/>
          <c:showSerName val="0"/>
          <c:showPercent val="0"/>
          <c:showBubbleSize val="0"/>
        </c:dLbls>
        <c:marker val="1"/>
        <c:smooth val="0"/>
        <c:axId val="349214480"/>
        <c:axId val="349215656"/>
      </c:lineChart>
      <c:catAx>
        <c:axId val="34921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5656"/>
        <c:crossesAt val="0.1"/>
        <c:auto val="1"/>
        <c:lblAlgn val="ctr"/>
        <c:lblOffset val="100"/>
        <c:noMultiLvlLbl val="0"/>
      </c:catAx>
      <c:valAx>
        <c:axId val="3492156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4480"/>
        <c:crosses val="autoZero"/>
        <c:crossBetween val="between"/>
      </c:valAx>
      <c:spPr>
        <a:noFill/>
        <a:ln>
          <a:noFill/>
        </a:ln>
        <a:effectLst/>
      </c:spPr>
    </c:plotArea>
    <c:legend>
      <c:legendPos val="b"/>
      <c:layout>
        <c:manualLayout>
          <c:xMode val="edge"/>
          <c:yMode val="edge"/>
          <c:x val="3.1179652502819764E-2"/>
          <c:y val="0.79166495492411271"/>
          <c:w val="0.94305634622642098"/>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64785847478702"/>
          <c:y val="0.17917874396135267"/>
          <c:w val="0.80452972048685045"/>
          <c:h val="0.42213207044771567"/>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0.317</c:v>
                </c:pt>
                <c:pt idx="1">
                  <c:v>0.224</c:v>
                </c:pt>
                <c:pt idx="2">
                  <c:v>0.25600000000000001</c:v>
                </c:pt>
                <c:pt idx="3">
                  <c:v>0.443</c:v>
                </c:pt>
              </c:numCache>
            </c:numRef>
          </c:val>
          <c:smooth val="0"/>
          <c:extLst>
            <c:ext xmlns:c16="http://schemas.microsoft.com/office/drawing/2014/chart" uri="{C3380CC4-5D6E-409C-BE32-E72D297353CC}">
              <c16:uniqueId val="{00000000-8C6B-4A8D-813D-29E1578ADD47}"/>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7.1470000000000002</c:v>
                </c:pt>
                <c:pt idx="1">
                  <c:v>6.8330000000000002</c:v>
                </c:pt>
                <c:pt idx="2">
                  <c:v>6.952</c:v>
                </c:pt>
                <c:pt idx="3">
                  <c:v>7.08</c:v>
                </c:pt>
              </c:numCache>
            </c:numRef>
          </c:val>
          <c:smooth val="0"/>
          <c:extLst>
            <c:ext xmlns:c16="http://schemas.microsoft.com/office/drawing/2014/chart" uri="{C3380CC4-5D6E-409C-BE32-E72D297353CC}">
              <c16:uniqueId val="{00000001-8C6B-4A8D-813D-29E1578ADD47}"/>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7.19</c:v>
                </c:pt>
                <c:pt idx="1">
                  <c:v>6.0389999999999997</c:v>
                </c:pt>
                <c:pt idx="2">
                  <c:v>6.5529999999999999</c:v>
                </c:pt>
                <c:pt idx="3">
                  <c:v>7.2229999999999999</c:v>
                </c:pt>
              </c:numCache>
            </c:numRef>
          </c:val>
          <c:smooth val="0"/>
          <c:extLst>
            <c:ext xmlns:c16="http://schemas.microsoft.com/office/drawing/2014/chart" uri="{C3380CC4-5D6E-409C-BE32-E72D297353CC}">
              <c16:uniqueId val="{00000002-8C6B-4A8D-813D-29E1578ADD47}"/>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5.7329999999999997</c:v>
                </c:pt>
                <c:pt idx="1">
                  <c:v>6.1580000000000004</c:v>
                </c:pt>
                <c:pt idx="2">
                  <c:v>7.7519999999999998</c:v>
                </c:pt>
                <c:pt idx="3">
                  <c:v>15.47</c:v>
                </c:pt>
              </c:numCache>
            </c:numRef>
          </c:val>
          <c:smooth val="0"/>
          <c:extLst>
            <c:ext xmlns:c16="http://schemas.microsoft.com/office/drawing/2014/chart" uri="{C3380CC4-5D6E-409C-BE32-E72D297353CC}">
              <c16:uniqueId val="{00000003-8C6B-4A8D-813D-29E1578ADD47}"/>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57.402000000000001</c:v>
                </c:pt>
                <c:pt idx="1">
                  <c:v>58.197000000000003</c:v>
                </c:pt>
                <c:pt idx="2">
                  <c:v>59.246000000000002</c:v>
                </c:pt>
                <c:pt idx="3">
                  <c:v>62.938000000000002</c:v>
                </c:pt>
              </c:numCache>
            </c:numRef>
          </c:val>
          <c:smooth val="0"/>
          <c:extLst>
            <c:ext xmlns:c16="http://schemas.microsoft.com/office/drawing/2014/chart" uri="{C3380CC4-5D6E-409C-BE32-E72D297353CC}">
              <c16:uniqueId val="{00000004-8C6B-4A8D-813D-29E1578ADD47}"/>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26.391999999999999</c:v>
                </c:pt>
                <c:pt idx="1">
                  <c:v>26.404</c:v>
                </c:pt>
                <c:pt idx="2">
                  <c:v>25.707999999999998</c:v>
                </c:pt>
                <c:pt idx="3">
                  <c:v>25.585999999999999</c:v>
                </c:pt>
              </c:numCache>
            </c:numRef>
          </c:val>
          <c:smooth val="0"/>
          <c:extLst>
            <c:ext xmlns:c16="http://schemas.microsoft.com/office/drawing/2014/chart" uri="{C3380CC4-5D6E-409C-BE32-E72D297353CC}">
              <c16:uniqueId val="{00000005-8C6B-4A8D-813D-29E1578ADD47}"/>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0.253</c:v>
                </c:pt>
                <c:pt idx="1">
                  <c:v>0.21</c:v>
                </c:pt>
                <c:pt idx="2">
                  <c:v>0.30399999999999999</c:v>
                </c:pt>
                <c:pt idx="3">
                  <c:v>0.97699999999999998</c:v>
                </c:pt>
              </c:numCache>
            </c:numRef>
          </c:val>
          <c:smooth val="0"/>
          <c:extLst>
            <c:ext xmlns:c16="http://schemas.microsoft.com/office/drawing/2014/chart" uri="{C3380CC4-5D6E-409C-BE32-E72D297353CC}">
              <c16:uniqueId val="{00000006-8C6B-4A8D-813D-29E1578ADD47}"/>
            </c:ext>
          </c:extLst>
        </c:ser>
        <c:dLbls>
          <c:showLegendKey val="0"/>
          <c:showVal val="0"/>
          <c:showCatName val="0"/>
          <c:showSerName val="0"/>
          <c:showPercent val="0"/>
          <c:showBubbleSize val="0"/>
        </c:dLbls>
        <c:marker val="1"/>
        <c:smooth val="0"/>
        <c:axId val="349216832"/>
        <c:axId val="349217224"/>
      </c:lineChart>
      <c:catAx>
        <c:axId val="349216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7224"/>
        <c:crosses val="autoZero"/>
        <c:auto val="1"/>
        <c:lblAlgn val="ctr"/>
        <c:lblOffset val="100"/>
        <c:noMultiLvlLbl val="0"/>
      </c:catAx>
      <c:valAx>
        <c:axId val="349217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6832"/>
        <c:crosses val="autoZero"/>
        <c:crossBetween val="between"/>
      </c:valAx>
      <c:spPr>
        <a:noFill/>
        <a:ln>
          <a:noFill/>
        </a:ln>
        <a:effectLst/>
      </c:spPr>
    </c:plotArea>
    <c:legend>
      <c:legendPos val="b"/>
      <c:layout>
        <c:manualLayout>
          <c:xMode val="edge"/>
          <c:yMode val="edge"/>
          <c:x val="3.0607581128406128E-2"/>
          <c:y val="0.80132679067290502"/>
          <c:w val="0.94149575345375447"/>
          <c:h val="0.169687702080718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baseline="0"/>
              <a:t>[exponential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51324014201596"/>
          <c:y val="0.17917874396135267"/>
          <c:w val="0.80468857483834433"/>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0.22900000000000001</c:v>
                </c:pt>
                <c:pt idx="1">
                  <c:v>0.33</c:v>
                </c:pt>
                <c:pt idx="2">
                  <c:v>0.34100000000000003</c:v>
                </c:pt>
                <c:pt idx="3">
                  <c:v>0.442</c:v>
                </c:pt>
              </c:numCache>
            </c:numRef>
          </c:val>
          <c:smooth val="0"/>
          <c:extLst>
            <c:ext xmlns:c16="http://schemas.microsoft.com/office/drawing/2014/chart" uri="{C3380CC4-5D6E-409C-BE32-E72D297353CC}">
              <c16:uniqueId val="{00000000-AE99-433F-B7B3-B82B8047B8E9}"/>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5.7919999999999998</c:v>
                </c:pt>
                <c:pt idx="1">
                  <c:v>7.3620000000000001</c:v>
                </c:pt>
                <c:pt idx="2">
                  <c:v>6.7009999999999996</c:v>
                </c:pt>
                <c:pt idx="3">
                  <c:v>7.4269999999999996</c:v>
                </c:pt>
              </c:numCache>
            </c:numRef>
          </c:val>
          <c:smooth val="0"/>
          <c:extLst>
            <c:ext xmlns:c16="http://schemas.microsoft.com/office/drawing/2014/chart" uri="{C3380CC4-5D6E-409C-BE32-E72D297353CC}">
              <c16:uniqueId val="{00000001-AE99-433F-B7B3-B82B8047B8E9}"/>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6.798</c:v>
                </c:pt>
                <c:pt idx="1">
                  <c:v>6.9880000000000004</c:v>
                </c:pt>
                <c:pt idx="2">
                  <c:v>7.1109999999999998</c:v>
                </c:pt>
                <c:pt idx="3">
                  <c:v>9.1189999999999998</c:v>
                </c:pt>
              </c:numCache>
            </c:numRef>
          </c:val>
          <c:smooth val="0"/>
          <c:extLst>
            <c:ext xmlns:c16="http://schemas.microsoft.com/office/drawing/2014/chart" uri="{C3380CC4-5D6E-409C-BE32-E72D297353CC}">
              <c16:uniqueId val="{00000002-AE99-433F-B7B3-B82B8047B8E9}"/>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6.0570000000000004</c:v>
                </c:pt>
                <c:pt idx="1">
                  <c:v>6.2370000000000001</c:v>
                </c:pt>
                <c:pt idx="2">
                  <c:v>7.27</c:v>
                </c:pt>
                <c:pt idx="3">
                  <c:v>17.396999999999998</c:v>
                </c:pt>
              </c:numCache>
            </c:numRef>
          </c:val>
          <c:smooth val="0"/>
          <c:extLst>
            <c:ext xmlns:c16="http://schemas.microsoft.com/office/drawing/2014/chart" uri="{C3380CC4-5D6E-409C-BE32-E72D297353CC}">
              <c16:uniqueId val="{00000003-AE99-433F-B7B3-B82B8047B8E9}"/>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57.536000000000001</c:v>
                </c:pt>
                <c:pt idx="1">
                  <c:v>56.981000000000002</c:v>
                </c:pt>
                <c:pt idx="2">
                  <c:v>61.078000000000003</c:v>
                </c:pt>
                <c:pt idx="3">
                  <c:v>64.125</c:v>
                </c:pt>
              </c:numCache>
            </c:numRef>
          </c:val>
          <c:smooth val="0"/>
          <c:extLst>
            <c:ext xmlns:c16="http://schemas.microsoft.com/office/drawing/2014/chart" uri="{C3380CC4-5D6E-409C-BE32-E72D297353CC}">
              <c16:uniqueId val="{00000004-AE99-433F-B7B3-B82B8047B8E9}"/>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25.757000000000001</c:v>
                </c:pt>
                <c:pt idx="1">
                  <c:v>26.114999999999998</c:v>
                </c:pt>
                <c:pt idx="2">
                  <c:v>23.827999999999999</c:v>
                </c:pt>
                <c:pt idx="3">
                  <c:v>26.73</c:v>
                </c:pt>
              </c:numCache>
            </c:numRef>
          </c:val>
          <c:smooth val="0"/>
          <c:extLst>
            <c:ext xmlns:c16="http://schemas.microsoft.com/office/drawing/2014/chart" uri="{C3380CC4-5D6E-409C-BE32-E72D297353CC}">
              <c16:uniqueId val="{00000005-AE99-433F-B7B3-B82B8047B8E9}"/>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0.29399999999999998</c:v>
                </c:pt>
                <c:pt idx="1">
                  <c:v>0.27500000000000002</c:v>
                </c:pt>
                <c:pt idx="2">
                  <c:v>0.27200000000000002</c:v>
                </c:pt>
                <c:pt idx="3">
                  <c:v>0.41499999999999998</c:v>
                </c:pt>
              </c:numCache>
            </c:numRef>
          </c:val>
          <c:smooth val="0"/>
          <c:extLst>
            <c:ext xmlns:c16="http://schemas.microsoft.com/office/drawing/2014/chart" uri="{C3380CC4-5D6E-409C-BE32-E72D297353CC}">
              <c16:uniqueId val="{00000006-AE99-433F-B7B3-B82B8047B8E9}"/>
            </c:ext>
          </c:extLst>
        </c:ser>
        <c:dLbls>
          <c:showLegendKey val="0"/>
          <c:showVal val="0"/>
          <c:showCatName val="0"/>
          <c:showSerName val="0"/>
          <c:showPercent val="0"/>
          <c:showBubbleSize val="0"/>
        </c:dLbls>
        <c:marker val="1"/>
        <c:smooth val="0"/>
        <c:axId val="349211736"/>
        <c:axId val="349211344"/>
      </c:lineChart>
      <c:catAx>
        <c:axId val="349211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1344"/>
        <c:crosses val="autoZero"/>
        <c:auto val="1"/>
        <c:lblAlgn val="ctr"/>
        <c:lblOffset val="100"/>
        <c:noMultiLvlLbl val="0"/>
      </c:catAx>
      <c:valAx>
        <c:axId val="34921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11736"/>
        <c:crosses val="autoZero"/>
        <c:crossBetween val="between"/>
      </c:valAx>
      <c:spPr>
        <a:noFill/>
        <a:ln>
          <a:noFill/>
        </a:ln>
        <a:effectLst/>
      </c:spPr>
    </c:plotArea>
    <c:legend>
      <c:legendPos val="b"/>
      <c:layout>
        <c:manualLayout>
          <c:xMode val="edge"/>
          <c:yMode val="edge"/>
          <c:x val="3.9115823646790199E-2"/>
          <c:y val="0.79166495492411271"/>
          <c:w val="0.94073062078130121"/>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a:t>
            </a:r>
            <a:r>
              <a:rPr lang="en-US" baseline="0"/>
              <a:t> by query</a:t>
            </a:r>
            <a:r>
              <a:rPr lang="en-US"/>
              <a:t>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01060755978093"/>
          <c:y val="0.17917874396135267"/>
          <c:w val="0.79216697140185655"/>
          <c:h val="0.42213207044771567"/>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1.2170000000000001</c:v>
                </c:pt>
                <c:pt idx="1">
                  <c:v>2.0619999999999998</c:v>
                </c:pt>
                <c:pt idx="2">
                  <c:v>4.0650000000000004</c:v>
                </c:pt>
                <c:pt idx="3">
                  <c:v>7.5170000000000003</c:v>
                </c:pt>
              </c:numCache>
            </c:numRef>
          </c:val>
          <c:smooth val="0"/>
          <c:extLst>
            <c:ext xmlns:c16="http://schemas.microsoft.com/office/drawing/2014/chart" uri="{C3380CC4-5D6E-409C-BE32-E72D297353CC}">
              <c16:uniqueId val="{00000000-85A7-4C1D-8C27-F697F2C53B5A}"/>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63.55</c:v>
                </c:pt>
                <c:pt idx="1">
                  <c:v>76.981999999999999</c:v>
                </c:pt>
                <c:pt idx="2">
                  <c:v>72.403000000000006</c:v>
                </c:pt>
                <c:pt idx="3">
                  <c:v>77.837000000000003</c:v>
                </c:pt>
              </c:numCache>
            </c:numRef>
          </c:val>
          <c:smooth val="0"/>
          <c:extLst>
            <c:ext xmlns:c16="http://schemas.microsoft.com/office/drawing/2014/chart" uri="{C3380CC4-5D6E-409C-BE32-E72D297353CC}">
              <c16:uniqueId val="{00000001-85A7-4C1D-8C27-F697F2C53B5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76.924999999999997</c:v>
                </c:pt>
                <c:pt idx="1">
                  <c:v>83.629000000000005</c:v>
                </c:pt>
                <c:pt idx="2">
                  <c:v>81.022000000000006</c:v>
                </c:pt>
                <c:pt idx="3">
                  <c:v>88.64</c:v>
                </c:pt>
              </c:numCache>
            </c:numRef>
          </c:val>
          <c:smooth val="0"/>
          <c:extLst>
            <c:ext xmlns:c16="http://schemas.microsoft.com/office/drawing/2014/chart" uri="{C3380CC4-5D6E-409C-BE32-E72D297353CC}">
              <c16:uniqueId val="{00000002-85A7-4C1D-8C27-F697F2C53B5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78.540999999999997</c:v>
                </c:pt>
                <c:pt idx="1">
                  <c:v>83.9</c:v>
                </c:pt>
                <c:pt idx="2">
                  <c:v>88.198999999999998</c:v>
                </c:pt>
                <c:pt idx="3">
                  <c:v>91.278000000000006</c:v>
                </c:pt>
              </c:numCache>
            </c:numRef>
          </c:val>
          <c:smooth val="0"/>
          <c:extLst>
            <c:ext xmlns:c16="http://schemas.microsoft.com/office/drawing/2014/chart" uri="{C3380CC4-5D6E-409C-BE32-E72D297353CC}">
              <c16:uniqueId val="{00000003-85A7-4C1D-8C27-F697F2C53B5A}"/>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56.53</c:v>
                </c:pt>
                <c:pt idx="1">
                  <c:v>67.231999999999999</c:v>
                </c:pt>
                <c:pt idx="2">
                  <c:v>87.228999999999999</c:v>
                </c:pt>
                <c:pt idx="3">
                  <c:v>97.947000000000003</c:v>
                </c:pt>
              </c:numCache>
            </c:numRef>
          </c:val>
          <c:smooth val="0"/>
          <c:extLst>
            <c:ext xmlns:c16="http://schemas.microsoft.com/office/drawing/2014/chart" uri="{C3380CC4-5D6E-409C-BE32-E72D297353CC}">
              <c16:uniqueId val="{00000004-85A7-4C1D-8C27-F697F2C53B5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53.206000000000003</c:v>
                </c:pt>
                <c:pt idx="1">
                  <c:v>56.378999999999998</c:v>
                </c:pt>
                <c:pt idx="2">
                  <c:v>50.83</c:v>
                </c:pt>
                <c:pt idx="3">
                  <c:v>59.378999999999998</c:v>
                </c:pt>
              </c:numCache>
            </c:numRef>
          </c:val>
          <c:smooth val="0"/>
          <c:extLst>
            <c:ext xmlns:c16="http://schemas.microsoft.com/office/drawing/2014/chart" uri="{C3380CC4-5D6E-409C-BE32-E72D297353CC}">
              <c16:uniqueId val="{00000005-85A7-4C1D-8C27-F697F2C53B5A}"/>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0.71899999999999997</c:v>
                </c:pt>
                <c:pt idx="1">
                  <c:v>1.8620000000000001</c:v>
                </c:pt>
                <c:pt idx="2">
                  <c:v>3.5960000000000001</c:v>
                </c:pt>
                <c:pt idx="3">
                  <c:v>84.448999999999998</c:v>
                </c:pt>
              </c:numCache>
            </c:numRef>
          </c:val>
          <c:smooth val="0"/>
          <c:extLst>
            <c:ext xmlns:c16="http://schemas.microsoft.com/office/drawing/2014/chart" uri="{C3380CC4-5D6E-409C-BE32-E72D297353CC}">
              <c16:uniqueId val="{00000006-85A7-4C1D-8C27-F697F2C53B5A}"/>
            </c:ext>
          </c:extLst>
        </c:ser>
        <c:dLbls>
          <c:showLegendKey val="0"/>
          <c:showVal val="0"/>
          <c:showCatName val="0"/>
          <c:showSerName val="0"/>
          <c:showPercent val="0"/>
          <c:showBubbleSize val="0"/>
        </c:dLbls>
        <c:marker val="1"/>
        <c:smooth val="0"/>
        <c:axId val="349221536"/>
        <c:axId val="349221144"/>
      </c:lineChart>
      <c:catAx>
        <c:axId val="34922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21144"/>
        <c:crosses val="autoZero"/>
        <c:auto val="1"/>
        <c:lblAlgn val="ctr"/>
        <c:lblOffset val="100"/>
        <c:noMultiLvlLbl val="0"/>
      </c:catAx>
      <c:valAx>
        <c:axId val="34922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21536"/>
        <c:crosses val="autoZero"/>
        <c:crossBetween val="between"/>
      </c:valAx>
      <c:spPr>
        <a:noFill/>
        <a:ln>
          <a:noFill/>
        </a:ln>
        <a:effectLst/>
      </c:spPr>
    </c:plotArea>
    <c:legend>
      <c:legendPos val="b"/>
      <c:layout>
        <c:manualLayout>
          <c:xMode val="edge"/>
          <c:yMode val="edge"/>
          <c:x val="1.7051935201877724E-2"/>
          <c:y val="0.79649587279850886"/>
          <c:w val="0.95234027019497713"/>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Group by query </a:t>
            </a:r>
            <a:r>
              <a:rPr lang="en-US"/>
              <a:t>[normal]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86594229561206"/>
          <c:y val="0.17917874396135267"/>
          <c:w val="0.79233587268474825"/>
          <c:h val="0.42213207044771567"/>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formatCode="0.000">
                  <c:v>0.57199999999999995</c:v>
                </c:pt>
                <c:pt idx="1">
                  <c:v>1.274</c:v>
                </c:pt>
                <c:pt idx="2">
                  <c:v>3.6120000000000001</c:v>
                </c:pt>
                <c:pt idx="3">
                  <c:v>6.282</c:v>
                </c:pt>
              </c:numCache>
            </c:numRef>
          </c:val>
          <c:smooth val="0"/>
          <c:extLst>
            <c:ext xmlns:c16="http://schemas.microsoft.com/office/drawing/2014/chart" uri="{C3380CC4-5D6E-409C-BE32-E72D297353CC}">
              <c16:uniqueId val="{00000000-89A9-417A-B92A-9B66BBAD9A5B}"/>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formatCode="0.000">
                  <c:v>77.802999999999997</c:v>
                </c:pt>
                <c:pt idx="1">
                  <c:v>69.623999999999995</c:v>
                </c:pt>
                <c:pt idx="2">
                  <c:v>72.105999999999995</c:v>
                </c:pt>
                <c:pt idx="3">
                  <c:v>75.468999999999994</c:v>
                </c:pt>
              </c:numCache>
            </c:numRef>
          </c:val>
          <c:smooth val="0"/>
          <c:extLst>
            <c:ext xmlns:c16="http://schemas.microsoft.com/office/drawing/2014/chart" uri="{C3380CC4-5D6E-409C-BE32-E72D297353CC}">
              <c16:uniqueId val="{00000001-89A9-417A-B92A-9B66BBAD9A5B}"/>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formatCode="0.000">
                  <c:v>72.355000000000004</c:v>
                </c:pt>
                <c:pt idx="1">
                  <c:v>79.244</c:v>
                </c:pt>
                <c:pt idx="2">
                  <c:v>88.335999999999999</c:v>
                </c:pt>
                <c:pt idx="3">
                  <c:v>89.71</c:v>
                </c:pt>
              </c:numCache>
            </c:numRef>
          </c:val>
          <c:smooth val="0"/>
          <c:extLst>
            <c:ext xmlns:c16="http://schemas.microsoft.com/office/drawing/2014/chart" uri="{C3380CC4-5D6E-409C-BE32-E72D297353CC}">
              <c16:uniqueId val="{00000002-89A9-417A-B92A-9B66BBAD9A5B}"/>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formatCode="0.000">
                  <c:v>75.668999999999997</c:v>
                </c:pt>
                <c:pt idx="1">
                  <c:v>83.691999999999993</c:v>
                </c:pt>
                <c:pt idx="2">
                  <c:v>90.86</c:v>
                </c:pt>
                <c:pt idx="3">
                  <c:v>85.13</c:v>
                </c:pt>
              </c:numCache>
            </c:numRef>
          </c:val>
          <c:smooth val="0"/>
          <c:extLst>
            <c:ext xmlns:c16="http://schemas.microsoft.com/office/drawing/2014/chart" uri="{C3380CC4-5D6E-409C-BE32-E72D297353CC}">
              <c16:uniqueId val="{00000003-89A9-417A-B92A-9B66BBAD9A5B}"/>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formatCode="0.000">
                  <c:v>73.715999999999994</c:v>
                </c:pt>
                <c:pt idx="1">
                  <c:v>75.444000000000003</c:v>
                </c:pt>
                <c:pt idx="2">
                  <c:v>85.903999999999996</c:v>
                </c:pt>
                <c:pt idx="3">
                  <c:v>92.191999999999993</c:v>
                </c:pt>
              </c:numCache>
            </c:numRef>
          </c:val>
          <c:smooth val="0"/>
          <c:extLst>
            <c:ext xmlns:c16="http://schemas.microsoft.com/office/drawing/2014/chart" uri="{C3380CC4-5D6E-409C-BE32-E72D297353CC}">
              <c16:uniqueId val="{00000004-89A9-417A-B92A-9B66BBAD9A5B}"/>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formatCode="0.000">
                  <c:v>52.863999999999997</c:v>
                </c:pt>
                <c:pt idx="1">
                  <c:v>55.06</c:v>
                </c:pt>
                <c:pt idx="2">
                  <c:v>51.936999999999998</c:v>
                </c:pt>
                <c:pt idx="3">
                  <c:v>57.341000000000001</c:v>
                </c:pt>
              </c:numCache>
            </c:numRef>
          </c:val>
          <c:smooth val="0"/>
          <c:extLst>
            <c:ext xmlns:c16="http://schemas.microsoft.com/office/drawing/2014/chart" uri="{C3380CC4-5D6E-409C-BE32-E72D297353CC}">
              <c16:uniqueId val="{00000005-89A9-417A-B92A-9B66BBAD9A5B}"/>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formatCode="0.000">
                  <c:v>0.99399999999999999</c:v>
                </c:pt>
                <c:pt idx="1">
                  <c:v>1.3440000000000001</c:v>
                </c:pt>
                <c:pt idx="2">
                  <c:v>3.4790000000000001</c:v>
                </c:pt>
                <c:pt idx="3">
                  <c:v>92.611999999999995</c:v>
                </c:pt>
              </c:numCache>
            </c:numRef>
          </c:val>
          <c:smooth val="0"/>
          <c:extLst>
            <c:ext xmlns:c16="http://schemas.microsoft.com/office/drawing/2014/chart" uri="{C3380CC4-5D6E-409C-BE32-E72D297353CC}">
              <c16:uniqueId val="{00000006-89A9-417A-B92A-9B66BBAD9A5B}"/>
            </c:ext>
          </c:extLst>
        </c:ser>
        <c:dLbls>
          <c:showLegendKey val="0"/>
          <c:showVal val="0"/>
          <c:showCatName val="0"/>
          <c:showSerName val="0"/>
          <c:showPercent val="0"/>
          <c:showBubbleSize val="0"/>
        </c:dLbls>
        <c:marker val="1"/>
        <c:smooth val="0"/>
        <c:axId val="349222320"/>
        <c:axId val="349220360"/>
      </c:lineChart>
      <c:catAx>
        <c:axId val="34922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20360"/>
        <c:crosses val="autoZero"/>
        <c:auto val="1"/>
        <c:lblAlgn val="ctr"/>
        <c:lblOffset val="100"/>
        <c:noMultiLvlLbl val="0"/>
      </c:catAx>
      <c:valAx>
        <c:axId val="349220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222320"/>
        <c:crosses val="autoZero"/>
        <c:crossBetween val="between"/>
      </c:valAx>
      <c:spPr>
        <a:noFill/>
        <a:ln>
          <a:noFill/>
        </a:ln>
        <a:effectLst/>
      </c:spPr>
    </c:plotArea>
    <c:legend>
      <c:legendPos val="b"/>
      <c:layout>
        <c:manualLayout>
          <c:xMode val="edge"/>
          <c:yMode val="edge"/>
          <c:x val="3.3697971825037518E-2"/>
          <c:y val="0.79166495492411271"/>
          <c:w val="0.94614847260305379"/>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Group by query </a:t>
            </a:r>
            <a:r>
              <a:rPr lang="en-US"/>
              <a:t>[exponential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79369780239695"/>
          <c:y val="0.17917874396135267"/>
          <c:w val="0.79242022042126947"/>
          <c:h val="0.4124702346989235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formatCode="0.000">
                  <c:v>0.5</c:v>
                </c:pt>
                <c:pt idx="1">
                  <c:v>1.0880000000000001</c:v>
                </c:pt>
                <c:pt idx="2">
                  <c:v>3.1829999999999998</c:v>
                </c:pt>
                <c:pt idx="3">
                  <c:v>4.6669999999999998</c:v>
                </c:pt>
              </c:numCache>
            </c:numRef>
          </c:val>
          <c:smooth val="0"/>
          <c:extLst>
            <c:ext xmlns:c16="http://schemas.microsoft.com/office/drawing/2014/chart" uri="{C3380CC4-5D6E-409C-BE32-E72D297353CC}">
              <c16:uniqueId val="{00000000-BEDE-4846-9752-93ABFFDCFE4D}"/>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formatCode="0.000">
                  <c:v>71.95</c:v>
                </c:pt>
                <c:pt idx="1">
                  <c:v>73.611000000000004</c:v>
                </c:pt>
                <c:pt idx="2">
                  <c:v>79.414000000000001</c:v>
                </c:pt>
                <c:pt idx="3">
                  <c:v>72.741</c:v>
                </c:pt>
              </c:numCache>
            </c:numRef>
          </c:val>
          <c:smooth val="0"/>
          <c:extLst>
            <c:ext xmlns:c16="http://schemas.microsoft.com/office/drawing/2014/chart" uri="{C3380CC4-5D6E-409C-BE32-E72D297353CC}">
              <c16:uniqueId val="{00000001-BEDE-4846-9752-93ABFFDCFE4D}"/>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formatCode="0.000">
                  <c:v>72.361000000000004</c:v>
                </c:pt>
                <c:pt idx="1">
                  <c:v>79.120999999999995</c:v>
                </c:pt>
                <c:pt idx="2">
                  <c:v>75.903999999999996</c:v>
                </c:pt>
                <c:pt idx="3">
                  <c:v>84.802999999999997</c:v>
                </c:pt>
              </c:numCache>
            </c:numRef>
          </c:val>
          <c:smooth val="0"/>
          <c:extLst>
            <c:ext xmlns:c16="http://schemas.microsoft.com/office/drawing/2014/chart" uri="{C3380CC4-5D6E-409C-BE32-E72D297353CC}">
              <c16:uniqueId val="{00000002-BEDE-4846-9752-93ABFFDCFE4D}"/>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formatCode="0.000">
                  <c:v>78.688000000000002</c:v>
                </c:pt>
                <c:pt idx="1">
                  <c:v>80.807000000000002</c:v>
                </c:pt>
                <c:pt idx="2">
                  <c:v>89.804000000000002</c:v>
                </c:pt>
                <c:pt idx="3">
                  <c:v>80.606999999999999</c:v>
                </c:pt>
              </c:numCache>
            </c:numRef>
          </c:val>
          <c:smooth val="0"/>
          <c:extLst>
            <c:ext xmlns:c16="http://schemas.microsoft.com/office/drawing/2014/chart" uri="{C3380CC4-5D6E-409C-BE32-E72D297353CC}">
              <c16:uniqueId val="{00000003-BEDE-4846-9752-93ABFFDCFE4D}"/>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formatCode="0.000">
                  <c:v>74.567999999999998</c:v>
                </c:pt>
                <c:pt idx="1">
                  <c:v>75.019000000000005</c:v>
                </c:pt>
                <c:pt idx="2">
                  <c:v>81.658000000000001</c:v>
                </c:pt>
                <c:pt idx="3">
                  <c:v>88.789000000000001</c:v>
                </c:pt>
              </c:numCache>
            </c:numRef>
          </c:val>
          <c:smooth val="0"/>
          <c:extLst>
            <c:ext xmlns:c16="http://schemas.microsoft.com/office/drawing/2014/chart" uri="{C3380CC4-5D6E-409C-BE32-E72D297353CC}">
              <c16:uniqueId val="{00000004-BEDE-4846-9752-93ABFFDCFE4D}"/>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formatCode="0.000">
                  <c:v>52.259</c:v>
                </c:pt>
                <c:pt idx="1">
                  <c:v>54.545000000000002</c:v>
                </c:pt>
                <c:pt idx="2">
                  <c:v>53.97</c:v>
                </c:pt>
                <c:pt idx="3">
                  <c:v>50.97</c:v>
                </c:pt>
              </c:numCache>
            </c:numRef>
          </c:val>
          <c:smooth val="0"/>
          <c:extLst>
            <c:ext xmlns:c16="http://schemas.microsoft.com/office/drawing/2014/chart" uri="{C3380CC4-5D6E-409C-BE32-E72D297353CC}">
              <c16:uniqueId val="{00000005-BEDE-4846-9752-93ABFFDCFE4D}"/>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formatCode="0.000">
                  <c:v>0.48199999999999998</c:v>
                </c:pt>
                <c:pt idx="1">
                  <c:v>1.0549999999999999</c:v>
                </c:pt>
                <c:pt idx="2">
                  <c:v>3.2410000000000001</c:v>
                </c:pt>
                <c:pt idx="3">
                  <c:v>4.6269999999999998</c:v>
                </c:pt>
              </c:numCache>
            </c:numRef>
          </c:val>
          <c:smooth val="0"/>
          <c:extLst>
            <c:ext xmlns:c16="http://schemas.microsoft.com/office/drawing/2014/chart" uri="{C3380CC4-5D6E-409C-BE32-E72D297353CC}">
              <c16:uniqueId val="{00000006-BEDE-4846-9752-93ABFFDCFE4D}"/>
            </c:ext>
          </c:extLst>
        </c:ser>
        <c:dLbls>
          <c:showLegendKey val="0"/>
          <c:showVal val="0"/>
          <c:showCatName val="0"/>
          <c:showSerName val="0"/>
          <c:showPercent val="0"/>
          <c:showBubbleSize val="0"/>
        </c:dLbls>
        <c:marker val="1"/>
        <c:smooth val="0"/>
        <c:axId val="350381392"/>
        <c:axId val="350385704"/>
      </c:lineChart>
      <c:catAx>
        <c:axId val="350381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5704"/>
        <c:crosses val="autoZero"/>
        <c:auto val="1"/>
        <c:lblAlgn val="ctr"/>
        <c:lblOffset val="100"/>
        <c:noMultiLvlLbl val="0"/>
      </c:catAx>
      <c:valAx>
        <c:axId val="350385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1392"/>
        <c:crosses val="autoZero"/>
        <c:crossBetween val="between"/>
      </c:valAx>
      <c:spPr>
        <a:noFill/>
        <a:ln>
          <a:noFill/>
        </a:ln>
        <a:effectLst/>
      </c:spPr>
    </c:plotArea>
    <c:legend>
      <c:legendPos val="b"/>
      <c:layout>
        <c:manualLayout>
          <c:xMode val="edge"/>
          <c:yMode val="edge"/>
          <c:x val="1.7640524422668124E-2"/>
          <c:y val="0.79649587279850886"/>
          <c:w val="0.95388764869054243"/>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33394905074186"/>
          <c:y val="0.17917874396135267"/>
          <c:w val="0.80732540827928156"/>
          <c:h val="0.47953935105937845"/>
        </c:manualLayout>
      </c:layout>
      <c:barChart>
        <c:barDir val="col"/>
        <c:grouping val="clustered"/>
        <c:varyColors val="0"/>
        <c:ser>
          <c:idx val="0"/>
          <c:order val="0"/>
          <c:tx>
            <c:strRef>
              <c:f>normal!$B$1</c:f>
              <c:strCache>
                <c:ptCount val="1"/>
                <c:pt idx="0">
                  <c:v>10</c:v>
                </c:pt>
              </c:strCache>
            </c:strRef>
          </c:tx>
          <c:spPr>
            <a:solidFill>
              <a:schemeClr val="accent1"/>
            </a:solidFill>
            <a:ln>
              <a:noFill/>
            </a:ln>
            <a:effectLst/>
          </c:spPr>
          <c:invertIfNegative val="0"/>
          <c:cat>
            <c:strRef>
              <c:f>normal!$A$2:$A$10</c:f>
              <c:strCache>
                <c:ptCount val="7"/>
                <c:pt idx="0">
                  <c:v>RLE</c:v>
                </c:pt>
                <c:pt idx="1">
                  <c:v>Bit Packing</c:v>
                </c:pt>
                <c:pt idx="2">
                  <c:v>Delta</c:v>
                </c:pt>
                <c:pt idx="3">
                  <c:v>Roaring</c:v>
                </c:pt>
                <c:pt idx="4">
                  <c:v>Map Reduce</c:v>
                </c:pt>
                <c:pt idx="5">
                  <c:v>Parquet</c:v>
                </c:pt>
                <c:pt idx="6">
                  <c:v>Hybrid Columnar</c:v>
                </c:pt>
              </c:strCache>
              <c:extLst/>
            </c:strRef>
          </c:cat>
          <c:val>
            <c:numRef>
              <c:f>normal!$B$2:$B$10</c:f>
              <c:numCache>
                <c:formatCode>General</c:formatCode>
                <c:ptCount val="7"/>
                <c:pt idx="0">
                  <c:v>1.87</c:v>
                </c:pt>
                <c:pt idx="1">
                  <c:v>546.22</c:v>
                </c:pt>
                <c:pt idx="2">
                  <c:v>225.56</c:v>
                </c:pt>
                <c:pt idx="3">
                  <c:v>195.93</c:v>
                </c:pt>
                <c:pt idx="4">
                  <c:v>3814.75</c:v>
                </c:pt>
                <c:pt idx="5">
                  <c:v>16.63</c:v>
                </c:pt>
                <c:pt idx="6">
                  <c:v>1.87</c:v>
                </c:pt>
              </c:numCache>
              <c:extLst/>
            </c:numRef>
          </c:val>
          <c:extLst xmlns:c15="http://schemas.microsoft.com/office/drawing/2012/chart">
            <c:ext xmlns:c16="http://schemas.microsoft.com/office/drawing/2014/chart" uri="{C3380CC4-5D6E-409C-BE32-E72D297353CC}">
              <c16:uniqueId val="{00000000-6700-46F6-9AD4-0FBD95AAA3A0}"/>
            </c:ext>
          </c:extLst>
        </c:ser>
        <c:ser>
          <c:idx val="1"/>
          <c:order val="1"/>
          <c:tx>
            <c:strRef>
              <c:f>normal!$C$1</c:f>
              <c:strCache>
                <c:ptCount val="1"/>
                <c:pt idx="0">
                  <c:v>100</c:v>
                </c:pt>
              </c:strCache>
            </c:strRef>
          </c:tx>
          <c:spPr>
            <a:solidFill>
              <a:schemeClr val="accent2"/>
            </a:solidFill>
            <a:ln>
              <a:noFill/>
            </a:ln>
            <a:effectLst/>
          </c:spPr>
          <c:invertIfNegative val="0"/>
          <c:cat>
            <c:strRef>
              <c:f>normal!$A$2:$A$10</c:f>
              <c:strCache>
                <c:ptCount val="7"/>
                <c:pt idx="0">
                  <c:v>RLE</c:v>
                </c:pt>
                <c:pt idx="1">
                  <c:v>Bit Packing</c:v>
                </c:pt>
                <c:pt idx="2">
                  <c:v>Delta</c:v>
                </c:pt>
                <c:pt idx="3">
                  <c:v>Roaring</c:v>
                </c:pt>
                <c:pt idx="4">
                  <c:v>Map Reduce</c:v>
                </c:pt>
                <c:pt idx="5">
                  <c:v>Parquet</c:v>
                </c:pt>
                <c:pt idx="6">
                  <c:v>Hybrid Columnar</c:v>
                </c:pt>
              </c:strCache>
              <c:extLst/>
            </c:strRef>
          </c:cat>
          <c:val>
            <c:numRef>
              <c:f>normal!$C$2:$C$10</c:f>
              <c:numCache>
                <c:formatCode>General</c:formatCode>
                <c:ptCount val="7"/>
                <c:pt idx="0">
                  <c:v>9.18</c:v>
                </c:pt>
                <c:pt idx="1">
                  <c:v>1037.95</c:v>
                </c:pt>
                <c:pt idx="2">
                  <c:v>227.04</c:v>
                </c:pt>
                <c:pt idx="3">
                  <c:v>239.1</c:v>
                </c:pt>
                <c:pt idx="4">
                  <c:v>3814.75</c:v>
                </c:pt>
                <c:pt idx="5">
                  <c:v>17.7</c:v>
                </c:pt>
                <c:pt idx="6">
                  <c:v>9.18</c:v>
                </c:pt>
              </c:numCache>
              <c:extLst/>
            </c:numRef>
          </c:val>
          <c:extLst>
            <c:ext xmlns:c16="http://schemas.microsoft.com/office/drawing/2014/chart" uri="{C3380CC4-5D6E-409C-BE32-E72D297353CC}">
              <c16:uniqueId val="{00000001-6700-46F6-9AD4-0FBD95AAA3A0}"/>
            </c:ext>
          </c:extLst>
        </c:ser>
        <c:ser>
          <c:idx val="2"/>
          <c:order val="2"/>
          <c:tx>
            <c:strRef>
              <c:f>normal!$D$1</c:f>
              <c:strCache>
                <c:ptCount val="1"/>
                <c:pt idx="0">
                  <c:v>1000</c:v>
                </c:pt>
              </c:strCache>
            </c:strRef>
          </c:tx>
          <c:spPr>
            <a:solidFill>
              <a:schemeClr val="accent3"/>
            </a:solidFill>
            <a:ln>
              <a:noFill/>
            </a:ln>
            <a:effectLst/>
          </c:spPr>
          <c:invertIfNegative val="0"/>
          <c:cat>
            <c:strRef>
              <c:f>normal!$A$2:$A$10</c:f>
              <c:strCache>
                <c:ptCount val="7"/>
                <c:pt idx="0">
                  <c:v>RLE</c:v>
                </c:pt>
                <c:pt idx="1">
                  <c:v>Bit Packing</c:v>
                </c:pt>
                <c:pt idx="2">
                  <c:v>Delta</c:v>
                </c:pt>
                <c:pt idx="3">
                  <c:v>Roaring</c:v>
                </c:pt>
                <c:pt idx="4">
                  <c:v>Map Reduce</c:v>
                </c:pt>
                <c:pt idx="5">
                  <c:v>Parquet</c:v>
                </c:pt>
                <c:pt idx="6">
                  <c:v>Hybrid Columnar</c:v>
                </c:pt>
              </c:strCache>
              <c:extLst/>
            </c:strRef>
          </c:cat>
          <c:val>
            <c:numRef>
              <c:f>normal!$D$2:$D$10</c:f>
              <c:numCache>
                <c:formatCode>General</c:formatCode>
                <c:ptCount val="7"/>
                <c:pt idx="0">
                  <c:v>65.98</c:v>
                </c:pt>
                <c:pt idx="1">
                  <c:v>1994.59</c:v>
                </c:pt>
                <c:pt idx="2">
                  <c:v>262.89999999999998</c:v>
                </c:pt>
                <c:pt idx="3">
                  <c:v>593.14</c:v>
                </c:pt>
                <c:pt idx="4">
                  <c:v>3814.75</c:v>
                </c:pt>
                <c:pt idx="5">
                  <c:v>29.12</c:v>
                </c:pt>
                <c:pt idx="6">
                  <c:v>65.98</c:v>
                </c:pt>
              </c:numCache>
              <c:extLst/>
            </c:numRef>
          </c:val>
          <c:extLst>
            <c:ext xmlns:c16="http://schemas.microsoft.com/office/drawing/2014/chart" uri="{C3380CC4-5D6E-409C-BE32-E72D297353CC}">
              <c16:uniqueId val="{00000002-6700-46F6-9AD4-0FBD95AAA3A0}"/>
            </c:ext>
          </c:extLst>
        </c:ser>
        <c:ser>
          <c:idx val="3"/>
          <c:order val="3"/>
          <c:tx>
            <c:strRef>
              <c:f>normal!$E$1</c:f>
              <c:strCache>
                <c:ptCount val="1"/>
                <c:pt idx="0">
                  <c:v>10000</c:v>
                </c:pt>
              </c:strCache>
            </c:strRef>
          </c:tx>
          <c:spPr>
            <a:solidFill>
              <a:schemeClr val="accent4"/>
            </a:solidFill>
            <a:ln>
              <a:noFill/>
            </a:ln>
            <a:effectLst/>
          </c:spPr>
          <c:invertIfNegative val="0"/>
          <c:cat>
            <c:strRef>
              <c:f>normal!$A$2:$A$10</c:f>
              <c:strCache>
                <c:ptCount val="7"/>
                <c:pt idx="0">
                  <c:v>RLE</c:v>
                </c:pt>
                <c:pt idx="1">
                  <c:v>Bit Packing</c:v>
                </c:pt>
                <c:pt idx="2">
                  <c:v>Delta</c:v>
                </c:pt>
                <c:pt idx="3">
                  <c:v>Roaring</c:v>
                </c:pt>
                <c:pt idx="4">
                  <c:v>Map Reduce</c:v>
                </c:pt>
                <c:pt idx="5">
                  <c:v>Parquet</c:v>
                </c:pt>
                <c:pt idx="6">
                  <c:v>Hybrid Columnar</c:v>
                </c:pt>
              </c:strCache>
              <c:extLst/>
            </c:strRef>
          </c:cat>
          <c:val>
            <c:numRef>
              <c:f>normal!$E$2:$E$10</c:f>
              <c:numCache>
                <c:formatCode>General</c:formatCode>
                <c:ptCount val="7"/>
                <c:pt idx="0">
                  <c:v>613.1</c:v>
                </c:pt>
                <c:pt idx="1">
                  <c:v>1994.59</c:v>
                </c:pt>
                <c:pt idx="2">
                  <c:v>258.73</c:v>
                </c:pt>
                <c:pt idx="3">
                  <c:v>3493.95</c:v>
                </c:pt>
                <c:pt idx="4">
                  <c:v>3814.75</c:v>
                </c:pt>
                <c:pt idx="5">
                  <c:v>100.99</c:v>
                </c:pt>
                <c:pt idx="6">
                  <c:v>258.73</c:v>
                </c:pt>
              </c:numCache>
              <c:extLst/>
            </c:numRef>
          </c:val>
          <c:extLst>
            <c:ext xmlns:c16="http://schemas.microsoft.com/office/drawing/2014/chart" uri="{C3380CC4-5D6E-409C-BE32-E72D297353CC}">
              <c16:uniqueId val="{00000003-6700-46F6-9AD4-0FBD95AAA3A0}"/>
            </c:ext>
          </c:extLst>
        </c:ser>
        <c:dLbls>
          <c:showLegendKey val="0"/>
          <c:showVal val="0"/>
          <c:showCatName val="0"/>
          <c:showSerName val="0"/>
          <c:showPercent val="0"/>
          <c:showBubbleSize val="0"/>
        </c:dLbls>
        <c:gapWidth val="150"/>
        <c:axId val="273925168"/>
        <c:axId val="273925560"/>
      </c:barChart>
      <c:catAx>
        <c:axId val="27392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layout>
            <c:manualLayout>
              <c:xMode val="edge"/>
              <c:yMode val="edge"/>
              <c:x val="0.16527266942273508"/>
              <c:y val="0.893332572558864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25560"/>
        <c:crosses val="autoZero"/>
        <c:auto val="1"/>
        <c:lblAlgn val="ctr"/>
        <c:lblOffset val="100"/>
        <c:noMultiLvlLbl val="0"/>
      </c:catAx>
      <c:valAx>
        <c:axId val="27392556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25168"/>
        <c:crosses val="autoZero"/>
        <c:crossBetween val="between"/>
      </c:valAx>
      <c:spPr>
        <a:noFill/>
        <a:ln>
          <a:noFill/>
        </a:ln>
        <a:effectLst/>
      </c:spPr>
    </c:plotArea>
    <c:legend>
      <c:legendPos val="b"/>
      <c:layout>
        <c:manualLayout>
          <c:xMode val="edge"/>
          <c:yMode val="edge"/>
          <c:x val="0.32890168828193123"/>
          <c:y val="0.88949218304233713"/>
          <c:w val="0.46355897693177267"/>
          <c:h val="8.15223097112860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Group by query </a:t>
            </a:r>
            <a:r>
              <a:rPr lang="en-US"/>
              <a:t>[exponential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801060755978093"/>
          <c:y val="0.17917874396135267"/>
          <c:w val="0.79216697140185655"/>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0.54700000000000004</c:v>
                </c:pt>
                <c:pt idx="1">
                  <c:v>1.248</c:v>
                </c:pt>
                <c:pt idx="2">
                  <c:v>3.1150000000000002</c:v>
                </c:pt>
                <c:pt idx="3">
                  <c:v>5.1749999999999998</c:v>
                </c:pt>
              </c:numCache>
            </c:numRef>
          </c:val>
          <c:smooth val="0"/>
          <c:extLst>
            <c:ext xmlns:c16="http://schemas.microsoft.com/office/drawing/2014/chart" uri="{C3380CC4-5D6E-409C-BE32-E72D297353CC}">
              <c16:uniqueId val="{00000000-233F-4407-8875-6A62D5149E9F}"/>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74.658000000000001</c:v>
                </c:pt>
                <c:pt idx="1">
                  <c:v>76.578000000000003</c:v>
                </c:pt>
                <c:pt idx="2">
                  <c:v>80.494</c:v>
                </c:pt>
                <c:pt idx="3">
                  <c:v>72.296000000000006</c:v>
                </c:pt>
              </c:numCache>
            </c:numRef>
          </c:val>
          <c:smooth val="0"/>
          <c:extLst>
            <c:ext xmlns:c16="http://schemas.microsoft.com/office/drawing/2014/chart" uri="{C3380CC4-5D6E-409C-BE32-E72D297353CC}">
              <c16:uniqueId val="{00000001-233F-4407-8875-6A62D5149E9F}"/>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74.132999999999996</c:v>
                </c:pt>
                <c:pt idx="1">
                  <c:v>83.153000000000006</c:v>
                </c:pt>
                <c:pt idx="2">
                  <c:v>85.085999999999999</c:v>
                </c:pt>
                <c:pt idx="3">
                  <c:v>103.117</c:v>
                </c:pt>
              </c:numCache>
            </c:numRef>
          </c:val>
          <c:smooth val="0"/>
          <c:extLst>
            <c:ext xmlns:c16="http://schemas.microsoft.com/office/drawing/2014/chart" uri="{C3380CC4-5D6E-409C-BE32-E72D297353CC}">
              <c16:uniqueId val="{00000002-233F-4407-8875-6A62D5149E9F}"/>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89.096999999999994</c:v>
                </c:pt>
                <c:pt idx="1">
                  <c:v>92.164000000000001</c:v>
                </c:pt>
                <c:pt idx="2">
                  <c:v>83.968000000000004</c:v>
                </c:pt>
                <c:pt idx="3">
                  <c:v>79.408000000000001</c:v>
                </c:pt>
              </c:numCache>
            </c:numRef>
          </c:val>
          <c:smooth val="0"/>
          <c:extLst>
            <c:ext xmlns:c16="http://schemas.microsoft.com/office/drawing/2014/chart" uri="{C3380CC4-5D6E-409C-BE32-E72D297353CC}">
              <c16:uniqueId val="{00000003-233F-4407-8875-6A62D5149E9F}"/>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73.956999999999994</c:v>
                </c:pt>
                <c:pt idx="1">
                  <c:v>74.887</c:v>
                </c:pt>
                <c:pt idx="2">
                  <c:v>81.105999999999995</c:v>
                </c:pt>
                <c:pt idx="3">
                  <c:v>90.611000000000004</c:v>
                </c:pt>
              </c:numCache>
            </c:numRef>
          </c:val>
          <c:smooth val="0"/>
          <c:extLst>
            <c:ext xmlns:c16="http://schemas.microsoft.com/office/drawing/2014/chart" uri="{C3380CC4-5D6E-409C-BE32-E72D297353CC}">
              <c16:uniqueId val="{00000004-233F-4407-8875-6A62D5149E9F}"/>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51.731000000000002</c:v>
                </c:pt>
                <c:pt idx="1">
                  <c:v>53.484999999999999</c:v>
                </c:pt>
                <c:pt idx="2">
                  <c:v>49.542999999999999</c:v>
                </c:pt>
                <c:pt idx="3">
                  <c:v>56.475999999999999</c:v>
                </c:pt>
              </c:numCache>
            </c:numRef>
          </c:val>
          <c:smooth val="0"/>
          <c:extLst>
            <c:ext xmlns:c16="http://schemas.microsoft.com/office/drawing/2014/chart" uri="{C3380CC4-5D6E-409C-BE32-E72D297353CC}">
              <c16:uniqueId val="{00000005-233F-4407-8875-6A62D5149E9F}"/>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c:v>
                </c:pt>
                <c:pt idx="1">
                  <c:v>1.2350000000000001</c:v>
                </c:pt>
                <c:pt idx="2">
                  <c:v>3.0649999999999999</c:v>
                </c:pt>
                <c:pt idx="3">
                  <c:v>4.9939999999999998</c:v>
                </c:pt>
              </c:numCache>
            </c:numRef>
          </c:val>
          <c:smooth val="0"/>
          <c:extLst>
            <c:ext xmlns:c16="http://schemas.microsoft.com/office/drawing/2014/chart" uri="{C3380CC4-5D6E-409C-BE32-E72D297353CC}">
              <c16:uniqueId val="{00000006-233F-4407-8875-6A62D5149E9F}"/>
            </c:ext>
          </c:extLst>
        </c:ser>
        <c:dLbls>
          <c:showLegendKey val="0"/>
          <c:showVal val="0"/>
          <c:showCatName val="0"/>
          <c:showSerName val="0"/>
          <c:showPercent val="0"/>
          <c:showBubbleSize val="0"/>
        </c:dLbls>
        <c:marker val="1"/>
        <c:smooth val="0"/>
        <c:axId val="350379432"/>
        <c:axId val="350384528"/>
      </c:lineChart>
      <c:catAx>
        <c:axId val="350379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4528"/>
        <c:crosses val="autoZero"/>
        <c:auto val="1"/>
        <c:lblAlgn val="ctr"/>
        <c:lblOffset val="100"/>
        <c:noMultiLvlLbl val="0"/>
      </c:catAx>
      <c:valAx>
        <c:axId val="35038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79432"/>
        <c:crosses val="autoZero"/>
        <c:crossBetween val="between"/>
      </c:valAx>
      <c:spPr>
        <a:noFill/>
        <a:ln>
          <a:noFill/>
        </a:ln>
        <a:effectLst/>
      </c:spPr>
    </c:plotArea>
    <c:legend>
      <c:legendPos val="b"/>
      <c:layout>
        <c:manualLayout>
          <c:xMode val="edge"/>
          <c:yMode val="edge"/>
          <c:x val="1.9763064387183411E-2"/>
          <c:y val="0.79649587279850886"/>
          <c:w val="0.96047365775089422"/>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performance</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Φύλλο1!$A$2</c:f>
              <c:strCache>
                <c:ptCount val="1"/>
                <c:pt idx="0">
                  <c:v>MAP_REDUCE [Large Mem]</c:v>
                </c:pt>
              </c:strCache>
            </c:strRef>
          </c:tx>
          <c:spPr>
            <a:solidFill>
              <a:schemeClr val="accent1"/>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Φύλλο1!$B$2:$E$2</c:f>
              <c:numCache>
                <c:formatCode>0.000</c:formatCode>
                <c:ptCount val="4"/>
                <c:pt idx="0">
                  <c:v>12.641</c:v>
                </c:pt>
                <c:pt idx="1">
                  <c:v>18.783999999999999</c:v>
                </c:pt>
                <c:pt idx="2">
                  <c:v>19.029</c:v>
                </c:pt>
                <c:pt idx="3">
                  <c:v>19.847000000000001</c:v>
                </c:pt>
              </c:numCache>
            </c:numRef>
          </c:val>
          <c:extLst>
            <c:ext xmlns:c16="http://schemas.microsoft.com/office/drawing/2014/chart" uri="{C3380CC4-5D6E-409C-BE32-E72D297353CC}">
              <c16:uniqueId val="{00000000-F8DE-4445-895B-D84C047D375E}"/>
            </c:ext>
          </c:extLst>
        </c:ser>
        <c:ser>
          <c:idx val="3"/>
          <c:order val="1"/>
          <c:tx>
            <c:strRef>
              <c:f>Φύλλο1!$A$5</c:f>
              <c:strCache>
                <c:ptCount val="1"/>
                <c:pt idx="0">
                  <c:v>MAP_REDUCE</c:v>
                </c:pt>
              </c:strCache>
            </c:strRef>
          </c:tx>
          <c:spPr>
            <a:solidFill>
              <a:schemeClr val="accent4"/>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Φύλλο1!$B$5:$E$5</c:f>
              <c:numCache>
                <c:formatCode>0.000</c:formatCode>
                <c:ptCount val="4"/>
                <c:pt idx="0">
                  <c:v>49.097000000000001</c:v>
                </c:pt>
                <c:pt idx="1">
                  <c:v>53.021000000000001</c:v>
                </c:pt>
                <c:pt idx="2">
                  <c:v>60.573</c:v>
                </c:pt>
                <c:pt idx="3">
                  <c:v>62.527999999999999</c:v>
                </c:pt>
              </c:numCache>
            </c:numRef>
          </c:val>
          <c:extLst>
            <c:ext xmlns:c16="http://schemas.microsoft.com/office/drawing/2014/chart" uri="{C3380CC4-5D6E-409C-BE32-E72D297353CC}">
              <c16:uniqueId val="{00000001-F8DE-4445-895B-D84C047D375E}"/>
            </c:ext>
          </c:extLst>
        </c:ser>
        <c:ser>
          <c:idx val="1"/>
          <c:order val="2"/>
          <c:tx>
            <c:strRef>
              <c:f>Φύλλο1!$A$3</c:f>
              <c:strCache>
                <c:ptCount val="1"/>
                <c:pt idx="0">
                  <c:v>PARQUET [Large Mem]</c:v>
                </c:pt>
              </c:strCache>
            </c:strRef>
          </c:tx>
          <c:spPr>
            <a:solidFill>
              <a:schemeClr val="accent2"/>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Φύλλο1!$B$3:$E$3</c:f>
              <c:numCache>
                <c:formatCode>0.000</c:formatCode>
                <c:ptCount val="4"/>
                <c:pt idx="0">
                  <c:v>18.940000000000001</c:v>
                </c:pt>
                <c:pt idx="1">
                  <c:v>19.649000000000001</c:v>
                </c:pt>
                <c:pt idx="2">
                  <c:v>20.366</c:v>
                </c:pt>
                <c:pt idx="3">
                  <c:v>20.271000000000001</c:v>
                </c:pt>
              </c:numCache>
            </c:numRef>
          </c:val>
          <c:extLst>
            <c:ext xmlns:c16="http://schemas.microsoft.com/office/drawing/2014/chart" uri="{C3380CC4-5D6E-409C-BE32-E72D297353CC}">
              <c16:uniqueId val="{00000002-F8DE-4445-895B-D84C047D375E}"/>
            </c:ext>
          </c:extLst>
        </c:ser>
        <c:ser>
          <c:idx val="4"/>
          <c:order val="3"/>
          <c:tx>
            <c:strRef>
              <c:f>Φύλλο1!$A$6</c:f>
              <c:strCache>
                <c:ptCount val="1"/>
                <c:pt idx="0">
                  <c:v>PARQUET</c:v>
                </c:pt>
              </c:strCache>
            </c:strRef>
          </c:tx>
          <c:spPr>
            <a:solidFill>
              <a:schemeClr val="accent5"/>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Φύλλο1!$B$6:$E$6</c:f>
              <c:numCache>
                <c:formatCode>0.000</c:formatCode>
                <c:ptCount val="4"/>
                <c:pt idx="0">
                  <c:v>19.094999999999999</c:v>
                </c:pt>
                <c:pt idx="1">
                  <c:v>21.890999999999998</c:v>
                </c:pt>
                <c:pt idx="2">
                  <c:v>20.613</c:v>
                </c:pt>
                <c:pt idx="3">
                  <c:v>21.15</c:v>
                </c:pt>
              </c:numCache>
            </c:numRef>
          </c:val>
          <c:extLst>
            <c:ext xmlns:c16="http://schemas.microsoft.com/office/drawing/2014/chart" uri="{C3380CC4-5D6E-409C-BE32-E72D297353CC}">
              <c16:uniqueId val="{00000003-F8DE-4445-895B-D84C047D375E}"/>
            </c:ext>
          </c:extLst>
        </c:ser>
        <c:ser>
          <c:idx val="2"/>
          <c:order val="4"/>
          <c:tx>
            <c:strRef>
              <c:f>Φύλλο1!$A$4</c:f>
              <c:strCache>
                <c:ptCount val="1"/>
                <c:pt idx="0">
                  <c:v>HYBRID_COLUMNAR [Large Mem]</c:v>
                </c:pt>
              </c:strCache>
            </c:strRef>
          </c:tx>
          <c:spPr>
            <a:solidFill>
              <a:schemeClr val="accent3"/>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Φύλλο1!$B$4:$E$4</c:f>
              <c:numCache>
                <c:formatCode>0.000</c:formatCode>
                <c:ptCount val="4"/>
                <c:pt idx="0">
                  <c:v>0.30599999999999999</c:v>
                </c:pt>
                <c:pt idx="1">
                  <c:v>0.28999999999999998</c:v>
                </c:pt>
                <c:pt idx="2">
                  <c:v>0.35099999999999998</c:v>
                </c:pt>
                <c:pt idx="3">
                  <c:v>6.15</c:v>
                </c:pt>
              </c:numCache>
            </c:numRef>
          </c:val>
          <c:extLst>
            <c:ext xmlns:c16="http://schemas.microsoft.com/office/drawing/2014/chart" uri="{C3380CC4-5D6E-409C-BE32-E72D297353CC}">
              <c16:uniqueId val="{00000004-F8DE-4445-895B-D84C047D375E}"/>
            </c:ext>
          </c:extLst>
        </c:ser>
        <c:ser>
          <c:idx val="5"/>
          <c:order val="5"/>
          <c:tx>
            <c:strRef>
              <c:f>Φύλλο1!$A$7</c:f>
              <c:strCache>
                <c:ptCount val="1"/>
                <c:pt idx="0">
                  <c:v>HYBRID_COLUMNAR</c:v>
                </c:pt>
              </c:strCache>
            </c:strRef>
          </c:tx>
          <c:spPr>
            <a:solidFill>
              <a:schemeClr val="accent6"/>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Φύλλο1!$B$7:$E$7</c:f>
              <c:numCache>
                <c:formatCode>0.000</c:formatCode>
                <c:ptCount val="4"/>
                <c:pt idx="0">
                  <c:v>0.33</c:v>
                </c:pt>
                <c:pt idx="1">
                  <c:v>0.255</c:v>
                </c:pt>
                <c:pt idx="2">
                  <c:v>0.35199999999999998</c:v>
                </c:pt>
                <c:pt idx="3">
                  <c:v>6.42</c:v>
                </c:pt>
              </c:numCache>
            </c:numRef>
          </c:val>
          <c:extLst>
            <c:ext xmlns:c16="http://schemas.microsoft.com/office/drawing/2014/chart" uri="{C3380CC4-5D6E-409C-BE32-E72D297353CC}">
              <c16:uniqueId val="{00000005-F8DE-4445-895B-D84C047D375E}"/>
            </c:ext>
          </c:extLst>
        </c:ser>
        <c:dLbls>
          <c:showLegendKey val="0"/>
          <c:showVal val="0"/>
          <c:showCatName val="0"/>
          <c:showSerName val="0"/>
          <c:showPercent val="0"/>
          <c:showBubbleSize val="0"/>
        </c:dLbls>
        <c:gapWidth val="219"/>
        <c:overlap val="-27"/>
        <c:axId val="350383352"/>
        <c:axId val="350381000"/>
      </c:barChart>
      <c:catAx>
        <c:axId val="350383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1000"/>
        <c:crosses val="autoZero"/>
        <c:auto val="1"/>
        <c:lblAlgn val="ctr"/>
        <c:lblOffset val="100"/>
        <c:noMultiLvlLbl val="0"/>
      </c:catAx>
      <c:valAx>
        <c:axId val="350381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a:t>
            </a:r>
            <a:r>
              <a:rPr lang="el-GR"/>
              <a:t> [</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06062852458629"/>
          <c:y val="0.17917874396135267"/>
          <c:w val="0.80937597700000963"/>
          <c:h val="0.40763931682452736"/>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c:formatCode>
                <c:ptCount val="4"/>
                <c:pt idx="0" formatCode="General">
                  <c:v>2.0299999999999998</c:v>
                </c:pt>
                <c:pt idx="1">
                  <c:v>8.1</c:v>
                </c:pt>
                <c:pt idx="2">
                  <c:v>69.63</c:v>
                </c:pt>
                <c:pt idx="3">
                  <c:v>684.86</c:v>
                </c:pt>
              </c:numCache>
            </c:numRef>
          </c:val>
          <c:smooth val="0"/>
          <c:extLst>
            <c:ext xmlns:c16="http://schemas.microsoft.com/office/drawing/2014/chart" uri="{C3380CC4-5D6E-409C-BE32-E72D297353CC}">
              <c16:uniqueId val="{00000000-36A3-4446-A1A5-90B4C8F93656}"/>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c:formatCode>
                <c:ptCount val="4"/>
                <c:pt idx="0" formatCode="General">
                  <c:v>468.22</c:v>
                </c:pt>
                <c:pt idx="1">
                  <c:v>477.11</c:v>
                </c:pt>
                <c:pt idx="2">
                  <c:v>553.91999999999996</c:v>
                </c:pt>
                <c:pt idx="3">
                  <c:v>590.33000000000004</c:v>
                </c:pt>
              </c:numCache>
            </c:numRef>
          </c:val>
          <c:smooth val="0"/>
          <c:extLst>
            <c:ext xmlns:c16="http://schemas.microsoft.com/office/drawing/2014/chart" uri="{C3380CC4-5D6E-409C-BE32-E72D297353CC}">
              <c16:uniqueId val="{00000001-36A3-4446-A1A5-90B4C8F93656}"/>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c:formatCode>
                <c:ptCount val="4"/>
                <c:pt idx="0" formatCode="General">
                  <c:v>226.38</c:v>
                </c:pt>
                <c:pt idx="1">
                  <c:v>247.12</c:v>
                </c:pt>
                <c:pt idx="2">
                  <c:v>331.58</c:v>
                </c:pt>
                <c:pt idx="3">
                  <c:v>886.13</c:v>
                </c:pt>
              </c:numCache>
            </c:numRef>
          </c:val>
          <c:smooth val="0"/>
          <c:extLst>
            <c:ext xmlns:c16="http://schemas.microsoft.com/office/drawing/2014/chart" uri="{C3380CC4-5D6E-409C-BE32-E72D297353CC}">
              <c16:uniqueId val="{00000002-36A3-4446-A1A5-90B4C8F93656}"/>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c:formatCode>
                <c:ptCount val="4"/>
                <c:pt idx="0" formatCode="General">
                  <c:v>197.11</c:v>
                </c:pt>
                <c:pt idx="1">
                  <c:v>224.32</c:v>
                </c:pt>
                <c:pt idx="2">
                  <c:v>527.02</c:v>
                </c:pt>
                <c:pt idx="3">
                  <c:v>1611.48</c:v>
                </c:pt>
              </c:numCache>
            </c:numRef>
          </c:val>
          <c:smooth val="0"/>
          <c:extLst>
            <c:ext xmlns:c16="http://schemas.microsoft.com/office/drawing/2014/chart" uri="{C3380CC4-5D6E-409C-BE32-E72D297353CC}">
              <c16:uniqueId val="{00000003-36A3-4446-A1A5-90B4C8F93656}"/>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c:formatCode>
                <c:ptCount val="4"/>
                <c:pt idx="0">
                  <c:v>3814.7</c:v>
                </c:pt>
                <c:pt idx="1">
                  <c:v>3814.7</c:v>
                </c:pt>
                <c:pt idx="2">
                  <c:v>3814.7</c:v>
                </c:pt>
                <c:pt idx="3">
                  <c:v>3814.7</c:v>
                </c:pt>
              </c:numCache>
            </c:numRef>
          </c:val>
          <c:smooth val="0"/>
          <c:extLst>
            <c:ext xmlns:c16="http://schemas.microsoft.com/office/drawing/2014/chart" uri="{C3380CC4-5D6E-409C-BE32-E72D297353CC}">
              <c16:uniqueId val="{00000004-36A3-4446-A1A5-90B4C8F93656}"/>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c:formatCode>
                <c:ptCount val="4"/>
                <c:pt idx="0" formatCode="General">
                  <c:v>16.75</c:v>
                </c:pt>
                <c:pt idx="1">
                  <c:v>18.350000000000001</c:v>
                </c:pt>
                <c:pt idx="2">
                  <c:v>35.24</c:v>
                </c:pt>
                <c:pt idx="3">
                  <c:v>203.91</c:v>
                </c:pt>
              </c:numCache>
            </c:numRef>
          </c:val>
          <c:smooth val="0"/>
          <c:extLst>
            <c:ext xmlns:c16="http://schemas.microsoft.com/office/drawing/2014/chart" uri="{C3380CC4-5D6E-409C-BE32-E72D297353CC}">
              <c16:uniqueId val="{00000005-36A3-4446-A1A5-90B4C8F93656}"/>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c:formatCode>
                <c:ptCount val="4"/>
                <c:pt idx="0" formatCode="General">
                  <c:v>2.0299999999999998</c:v>
                </c:pt>
                <c:pt idx="1">
                  <c:v>8.1</c:v>
                </c:pt>
                <c:pt idx="2">
                  <c:v>69.63</c:v>
                </c:pt>
                <c:pt idx="3">
                  <c:v>1611.48</c:v>
                </c:pt>
              </c:numCache>
            </c:numRef>
          </c:val>
          <c:smooth val="0"/>
          <c:extLst>
            <c:ext xmlns:c16="http://schemas.microsoft.com/office/drawing/2014/chart" uri="{C3380CC4-5D6E-409C-BE32-E72D297353CC}">
              <c16:uniqueId val="{00000006-36A3-4446-A1A5-90B4C8F93656}"/>
            </c:ext>
          </c:extLst>
        </c:ser>
        <c:dLbls>
          <c:showLegendKey val="0"/>
          <c:showVal val="0"/>
          <c:showCatName val="0"/>
          <c:showSerName val="0"/>
          <c:showPercent val="0"/>
          <c:showBubbleSize val="0"/>
        </c:dLbls>
        <c:marker val="1"/>
        <c:smooth val="0"/>
        <c:axId val="350384920"/>
        <c:axId val="350382176"/>
      </c:lineChart>
      <c:catAx>
        <c:axId val="350384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2176"/>
        <c:crosses val="autoZero"/>
        <c:auto val="1"/>
        <c:lblAlgn val="ctr"/>
        <c:lblOffset val="100"/>
        <c:noMultiLvlLbl val="0"/>
      </c:catAx>
      <c:valAx>
        <c:axId val="3503821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4920"/>
        <c:crosses val="autoZero"/>
        <c:crossBetween val="between"/>
      </c:valAx>
      <c:spPr>
        <a:noFill/>
        <a:ln>
          <a:noFill/>
        </a:ln>
        <a:effectLst/>
      </c:spPr>
    </c:plotArea>
    <c:legend>
      <c:legendPos val="b"/>
      <c:layout>
        <c:manualLayout>
          <c:xMode val="edge"/>
          <c:yMode val="edge"/>
          <c:x val="2.2075607311263741E-2"/>
          <c:y val="0.78683403704971666"/>
          <c:w val="0.95311968525424295"/>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67046221212397"/>
          <c:y val="0.17917874396135267"/>
          <c:w val="0.80692599992165159"/>
          <c:h val="0.41247023469892352"/>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0-7E28-4A72-B873-D0EA98BF26E9}"/>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General</c:formatCode>
                <c:ptCount val="4"/>
                <c:pt idx="0">
                  <c:v>546.22</c:v>
                </c:pt>
                <c:pt idx="1">
                  <c:v>575.16999999999996</c:v>
                </c:pt>
                <c:pt idx="2">
                  <c:v>580.69000000000005</c:v>
                </c:pt>
                <c:pt idx="3">
                  <c:v>586.79</c:v>
                </c:pt>
              </c:numCache>
            </c:numRef>
          </c:val>
          <c:smooth val="0"/>
          <c:extLst>
            <c:ext xmlns:c16="http://schemas.microsoft.com/office/drawing/2014/chart" uri="{C3380CC4-5D6E-409C-BE32-E72D297353CC}">
              <c16:uniqueId val="{00000001-7E28-4A72-B873-D0EA98BF26E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General</c:formatCode>
                <c:ptCount val="4"/>
                <c:pt idx="0">
                  <c:v>225.56</c:v>
                </c:pt>
                <c:pt idx="1">
                  <c:v>234.51</c:v>
                </c:pt>
                <c:pt idx="2">
                  <c:v>254.73</c:v>
                </c:pt>
                <c:pt idx="3">
                  <c:v>302.77999999999997</c:v>
                </c:pt>
              </c:numCache>
            </c:numRef>
          </c:val>
          <c:smooth val="0"/>
          <c:extLst>
            <c:ext xmlns:c16="http://schemas.microsoft.com/office/drawing/2014/chart" uri="{C3380CC4-5D6E-409C-BE32-E72D297353CC}">
              <c16:uniqueId val="{00000002-7E28-4A72-B873-D0EA98BF26E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General</c:formatCode>
                <c:ptCount val="4"/>
                <c:pt idx="0">
                  <c:v>195.93</c:v>
                </c:pt>
                <c:pt idx="1">
                  <c:v>205.88</c:v>
                </c:pt>
                <c:pt idx="2">
                  <c:v>241.7</c:v>
                </c:pt>
                <c:pt idx="3">
                  <c:v>332.43</c:v>
                </c:pt>
              </c:numCache>
            </c:numRef>
          </c:val>
          <c:smooth val="0"/>
          <c:extLst>
            <c:ext xmlns:c16="http://schemas.microsoft.com/office/drawing/2014/chart" uri="{C3380CC4-5D6E-409C-BE32-E72D297353CC}">
              <c16:uniqueId val="{00000003-7E28-4A72-B873-D0EA98BF26E9}"/>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7E28-4A72-B873-D0EA98BF26E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General</c:formatCode>
                <c:ptCount val="4"/>
                <c:pt idx="0">
                  <c:v>16.63</c:v>
                </c:pt>
                <c:pt idx="1">
                  <c:v>17.28</c:v>
                </c:pt>
                <c:pt idx="2">
                  <c:v>20.6</c:v>
                </c:pt>
                <c:pt idx="3">
                  <c:v>33.94</c:v>
                </c:pt>
              </c:numCache>
            </c:numRef>
          </c:val>
          <c:smooth val="0"/>
          <c:extLst>
            <c:ext xmlns:c16="http://schemas.microsoft.com/office/drawing/2014/chart" uri="{C3380CC4-5D6E-409C-BE32-E72D297353CC}">
              <c16:uniqueId val="{00000005-7E28-4A72-B873-D0EA98BF26E9}"/>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6-7E28-4A72-B873-D0EA98BF26E9}"/>
            </c:ext>
          </c:extLst>
        </c:ser>
        <c:dLbls>
          <c:showLegendKey val="0"/>
          <c:showVal val="0"/>
          <c:showCatName val="0"/>
          <c:showSerName val="0"/>
          <c:showPercent val="0"/>
          <c:showBubbleSize val="0"/>
        </c:dLbls>
        <c:marker val="1"/>
        <c:smooth val="0"/>
        <c:axId val="350386096"/>
        <c:axId val="350386880"/>
      </c:lineChart>
      <c:catAx>
        <c:axId val="35038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6880"/>
        <c:crosses val="autoZero"/>
        <c:auto val="1"/>
        <c:lblAlgn val="ctr"/>
        <c:lblOffset val="100"/>
        <c:noMultiLvlLbl val="0"/>
      </c:catAx>
      <c:valAx>
        <c:axId val="3503868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6096"/>
        <c:crosses val="autoZero"/>
        <c:crossBetween val="between"/>
      </c:valAx>
      <c:spPr>
        <a:noFill/>
        <a:ln>
          <a:noFill/>
        </a:ln>
        <a:effectLst/>
      </c:spPr>
    </c:plotArea>
    <c:legend>
      <c:legendPos val="b"/>
      <c:layout>
        <c:manualLayout>
          <c:xMode val="edge"/>
          <c:yMode val="edge"/>
          <c:x val="1.59332384446969E-2"/>
          <c:y val="0.79166495492411271"/>
          <c:w val="0.95984164914709047"/>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73793233332354"/>
          <c:y val="0.17917874396135267"/>
          <c:w val="0.80684591945708151"/>
          <c:h val="0.4124702346989235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0-0014-4DA0-903F-344A5A366DDA}"/>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General</c:formatCode>
                <c:ptCount val="4"/>
                <c:pt idx="0">
                  <c:v>221.13</c:v>
                </c:pt>
                <c:pt idx="1">
                  <c:v>229.2</c:v>
                </c:pt>
                <c:pt idx="2">
                  <c:v>232.28</c:v>
                </c:pt>
                <c:pt idx="3">
                  <c:v>236.73</c:v>
                </c:pt>
              </c:numCache>
            </c:numRef>
          </c:val>
          <c:smooth val="0"/>
          <c:extLst>
            <c:ext xmlns:c16="http://schemas.microsoft.com/office/drawing/2014/chart" uri="{C3380CC4-5D6E-409C-BE32-E72D297353CC}">
              <c16:uniqueId val="{00000001-0014-4DA0-903F-344A5A366DDA}"/>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General</c:formatCode>
                <c:ptCount val="4"/>
                <c:pt idx="0">
                  <c:v>228.11</c:v>
                </c:pt>
                <c:pt idx="1">
                  <c:v>232.34</c:v>
                </c:pt>
                <c:pt idx="2">
                  <c:v>242.22</c:v>
                </c:pt>
                <c:pt idx="3">
                  <c:v>245.45</c:v>
                </c:pt>
              </c:numCache>
            </c:numRef>
          </c:val>
          <c:smooth val="0"/>
          <c:extLst>
            <c:ext xmlns:c16="http://schemas.microsoft.com/office/drawing/2014/chart" uri="{C3380CC4-5D6E-409C-BE32-E72D297353CC}">
              <c16:uniqueId val="{00000002-0014-4DA0-903F-344A5A366DDA}"/>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General</c:formatCode>
                <c:ptCount val="4"/>
                <c:pt idx="0">
                  <c:v>186.59</c:v>
                </c:pt>
                <c:pt idx="1">
                  <c:v>190.19</c:v>
                </c:pt>
                <c:pt idx="2">
                  <c:v>195.76</c:v>
                </c:pt>
                <c:pt idx="3">
                  <c:v>202.46</c:v>
                </c:pt>
              </c:numCache>
            </c:numRef>
          </c:val>
          <c:smooth val="0"/>
          <c:extLst>
            <c:ext xmlns:c16="http://schemas.microsoft.com/office/drawing/2014/chart" uri="{C3380CC4-5D6E-409C-BE32-E72D297353CC}">
              <c16:uniqueId val="{00000003-0014-4DA0-903F-344A5A366DDA}"/>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0014-4DA0-903F-344A5A366DDA}"/>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General</c:formatCode>
                <c:ptCount val="4"/>
                <c:pt idx="0">
                  <c:v>16.579999999999998</c:v>
                </c:pt>
                <c:pt idx="1">
                  <c:v>16.809999999999999</c:v>
                </c:pt>
                <c:pt idx="2">
                  <c:v>17.420000000000002</c:v>
                </c:pt>
                <c:pt idx="3">
                  <c:v>18.71</c:v>
                </c:pt>
              </c:numCache>
            </c:numRef>
          </c:val>
          <c:smooth val="0"/>
          <c:extLst>
            <c:ext xmlns:c16="http://schemas.microsoft.com/office/drawing/2014/chart" uri="{C3380CC4-5D6E-409C-BE32-E72D297353CC}">
              <c16:uniqueId val="{00000005-0014-4DA0-903F-344A5A366DDA}"/>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6-0014-4DA0-903F-344A5A366DDA}"/>
            </c:ext>
          </c:extLst>
        </c:ser>
        <c:dLbls>
          <c:showLegendKey val="0"/>
          <c:showVal val="0"/>
          <c:showCatName val="0"/>
          <c:showSerName val="0"/>
          <c:showPercent val="0"/>
          <c:showBubbleSize val="0"/>
        </c:dLbls>
        <c:marker val="1"/>
        <c:smooth val="0"/>
        <c:axId val="350388056"/>
        <c:axId val="350388448"/>
      </c:lineChart>
      <c:catAx>
        <c:axId val="35038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8448"/>
        <c:crosses val="autoZero"/>
        <c:auto val="1"/>
        <c:lblAlgn val="ctr"/>
        <c:lblOffset val="100"/>
        <c:noMultiLvlLbl val="0"/>
      </c:catAx>
      <c:valAx>
        <c:axId val="3503884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8056"/>
        <c:crosses val="autoZero"/>
        <c:crossBetween val="between"/>
      </c:valAx>
      <c:spPr>
        <a:noFill/>
        <a:ln>
          <a:noFill/>
        </a:ln>
        <a:effectLst/>
      </c:spPr>
    </c:plotArea>
    <c:legend>
      <c:legendPos val="b"/>
      <c:layout>
        <c:manualLayout>
          <c:xMode val="edge"/>
          <c:yMode val="edge"/>
          <c:x val="1.2967250931045482E-2"/>
          <c:y val="0.78683403704971666"/>
          <c:w val="0.97130017603046404"/>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87304062085639"/>
          <c:y val="0.17917874396135267"/>
          <c:w val="0.80668555907472961"/>
          <c:h val="0.40763931682452736"/>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0-34F6-4741-A94D-1023F37FA25E}"/>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General</c:formatCode>
                <c:ptCount val="4"/>
                <c:pt idx="0">
                  <c:v>221.11</c:v>
                </c:pt>
                <c:pt idx="1">
                  <c:v>229.28</c:v>
                </c:pt>
                <c:pt idx="2">
                  <c:v>232.15</c:v>
                </c:pt>
                <c:pt idx="3">
                  <c:v>236.9</c:v>
                </c:pt>
              </c:numCache>
            </c:numRef>
          </c:val>
          <c:smooth val="0"/>
          <c:extLst>
            <c:ext xmlns:c16="http://schemas.microsoft.com/office/drawing/2014/chart" uri="{C3380CC4-5D6E-409C-BE32-E72D297353CC}">
              <c16:uniqueId val="{00000001-34F6-4741-A94D-1023F37FA25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General</c:formatCode>
                <c:ptCount val="4"/>
                <c:pt idx="0">
                  <c:v>227.09</c:v>
                </c:pt>
                <c:pt idx="1">
                  <c:v>232.92</c:v>
                </c:pt>
                <c:pt idx="2">
                  <c:v>255.78</c:v>
                </c:pt>
                <c:pt idx="3">
                  <c:v>246.39</c:v>
                </c:pt>
              </c:numCache>
            </c:numRef>
          </c:val>
          <c:smooth val="0"/>
          <c:extLst>
            <c:ext xmlns:c16="http://schemas.microsoft.com/office/drawing/2014/chart" uri="{C3380CC4-5D6E-409C-BE32-E72D297353CC}">
              <c16:uniqueId val="{00000002-34F6-4741-A94D-1023F37FA25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General</c:formatCode>
                <c:ptCount val="4"/>
                <c:pt idx="0">
                  <c:v>188.38</c:v>
                </c:pt>
                <c:pt idx="1">
                  <c:v>190.53</c:v>
                </c:pt>
                <c:pt idx="2">
                  <c:v>195.47</c:v>
                </c:pt>
                <c:pt idx="3">
                  <c:v>202.93</c:v>
                </c:pt>
              </c:numCache>
            </c:numRef>
          </c:val>
          <c:smooth val="0"/>
          <c:extLst>
            <c:ext xmlns:c16="http://schemas.microsoft.com/office/drawing/2014/chart" uri="{C3380CC4-5D6E-409C-BE32-E72D297353CC}">
              <c16:uniqueId val="{00000003-34F6-4741-A94D-1023F37FA25E}"/>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34F6-4741-A94D-1023F37FA25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General</c:formatCode>
                <c:ptCount val="4"/>
                <c:pt idx="0">
                  <c:v>16.579999999999998</c:v>
                </c:pt>
                <c:pt idx="1">
                  <c:v>16.809999999999999</c:v>
                </c:pt>
                <c:pt idx="2">
                  <c:v>17.420000000000002</c:v>
                </c:pt>
                <c:pt idx="3">
                  <c:v>18.72</c:v>
                </c:pt>
              </c:numCache>
            </c:numRef>
          </c:val>
          <c:smooth val="0"/>
          <c:extLst>
            <c:ext xmlns:c16="http://schemas.microsoft.com/office/drawing/2014/chart" uri="{C3380CC4-5D6E-409C-BE32-E72D297353CC}">
              <c16:uniqueId val="{00000005-34F6-4741-A94D-1023F37FA25E}"/>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6-34F6-4741-A94D-1023F37FA25E}"/>
            </c:ext>
          </c:extLst>
        </c:ser>
        <c:dLbls>
          <c:showLegendKey val="0"/>
          <c:showVal val="0"/>
          <c:showCatName val="0"/>
          <c:showSerName val="0"/>
          <c:showPercent val="0"/>
          <c:showBubbleSize val="0"/>
        </c:dLbls>
        <c:marker val="1"/>
        <c:smooth val="0"/>
        <c:axId val="350384136"/>
        <c:axId val="350388840"/>
      </c:lineChart>
      <c:catAx>
        <c:axId val="350384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8840"/>
        <c:crosses val="autoZero"/>
        <c:auto val="1"/>
        <c:lblAlgn val="ctr"/>
        <c:lblOffset val="100"/>
        <c:noMultiLvlLbl val="0"/>
      </c:catAx>
      <c:valAx>
        <c:axId val="3503888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84136"/>
        <c:crosses val="autoZero"/>
        <c:crossBetween val="between"/>
      </c:valAx>
      <c:spPr>
        <a:noFill/>
        <a:ln>
          <a:noFill/>
        </a:ln>
        <a:effectLst/>
      </c:spPr>
    </c:plotArea>
    <c:legend>
      <c:legendPos val="b"/>
      <c:layout>
        <c:manualLayout>
          <c:xMode val="edge"/>
          <c:yMode val="edge"/>
          <c:x val="1.8097706653418016E-2"/>
          <c:y val="0.80132679067290502"/>
          <c:w val="0.96380436878764975"/>
          <c:h val="0.169687702080718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 10% selectivity </a:t>
            </a:r>
            <a:r>
              <a:rPr lang="en-US"/>
              <a:t>[uniform]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32424826031086"/>
          <c:y val="0.17917874396135267"/>
          <c:w val="0.80373155683020225"/>
          <c:h val="0.42213207044771567"/>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c:v>0.434</c:v>
                </c:pt>
                <c:pt idx="1">
                  <c:v>0.22700000000000001</c:v>
                </c:pt>
                <c:pt idx="2">
                  <c:v>0.216</c:v>
                </c:pt>
                <c:pt idx="3">
                  <c:v>0.29099999999999998</c:v>
                </c:pt>
              </c:numCache>
            </c:numRef>
          </c:val>
          <c:smooth val="0"/>
          <c:extLst>
            <c:ext xmlns:c16="http://schemas.microsoft.com/office/drawing/2014/chart" uri="{C3380CC4-5D6E-409C-BE32-E72D297353CC}">
              <c16:uniqueId val="{00000000-D991-4E5D-8589-8B020F2997B5}"/>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c:v>5.6440000000000001</c:v>
                </c:pt>
                <c:pt idx="1">
                  <c:v>5.6349999999999998</c:v>
                </c:pt>
                <c:pt idx="2">
                  <c:v>5.1020000000000003</c:v>
                </c:pt>
                <c:pt idx="3">
                  <c:v>5.61</c:v>
                </c:pt>
              </c:numCache>
            </c:numRef>
          </c:val>
          <c:smooth val="0"/>
          <c:extLst>
            <c:ext xmlns:c16="http://schemas.microsoft.com/office/drawing/2014/chart" uri="{C3380CC4-5D6E-409C-BE32-E72D297353CC}">
              <c16:uniqueId val="{00000001-D991-4E5D-8589-8B020F2997B5}"/>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c:v>5.0250000000000004</c:v>
                </c:pt>
                <c:pt idx="1">
                  <c:v>5.3179999999999996</c:v>
                </c:pt>
                <c:pt idx="2">
                  <c:v>4.8090000000000002</c:v>
                </c:pt>
                <c:pt idx="3">
                  <c:v>5.101</c:v>
                </c:pt>
              </c:numCache>
            </c:numRef>
          </c:val>
          <c:smooth val="0"/>
          <c:extLst>
            <c:ext xmlns:c16="http://schemas.microsoft.com/office/drawing/2014/chart" uri="{C3380CC4-5D6E-409C-BE32-E72D297353CC}">
              <c16:uniqueId val="{00000002-D991-4E5D-8589-8B020F2997B5}"/>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c:v>3.387</c:v>
                </c:pt>
                <c:pt idx="1">
                  <c:v>3.8010000000000002</c:v>
                </c:pt>
                <c:pt idx="2">
                  <c:v>2.984</c:v>
                </c:pt>
                <c:pt idx="3">
                  <c:v>2.8479999999999999</c:v>
                </c:pt>
              </c:numCache>
            </c:numRef>
          </c:val>
          <c:smooth val="0"/>
          <c:extLst>
            <c:ext xmlns:c16="http://schemas.microsoft.com/office/drawing/2014/chart" uri="{C3380CC4-5D6E-409C-BE32-E72D297353CC}">
              <c16:uniqueId val="{00000003-D991-4E5D-8589-8B020F2997B5}"/>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7.4669999999999996</c:v>
                </c:pt>
                <c:pt idx="1">
                  <c:v>7.6280000000000001</c:v>
                </c:pt>
                <c:pt idx="2">
                  <c:v>9.3620000000000001</c:v>
                </c:pt>
                <c:pt idx="3">
                  <c:v>9.1259999999999994</c:v>
                </c:pt>
              </c:numCache>
            </c:numRef>
          </c:val>
          <c:smooth val="0"/>
          <c:extLst>
            <c:ext xmlns:c16="http://schemas.microsoft.com/office/drawing/2014/chart" uri="{C3380CC4-5D6E-409C-BE32-E72D297353CC}">
              <c16:uniqueId val="{00000004-D991-4E5D-8589-8B020F2997B5}"/>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5.2930000000000001</c:v>
                </c:pt>
                <c:pt idx="1">
                  <c:v>5.5389999999999997</c:v>
                </c:pt>
                <c:pt idx="2">
                  <c:v>5.766</c:v>
                </c:pt>
                <c:pt idx="3">
                  <c:v>5.7480000000000002</c:v>
                </c:pt>
              </c:numCache>
            </c:numRef>
          </c:val>
          <c:smooth val="0"/>
          <c:extLst>
            <c:ext xmlns:c16="http://schemas.microsoft.com/office/drawing/2014/chart" uri="{C3380CC4-5D6E-409C-BE32-E72D297353CC}">
              <c16:uniqueId val="{00000005-D991-4E5D-8589-8B020F2997B5}"/>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c:v>0.26500000000000001</c:v>
                </c:pt>
                <c:pt idx="1">
                  <c:v>0.376</c:v>
                </c:pt>
                <c:pt idx="2">
                  <c:v>0.35499999999999998</c:v>
                </c:pt>
                <c:pt idx="3">
                  <c:v>3.254</c:v>
                </c:pt>
              </c:numCache>
            </c:numRef>
          </c:val>
          <c:smooth val="0"/>
          <c:extLst>
            <c:ext xmlns:c16="http://schemas.microsoft.com/office/drawing/2014/chart" uri="{C3380CC4-5D6E-409C-BE32-E72D297353CC}">
              <c16:uniqueId val="{00000006-D991-4E5D-8589-8B020F2997B5}"/>
            </c:ext>
          </c:extLst>
        </c:ser>
        <c:dLbls>
          <c:showLegendKey val="0"/>
          <c:showVal val="0"/>
          <c:showCatName val="0"/>
          <c:showSerName val="0"/>
          <c:showPercent val="0"/>
          <c:showBubbleSize val="0"/>
        </c:dLbls>
        <c:marker val="1"/>
        <c:smooth val="0"/>
        <c:axId val="350390016"/>
        <c:axId val="350390408"/>
      </c:lineChart>
      <c:catAx>
        <c:axId val="35039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0408"/>
        <c:crosses val="autoZero"/>
        <c:auto val="1"/>
        <c:lblAlgn val="ctr"/>
        <c:lblOffset val="100"/>
        <c:noMultiLvlLbl val="0"/>
      </c:catAx>
      <c:valAx>
        <c:axId val="350390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0016"/>
        <c:crosses val="autoZero"/>
        <c:crossBetween val="between"/>
      </c:valAx>
      <c:spPr>
        <a:noFill/>
        <a:ln>
          <a:noFill/>
        </a:ln>
        <a:effectLst/>
      </c:spPr>
    </c:plotArea>
    <c:legend>
      <c:legendPos val="b"/>
      <c:layout>
        <c:manualLayout>
          <c:xMode val="edge"/>
          <c:yMode val="edge"/>
          <c:x val="2.3246512315809448E-2"/>
          <c:y val="0.80132679067290502"/>
          <c:w val="0.95622896055918694"/>
          <c:h val="0.169687702080718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baseline="0"/>
              <a:t>[normal]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52824365883129"/>
          <c:y val="0.17917874396135267"/>
          <c:w val="0.80349083510922537"/>
          <c:h val="0.40763931682452736"/>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0.000</c:formatCode>
                <c:ptCount val="4"/>
                <c:pt idx="0">
                  <c:v>0.25700000000000001</c:v>
                </c:pt>
                <c:pt idx="1">
                  <c:v>0.22700000000000001</c:v>
                </c:pt>
                <c:pt idx="2">
                  <c:v>0.216</c:v>
                </c:pt>
                <c:pt idx="3">
                  <c:v>0.29099999999999998</c:v>
                </c:pt>
              </c:numCache>
            </c:numRef>
          </c:val>
          <c:smooth val="0"/>
          <c:extLst>
            <c:ext xmlns:c16="http://schemas.microsoft.com/office/drawing/2014/chart" uri="{C3380CC4-5D6E-409C-BE32-E72D297353CC}">
              <c16:uniqueId val="{00000000-DF98-4722-9B71-3CCA983CB771}"/>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5.633</c:v>
                </c:pt>
                <c:pt idx="1">
                  <c:v>4.6740000000000004</c:v>
                </c:pt>
                <c:pt idx="2">
                  <c:v>5.1740000000000004</c:v>
                </c:pt>
                <c:pt idx="3">
                  <c:v>4.6349999999999998</c:v>
                </c:pt>
              </c:numCache>
            </c:numRef>
          </c:val>
          <c:smooth val="0"/>
          <c:extLst>
            <c:ext xmlns:c16="http://schemas.microsoft.com/office/drawing/2014/chart" uri="{C3380CC4-5D6E-409C-BE32-E72D297353CC}">
              <c16:uniqueId val="{00000001-DF98-4722-9B71-3CCA983CB771}"/>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4.2670000000000003</c:v>
                </c:pt>
                <c:pt idx="1">
                  <c:v>4.351</c:v>
                </c:pt>
                <c:pt idx="2">
                  <c:v>4.117</c:v>
                </c:pt>
                <c:pt idx="3">
                  <c:v>5.0270000000000001</c:v>
                </c:pt>
              </c:numCache>
            </c:numRef>
          </c:val>
          <c:smooth val="0"/>
          <c:extLst>
            <c:ext xmlns:c16="http://schemas.microsoft.com/office/drawing/2014/chart" uri="{C3380CC4-5D6E-409C-BE32-E72D297353CC}">
              <c16:uniqueId val="{00000002-DF98-4722-9B71-3CCA983CB771}"/>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3.387</c:v>
                </c:pt>
                <c:pt idx="1">
                  <c:v>2.4729999999999999</c:v>
                </c:pt>
                <c:pt idx="2">
                  <c:v>2.331</c:v>
                </c:pt>
                <c:pt idx="3">
                  <c:v>2.4710000000000001</c:v>
                </c:pt>
              </c:numCache>
            </c:numRef>
          </c:val>
          <c:smooth val="0"/>
          <c:extLst>
            <c:ext xmlns:c16="http://schemas.microsoft.com/office/drawing/2014/chart" uri="{C3380CC4-5D6E-409C-BE32-E72D297353CC}">
              <c16:uniqueId val="{00000003-DF98-4722-9B71-3CCA983CB771}"/>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9.8279999999999994</c:v>
                </c:pt>
                <c:pt idx="1">
                  <c:v>10.739000000000001</c:v>
                </c:pt>
                <c:pt idx="2">
                  <c:v>10.44</c:v>
                </c:pt>
                <c:pt idx="3">
                  <c:v>9.0920000000000005</c:v>
                </c:pt>
              </c:numCache>
            </c:numRef>
          </c:val>
          <c:smooth val="0"/>
          <c:extLst>
            <c:ext xmlns:c16="http://schemas.microsoft.com/office/drawing/2014/chart" uri="{C3380CC4-5D6E-409C-BE32-E72D297353CC}">
              <c16:uniqueId val="{00000004-DF98-4722-9B71-3CCA983CB771}"/>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0.28999999999999998</c:v>
                </c:pt>
                <c:pt idx="1">
                  <c:v>0.32700000000000001</c:v>
                </c:pt>
                <c:pt idx="2">
                  <c:v>0.32300000000000001</c:v>
                </c:pt>
                <c:pt idx="3">
                  <c:v>0.29299999999999998</c:v>
                </c:pt>
              </c:numCache>
            </c:numRef>
          </c:val>
          <c:smooth val="0"/>
          <c:extLst>
            <c:ext xmlns:c16="http://schemas.microsoft.com/office/drawing/2014/chart" uri="{C3380CC4-5D6E-409C-BE32-E72D297353CC}">
              <c16:uniqueId val="{00000005-DF98-4722-9B71-3CCA983CB771}"/>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0.000</c:formatCode>
                <c:ptCount val="4"/>
                <c:pt idx="0">
                  <c:v>0.26</c:v>
                </c:pt>
                <c:pt idx="1">
                  <c:v>0.215</c:v>
                </c:pt>
                <c:pt idx="2">
                  <c:v>0.26400000000000001</c:v>
                </c:pt>
                <c:pt idx="3">
                  <c:v>0.27800000000000002</c:v>
                </c:pt>
              </c:numCache>
            </c:numRef>
          </c:val>
          <c:smooth val="0"/>
          <c:extLst>
            <c:ext xmlns:c16="http://schemas.microsoft.com/office/drawing/2014/chart" uri="{C3380CC4-5D6E-409C-BE32-E72D297353CC}">
              <c16:uniqueId val="{00000006-DF98-4722-9B71-3CCA983CB771}"/>
            </c:ext>
          </c:extLst>
        </c:ser>
        <c:dLbls>
          <c:showLegendKey val="0"/>
          <c:showVal val="0"/>
          <c:showCatName val="0"/>
          <c:showSerName val="0"/>
          <c:showPercent val="0"/>
          <c:showBubbleSize val="0"/>
        </c:dLbls>
        <c:marker val="1"/>
        <c:smooth val="0"/>
        <c:axId val="350393544"/>
        <c:axId val="350393936"/>
      </c:lineChart>
      <c:catAx>
        <c:axId val="350393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3936"/>
        <c:crosses val="autoZero"/>
        <c:auto val="1"/>
        <c:lblAlgn val="ctr"/>
        <c:lblOffset val="100"/>
        <c:noMultiLvlLbl val="0"/>
      </c:catAx>
      <c:valAx>
        <c:axId val="350393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3544"/>
        <c:crosses val="autoZero"/>
        <c:crossBetween val="between"/>
      </c:valAx>
      <c:spPr>
        <a:noFill/>
        <a:ln>
          <a:noFill/>
        </a:ln>
        <a:effectLst/>
      </c:spPr>
    </c:plotArea>
    <c:legend>
      <c:legendPos val="b"/>
      <c:layout>
        <c:manualLayout>
          <c:xMode val="edge"/>
          <c:yMode val="edge"/>
          <c:x val="2.2661885171140195E-2"/>
          <c:y val="0.79649587279850886"/>
          <c:w val="0.94649961477628053"/>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a:t>[exponential</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59635336993919"/>
          <c:y val="0.17917874396135267"/>
          <c:w val="0.80341046326264431"/>
          <c:h val="0.4124702346989235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#,##0.000</c:formatCode>
                <c:ptCount val="4"/>
                <c:pt idx="0" formatCode="0.000">
                  <c:v>0.19700000000000001</c:v>
                </c:pt>
                <c:pt idx="1">
                  <c:v>0.312</c:v>
                </c:pt>
                <c:pt idx="2">
                  <c:v>0.23400000000000001</c:v>
                </c:pt>
                <c:pt idx="3">
                  <c:v>0.28399999999999997</c:v>
                </c:pt>
              </c:numCache>
            </c:numRef>
          </c:val>
          <c:smooth val="0"/>
          <c:extLst>
            <c:ext xmlns:c16="http://schemas.microsoft.com/office/drawing/2014/chart" uri="{C3380CC4-5D6E-409C-BE32-E72D297353CC}">
              <c16:uniqueId val="{00000000-A917-4D4C-8E2C-5062EF474F08}"/>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6.8680000000000003</c:v>
                </c:pt>
                <c:pt idx="1">
                  <c:v>6.4950000000000001</c:v>
                </c:pt>
                <c:pt idx="2">
                  <c:v>7.0579999999999998</c:v>
                </c:pt>
                <c:pt idx="3">
                  <c:v>6.2539999999999996</c:v>
                </c:pt>
              </c:numCache>
            </c:numRef>
          </c:val>
          <c:smooth val="0"/>
          <c:extLst>
            <c:ext xmlns:c16="http://schemas.microsoft.com/office/drawing/2014/chart" uri="{C3380CC4-5D6E-409C-BE32-E72D297353CC}">
              <c16:uniqueId val="{00000001-A917-4D4C-8E2C-5062EF474F08}"/>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6.6520000000000001</c:v>
                </c:pt>
                <c:pt idx="1">
                  <c:v>7.5780000000000003</c:v>
                </c:pt>
                <c:pt idx="2">
                  <c:v>6.6669999999999998</c:v>
                </c:pt>
                <c:pt idx="3">
                  <c:v>7.5979999999999999</c:v>
                </c:pt>
              </c:numCache>
            </c:numRef>
          </c:val>
          <c:smooth val="0"/>
          <c:extLst>
            <c:ext xmlns:c16="http://schemas.microsoft.com/office/drawing/2014/chart" uri="{C3380CC4-5D6E-409C-BE32-E72D297353CC}">
              <c16:uniqueId val="{00000002-A917-4D4C-8E2C-5062EF474F08}"/>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5.3440000000000003</c:v>
                </c:pt>
                <c:pt idx="1">
                  <c:v>5.3959999999999999</c:v>
                </c:pt>
                <c:pt idx="2">
                  <c:v>5.2869999999999999</c:v>
                </c:pt>
                <c:pt idx="3">
                  <c:v>5.2469999999999999</c:v>
                </c:pt>
              </c:numCache>
            </c:numRef>
          </c:val>
          <c:smooth val="0"/>
          <c:extLst>
            <c:ext xmlns:c16="http://schemas.microsoft.com/office/drawing/2014/chart" uri="{C3380CC4-5D6E-409C-BE32-E72D297353CC}">
              <c16:uniqueId val="{00000003-A917-4D4C-8E2C-5062EF474F08}"/>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16.792000000000002</c:v>
                </c:pt>
                <c:pt idx="1">
                  <c:v>18.632999999999999</c:v>
                </c:pt>
                <c:pt idx="2">
                  <c:v>18.878</c:v>
                </c:pt>
                <c:pt idx="3">
                  <c:v>18.661000000000001</c:v>
                </c:pt>
              </c:numCache>
            </c:numRef>
          </c:val>
          <c:smooth val="0"/>
          <c:extLst>
            <c:ext xmlns:c16="http://schemas.microsoft.com/office/drawing/2014/chart" uri="{C3380CC4-5D6E-409C-BE32-E72D297353CC}">
              <c16:uniqueId val="{00000004-A917-4D4C-8E2C-5062EF474F08}"/>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23.36</c:v>
                </c:pt>
                <c:pt idx="1">
                  <c:v>22.681000000000001</c:v>
                </c:pt>
                <c:pt idx="2">
                  <c:v>23.018000000000001</c:v>
                </c:pt>
                <c:pt idx="3">
                  <c:v>24.408999999999999</c:v>
                </c:pt>
              </c:numCache>
            </c:numRef>
          </c:val>
          <c:smooth val="0"/>
          <c:extLst>
            <c:ext xmlns:c16="http://schemas.microsoft.com/office/drawing/2014/chart" uri="{C3380CC4-5D6E-409C-BE32-E72D297353CC}">
              <c16:uniqueId val="{00000005-A917-4D4C-8E2C-5062EF474F08}"/>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0.192</c:v>
                </c:pt>
                <c:pt idx="1">
                  <c:v>0.314</c:v>
                </c:pt>
                <c:pt idx="2">
                  <c:v>0.34699999999999998</c:v>
                </c:pt>
                <c:pt idx="3">
                  <c:v>0.27</c:v>
                </c:pt>
              </c:numCache>
            </c:numRef>
          </c:val>
          <c:smooth val="0"/>
          <c:extLst>
            <c:ext xmlns:c16="http://schemas.microsoft.com/office/drawing/2014/chart" uri="{C3380CC4-5D6E-409C-BE32-E72D297353CC}">
              <c16:uniqueId val="{00000006-A917-4D4C-8E2C-5062EF474F08}"/>
            </c:ext>
          </c:extLst>
        </c:ser>
        <c:dLbls>
          <c:showLegendKey val="0"/>
          <c:showVal val="0"/>
          <c:showCatName val="0"/>
          <c:showSerName val="0"/>
          <c:showPercent val="0"/>
          <c:showBubbleSize val="0"/>
        </c:dLbls>
        <c:marker val="1"/>
        <c:smooth val="0"/>
        <c:axId val="350395112"/>
        <c:axId val="350391976"/>
      </c:lineChart>
      <c:catAx>
        <c:axId val="350395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1976"/>
        <c:crosses val="autoZero"/>
        <c:auto val="1"/>
        <c:lblAlgn val="ctr"/>
        <c:lblOffset val="100"/>
        <c:noMultiLvlLbl val="0"/>
      </c:catAx>
      <c:valAx>
        <c:axId val="350391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5112"/>
        <c:crosses val="autoZero"/>
        <c:crossBetween val="between"/>
      </c:valAx>
      <c:spPr>
        <a:noFill/>
        <a:ln>
          <a:noFill/>
        </a:ln>
        <a:effectLst/>
      </c:spPr>
    </c:plotArea>
    <c:legend>
      <c:legendPos val="b"/>
      <c:layout>
        <c:manualLayout>
          <c:xMode val="edge"/>
          <c:yMode val="edge"/>
          <c:x val="2.2466547509782137E-2"/>
          <c:y val="0.79166495492411271"/>
          <c:w val="0.95779334331674804"/>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10% selectivity </a:t>
            </a:r>
            <a:r>
              <a:rPr lang="en-US"/>
              <a:t>[exponential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46018961565234"/>
          <c:y val="0.17917874396135267"/>
          <c:w val="0.80357114126569895"/>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0.245</c:v>
                </c:pt>
                <c:pt idx="1">
                  <c:v>0.64300000000000002</c:v>
                </c:pt>
                <c:pt idx="2">
                  <c:v>0.45700000000000002</c:v>
                </c:pt>
                <c:pt idx="3">
                  <c:v>0.35699999999999998</c:v>
                </c:pt>
              </c:numCache>
            </c:numRef>
          </c:val>
          <c:smooth val="0"/>
          <c:extLst>
            <c:ext xmlns:c16="http://schemas.microsoft.com/office/drawing/2014/chart" uri="{C3380CC4-5D6E-409C-BE32-E72D297353CC}">
              <c16:uniqueId val="{00000000-6570-4363-B07D-42FAB8CAF1EE}"/>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c:v>6.8630000000000004</c:v>
                </c:pt>
                <c:pt idx="1">
                  <c:v>6.6660000000000004</c:v>
                </c:pt>
                <c:pt idx="2">
                  <c:v>7.4160000000000004</c:v>
                </c:pt>
                <c:pt idx="3">
                  <c:v>6.7</c:v>
                </c:pt>
              </c:numCache>
            </c:numRef>
          </c:val>
          <c:smooth val="0"/>
          <c:extLst>
            <c:ext xmlns:c16="http://schemas.microsoft.com/office/drawing/2014/chart" uri="{C3380CC4-5D6E-409C-BE32-E72D297353CC}">
              <c16:uniqueId val="{00000001-6570-4363-B07D-42FAB8CAF1E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c:v>6.47</c:v>
                </c:pt>
                <c:pt idx="1">
                  <c:v>6.5010000000000003</c:v>
                </c:pt>
                <c:pt idx="2">
                  <c:v>6.5750000000000002</c:v>
                </c:pt>
                <c:pt idx="3">
                  <c:v>6.4580000000000002</c:v>
                </c:pt>
              </c:numCache>
            </c:numRef>
          </c:val>
          <c:smooth val="0"/>
          <c:extLst>
            <c:ext xmlns:c16="http://schemas.microsoft.com/office/drawing/2014/chart" uri="{C3380CC4-5D6E-409C-BE32-E72D297353CC}">
              <c16:uniqueId val="{00000002-6570-4363-B07D-42FAB8CAF1E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6.5259999999999998</c:v>
                </c:pt>
                <c:pt idx="1">
                  <c:v>6.2709999999999999</c:v>
                </c:pt>
                <c:pt idx="2">
                  <c:v>6.1109999999999998</c:v>
                </c:pt>
                <c:pt idx="3">
                  <c:v>5.8579999999999997</c:v>
                </c:pt>
              </c:numCache>
            </c:numRef>
          </c:val>
          <c:smooth val="0"/>
          <c:extLst>
            <c:ext xmlns:c16="http://schemas.microsoft.com/office/drawing/2014/chart" uri="{C3380CC4-5D6E-409C-BE32-E72D297353CC}">
              <c16:uniqueId val="{00000003-6570-4363-B07D-42FAB8CAF1EE}"/>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18.259</c:v>
                </c:pt>
                <c:pt idx="1">
                  <c:v>19.11</c:v>
                </c:pt>
                <c:pt idx="2">
                  <c:v>15.22</c:v>
                </c:pt>
                <c:pt idx="3">
                  <c:v>16.762</c:v>
                </c:pt>
              </c:numCache>
            </c:numRef>
          </c:val>
          <c:smooth val="0"/>
          <c:extLst>
            <c:ext xmlns:c16="http://schemas.microsoft.com/office/drawing/2014/chart" uri="{C3380CC4-5D6E-409C-BE32-E72D297353CC}">
              <c16:uniqueId val="{00000004-6570-4363-B07D-42FAB8CAF1E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22.704000000000001</c:v>
                </c:pt>
                <c:pt idx="1">
                  <c:v>21.768999999999998</c:v>
                </c:pt>
                <c:pt idx="2">
                  <c:v>25.140999999999998</c:v>
                </c:pt>
                <c:pt idx="3">
                  <c:v>24.556999999999999</c:v>
                </c:pt>
              </c:numCache>
            </c:numRef>
          </c:val>
          <c:smooth val="0"/>
          <c:extLst>
            <c:ext xmlns:c16="http://schemas.microsoft.com/office/drawing/2014/chart" uri="{C3380CC4-5D6E-409C-BE32-E72D297353CC}">
              <c16:uniqueId val="{00000005-6570-4363-B07D-42FAB8CAF1EE}"/>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0.000</c:formatCode>
                <c:ptCount val="4"/>
                <c:pt idx="0">
                  <c:v>0.26200000000000001</c:v>
                </c:pt>
                <c:pt idx="1">
                  <c:v>0.30299999999999999</c:v>
                </c:pt>
                <c:pt idx="2">
                  <c:v>0.35499999999999998</c:v>
                </c:pt>
                <c:pt idx="3">
                  <c:v>0.32100000000000001</c:v>
                </c:pt>
              </c:numCache>
            </c:numRef>
          </c:val>
          <c:smooth val="0"/>
          <c:extLst>
            <c:ext xmlns:c16="http://schemas.microsoft.com/office/drawing/2014/chart" uri="{C3380CC4-5D6E-409C-BE32-E72D297353CC}">
              <c16:uniqueId val="{00000006-6570-4363-B07D-42FAB8CAF1EE}"/>
            </c:ext>
          </c:extLst>
        </c:ser>
        <c:dLbls>
          <c:showLegendKey val="0"/>
          <c:showVal val="0"/>
          <c:showCatName val="0"/>
          <c:showSerName val="0"/>
          <c:showPercent val="0"/>
          <c:showBubbleSize val="0"/>
        </c:dLbls>
        <c:marker val="1"/>
        <c:smooth val="0"/>
        <c:axId val="350393152"/>
        <c:axId val="351327328"/>
      </c:lineChart>
      <c:catAx>
        <c:axId val="350393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7328"/>
        <c:crosses val="autoZero"/>
        <c:auto val="1"/>
        <c:lblAlgn val="ctr"/>
        <c:lblOffset val="100"/>
        <c:noMultiLvlLbl val="0"/>
      </c:catAx>
      <c:valAx>
        <c:axId val="35132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393152"/>
        <c:crosses val="autoZero"/>
        <c:crossBetween val="between"/>
      </c:valAx>
      <c:spPr>
        <a:noFill/>
        <a:ln>
          <a:noFill/>
        </a:ln>
        <a:effectLst/>
      </c:spPr>
    </c:plotArea>
    <c:legend>
      <c:legendPos val="b"/>
      <c:layout>
        <c:manualLayout>
          <c:xMode val="edge"/>
          <c:yMode val="edge"/>
          <c:x val="2.2856848656075745E-2"/>
          <c:y val="0.79166495492411271"/>
          <c:w val="0.95428608816623683"/>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246838710378594"/>
          <c:y val="0.17866088631984586"/>
          <c:w val="0.80716584340000974"/>
          <c:h val="0.4828831186564107"/>
        </c:manualLayout>
      </c:layout>
      <c:barChart>
        <c:barDir val="col"/>
        <c:grouping val="clustered"/>
        <c:varyColors val="0"/>
        <c:ser>
          <c:idx val="0"/>
          <c:order val="0"/>
          <c:tx>
            <c:strRef>
              <c:f>'exponential 1'!$B$1</c:f>
              <c:strCache>
                <c:ptCount val="1"/>
                <c:pt idx="0">
                  <c:v>10</c:v>
                </c:pt>
              </c:strCache>
            </c:strRef>
          </c:tx>
          <c:spPr>
            <a:solidFill>
              <a:schemeClr val="accent1"/>
            </a:solidFill>
            <a:ln>
              <a:noFill/>
            </a:ln>
            <a:effectLst/>
          </c:spPr>
          <c:invertIfNegative val="0"/>
          <c:cat>
            <c:strRef>
              <c:f>'exponential 1'!$A$2:$A$10</c:f>
              <c:strCache>
                <c:ptCount val="7"/>
                <c:pt idx="0">
                  <c:v>RLE</c:v>
                </c:pt>
                <c:pt idx="1">
                  <c:v>Bit Packing</c:v>
                </c:pt>
                <c:pt idx="2">
                  <c:v>Delta</c:v>
                </c:pt>
                <c:pt idx="3">
                  <c:v>Roaring</c:v>
                </c:pt>
                <c:pt idx="4">
                  <c:v>Map Reduce</c:v>
                </c:pt>
                <c:pt idx="5">
                  <c:v>Parquet</c:v>
                </c:pt>
                <c:pt idx="6">
                  <c:v>Hybrid Columnar</c:v>
                </c:pt>
              </c:strCache>
              <c:extLst/>
            </c:strRef>
          </c:cat>
          <c:val>
            <c:numRef>
              <c:f>'exponential 1'!$B$2:$B$10</c:f>
              <c:numCache>
                <c:formatCode>General</c:formatCode>
                <c:ptCount val="7"/>
                <c:pt idx="0">
                  <c:v>1.69</c:v>
                </c:pt>
                <c:pt idx="1">
                  <c:v>221.13</c:v>
                </c:pt>
                <c:pt idx="2">
                  <c:v>228.11</c:v>
                </c:pt>
                <c:pt idx="3">
                  <c:v>186.59</c:v>
                </c:pt>
                <c:pt idx="4">
                  <c:v>3814.75</c:v>
                </c:pt>
                <c:pt idx="5">
                  <c:v>16.579999999999998</c:v>
                </c:pt>
                <c:pt idx="6">
                  <c:v>1.69</c:v>
                </c:pt>
              </c:numCache>
              <c:extLst/>
            </c:numRef>
          </c:val>
          <c:extLst xmlns:c15="http://schemas.microsoft.com/office/drawing/2012/chart">
            <c:ext xmlns:c16="http://schemas.microsoft.com/office/drawing/2014/chart" uri="{C3380CC4-5D6E-409C-BE32-E72D297353CC}">
              <c16:uniqueId val="{00000000-939B-491C-85E2-8CD12CA8D927}"/>
            </c:ext>
          </c:extLst>
        </c:ser>
        <c:ser>
          <c:idx val="1"/>
          <c:order val="1"/>
          <c:tx>
            <c:strRef>
              <c:f>'exponential 1'!$C$1</c:f>
              <c:strCache>
                <c:ptCount val="1"/>
                <c:pt idx="0">
                  <c:v>100</c:v>
                </c:pt>
              </c:strCache>
            </c:strRef>
          </c:tx>
          <c:spPr>
            <a:solidFill>
              <a:schemeClr val="accent2"/>
            </a:solidFill>
            <a:ln>
              <a:noFill/>
            </a:ln>
            <a:effectLst/>
          </c:spPr>
          <c:invertIfNegative val="0"/>
          <c:cat>
            <c:strRef>
              <c:f>'exponential 1'!$A$2:$A$10</c:f>
              <c:strCache>
                <c:ptCount val="7"/>
                <c:pt idx="0">
                  <c:v>RLE</c:v>
                </c:pt>
                <c:pt idx="1">
                  <c:v>Bit Packing</c:v>
                </c:pt>
                <c:pt idx="2">
                  <c:v>Delta</c:v>
                </c:pt>
                <c:pt idx="3">
                  <c:v>Roaring</c:v>
                </c:pt>
                <c:pt idx="4">
                  <c:v>Map Reduce</c:v>
                </c:pt>
                <c:pt idx="5">
                  <c:v>Parquet</c:v>
                </c:pt>
                <c:pt idx="6">
                  <c:v>Hybrid Columnar</c:v>
                </c:pt>
              </c:strCache>
              <c:extLst/>
            </c:strRef>
          </c:cat>
          <c:val>
            <c:numRef>
              <c:f>'exponential 1'!$C$2:$C$10</c:f>
              <c:numCache>
                <c:formatCode>General</c:formatCode>
                <c:ptCount val="7"/>
                <c:pt idx="0">
                  <c:v>6.99</c:v>
                </c:pt>
                <c:pt idx="1">
                  <c:v>427.07</c:v>
                </c:pt>
                <c:pt idx="2">
                  <c:v>223.05</c:v>
                </c:pt>
                <c:pt idx="3">
                  <c:v>223.36</c:v>
                </c:pt>
                <c:pt idx="4">
                  <c:v>3814.75</c:v>
                </c:pt>
                <c:pt idx="5">
                  <c:v>17.27</c:v>
                </c:pt>
                <c:pt idx="6">
                  <c:v>6.99</c:v>
                </c:pt>
              </c:numCache>
              <c:extLst/>
            </c:numRef>
          </c:val>
          <c:extLst>
            <c:ext xmlns:c16="http://schemas.microsoft.com/office/drawing/2014/chart" uri="{C3380CC4-5D6E-409C-BE32-E72D297353CC}">
              <c16:uniqueId val="{00000001-939B-491C-85E2-8CD12CA8D927}"/>
            </c:ext>
          </c:extLst>
        </c:ser>
        <c:ser>
          <c:idx val="2"/>
          <c:order val="2"/>
          <c:tx>
            <c:strRef>
              <c:f>'exponential 1'!$D$1</c:f>
              <c:strCache>
                <c:ptCount val="1"/>
                <c:pt idx="0">
                  <c:v>1000</c:v>
                </c:pt>
              </c:strCache>
            </c:strRef>
          </c:tx>
          <c:spPr>
            <a:solidFill>
              <a:schemeClr val="accent3"/>
            </a:solidFill>
            <a:ln>
              <a:noFill/>
            </a:ln>
            <a:effectLst/>
          </c:spPr>
          <c:invertIfNegative val="0"/>
          <c:cat>
            <c:strRef>
              <c:f>'exponential 1'!$A$2:$A$10</c:f>
              <c:strCache>
                <c:ptCount val="7"/>
                <c:pt idx="0">
                  <c:v>RLE</c:v>
                </c:pt>
                <c:pt idx="1">
                  <c:v>Bit Packing</c:v>
                </c:pt>
                <c:pt idx="2">
                  <c:v>Delta</c:v>
                </c:pt>
                <c:pt idx="3">
                  <c:v>Roaring</c:v>
                </c:pt>
                <c:pt idx="4">
                  <c:v>Map Reduce</c:v>
                </c:pt>
                <c:pt idx="5">
                  <c:v>Parquet</c:v>
                </c:pt>
                <c:pt idx="6">
                  <c:v>Hybrid Columnar</c:v>
                </c:pt>
              </c:strCache>
              <c:extLst/>
            </c:strRef>
          </c:cat>
          <c:val>
            <c:numRef>
              <c:f>'exponential 1'!$D$2:$D$10</c:f>
              <c:numCache>
                <c:formatCode>General</c:formatCode>
                <c:ptCount val="7"/>
                <c:pt idx="0">
                  <c:v>47.31</c:v>
                </c:pt>
                <c:pt idx="1">
                  <c:v>914.32</c:v>
                </c:pt>
                <c:pt idx="2">
                  <c:v>240.05</c:v>
                </c:pt>
                <c:pt idx="3">
                  <c:v>426.6</c:v>
                </c:pt>
                <c:pt idx="4">
                  <c:v>3814.75</c:v>
                </c:pt>
                <c:pt idx="5">
                  <c:v>23.24</c:v>
                </c:pt>
                <c:pt idx="6">
                  <c:v>47.31</c:v>
                </c:pt>
              </c:numCache>
              <c:extLst/>
            </c:numRef>
          </c:val>
          <c:extLst>
            <c:ext xmlns:c16="http://schemas.microsoft.com/office/drawing/2014/chart" uri="{C3380CC4-5D6E-409C-BE32-E72D297353CC}">
              <c16:uniqueId val="{00000002-939B-491C-85E2-8CD12CA8D927}"/>
            </c:ext>
          </c:extLst>
        </c:ser>
        <c:ser>
          <c:idx val="3"/>
          <c:order val="3"/>
          <c:tx>
            <c:strRef>
              <c:f>'exponential 1'!$E$1</c:f>
              <c:strCache>
                <c:ptCount val="1"/>
                <c:pt idx="0">
                  <c:v>10000</c:v>
                </c:pt>
              </c:strCache>
            </c:strRef>
          </c:tx>
          <c:spPr>
            <a:solidFill>
              <a:schemeClr val="accent4"/>
            </a:solidFill>
            <a:ln>
              <a:noFill/>
            </a:ln>
            <a:effectLst/>
          </c:spPr>
          <c:invertIfNegative val="0"/>
          <c:cat>
            <c:strRef>
              <c:f>'exponential 1'!$A$2:$A$10</c:f>
              <c:strCache>
                <c:ptCount val="7"/>
                <c:pt idx="0">
                  <c:v>RLE</c:v>
                </c:pt>
                <c:pt idx="1">
                  <c:v>Bit Packing</c:v>
                </c:pt>
                <c:pt idx="2">
                  <c:v>Delta</c:v>
                </c:pt>
                <c:pt idx="3">
                  <c:v>Roaring</c:v>
                </c:pt>
                <c:pt idx="4">
                  <c:v>Map Reduce</c:v>
                </c:pt>
                <c:pt idx="5">
                  <c:v>Parquet</c:v>
                </c:pt>
                <c:pt idx="6">
                  <c:v>Hybrid Columnar</c:v>
                </c:pt>
              </c:strCache>
              <c:extLst/>
            </c:strRef>
          </c:cat>
          <c:val>
            <c:numRef>
              <c:f>'exponential 1'!$E$2:$E$10</c:f>
              <c:numCache>
                <c:formatCode>General</c:formatCode>
                <c:ptCount val="7"/>
                <c:pt idx="0">
                  <c:v>355.84</c:v>
                </c:pt>
                <c:pt idx="1">
                  <c:v>1642.09</c:v>
                </c:pt>
                <c:pt idx="2">
                  <c:v>255.43</c:v>
                </c:pt>
                <c:pt idx="3">
                  <c:v>2056.1</c:v>
                </c:pt>
                <c:pt idx="4">
                  <c:v>3814.75</c:v>
                </c:pt>
                <c:pt idx="5">
                  <c:v>70.680000000000007</c:v>
                </c:pt>
                <c:pt idx="6">
                  <c:v>355.84</c:v>
                </c:pt>
              </c:numCache>
              <c:extLst/>
            </c:numRef>
          </c:val>
          <c:extLst>
            <c:ext xmlns:c16="http://schemas.microsoft.com/office/drawing/2014/chart" uri="{C3380CC4-5D6E-409C-BE32-E72D297353CC}">
              <c16:uniqueId val="{00000003-939B-491C-85E2-8CD12CA8D927}"/>
            </c:ext>
          </c:extLst>
        </c:ser>
        <c:dLbls>
          <c:showLegendKey val="0"/>
          <c:showVal val="0"/>
          <c:showCatName val="0"/>
          <c:showSerName val="0"/>
          <c:showPercent val="0"/>
          <c:showBubbleSize val="0"/>
        </c:dLbls>
        <c:gapWidth val="150"/>
        <c:axId val="347736032"/>
        <c:axId val="347736424"/>
      </c:barChart>
      <c:catAx>
        <c:axId val="34773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layout>
            <c:manualLayout>
              <c:xMode val="edge"/>
              <c:yMode val="edge"/>
              <c:x val="0.17327703602267108"/>
              <c:y val="0.888823904237403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6424"/>
        <c:crosses val="autoZero"/>
        <c:auto val="1"/>
        <c:lblAlgn val="ctr"/>
        <c:lblOffset val="100"/>
        <c:noMultiLvlLbl val="0"/>
      </c:catAx>
      <c:valAx>
        <c:axId val="3477364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6032"/>
        <c:crosses val="autoZero"/>
        <c:crossBetween val="between"/>
      </c:valAx>
      <c:spPr>
        <a:noFill/>
        <a:ln>
          <a:noFill/>
        </a:ln>
        <a:effectLst/>
      </c:spPr>
    </c:plotArea>
    <c:legend>
      <c:legendPos val="b"/>
      <c:layout>
        <c:manualLayout>
          <c:xMode val="edge"/>
          <c:yMode val="edge"/>
          <c:x val="0.32875999195752703"/>
          <c:y val="0.88981156979654996"/>
          <c:w val="0.43357710720942494"/>
          <c:h val="8.12866960994037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75%</a:t>
            </a:r>
            <a:r>
              <a:rPr lang="en-US" baseline="0"/>
              <a:t> selectivity</a:t>
            </a:r>
            <a:r>
              <a:rPr lang="en-US"/>
              <a:t>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817839966535975"/>
          <c:y val="0.17917874396135267"/>
          <c:w val="0.80154359317802037"/>
          <c:h val="0.41730115257331962"/>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0.497</c:v>
                </c:pt>
                <c:pt idx="1">
                  <c:v>0.371</c:v>
                </c:pt>
                <c:pt idx="2">
                  <c:v>0.39600000000000002</c:v>
                </c:pt>
                <c:pt idx="3">
                  <c:v>0.308</c:v>
                </c:pt>
              </c:numCache>
            </c:numRef>
          </c:val>
          <c:smooth val="0"/>
          <c:extLst>
            <c:ext xmlns:c16="http://schemas.microsoft.com/office/drawing/2014/chart" uri="{C3380CC4-5D6E-409C-BE32-E72D297353CC}">
              <c16:uniqueId val="{00000000-2384-462E-99AF-8656DE4BD640}"/>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7.0880000000000001</c:v>
                </c:pt>
                <c:pt idx="1">
                  <c:v>6.6</c:v>
                </c:pt>
                <c:pt idx="2">
                  <c:v>6.5060000000000002</c:v>
                </c:pt>
                <c:pt idx="3">
                  <c:v>6.9379999999999997</c:v>
                </c:pt>
              </c:numCache>
            </c:numRef>
          </c:val>
          <c:smooth val="0"/>
          <c:extLst>
            <c:ext xmlns:c16="http://schemas.microsoft.com/office/drawing/2014/chart" uri="{C3380CC4-5D6E-409C-BE32-E72D297353CC}">
              <c16:uniqueId val="{00000001-2384-462E-99AF-8656DE4BD640}"/>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6.4619999999999997</c:v>
                </c:pt>
                <c:pt idx="1">
                  <c:v>6.3310000000000004</c:v>
                </c:pt>
                <c:pt idx="2">
                  <c:v>6.1429999999999998</c:v>
                </c:pt>
                <c:pt idx="3">
                  <c:v>6.4980000000000002</c:v>
                </c:pt>
              </c:numCache>
            </c:numRef>
          </c:val>
          <c:smooth val="0"/>
          <c:extLst>
            <c:ext xmlns:c16="http://schemas.microsoft.com/office/drawing/2014/chart" uri="{C3380CC4-5D6E-409C-BE32-E72D297353CC}">
              <c16:uniqueId val="{00000002-2384-462E-99AF-8656DE4BD640}"/>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4.7809999999999997</c:v>
                </c:pt>
                <c:pt idx="1">
                  <c:v>6.093</c:v>
                </c:pt>
                <c:pt idx="2">
                  <c:v>5.0049999999999999</c:v>
                </c:pt>
                <c:pt idx="3">
                  <c:v>5.6059999999999999</c:v>
                </c:pt>
              </c:numCache>
            </c:numRef>
          </c:val>
          <c:smooth val="0"/>
          <c:extLst>
            <c:ext xmlns:c16="http://schemas.microsoft.com/office/drawing/2014/chart" uri="{C3380CC4-5D6E-409C-BE32-E72D297353CC}">
              <c16:uniqueId val="{00000003-2384-462E-99AF-8656DE4BD640}"/>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12.641</c:v>
                </c:pt>
                <c:pt idx="1">
                  <c:v>12.893000000000001</c:v>
                </c:pt>
                <c:pt idx="2">
                  <c:v>15.3</c:v>
                </c:pt>
                <c:pt idx="3">
                  <c:v>15.154999999999999</c:v>
                </c:pt>
              </c:numCache>
            </c:numRef>
          </c:val>
          <c:smooth val="0"/>
          <c:extLst>
            <c:ext xmlns:c16="http://schemas.microsoft.com/office/drawing/2014/chart" uri="{C3380CC4-5D6E-409C-BE32-E72D297353CC}">
              <c16:uniqueId val="{00000004-2384-462E-99AF-8656DE4BD640}"/>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18.940000000000001</c:v>
                </c:pt>
                <c:pt idx="1">
                  <c:v>19.010000000000002</c:v>
                </c:pt>
                <c:pt idx="2">
                  <c:v>19.498999999999999</c:v>
                </c:pt>
                <c:pt idx="3">
                  <c:v>22.396999999999998</c:v>
                </c:pt>
              </c:numCache>
            </c:numRef>
          </c:val>
          <c:smooth val="0"/>
          <c:extLst>
            <c:ext xmlns:c16="http://schemas.microsoft.com/office/drawing/2014/chart" uri="{C3380CC4-5D6E-409C-BE32-E72D297353CC}">
              <c16:uniqueId val="{00000005-2384-462E-99AF-8656DE4BD640}"/>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0.30599999999999999</c:v>
                </c:pt>
                <c:pt idx="1">
                  <c:v>0.27</c:v>
                </c:pt>
                <c:pt idx="2">
                  <c:v>0.35499999999999998</c:v>
                </c:pt>
                <c:pt idx="3">
                  <c:v>5.39</c:v>
                </c:pt>
              </c:numCache>
            </c:numRef>
          </c:val>
          <c:smooth val="0"/>
          <c:extLst>
            <c:ext xmlns:c16="http://schemas.microsoft.com/office/drawing/2014/chart" uri="{C3380CC4-5D6E-409C-BE32-E72D297353CC}">
              <c16:uniqueId val="{00000006-2384-462E-99AF-8656DE4BD640}"/>
            </c:ext>
          </c:extLst>
        </c:ser>
        <c:dLbls>
          <c:showLegendKey val="0"/>
          <c:showVal val="0"/>
          <c:showCatName val="0"/>
          <c:showSerName val="0"/>
          <c:showPercent val="0"/>
          <c:showBubbleSize val="0"/>
        </c:dLbls>
        <c:marker val="1"/>
        <c:smooth val="0"/>
        <c:axId val="351326544"/>
        <c:axId val="351328896"/>
      </c:lineChart>
      <c:catAx>
        <c:axId val="351326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8896"/>
        <c:crosses val="autoZero"/>
        <c:auto val="1"/>
        <c:lblAlgn val="ctr"/>
        <c:lblOffset val="100"/>
        <c:noMultiLvlLbl val="0"/>
      </c:catAx>
      <c:valAx>
        <c:axId val="35132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6544"/>
        <c:crosses val="autoZero"/>
        <c:crossBetween val="between"/>
      </c:valAx>
      <c:spPr>
        <a:noFill/>
        <a:ln>
          <a:noFill/>
        </a:ln>
        <a:effectLst/>
      </c:spPr>
    </c:plotArea>
    <c:legend>
      <c:legendPos val="b"/>
      <c:layout>
        <c:manualLayout>
          <c:xMode val="edge"/>
          <c:yMode val="edge"/>
          <c:x val="1.793186256342235E-2"/>
          <c:y val="0.79166495492411271"/>
          <c:w val="0.95863118266286063"/>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0.27600000000000002</c:v>
                </c:pt>
                <c:pt idx="1">
                  <c:v>0.371</c:v>
                </c:pt>
                <c:pt idx="2">
                  <c:v>0.39600000000000002</c:v>
                </c:pt>
                <c:pt idx="3">
                  <c:v>0.308</c:v>
                </c:pt>
              </c:numCache>
            </c:numRef>
          </c:val>
          <c:smooth val="0"/>
          <c:extLst>
            <c:ext xmlns:c16="http://schemas.microsoft.com/office/drawing/2014/chart" uri="{C3380CC4-5D6E-409C-BE32-E72D297353CC}">
              <c16:uniqueId val="{00000000-FF28-4360-8CE5-BBA771B788C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7.8929999999999998</c:v>
                </c:pt>
                <c:pt idx="1">
                  <c:v>7.0650000000000004</c:v>
                </c:pt>
                <c:pt idx="2">
                  <c:v>6.7519999999999998</c:v>
                </c:pt>
                <c:pt idx="3">
                  <c:v>6.22</c:v>
                </c:pt>
              </c:numCache>
            </c:numRef>
          </c:val>
          <c:smooth val="0"/>
          <c:extLst>
            <c:ext xmlns:c16="http://schemas.microsoft.com/office/drawing/2014/chart" uri="{C3380CC4-5D6E-409C-BE32-E72D297353CC}">
              <c16:uniqueId val="{00000001-FF28-4360-8CE5-BBA771B788C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8</c:v>
                </c:pt>
                <c:pt idx="1">
                  <c:v>7.0940000000000003</c:v>
                </c:pt>
                <c:pt idx="2">
                  <c:v>7.6950000000000003</c:v>
                </c:pt>
                <c:pt idx="3">
                  <c:v>7.484</c:v>
                </c:pt>
              </c:numCache>
            </c:numRef>
          </c:val>
          <c:smooth val="0"/>
          <c:extLst>
            <c:ext xmlns:c16="http://schemas.microsoft.com/office/drawing/2014/chart" uri="{C3380CC4-5D6E-409C-BE32-E72D297353CC}">
              <c16:uniqueId val="{00000002-FF28-4360-8CE5-BBA771B788C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6.391</c:v>
                </c:pt>
                <c:pt idx="1">
                  <c:v>5.984</c:v>
                </c:pt>
                <c:pt idx="2">
                  <c:v>5.97</c:v>
                </c:pt>
                <c:pt idx="3">
                  <c:v>5.8040000000000003</c:v>
                </c:pt>
              </c:numCache>
            </c:numRef>
          </c:val>
          <c:smooth val="0"/>
          <c:extLst>
            <c:ext xmlns:c16="http://schemas.microsoft.com/office/drawing/2014/chart" uri="{C3380CC4-5D6E-409C-BE32-E72D297353CC}">
              <c16:uniqueId val="{00000003-FF28-4360-8CE5-BBA771B788C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20.042000000000002</c:v>
                </c:pt>
                <c:pt idx="1">
                  <c:v>18.003</c:v>
                </c:pt>
                <c:pt idx="2">
                  <c:v>17.489000000000001</c:v>
                </c:pt>
                <c:pt idx="3">
                  <c:v>17.869</c:v>
                </c:pt>
              </c:numCache>
            </c:numRef>
          </c:val>
          <c:smooth val="0"/>
          <c:extLst>
            <c:ext xmlns:c16="http://schemas.microsoft.com/office/drawing/2014/chart" uri="{C3380CC4-5D6E-409C-BE32-E72D297353CC}">
              <c16:uniqueId val="{00000004-FF28-4360-8CE5-BBA771B788C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24.163</c:v>
                </c:pt>
                <c:pt idx="1">
                  <c:v>26.861000000000001</c:v>
                </c:pt>
                <c:pt idx="2">
                  <c:v>28.728999999999999</c:v>
                </c:pt>
                <c:pt idx="3">
                  <c:v>26.093</c:v>
                </c:pt>
              </c:numCache>
            </c:numRef>
          </c:val>
          <c:smooth val="0"/>
          <c:extLst>
            <c:ext xmlns:c16="http://schemas.microsoft.com/office/drawing/2014/chart" uri="{C3380CC4-5D6E-409C-BE32-E72D297353CC}">
              <c16:uniqueId val="{00000005-FF28-4360-8CE5-BBA771B788C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0.23200000000000001</c:v>
                </c:pt>
                <c:pt idx="1">
                  <c:v>0.31900000000000001</c:v>
                </c:pt>
                <c:pt idx="2">
                  <c:v>0.33800000000000002</c:v>
                </c:pt>
                <c:pt idx="3">
                  <c:v>0.312</c:v>
                </c:pt>
              </c:numCache>
            </c:numRef>
          </c:val>
          <c:smooth val="0"/>
          <c:extLst>
            <c:ext xmlns:c16="http://schemas.microsoft.com/office/drawing/2014/chart" uri="{C3380CC4-5D6E-409C-BE32-E72D297353CC}">
              <c16:uniqueId val="{00000006-FF28-4360-8CE5-BBA771B788C6}"/>
            </c:ext>
          </c:extLst>
        </c:ser>
        <c:dLbls>
          <c:showLegendKey val="0"/>
          <c:showVal val="0"/>
          <c:showCatName val="0"/>
          <c:showSerName val="0"/>
          <c:showPercent val="0"/>
          <c:showBubbleSize val="0"/>
        </c:dLbls>
        <c:marker val="1"/>
        <c:smooth val="0"/>
        <c:axId val="351329680"/>
        <c:axId val="351328504"/>
      </c:lineChart>
      <c:catAx>
        <c:axId val="35132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8504"/>
        <c:crosses val="autoZero"/>
        <c:auto val="1"/>
        <c:lblAlgn val="ctr"/>
        <c:lblOffset val="100"/>
        <c:noMultiLvlLbl val="0"/>
      </c:catAx>
      <c:valAx>
        <c:axId val="351328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Select query 75% selectivity </a:t>
            </a:r>
            <a:r>
              <a:rPr lang="en-US"/>
              <a:t>[exponential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0.22500000000000001</c:v>
                </c:pt>
                <c:pt idx="1">
                  <c:v>0.26800000000000002</c:v>
                </c:pt>
                <c:pt idx="2">
                  <c:v>0.79900000000000004</c:v>
                </c:pt>
                <c:pt idx="3">
                  <c:v>0.33300000000000002</c:v>
                </c:pt>
              </c:numCache>
            </c:numRef>
          </c:val>
          <c:smooth val="0"/>
          <c:extLst>
            <c:ext xmlns:c16="http://schemas.microsoft.com/office/drawing/2014/chart" uri="{C3380CC4-5D6E-409C-BE32-E72D297353CC}">
              <c16:uniqueId val="{00000000-99A1-4A6E-B0FF-21491451D18C}"/>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6.6609999999999996</c:v>
                </c:pt>
                <c:pt idx="1">
                  <c:v>6.7690000000000001</c:v>
                </c:pt>
                <c:pt idx="2">
                  <c:v>7.02</c:v>
                </c:pt>
                <c:pt idx="3">
                  <c:v>6.69</c:v>
                </c:pt>
              </c:numCache>
            </c:numRef>
          </c:val>
          <c:smooth val="0"/>
          <c:extLst>
            <c:ext xmlns:c16="http://schemas.microsoft.com/office/drawing/2014/chart" uri="{C3380CC4-5D6E-409C-BE32-E72D297353CC}">
              <c16:uniqueId val="{00000001-99A1-4A6E-B0FF-21491451D18C}"/>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8.6430000000000007</c:v>
                </c:pt>
                <c:pt idx="1">
                  <c:v>7.4009999999999998</c:v>
                </c:pt>
                <c:pt idx="2">
                  <c:v>6.7649999999999997</c:v>
                </c:pt>
                <c:pt idx="3">
                  <c:v>7.2610000000000001</c:v>
                </c:pt>
              </c:numCache>
            </c:numRef>
          </c:val>
          <c:smooth val="0"/>
          <c:extLst>
            <c:ext xmlns:c16="http://schemas.microsoft.com/office/drawing/2014/chart" uri="{C3380CC4-5D6E-409C-BE32-E72D297353CC}">
              <c16:uniqueId val="{00000002-99A1-4A6E-B0FF-21491451D18C}"/>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5.6319999999999997</c:v>
                </c:pt>
                <c:pt idx="1">
                  <c:v>5.99</c:v>
                </c:pt>
                <c:pt idx="2">
                  <c:v>5.1559999999999997</c:v>
                </c:pt>
                <c:pt idx="3">
                  <c:v>5.4960000000000004</c:v>
                </c:pt>
              </c:numCache>
            </c:numRef>
          </c:val>
          <c:smooth val="0"/>
          <c:extLst>
            <c:ext xmlns:c16="http://schemas.microsoft.com/office/drawing/2014/chart" uri="{C3380CC4-5D6E-409C-BE32-E72D297353CC}">
              <c16:uniqueId val="{00000003-99A1-4A6E-B0FF-21491451D18C}"/>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20.305</c:v>
                </c:pt>
                <c:pt idx="1">
                  <c:v>19.221</c:v>
                </c:pt>
                <c:pt idx="2">
                  <c:v>17.518000000000001</c:v>
                </c:pt>
                <c:pt idx="3">
                  <c:v>19.84</c:v>
                </c:pt>
              </c:numCache>
            </c:numRef>
          </c:val>
          <c:smooth val="0"/>
          <c:extLst>
            <c:ext xmlns:c16="http://schemas.microsoft.com/office/drawing/2014/chart" uri="{C3380CC4-5D6E-409C-BE32-E72D297353CC}">
              <c16:uniqueId val="{00000004-99A1-4A6E-B0FF-21491451D18C}"/>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c:v>25.484999999999999</c:v>
                </c:pt>
                <c:pt idx="1">
                  <c:v>24.67</c:v>
                </c:pt>
                <c:pt idx="2">
                  <c:v>26.675999999999998</c:v>
                </c:pt>
                <c:pt idx="3">
                  <c:v>26.109000000000002</c:v>
                </c:pt>
              </c:numCache>
            </c:numRef>
          </c:val>
          <c:smooth val="0"/>
          <c:extLst>
            <c:ext xmlns:c16="http://schemas.microsoft.com/office/drawing/2014/chart" uri="{C3380CC4-5D6E-409C-BE32-E72D297353CC}">
              <c16:uniqueId val="{00000005-99A1-4A6E-B0FF-21491451D18C}"/>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0.223</c:v>
                </c:pt>
                <c:pt idx="1">
                  <c:v>0.34899999999999998</c:v>
                </c:pt>
                <c:pt idx="2">
                  <c:v>0.32100000000000001</c:v>
                </c:pt>
                <c:pt idx="3">
                  <c:v>0.22700000000000001</c:v>
                </c:pt>
              </c:numCache>
            </c:numRef>
          </c:val>
          <c:smooth val="0"/>
          <c:extLst>
            <c:ext xmlns:c16="http://schemas.microsoft.com/office/drawing/2014/chart" uri="{C3380CC4-5D6E-409C-BE32-E72D297353CC}">
              <c16:uniqueId val="{00000006-99A1-4A6E-B0FF-21491451D18C}"/>
            </c:ext>
          </c:extLst>
        </c:ser>
        <c:dLbls>
          <c:showLegendKey val="0"/>
          <c:showVal val="0"/>
          <c:showCatName val="0"/>
          <c:showSerName val="0"/>
          <c:showPercent val="0"/>
          <c:showBubbleSize val="0"/>
        </c:dLbls>
        <c:marker val="1"/>
        <c:smooth val="0"/>
        <c:axId val="351320664"/>
        <c:axId val="351321056"/>
      </c:lineChart>
      <c:catAx>
        <c:axId val="351320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1056"/>
        <c:crosses val="autoZero"/>
        <c:auto val="1"/>
        <c:lblAlgn val="ctr"/>
        <c:lblOffset val="100"/>
        <c:noMultiLvlLbl val="0"/>
      </c:catAx>
      <c:valAx>
        <c:axId val="35132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0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75% selectivity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0.20200000000000001</c:v>
                </c:pt>
                <c:pt idx="1">
                  <c:v>0.45800000000000002</c:v>
                </c:pt>
                <c:pt idx="2">
                  <c:v>0.435</c:v>
                </c:pt>
                <c:pt idx="3">
                  <c:v>0.36599999999999999</c:v>
                </c:pt>
              </c:numCache>
            </c:numRef>
          </c:val>
          <c:smooth val="0"/>
          <c:extLst>
            <c:ext xmlns:c16="http://schemas.microsoft.com/office/drawing/2014/chart" uri="{C3380CC4-5D6E-409C-BE32-E72D297353CC}">
              <c16:uniqueId val="{00000000-3BEA-483A-8913-739CF6FCC548}"/>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6.4489999999999998</c:v>
                </c:pt>
                <c:pt idx="1">
                  <c:v>7.0659999999999998</c:v>
                </c:pt>
                <c:pt idx="2">
                  <c:v>7.6159999999999997</c:v>
                </c:pt>
                <c:pt idx="3">
                  <c:v>6.6440000000000001</c:v>
                </c:pt>
              </c:numCache>
            </c:numRef>
          </c:val>
          <c:smooth val="0"/>
          <c:extLst>
            <c:ext xmlns:c16="http://schemas.microsoft.com/office/drawing/2014/chart" uri="{C3380CC4-5D6E-409C-BE32-E72D297353CC}">
              <c16:uniqueId val="{00000001-3BEA-483A-8913-739CF6FCC548}"/>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7.2919999999999998</c:v>
                </c:pt>
                <c:pt idx="1">
                  <c:v>6.7450000000000001</c:v>
                </c:pt>
                <c:pt idx="2">
                  <c:v>7.0839999999999996</c:v>
                </c:pt>
                <c:pt idx="3">
                  <c:v>6.8730000000000002</c:v>
                </c:pt>
              </c:numCache>
            </c:numRef>
          </c:val>
          <c:smooth val="0"/>
          <c:extLst>
            <c:ext xmlns:c16="http://schemas.microsoft.com/office/drawing/2014/chart" uri="{C3380CC4-5D6E-409C-BE32-E72D297353CC}">
              <c16:uniqueId val="{00000002-3BEA-483A-8913-739CF6FCC548}"/>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6.0650000000000004</c:v>
                </c:pt>
                <c:pt idx="1">
                  <c:v>6.56</c:v>
                </c:pt>
                <c:pt idx="2">
                  <c:v>5.5979999999999999</c:v>
                </c:pt>
                <c:pt idx="3">
                  <c:v>6.867</c:v>
                </c:pt>
              </c:numCache>
            </c:numRef>
          </c:val>
          <c:smooth val="0"/>
          <c:extLst>
            <c:ext xmlns:c16="http://schemas.microsoft.com/office/drawing/2014/chart" uri="{C3380CC4-5D6E-409C-BE32-E72D297353CC}">
              <c16:uniqueId val="{00000003-3BEA-483A-8913-739CF6FCC548}"/>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19.21</c:v>
                </c:pt>
                <c:pt idx="1">
                  <c:v>17.722999999999999</c:v>
                </c:pt>
                <c:pt idx="2">
                  <c:v>20.561</c:v>
                </c:pt>
                <c:pt idx="3">
                  <c:v>19.501000000000001</c:v>
                </c:pt>
              </c:numCache>
            </c:numRef>
          </c:val>
          <c:smooth val="0"/>
          <c:extLst>
            <c:ext xmlns:c16="http://schemas.microsoft.com/office/drawing/2014/chart" uri="{C3380CC4-5D6E-409C-BE32-E72D297353CC}">
              <c16:uniqueId val="{00000004-3BEA-483A-8913-739CF6FCC548}"/>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formatCode="0.000">
                  <c:v>25.634</c:v>
                </c:pt>
                <c:pt idx="1">
                  <c:v>25.675999999999998</c:v>
                </c:pt>
                <c:pt idx="2">
                  <c:v>27.821999999999999</c:v>
                </c:pt>
                <c:pt idx="3">
                  <c:v>27.646999999999998</c:v>
                </c:pt>
              </c:numCache>
            </c:numRef>
          </c:val>
          <c:smooth val="0"/>
          <c:extLst>
            <c:ext xmlns:c16="http://schemas.microsoft.com/office/drawing/2014/chart" uri="{C3380CC4-5D6E-409C-BE32-E72D297353CC}">
              <c16:uniqueId val="{00000005-3BEA-483A-8913-739CF6FCC548}"/>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0.27400000000000002</c:v>
                </c:pt>
                <c:pt idx="1">
                  <c:v>0.26300000000000001</c:v>
                </c:pt>
                <c:pt idx="2">
                  <c:v>0.34499999999999997</c:v>
                </c:pt>
                <c:pt idx="3">
                  <c:v>0.308</c:v>
                </c:pt>
              </c:numCache>
            </c:numRef>
          </c:val>
          <c:smooth val="0"/>
          <c:extLst>
            <c:ext xmlns:c16="http://schemas.microsoft.com/office/drawing/2014/chart" uri="{C3380CC4-5D6E-409C-BE32-E72D297353CC}">
              <c16:uniqueId val="{00000006-3BEA-483A-8913-739CF6FCC548}"/>
            </c:ext>
          </c:extLst>
        </c:ser>
        <c:dLbls>
          <c:showLegendKey val="0"/>
          <c:showVal val="0"/>
          <c:showCatName val="0"/>
          <c:showSerName val="0"/>
          <c:showPercent val="0"/>
          <c:showBubbleSize val="0"/>
        </c:dLbls>
        <c:marker val="1"/>
        <c:smooth val="0"/>
        <c:axId val="351318704"/>
        <c:axId val="351321448"/>
      </c:lineChart>
      <c:catAx>
        <c:axId val="351318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1448"/>
        <c:crosses val="autoZero"/>
        <c:auto val="1"/>
        <c:lblAlgn val="ctr"/>
        <c:lblOffset val="100"/>
        <c:noMultiLvlLbl val="0"/>
      </c:catAx>
      <c:valAx>
        <c:axId val="351321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72151197300093"/>
          <c:y val="0.17917874396135267"/>
          <c:w val="0.79250449966592174"/>
          <c:h val="0.41730115257331962"/>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1.306</c:v>
                </c:pt>
                <c:pt idx="1">
                  <c:v>1.623</c:v>
                </c:pt>
                <c:pt idx="2">
                  <c:v>1.417</c:v>
                </c:pt>
                <c:pt idx="3">
                  <c:v>3.6339999999999999</c:v>
                </c:pt>
              </c:numCache>
            </c:numRef>
          </c:val>
          <c:smooth val="0"/>
          <c:extLst>
            <c:ext xmlns:c16="http://schemas.microsoft.com/office/drawing/2014/chart" uri="{C3380CC4-5D6E-409C-BE32-E72D297353CC}">
              <c16:uniqueId val="{00000000-7FB8-41B9-A051-766AEBDD4436}"/>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63.369</c:v>
                </c:pt>
                <c:pt idx="1">
                  <c:v>79.015000000000001</c:v>
                </c:pt>
                <c:pt idx="2">
                  <c:v>83.891000000000005</c:v>
                </c:pt>
                <c:pt idx="3">
                  <c:v>87.147999999999996</c:v>
                </c:pt>
              </c:numCache>
            </c:numRef>
          </c:val>
          <c:smooth val="0"/>
          <c:extLst>
            <c:ext xmlns:c16="http://schemas.microsoft.com/office/drawing/2014/chart" uri="{C3380CC4-5D6E-409C-BE32-E72D297353CC}">
              <c16:uniqueId val="{00000001-7FB8-41B9-A051-766AEBDD4436}"/>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67.802000000000007</c:v>
                </c:pt>
                <c:pt idx="1">
                  <c:v>83.760999999999996</c:v>
                </c:pt>
                <c:pt idx="2">
                  <c:v>82.596000000000004</c:v>
                </c:pt>
                <c:pt idx="3">
                  <c:v>83.617000000000004</c:v>
                </c:pt>
              </c:numCache>
            </c:numRef>
          </c:val>
          <c:smooth val="0"/>
          <c:extLst>
            <c:ext xmlns:c16="http://schemas.microsoft.com/office/drawing/2014/chart" uri="{C3380CC4-5D6E-409C-BE32-E72D297353CC}">
              <c16:uniqueId val="{00000002-7FB8-41B9-A051-766AEBDD4436}"/>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76.277000000000001</c:v>
                </c:pt>
                <c:pt idx="1">
                  <c:v>89.47</c:v>
                </c:pt>
                <c:pt idx="2">
                  <c:v>86.167000000000002</c:v>
                </c:pt>
                <c:pt idx="3">
                  <c:v>83.432000000000002</c:v>
                </c:pt>
              </c:numCache>
            </c:numRef>
          </c:val>
          <c:smooth val="0"/>
          <c:extLst>
            <c:ext xmlns:c16="http://schemas.microsoft.com/office/drawing/2014/chart" uri="{C3380CC4-5D6E-409C-BE32-E72D297353CC}">
              <c16:uniqueId val="{00000003-7FB8-41B9-A051-766AEBDD4436}"/>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21.446000000000002</c:v>
                </c:pt>
                <c:pt idx="1">
                  <c:v>23.535</c:v>
                </c:pt>
                <c:pt idx="2">
                  <c:v>22.888999999999999</c:v>
                </c:pt>
                <c:pt idx="3">
                  <c:v>41.954000000000001</c:v>
                </c:pt>
              </c:numCache>
            </c:numRef>
          </c:val>
          <c:smooth val="0"/>
          <c:extLst>
            <c:ext xmlns:c16="http://schemas.microsoft.com/office/drawing/2014/chart" uri="{C3380CC4-5D6E-409C-BE32-E72D297353CC}">
              <c16:uniqueId val="{00000004-7FB8-41B9-A051-766AEBDD4436}"/>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32.761000000000003</c:v>
                </c:pt>
                <c:pt idx="1">
                  <c:v>32.006999999999998</c:v>
                </c:pt>
                <c:pt idx="2">
                  <c:v>32.015000000000001</c:v>
                </c:pt>
                <c:pt idx="3">
                  <c:v>33.508000000000003</c:v>
                </c:pt>
              </c:numCache>
            </c:numRef>
          </c:val>
          <c:smooth val="0"/>
          <c:extLst>
            <c:ext xmlns:c16="http://schemas.microsoft.com/office/drawing/2014/chart" uri="{C3380CC4-5D6E-409C-BE32-E72D297353CC}">
              <c16:uniqueId val="{00000005-7FB8-41B9-A051-766AEBDD4436}"/>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0.75700000000000001</c:v>
                </c:pt>
                <c:pt idx="1">
                  <c:v>0.61399999999999999</c:v>
                </c:pt>
                <c:pt idx="2">
                  <c:v>1.0069999999999999</c:v>
                </c:pt>
                <c:pt idx="3">
                  <c:v>86.771000000000001</c:v>
                </c:pt>
              </c:numCache>
            </c:numRef>
          </c:val>
          <c:smooth val="0"/>
          <c:extLst>
            <c:ext xmlns:c16="http://schemas.microsoft.com/office/drawing/2014/chart" uri="{C3380CC4-5D6E-409C-BE32-E72D297353CC}">
              <c16:uniqueId val="{00000006-7FB8-41B9-A051-766AEBDD4436}"/>
            </c:ext>
          </c:extLst>
        </c:ser>
        <c:dLbls>
          <c:showLegendKey val="0"/>
          <c:showVal val="0"/>
          <c:showCatName val="0"/>
          <c:showSerName val="0"/>
          <c:showPercent val="0"/>
          <c:showBubbleSize val="0"/>
        </c:dLbls>
        <c:marker val="1"/>
        <c:smooth val="0"/>
        <c:axId val="351317920"/>
        <c:axId val="351314392"/>
      </c:lineChart>
      <c:catAx>
        <c:axId val="351317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4392"/>
        <c:crosses val="autoZero"/>
        <c:auto val="1"/>
        <c:lblAlgn val="ctr"/>
        <c:lblOffset val="100"/>
        <c:noMultiLvlLbl val="0"/>
      </c:catAx>
      <c:valAx>
        <c:axId val="351314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7920"/>
        <c:crosses val="autoZero"/>
        <c:crossBetween val="between"/>
      </c:valAx>
      <c:spPr>
        <a:noFill/>
        <a:ln>
          <a:noFill/>
        </a:ln>
        <a:effectLst/>
      </c:spPr>
    </c:plotArea>
    <c:legend>
      <c:legendPos val="b"/>
      <c:layout>
        <c:manualLayout>
          <c:xMode val="edge"/>
          <c:yMode val="edge"/>
          <c:x val="2.0542986328901332E-2"/>
          <c:y val="0.79166495492411271"/>
          <c:w val="0.94808690935557516"/>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991289929695903"/>
          <c:y val="0.17917874396135267"/>
          <c:w val="0.78994598548177775"/>
          <c:h val="0.41247023469892352"/>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0.57099999999999995</c:v>
                </c:pt>
                <c:pt idx="1">
                  <c:v>0.68</c:v>
                </c:pt>
                <c:pt idx="2">
                  <c:v>0.73399999999999999</c:v>
                </c:pt>
                <c:pt idx="3">
                  <c:v>0.98899999999999999</c:v>
                </c:pt>
              </c:numCache>
            </c:numRef>
          </c:val>
          <c:smooth val="0"/>
          <c:extLst>
            <c:ext xmlns:c16="http://schemas.microsoft.com/office/drawing/2014/chart" uri="{C3380CC4-5D6E-409C-BE32-E72D297353CC}">
              <c16:uniqueId val="{00000000-A117-4D31-A909-D43A9BB5F944}"/>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71.983000000000004</c:v>
                </c:pt>
                <c:pt idx="1">
                  <c:v>75.665999999999997</c:v>
                </c:pt>
                <c:pt idx="2">
                  <c:v>81.715999999999994</c:v>
                </c:pt>
                <c:pt idx="3">
                  <c:v>86.554000000000002</c:v>
                </c:pt>
              </c:numCache>
            </c:numRef>
          </c:val>
          <c:smooth val="0"/>
          <c:extLst>
            <c:ext xmlns:c16="http://schemas.microsoft.com/office/drawing/2014/chart" uri="{C3380CC4-5D6E-409C-BE32-E72D297353CC}">
              <c16:uniqueId val="{00000001-A117-4D31-A909-D43A9BB5F944}"/>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72.561999999999998</c:v>
                </c:pt>
                <c:pt idx="1">
                  <c:v>79.605000000000004</c:v>
                </c:pt>
                <c:pt idx="2">
                  <c:v>78.783000000000001</c:v>
                </c:pt>
                <c:pt idx="3">
                  <c:v>78.819000000000003</c:v>
                </c:pt>
              </c:numCache>
            </c:numRef>
          </c:val>
          <c:smooth val="0"/>
          <c:extLst>
            <c:ext xmlns:c16="http://schemas.microsoft.com/office/drawing/2014/chart" uri="{C3380CC4-5D6E-409C-BE32-E72D297353CC}">
              <c16:uniqueId val="{00000002-A117-4D31-A909-D43A9BB5F944}"/>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70.894000000000005</c:v>
                </c:pt>
                <c:pt idx="1">
                  <c:v>84.117000000000004</c:v>
                </c:pt>
                <c:pt idx="2">
                  <c:v>81.960999999999999</c:v>
                </c:pt>
                <c:pt idx="3">
                  <c:v>80.364000000000004</c:v>
                </c:pt>
              </c:numCache>
            </c:numRef>
          </c:val>
          <c:smooth val="0"/>
          <c:extLst>
            <c:ext xmlns:c16="http://schemas.microsoft.com/office/drawing/2014/chart" uri="{C3380CC4-5D6E-409C-BE32-E72D297353CC}">
              <c16:uniqueId val="{00000003-A117-4D31-A909-D43A9BB5F944}"/>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c:v>37.813000000000002</c:v>
                </c:pt>
                <c:pt idx="1">
                  <c:v>42.72</c:v>
                </c:pt>
                <c:pt idx="2">
                  <c:v>40.393999999999998</c:v>
                </c:pt>
                <c:pt idx="3">
                  <c:v>41.969000000000001</c:v>
                </c:pt>
              </c:numCache>
            </c:numRef>
          </c:val>
          <c:smooth val="0"/>
          <c:extLst>
            <c:ext xmlns:c16="http://schemas.microsoft.com/office/drawing/2014/chart" uri="{C3380CC4-5D6E-409C-BE32-E72D297353CC}">
              <c16:uniqueId val="{00000004-A117-4D31-A909-D43A9BB5F944}"/>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34.46</c:v>
                </c:pt>
                <c:pt idx="1">
                  <c:v>33.149000000000001</c:v>
                </c:pt>
                <c:pt idx="2">
                  <c:v>34.197000000000003</c:v>
                </c:pt>
                <c:pt idx="3">
                  <c:v>32.692999999999998</c:v>
                </c:pt>
              </c:numCache>
            </c:numRef>
          </c:val>
          <c:smooth val="0"/>
          <c:extLst>
            <c:ext xmlns:c16="http://schemas.microsoft.com/office/drawing/2014/chart" uri="{C3380CC4-5D6E-409C-BE32-E72D297353CC}">
              <c16:uniqueId val="{00000005-A117-4D31-A909-D43A9BB5F944}"/>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0.49399999999999999</c:v>
                </c:pt>
                <c:pt idx="1">
                  <c:v>0.57999999999999996</c:v>
                </c:pt>
                <c:pt idx="2">
                  <c:v>0.60799999999999998</c:v>
                </c:pt>
                <c:pt idx="3">
                  <c:v>0.94099999999999995</c:v>
                </c:pt>
              </c:numCache>
            </c:numRef>
          </c:val>
          <c:smooth val="0"/>
          <c:extLst>
            <c:ext xmlns:c16="http://schemas.microsoft.com/office/drawing/2014/chart" uri="{C3380CC4-5D6E-409C-BE32-E72D297353CC}">
              <c16:uniqueId val="{00000006-A117-4D31-A909-D43A9BB5F944}"/>
            </c:ext>
          </c:extLst>
        </c:ser>
        <c:dLbls>
          <c:showLegendKey val="0"/>
          <c:showVal val="0"/>
          <c:showCatName val="0"/>
          <c:showSerName val="0"/>
          <c:showPercent val="0"/>
          <c:showBubbleSize val="0"/>
        </c:dLbls>
        <c:marker val="1"/>
        <c:smooth val="0"/>
        <c:axId val="351319488"/>
        <c:axId val="351318312"/>
      </c:lineChart>
      <c:catAx>
        <c:axId val="35131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8312"/>
        <c:crosses val="autoZero"/>
        <c:auto val="1"/>
        <c:lblAlgn val="ctr"/>
        <c:lblOffset val="100"/>
        <c:noMultiLvlLbl val="0"/>
      </c:catAx>
      <c:valAx>
        <c:axId val="35131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9488"/>
        <c:crosses val="autoZero"/>
        <c:crossBetween val="between"/>
      </c:valAx>
      <c:spPr>
        <a:noFill/>
        <a:ln>
          <a:noFill/>
        </a:ln>
        <a:effectLst/>
      </c:spPr>
    </c:plotArea>
    <c:legend>
      <c:legendPos val="b"/>
      <c:layout>
        <c:manualLayout>
          <c:xMode val="edge"/>
          <c:yMode val="edge"/>
          <c:x val="1.4631062609159055E-2"/>
          <c:y val="0.79166495492411271"/>
          <c:w val="0.95703715210691143"/>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058089273494279"/>
          <c:y val="0.17917874396135267"/>
          <c:w val="0.78916608196252691"/>
          <c:h val="0.41730115257331962"/>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0.47499999999999998</c:v>
                </c:pt>
                <c:pt idx="1">
                  <c:v>0.52700000000000002</c:v>
                </c:pt>
                <c:pt idx="2">
                  <c:v>0.54700000000000004</c:v>
                </c:pt>
                <c:pt idx="3">
                  <c:v>0.60399999999999998</c:v>
                </c:pt>
              </c:numCache>
            </c:numRef>
          </c:val>
          <c:smooth val="0"/>
          <c:extLst>
            <c:ext xmlns:c16="http://schemas.microsoft.com/office/drawing/2014/chart" uri="{C3380CC4-5D6E-409C-BE32-E72D297353CC}">
              <c16:uniqueId val="{00000000-A447-445F-8ED4-AD046F474BF9}"/>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69.025999999999996</c:v>
                </c:pt>
                <c:pt idx="1">
                  <c:v>79.88</c:v>
                </c:pt>
                <c:pt idx="2">
                  <c:v>91.744</c:v>
                </c:pt>
                <c:pt idx="3">
                  <c:v>82.876999999999995</c:v>
                </c:pt>
              </c:numCache>
            </c:numRef>
          </c:val>
          <c:smooth val="0"/>
          <c:extLst>
            <c:ext xmlns:c16="http://schemas.microsoft.com/office/drawing/2014/chart" uri="{C3380CC4-5D6E-409C-BE32-E72D297353CC}">
              <c16:uniqueId val="{00000001-A447-445F-8ED4-AD046F474BF9}"/>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73.691000000000003</c:v>
                </c:pt>
                <c:pt idx="1">
                  <c:v>82.971999999999994</c:v>
                </c:pt>
                <c:pt idx="2">
                  <c:v>83.180999999999997</c:v>
                </c:pt>
                <c:pt idx="3">
                  <c:v>84.974999999999994</c:v>
                </c:pt>
              </c:numCache>
            </c:numRef>
          </c:val>
          <c:smooth val="0"/>
          <c:extLst>
            <c:ext xmlns:c16="http://schemas.microsoft.com/office/drawing/2014/chart" uri="{C3380CC4-5D6E-409C-BE32-E72D297353CC}">
              <c16:uniqueId val="{00000002-A447-445F-8ED4-AD046F474BF9}"/>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69.28</c:v>
                </c:pt>
                <c:pt idx="1">
                  <c:v>84.974999999999994</c:v>
                </c:pt>
                <c:pt idx="2">
                  <c:v>84.128</c:v>
                </c:pt>
                <c:pt idx="3">
                  <c:v>78.653000000000006</c:v>
                </c:pt>
              </c:numCache>
            </c:numRef>
          </c:val>
          <c:smooth val="0"/>
          <c:extLst>
            <c:ext xmlns:c16="http://schemas.microsoft.com/office/drawing/2014/chart" uri="{C3380CC4-5D6E-409C-BE32-E72D297353CC}">
              <c16:uniqueId val="{00000003-A447-445F-8ED4-AD046F474BF9}"/>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36.225999999999999</c:v>
                </c:pt>
                <c:pt idx="1">
                  <c:v>39.064999999999998</c:v>
                </c:pt>
                <c:pt idx="2">
                  <c:v>39.436</c:v>
                </c:pt>
                <c:pt idx="3">
                  <c:v>40.537999999999997</c:v>
                </c:pt>
              </c:numCache>
            </c:numRef>
          </c:val>
          <c:smooth val="0"/>
          <c:extLst>
            <c:ext xmlns:c16="http://schemas.microsoft.com/office/drawing/2014/chart" uri="{C3380CC4-5D6E-409C-BE32-E72D297353CC}">
              <c16:uniqueId val="{00000004-A447-445F-8ED4-AD046F474BF9}"/>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39.862000000000002</c:v>
                </c:pt>
                <c:pt idx="1">
                  <c:v>31.460999999999999</c:v>
                </c:pt>
                <c:pt idx="2">
                  <c:v>32.555</c:v>
                </c:pt>
                <c:pt idx="3">
                  <c:v>31.161000000000001</c:v>
                </c:pt>
              </c:numCache>
            </c:numRef>
          </c:val>
          <c:smooth val="0"/>
          <c:extLst>
            <c:ext xmlns:c16="http://schemas.microsoft.com/office/drawing/2014/chart" uri="{C3380CC4-5D6E-409C-BE32-E72D297353CC}">
              <c16:uniqueId val="{00000005-A447-445F-8ED4-AD046F474BF9}"/>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0.497</c:v>
                </c:pt>
                <c:pt idx="1">
                  <c:v>0.52</c:v>
                </c:pt>
                <c:pt idx="2">
                  <c:v>0.52300000000000002</c:v>
                </c:pt>
                <c:pt idx="3">
                  <c:v>0.53600000000000003</c:v>
                </c:pt>
              </c:numCache>
            </c:numRef>
          </c:val>
          <c:smooth val="0"/>
          <c:extLst>
            <c:ext xmlns:c16="http://schemas.microsoft.com/office/drawing/2014/chart" uri="{C3380CC4-5D6E-409C-BE32-E72D297353CC}">
              <c16:uniqueId val="{00000006-A447-445F-8ED4-AD046F474BF9}"/>
            </c:ext>
          </c:extLst>
        </c:ser>
        <c:dLbls>
          <c:showLegendKey val="0"/>
          <c:showVal val="0"/>
          <c:showCatName val="0"/>
          <c:showSerName val="0"/>
          <c:showPercent val="0"/>
          <c:showBubbleSize val="0"/>
        </c:dLbls>
        <c:marker val="1"/>
        <c:smooth val="0"/>
        <c:axId val="351319880"/>
        <c:axId val="351320272"/>
      </c:lineChart>
      <c:catAx>
        <c:axId val="351319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0272"/>
        <c:crosses val="autoZero"/>
        <c:auto val="1"/>
        <c:lblAlgn val="ctr"/>
        <c:lblOffset val="100"/>
        <c:noMultiLvlLbl val="0"/>
      </c:catAx>
      <c:valAx>
        <c:axId val="35132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9880"/>
        <c:crosses val="autoZero"/>
        <c:crossBetween val="between"/>
      </c:valAx>
      <c:spPr>
        <a:noFill/>
        <a:ln>
          <a:noFill/>
        </a:ln>
        <a:effectLst/>
      </c:spPr>
    </c:plotArea>
    <c:legend>
      <c:legendPos val="b"/>
      <c:layout>
        <c:manualLayout>
          <c:xMode val="edge"/>
          <c:yMode val="edge"/>
          <c:x val="2.3830158606411821E-2"/>
          <c:y val="0.79166495492411271"/>
          <c:w val="0.95784023284218167"/>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080466087959576"/>
          <c:y val="0.17917874396135267"/>
          <c:w val="0.78890482555851527"/>
          <c:h val="0.42213207044771567"/>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#,##0.000</c:formatCode>
                <c:ptCount val="4"/>
                <c:pt idx="0" formatCode="0.000">
                  <c:v>0.48299999999999998</c:v>
                </c:pt>
                <c:pt idx="1">
                  <c:v>1.3029999999999999</c:v>
                </c:pt>
                <c:pt idx="2">
                  <c:v>0.90200000000000002</c:v>
                </c:pt>
                <c:pt idx="3">
                  <c:v>0.99</c:v>
                </c:pt>
              </c:numCache>
            </c:numRef>
          </c:val>
          <c:smooth val="0"/>
          <c:extLst>
            <c:ext xmlns:c16="http://schemas.microsoft.com/office/drawing/2014/chart" uri="{C3380CC4-5D6E-409C-BE32-E72D297353CC}">
              <c16:uniqueId val="{00000000-B102-493C-8DE6-2B808B1A3ACE}"/>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77.415000000000006</c:v>
                </c:pt>
                <c:pt idx="1">
                  <c:v>80.87</c:v>
                </c:pt>
                <c:pt idx="2">
                  <c:v>85.477999999999994</c:v>
                </c:pt>
                <c:pt idx="3">
                  <c:v>79.486000000000004</c:v>
                </c:pt>
              </c:numCache>
            </c:numRef>
          </c:val>
          <c:smooth val="0"/>
          <c:extLst>
            <c:ext xmlns:c16="http://schemas.microsoft.com/office/drawing/2014/chart" uri="{C3380CC4-5D6E-409C-BE32-E72D297353CC}">
              <c16:uniqueId val="{00000001-B102-493C-8DE6-2B808B1A3AC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73.02</c:v>
                </c:pt>
                <c:pt idx="1">
                  <c:v>76.847999999999999</c:v>
                </c:pt>
                <c:pt idx="2">
                  <c:v>79.638000000000005</c:v>
                </c:pt>
                <c:pt idx="3">
                  <c:v>80.509</c:v>
                </c:pt>
              </c:numCache>
            </c:numRef>
          </c:val>
          <c:smooth val="0"/>
          <c:extLst>
            <c:ext xmlns:c16="http://schemas.microsoft.com/office/drawing/2014/chart" uri="{C3380CC4-5D6E-409C-BE32-E72D297353CC}">
              <c16:uniqueId val="{00000002-B102-493C-8DE6-2B808B1A3AC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formatCode="0.000">
                  <c:v>83.415999999999997</c:v>
                </c:pt>
                <c:pt idx="1">
                  <c:v>79.481999999999999</c:v>
                </c:pt>
                <c:pt idx="2">
                  <c:v>74.716999999999999</c:v>
                </c:pt>
                <c:pt idx="3">
                  <c:v>88.167000000000002</c:v>
                </c:pt>
              </c:numCache>
            </c:numRef>
          </c:val>
          <c:smooth val="0"/>
          <c:extLst>
            <c:ext xmlns:c16="http://schemas.microsoft.com/office/drawing/2014/chart" uri="{C3380CC4-5D6E-409C-BE32-E72D297353CC}">
              <c16:uniqueId val="{00000003-B102-493C-8DE6-2B808B1A3ACE}"/>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c:v>42.406999999999996</c:v>
                </c:pt>
                <c:pt idx="1">
                  <c:v>40.94</c:v>
                </c:pt>
                <c:pt idx="2">
                  <c:v>41.25</c:v>
                </c:pt>
                <c:pt idx="3">
                  <c:v>41.226999999999997</c:v>
                </c:pt>
              </c:numCache>
            </c:numRef>
          </c:val>
          <c:smooth val="0"/>
          <c:extLst>
            <c:ext xmlns:c16="http://schemas.microsoft.com/office/drawing/2014/chart" uri="{C3380CC4-5D6E-409C-BE32-E72D297353CC}">
              <c16:uniqueId val="{00000004-B102-493C-8DE6-2B808B1A3AC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37.478999999999999</c:v>
                </c:pt>
                <c:pt idx="1">
                  <c:v>31.98</c:v>
                </c:pt>
                <c:pt idx="2">
                  <c:v>32.173999999999999</c:v>
                </c:pt>
                <c:pt idx="3">
                  <c:v>33.167999999999999</c:v>
                </c:pt>
              </c:numCache>
            </c:numRef>
          </c:val>
          <c:smooth val="0"/>
          <c:extLst>
            <c:ext xmlns:c16="http://schemas.microsoft.com/office/drawing/2014/chart" uri="{C3380CC4-5D6E-409C-BE32-E72D297353CC}">
              <c16:uniqueId val="{00000005-B102-493C-8DE6-2B808B1A3ACE}"/>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0.54</c:v>
                </c:pt>
                <c:pt idx="1">
                  <c:v>0.60899999999999999</c:v>
                </c:pt>
                <c:pt idx="2">
                  <c:v>0.60599999999999998</c:v>
                </c:pt>
                <c:pt idx="3">
                  <c:v>0.60399999999999998</c:v>
                </c:pt>
              </c:numCache>
            </c:numRef>
          </c:val>
          <c:smooth val="0"/>
          <c:extLst>
            <c:ext xmlns:c16="http://schemas.microsoft.com/office/drawing/2014/chart" uri="{C3380CC4-5D6E-409C-BE32-E72D297353CC}">
              <c16:uniqueId val="{00000006-B102-493C-8DE6-2B808B1A3ACE}"/>
            </c:ext>
          </c:extLst>
        </c:ser>
        <c:dLbls>
          <c:showLegendKey val="0"/>
          <c:showVal val="0"/>
          <c:showCatName val="0"/>
          <c:showSerName val="0"/>
          <c:showPercent val="0"/>
          <c:showBubbleSize val="0"/>
        </c:dLbls>
        <c:marker val="1"/>
        <c:smooth val="0"/>
        <c:axId val="351326152"/>
        <c:axId val="351324976"/>
      </c:lineChart>
      <c:catAx>
        <c:axId val="351326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4976"/>
        <c:crosses val="autoZero"/>
        <c:auto val="1"/>
        <c:lblAlgn val="ctr"/>
        <c:lblOffset val="100"/>
        <c:noMultiLvlLbl val="0"/>
      </c:catAx>
      <c:valAx>
        <c:axId val="3513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6152"/>
        <c:crosses val="autoZero"/>
        <c:crossBetween val="between"/>
      </c:valAx>
      <c:spPr>
        <a:noFill/>
        <a:ln>
          <a:noFill/>
        </a:ln>
        <a:effectLst/>
      </c:spPr>
    </c:plotArea>
    <c:legend>
      <c:legendPos val="b"/>
      <c:layout>
        <c:manualLayout>
          <c:xMode val="edge"/>
          <c:yMode val="edge"/>
          <c:x val="2.8747366926098302E-2"/>
          <c:y val="0.79166495492411271"/>
          <c:w val="0.95351978152668959"/>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'memory performance'!$B$1</c:f>
              <c:strCache>
                <c:ptCount val="1"/>
                <c:pt idx="0">
                  <c:v>Memory efficiency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'memory performance'!$A$2:$A$7</c:f>
              <c:strCache>
                <c:ptCount val="6"/>
                <c:pt idx="0">
                  <c:v>RLE</c:v>
                </c:pt>
                <c:pt idx="1">
                  <c:v>BIT_PACKING</c:v>
                </c:pt>
                <c:pt idx="2">
                  <c:v>DELTA</c:v>
                </c:pt>
                <c:pt idx="3">
                  <c:v>ROARING</c:v>
                </c:pt>
                <c:pt idx="4">
                  <c:v>PARQUET</c:v>
                </c:pt>
                <c:pt idx="5">
                  <c:v>HYBRID_COLUMNAR</c:v>
                </c:pt>
              </c:strCache>
            </c:strRef>
          </c:cat>
          <c:val>
            <c:numRef>
              <c:f>'memory performance'!$B$2:$B$7</c:f>
              <c:numCache>
                <c:formatCode>General</c:formatCode>
                <c:ptCount val="6"/>
                <c:pt idx="0">
                  <c:v>4035.13</c:v>
                </c:pt>
                <c:pt idx="1">
                  <c:v>1610.62</c:v>
                </c:pt>
                <c:pt idx="2">
                  <c:v>309.56</c:v>
                </c:pt>
                <c:pt idx="3">
                  <c:v>5889.44</c:v>
                </c:pt>
                <c:pt idx="4">
                  <c:v>289.33999999999997</c:v>
                </c:pt>
                <c:pt idx="5">
                  <c:v>186.6</c:v>
                </c:pt>
              </c:numCache>
            </c:numRef>
          </c:val>
          <c:extLst>
            <c:ext xmlns:c16="http://schemas.microsoft.com/office/drawing/2014/chart" uri="{C3380CC4-5D6E-409C-BE32-E72D297353CC}">
              <c16:uniqueId val="{00000000-587C-4096-A6B0-09139D20CFFF}"/>
            </c:ext>
          </c:extLst>
        </c:ser>
        <c:dLbls>
          <c:dLblPos val="outEnd"/>
          <c:showLegendKey val="0"/>
          <c:showVal val="1"/>
          <c:showCatName val="0"/>
          <c:showSerName val="0"/>
          <c:showPercent val="0"/>
          <c:showBubbleSize val="0"/>
        </c:dLbls>
        <c:gapWidth val="219"/>
        <c:overlap val="-27"/>
        <c:axId val="351316352"/>
        <c:axId val="351323800"/>
      </c:barChart>
      <c:catAx>
        <c:axId val="351316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23800"/>
        <c:crosses val="autoZero"/>
        <c:auto val="1"/>
        <c:lblAlgn val="ctr"/>
        <c:lblOffset val="100"/>
        <c:noMultiLvlLbl val="0"/>
      </c:catAx>
      <c:valAx>
        <c:axId val="351323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'encodings distribution'!$B$1</c:f>
              <c:strCache>
                <c:ptCount val="1"/>
                <c:pt idx="0">
                  <c:v>RLE</c:v>
                </c:pt>
              </c:strCache>
            </c:strRef>
          </c:tx>
          <c:spPr>
            <a:solidFill>
              <a:schemeClr val="accent1"/>
            </a:solidFill>
            <a:ln>
              <a:noFill/>
            </a:ln>
            <a:effectLst/>
          </c:spPr>
          <c:invertIfNegative val="0"/>
          <c:cat>
            <c:strRef>
              <c:f>'encodings distribution'!$A$2</c:f>
              <c:strCache>
                <c:ptCount val="1"/>
                <c:pt idx="0">
                  <c:v>col 1</c:v>
                </c:pt>
              </c:strCache>
            </c:strRef>
          </c:cat>
          <c:val>
            <c:numRef>
              <c:f>'encodings distribution'!$B$2</c:f>
              <c:numCache>
                <c:formatCode>General</c:formatCode>
                <c:ptCount val="1"/>
                <c:pt idx="0">
                  <c:v>1536</c:v>
                </c:pt>
              </c:numCache>
            </c:numRef>
          </c:val>
          <c:extLst>
            <c:ext xmlns:c16="http://schemas.microsoft.com/office/drawing/2014/chart" uri="{C3380CC4-5D6E-409C-BE32-E72D297353CC}">
              <c16:uniqueId val="{00000000-2B4A-40CC-AD3D-D4E726E82A6B}"/>
            </c:ext>
          </c:extLst>
        </c:ser>
        <c:ser>
          <c:idx val="1"/>
          <c:order val="1"/>
          <c:tx>
            <c:strRef>
              <c:f>'encodings distribution'!$C$1</c:f>
              <c:strCache>
                <c:ptCount val="1"/>
                <c:pt idx="0">
                  <c:v>DELTA</c:v>
                </c:pt>
              </c:strCache>
            </c:strRef>
          </c:tx>
          <c:spPr>
            <a:solidFill>
              <a:schemeClr val="accent2"/>
            </a:solidFill>
            <a:ln>
              <a:noFill/>
            </a:ln>
            <a:effectLst/>
          </c:spPr>
          <c:invertIfNegative val="0"/>
          <c:cat>
            <c:strRef>
              <c:f>'encodings distribution'!$A$2</c:f>
              <c:strCache>
                <c:ptCount val="1"/>
                <c:pt idx="0">
                  <c:v>col 1</c:v>
                </c:pt>
              </c:strCache>
            </c:strRef>
          </c:cat>
          <c:val>
            <c:numRef>
              <c:f>'encodings distribution'!$C$2</c:f>
              <c:numCache>
                <c:formatCode>General</c:formatCode>
                <c:ptCount val="1"/>
                <c:pt idx="0">
                  <c:v>2048</c:v>
                </c:pt>
              </c:numCache>
            </c:numRef>
          </c:val>
          <c:extLst>
            <c:ext xmlns:c16="http://schemas.microsoft.com/office/drawing/2014/chart" uri="{C3380CC4-5D6E-409C-BE32-E72D297353CC}">
              <c16:uniqueId val="{00000001-2B4A-40CC-AD3D-D4E726E82A6B}"/>
            </c:ext>
          </c:extLst>
        </c:ser>
        <c:dLbls>
          <c:showLegendKey val="0"/>
          <c:showVal val="0"/>
          <c:showCatName val="0"/>
          <c:showSerName val="0"/>
          <c:showPercent val="0"/>
          <c:showBubbleSize val="0"/>
        </c:dLbls>
        <c:gapWidth val="150"/>
        <c:overlap val="100"/>
        <c:axId val="289007792"/>
        <c:axId val="289015632"/>
      </c:barChart>
      <c:catAx>
        <c:axId val="289007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5632"/>
        <c:crosses val="autoZero"/>
        <c:auto val="1"/>
        <c:lblAlgn val="ctr"/>
        <c:lblOffset val="100"/>
        <c:noMultiLvlLbl val="0"/>
      </c:catAx>
      <c:valAx>
        <c:axId val="28901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7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348381452318461"/>
          <c:y val="0.17866088631984586"/>
          <c:w val="0.80596062992125983"/>
          <c:h val="0.49733398570843373"/>
        </c:manualLayout>
      </c:layout>
      <c:barChart>
        <c:barDir val="col"/>
        <c:grouping val="clustered"/>
        <c:varyColors val="0"/>
        <c:ser>
          <c:idx val="0"/>
          <c:order val="0"/>
          <c:tx>
            <c:strRef>
              <c:f>'exponential 2'!$B$1</c:f>
              <c:strCache>
                <c:ptCount val="1"/>
                <c:pt idx="0">
                  <c:v>10</c:v>
                </c:pt>
              </c:strCache>
            </c:strRef>
          </c:tx>
          <c:spPr>
            <a:solidFill>
              <a:schemeClr val="accent1"/>
            </a:solidFill>
            <a:ln>
              <a:noFill/>
            </a:ln>
            <a:effectLst/>
          </c:spPr>
          <c:invertIfNegative val="0"/>
          <c:cat>
            <c:strRef>
              <c:f>'exponential 2'!$A$2:$A$10</c:f>
              <c:strCache>
                <c:ptCount val="7"/>
                <c:pt idx="0">
                  <c:v>RLE</c:v>
                </c:pt>
                <c:pt idx="1">
                  <c:v>Bit Packing</c:v>
                </c:pt>
                <c:pt idx="2">
                  <c:v>Delta</c:v>
                </c:pt>
                <c:pt idx="3">
                  <c:v>Roaring</c:v>
                </c:pt>
                <c:pt idx="4">
                  <c:v>Map Reduce</c:v>
                </c:pt>
                <c:pt idx="5">
                  <c:v>Parquet</c:v>
                </c:pt>
                <c:pt idx="6">
                  <c:v>Hybrid Columnar</c:v>
                </c:pt>
              </c:strCache>
              <c:extLst/>
            </c:strRef>
          </c:cat>
          <c:val>
            <c:numRef>
              <c:f>'exponential 2'!$B$2:$B$10</c:f>
              <c:numCache>
                <c:formatCode>General</c:formatCode>
                <c:ptCount val="7"/>
                <c:pt idx="0">
                  <c:v>1.71</c:v>
                </c:pt>
                <c:pt idx="1">
                  <c:v>221.11</c:v>
                </c:pt>
                <c:pt idx="2">
                  <c:v>227.09</c:v>
                </c:pt>
                <c:pt idx="3">
                  <c:v>188.38</c:v>
                </c:pt>
                <c:pt idx="4">
                  <c:v>3814.75</c:v>
                </c:pt>
                <c:pt idx="5">
                  <c:v>16.579999999999998</c:v>
                </c:pt>
                <c:pt idx="6">
                  <c:v>1.71</c:v>
                </c:pt>
              </c:numCache>
              <c:extLst/>
            </c:numRef>
          </c:val>
          <c:extLst xmlns:c15="http://schemas.microsoft.com/office/drawing/2012/chart">
            <c:ext xmlns:c16="http://schemas.microsoft.com/office/drawing/2014/chart" uri="{C3380CC4-5D6E-409C-BE32-E72D297353CC}">
              <c16:uniqueId val="{00000000-DF2B-42A9-A782-608F265408FC}"/>
            </c:ext>
          </c:extLst>
        </c:ser>
        <c:ser>
          <c:idx val="1"/>
          <c:order val="1"/>
          <c:tx>
            <c:strRef>
              <c:f>'exponential 2'!$C$1</c:f>
              <c:strCache>
                <c:ptCount val="1"/>
                <c:pt idx="0">
                  <c:v>100</c:v>
                </c:pt>
              </c:strCache>
            </c:strRef>
          </c:tx>
          <c:spPr>
            <a:solidFill>
              <a:schemeClr val="accent2"/>
            </a:solidFill>
            <a:ln>
              <a:noFill/>
            </a:ln>
            <a:effectLst/>
          </c:spPr>
          <c:invertIfNegative val="0"/>
          <c:cat>
            <c:strRef>
              <c:f>'exponential 2'!$A$2:$A$10</c:f>
              <c:strCache>
                <c:ptCount val="7"/>
                <c:pt idx="0">
                  <c:v>RLE</c:v>
                </c:pt>
                <c:pt idx="1">
                  <c:v>Bit Packing</c:v>
                </c:pt>
                <c:pt idx="2">
                  <c:v>Delta</c:v>
                </c:pt>
                <c:pt idx="3">
                  <c:v>Roaring</c:v>
                </c:pt>
                <c:pt idx="4">
                  <c:v>Map Reduce</c:v>
                </c:pt>
                <c:pt idx="5">
                  <c:v>Parquet</c:v>
                </c:pt>
                <c:pt idx="6">
                  <c:v>Hybrid Columnar</c:v>
                </c:pt>
              </c:strCache>
              <c:extLst/>
            </c:strRef>
          </c:cat>
          <c:val>
            <c:numRef>
              <c:f>'exponential 2'!$C$2:$C$10</c:f>
              <c:numCache>
                <c:formatCode>General</c:formatCode>
                <c:ptCount val="7"/>
                <c:pt idx="0">
                  <c:v>7.16</c:v>
                </c:pt>
                <c:pt idx="1">
                  <c:v>431.08</c:v>
                </c:pt>
                <c:pt idx="2">
                  <c:v>223.45</c:v>
                </c:pt>
                <c:pt idx="3">
                  <c:v>224.66</c:v>
                </c:pt>
                <c:pt idx="4">
                  <c:v>3814.75</c:v>
                </c:pt>
                <c:pt idx="5">
                  <c:v>17.309999999999999</c:v>
                </c:pt>
                <c:pt idx="6">
                  <c:v>7.16</c:v>
                </c:pt>
              </c:numCache>
              <c:extLst/>
            </c:numRef>
          </c:val>
          <c:extLst>
            <c:ext xmlns:c16="http://schemas.microsoft.com/office/drawing/2014/chart" uri="{C3380CC4-5D6E-409C-BE32-E72D297353CC}">
              <c16:uniqueId val="{00000001-DF2B-42A9-A782-608F265408FC}"/>
            </c:ext>
          </c:extLst>
        </c:ser>
        <c:ser>
          <c:idx val="2"/>
          <c:order val="2"/>
          <c:tx>
            <c:strRef>
              <c:f>'exponential 2'!$D$1</c:f>
              <c:strCache>
                <c:ptCount val="1"/>
                <c:pt idx="0">
                  <c:v>1000</c:v>
                </c:pt>
              </c:strCache>
            </c:strRef>
          </c:tx>
          <c:spPr>
            <a:solidFill>
              <a:schemeClr val="accent3"/>
            </a:solidFill>
            <a:ln>
              <a:noFill/>
            </a:ln>
            <a:effectLst/>
          </c:spPr>
          <c:invertIfNegative val="0"/>
          <c:cat>
            <c:strRef>
              <c:f>'exponential 2'!$A$2:$A$10</c:f>
              <c:strCache>
                <c:ptCount val="7"/>
                <c:pt idx="0">
                  <c:v>RLE</c:v>
                </c:pt>
                <c:pt idx="1">
                  <c:v>Bit Packing</c:v>
                </c:pt>
                <c:pt idx="2">
                  <c:v>Delta</c:v>
                </c:pt>
                <c:pt idx="3">
                  <c:v>Roaring</c:v>
                </c:pt>
                <c:pt idx="4">
                  <c:v>Map Reduce</c:v>
                </c:pt>
                <c:pt idx="5">
                  <c:v>Parquet</c:v>
                </c:pt>
                <c:pt idx="6">
                  <c:v>Hybrid Columnar</c:v>
                </c:pt>
              </c:strCache>
              <c:extLst/>
            </c:strRef>
          </c:cat>
          <c:val>
            <c:numRef>
              <c:f>'exponential 2'!$D$2:$D$10</c:f>
              <c:numCache>
                <c:formatCode>General</c:formatCode>
                <c:ptCount val="7"/>
                <c:pt idx="0">
                  <c:v>48.51</c:v>
                </c:pt>
                <c:pt idx="1">
                  <c:v>919.56</c:v>
                </c:pt>
                <c:pt idx="2">
                  <c:v>241.58</c:v>
                </c:pt>
                <c:pt idx="3">
                  <c:v>430.28</c:v>
                </c:pt>
                <c:pt idx="4">
                  <c:v>3814.75</c:v>
                </c:pt>
                <c:pt idx="5">
                  <c:v>23.44</c:v>
                </c:pt>
                <c:pt idx="6">
                  <c:v>48.51</c:v>
                </c:pt>
              </c:numCache>
              <c:extLst/>
            </c:numRef>
          </c:val>
          <c:extLst>
            <c:ext xmlns:c16="http://schemas.microsoft.com/office/drawing/2014/chart" uri="{C3380CC4-5D6E-409C-BE32-E72D297353CC}">
              <c16:uniqueId val="{00000002-DF2B-42A9-A782-608F265408FC}"/>
            </c:ext>
          </c:extLst>
        </c:ser>
        <c:ser>
          <c:idx val="3"/>
          <c:order val="3"/>
          <c:tx>
            <c:strRef>
              <c:f>'exponential 2'!$E$1</c:f>
              <c:strCache>
                <c:ptCount val="1"/>
                <c:pt idx="0">
                  <c:v>10000</c:v>
                </c:pt>
              </c:strCache>
            </c:strRef>
          </c:tx>
          <c:spPr>
            <a:solidFill>
              <a:schemeClr val="accent4"/>
            </a:solidFill>
            <a:ln>
              <a:noFill/>
            </a:ln>
            <a:effectLst/>
          </c:spPr>
          <c:invertIfNegative val="0"/>
          <c:cat>
            <c:strRef>
              <c:f>'exponential 2'!$A$2:$A$10</c:f>
              <c:strCache>
                <c:ptCount val="7"/>
                <c:pt idx="0">
                  <c:v>RLE</c:v>
                </c:pt>
                <c:pt idx="1">
                  <c:v>Bit Packing</c:v>
                </c:pt>
                <c:pt idx="2">
                  <c:v>Delta</c:v>
                </c:pt>
                <c:pt idx="3">
                  <c:v>Roaring</c:v>
                </c:pt>
                <c:pt idx="4">
                  <c:v>Map Reduce</c:v>
                </c:pt>
                <c:pt idx="5">
                  <c:v>Parquet</c:v>
                </c:pt>
                <c:pt idx="6">
                  <c:v>Hybrid Columnar</c:v>
                </c:pt>
              </c:strCache>
              <c:extLst/>
            </c:strRef>
          </c:cat>
          <c:val>
            <c:numRef>
              <c:f>'exponential 2'!$E$2:$E$10</c:f>
              <c:numCache>
                <c:formatCode>General</c:formatCode>
                <c:ptCount val="7"/>
                <c:pt idx="0">
                  <c:v>367.82</c:v>
                </c:pt>
                <c:pt idx="1">
                  <c:v>1644.6</c:v>
                </c:pt>
                <c:pt idx="2">
                  <c:v>254.77</c:v>
                </c:pt>
                <c:pt idx="3">
                  <c:v>2108.85</c:v>
                </c:pt>
                <c:pt idx="4">
                  <c:v>3814.75</c:v>
                </c:pt>
                <c:pt idx="5">
                  <c:v>72.06</c:v>
                </c:pt>
                <c:pt idx="6">
                  <c:v>367.82</c:v>
                </c:pt>
              </c:numCache>
              <c:extLst/>
            </c:numRef>
          </c:val>
          <c:extLst>
            <c:ext xmlns:c16="http://schemas.microsoft.com/office/drawing/2014/chart" uri="{C3380CC4-5D6E-409C-BE32-E72D297353CC}">
              <c16:uniqueId val="{00000003-DF2B-42A9-A782-608F265408FC}"/>
            </c:ext>
          </c:extLst>
        </c:ser>
        <c:dLbls>
          <c:showLegendKey val="0"/>
          <c:showVal val="0"/>
          <c:showCatName val="0"/>
          <c:showSerName val="0"/>
          <c:showPercent val="0"/>
          <c:showBubbleSize val="0"/>
        </c:dLbls>
        <c:gapWidth val="150"/>
        <c:axId val="347736816"/>
        <c:axId val="347737992"/>
      </c:barChart>
      <c:catAx>
        <c:axId val="34773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layout>
            <c:manualLayout>
              <c:xMode val="edge"/>
              <c:yMode val="edge"/>
              <c:x val="0.18234601924759403"/>
              <c:y val="0.893640859921411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7992"/>
        <c:crosses val="autoZero"/>
        <c:auto val="1"/>
        <c:lblAlgn val="ctr"/>
        <c:lblOffset val="100"/>
        <c:noMultiLvlLbl val="0"/>
      </c:catAx>
      <c:valAx>
        <c:axId val="3477379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6816"/>
        <c:crosses val="autoZero"/>
        <c:crossBetween val="between"/>
      </c:valAx>
      <c:spPr>
        <a:noFill/>
        <a:ln>
          <a:noFill/>
        </a:ln>
        <a:effectLst/>
      </c:spPr>
    </c:plotArea>
    <c:legend>
      <c:legendPos val="b"/>
      <c:layout>
        <c:manualLayout>
          <c:xMode val="edge"/>
          <c:yMode val="edge"/>
          <c:x val="0.3276898512685914"/>
          <c:y val="0.88981156979654996"/>
          <c:w val="0.45295363079615042"/>
          <c:h val="8.12866960994037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Registration State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'part-00000'!$A$1:$A$24</c:f>
              <c:strCache>
                <c:ptCount val="24"/>
                <c:pt idx="0">
                  <c:v>NY</c:v>
                </c:pt>
                <c:pt idx="1">
                  <c:v>NJ</c:v>
                </c:pt>
                <c:pt idx="2">
                  <c:v>PA</c:v>
                </c:pt>
                <c:pt idx="3">
                  <c:v>FL</c:v>
                </c:pt>
                <c:pt idx="4">
                  <c:v>CT</c:v>
                </c:pt>
                <c:pt idx="5">
                  <c:v>MA</c:v>
                </c:pt>
                <c:pt idx="6">
                  <c:v>IN</c:v>
                </c:pt>
                <c:pt idx="7">
                  <c:v>VA</c:v>
                </c:pt>
                <c:pt idx="8">
                  <c:v>MD</c:v>
                </c:pt>
                <c:pt idx="9">
                  <c:v>NC</c:v>
                </c:pt>
                <c:pt idx="10">
                  <c:v>IL</c:v>
                </c:pt>
                <c:pt idx="11">
                  <c:v>GA</c:v>
                </c:pt>
                <c:pt idx="12">
                  <c:v>TX</c:v>
                </c:pt>
                <c:pt idx="13">
                  <c:v>AZ</c:v>
                </c:pt>
                <c:pt idx="14">
                  <c:v>OH</c:v>
                </c:pt>
                <c:pt idx="15">
                  <c:v>CA</c:v>
                </c:pt>
                <c:pt idx="16">
                  <c:v>SC</c:v>
                </c:pt>
                <c:pt idx="17">
                  <c:v>ME</c:v>
                </c:pt>
                <c:pt idx="18">
                  <c:v>MN</c:v>
                </c:pt>
                <c:pt idx="19">
                  <c:v>OK</c:v>
                </c:pt>
                <c:pt idx="20">
                  <c:v>TN</c:v>
                </c:pt>
                <c:pt idx="21">
                  <c:v>DE</c:v>
                </c:pt>
                <c:pt idx="22">
                  <c:v>MI</c:v>
                </c:pt>
                <c:pt idx="23">
                  <c:v>RI</c:v>
                </c:pt>
              </c:strCache>
            </c:strRef>
          </c:cat>
          <c:val>
            <c:numRef>
              <c:f>'part-00000'!$B$1:$B$24</c:f>
              <c:numCache>
                <c:formatCode>General</c:formatCode>
                <c:ptCount val="24"/>
                <c:pt idx="0">
                  <c:v>8481043</c:v>
                </c:pt>
                <c:pt idx="1">
                  <c:v>925959</c:v>
                </c:pt>
                <c:pt idx="2">
                  <c:v>285415</c:v>
                </c:pt>
                <c:pt idx="3">
                  <c:v>144554</c:v>
                </c:pt>
                <c:pt idx="4">
                  <c:v>141086</c:v>
                </c:pt>
                <c:pt idx="5">
                  <c:v>85545</c:v>
                </c:pt>
                <c:pt idx="6">
                  <c:v>80749</c:v>
                </c:pt>
                <c:pt idx="7">
                  <c:v>72626</c:v>
                </c:pt>
                <c:pt idx="8">
                  <c:v>61800</c:v>
                </c:pt>
                <c:pt idx="9">
                  <c:v>55805</c:v>
                </c:pt>
                <c:pt idx="10">
                  <c:v>37329</c:v>
                </c:pt>
                <c:pt idx="11">
                  <c:v>36852</c:v>
                </c:pt>
                <c:pt idx="12">
                  <c:v>36516</c:v>
                </c:pt>
                <c:pt idx="13">
                  <c:v>26426</c:v>
                </c:pt>
                <c:pt idx="14">
                  <c:v>25302</c:v>
                </c:pt>
                <c:pt idx="15">
                  <c:v>24259</c:v>
                </c:pt>
                <c:pt idx="16">
                  <c:v>21834</c:v>
                </c:pt>
                <c:pt idx="17">
                  <c:v>21574</c:v>
                </c:pt>
                <c:pt idx="18">
                  <c:v>18227</c:v>
                </c:pt>
                <c:pt idx="19">
                  <c:v>18165</c:v>
                </c:pt>
                <c:pt idx="20">
                  <c:v>17275</c:v>
                </c:pt>
                <c:pt idx="21">
                  <c:v>16325</c:v>
                </c:pt>
                <c:pt idx="22">
                  <c:v>15703</c:v>
                </c:pt>
                <c:pt idx="23">
                  <c:v>12223</c:v>
                </c:pt>
              </c:numCache>
            </c:numRef>
          </c:val>
          <c:extLst>
            <c:ext xmlns:c16="http://schemas.microsoft.com/office/drawing/2014/chart" uri="{C3380CC4-5D6E-409C-BE32-E72D297353CC}">
              <c16:uniqueId val="{00000000-DADA-44D4-BCDB-563E96BA4F23}"/>
            </c:ext>
          </c:extLst>
        </c:ser>
        <c:dLbls>
          <c:showLegendKey val="0"/>
          <c:showVal val="0"/>
          <c:showCatName val="0"/>
          <c:showSerName val="0"/>
          <c:showPercent val="0"/>
          <c:showBubbleSize val="0"/>
        </c:dLbls>
        <c:gapWidth val="219"/>
        <c:overlap val="-27"/>
        <c:axId val="289009360"/>
        <c:axId val="289008184"/>
      </c:barChart>
      <c:catAx>
        <c:axId val="2890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8184"/>
        <c:crosses val="autoZero"/>
        <c:auto val="1"/>
        <c:lblAlgn val="ctr"/>
        <c:lblOffset val="100"/>
        <c:noMultiLvlLbl val="0"/>
      </c:catAx>
      <c:valAx>
        <c:axId val="289008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9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Plate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c:f>
              <c:strCache>
                <c:ptCount val="20"/>
                <c:pt idx="0">
                  <c:v>PAS</c:v>
                </c:pt>
                <c:pt idx="1">
                  <c:v>COM</c:v>
                </c:pt>
                <c:pt idx="2">
                  <c:v>OMT</c:v>
                </c:pt>
                <c:pt idx="3">
                  <c:v>OMS</c:v>
                </c:pt>
                <c:pt idx="4">
                  <c:v>SRF</c:v>
                </c:pt>
                <c:pt idx="5">
                  <c:v>IRP</c:v>
                </c:pt>
                <c:pt idx="6">
                  <c:v>TRC</c:v>
                </c:pt>
                <c:pt idx="7">
                  <c:v>MOT</c:v>
                </c:pt>
                <c:pt idx="8">
                  <c:v>OMR</c:v>
                </c:pt>
                <c:pt idx="9">
                  <c:v>ORG</c:v>
                </c:pt>
                <c:pt idx="10">
                  <c:v>APP</c:v>
                </c:pt>
                <c:pt idx="11">
                  <c:v>CMB</c:v>
                </c:pt>
                <c:pt idx="12">
                  <c:v>OML</c:v>
                </c:pt>
                <c:pt idx="13">
                  <c:v>MED</c:v>
                </c:pt>
                <c:pt idx="14">
                  <c:v>SPO</c:v>
                </c:pt>
                <c:pt idx="15">
                  <c:v>PSD</c:v>
                </c:pt>
                <c:pt idx="16">
                  <c:v>SCL</c:v>
                </c:pt>
                <c:pt idx="17">
                  <c:v>TOW</c:v>
                </c:pt>
                <c:pt idx="18">
                  <c:v>RGL</c:v>
                </c:pt>
                <c:pt idx="19">
                  <c:v>VAS</c:v>
                </c:pt>
              </c:strCache>
            </c:strRef>
          </c:cat>
          <c:val>
            <c:numRef>
              <c:f>'part-00000'!$B$1:$B$20</c:f>
              <c:numCache>
                <c:formatCode>General</c:formatCode>
                <c:ptCount val="20"/>
                <c:pt idx="0">
                  <c:v>7993470</c:v>
                </c:pt>
                <c:pt idx="1">
                  <c:v>1839525</c:v>
                </c:pt>
                <c:pt idx="2">
                  <c:v>450185</c:v>
                </c:pt>
                <c:pt idx="3">
                  <c:v>108568</c:v>
                </c:pt>
                <c:pt idx="4">
                  <c:v>88713</c:v>
                </c:pt>
                <c:pt idx="5">
                  <c:v>56828</c:v>
                </c:pt>
                <c:pt idx="6">
                  <c:v>27236</c:v>
                </c:pt>
                <c:pt idx="7">
                  <c:v>26384</c:v>
                </c:pt>
                <c:pt idx="8">
                  <c:v>20886</c:v>
                </c:pt>
                <c:pt idx="9">
                  <c:v>17756</c:v>
                </c:pt>
                <c:pt idx="10">
                  <c:v>14834</c:v>
                </c:pt>
                <c:pt idx="11">
                  <c:v>13807</c:v>
                </c:pt>
                <c:pt idx="12">
                  <c:v>12804</c:v>
                </c:pt>
                <c:pt idx="13">
                  <c:v>12801</c:v>
                </c:pt>
                <c:pt idx="14">
                  <c:v>8416</c:v>
                </c:pt>
                <c:pt idx="15">
                  <c:v>7825</c:v>
                </c:pt>
                <c:pt idx="16">
                  <c:v>6717</c:v>
                </c:pt>
                <c:pt idx="17">
                  <c:v>6361</c:v>
                </c:pt>
                <c:pt idx="18">
                  <c:v>5356</c:v>
                </c:pt>
                <c:pt idx="19">
                  <c:v>4223</c:v>
                </c:pt>
              </c:numCache>
            </c:numRef>
          </c:val>
          <c:extLst>
            <c:ext xmlns:c16="http://schemas.microsoft.com/office/drawing/2014/chart" uri="{C3380CC4-5D6E-409C-BE32-E72D297353CC}">
              <c16:uniqueId val="{00000000-B6DD-453B-98EB-48AC80D3807E}"/>
            </c:ext>
          </c:extLst>
        </c:ser>
        <c:dLbls>
          <c:showLegendKey val="0"/>
          <c:showVal val="0"/>
          <c:showCatName val="0"/>
          <c:showSerName val="0"/>
          <c:showPercent val="0"/>
          <c:showBubbleSize val="0"/>
        </c:dLbls>
        <c:gapWidth val="219"/>
        <c:overlap val="-27"/>
        <c:axId val="289004264"/>
        <c:axId val="289005048"/>
      </c:barChart>
      <c:catAx>
        <c:axId val="289004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Plate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5048"/>
        <c:crosses val="autoZero"/>
        <c:auto val="1"/>
        <c:lblAlgn val="ctr"/>
        <c:lblOffset val="100"/>
        <c:noMultiLvlLbl val="0"/>
      </c:catAx>
      <c:valAx>
        <c:axId val="289005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4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Issue Date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'part-00000'!$A$1:$A$2065</c:f>
              <c:strCache>
                <c:ptCount val="2063"/>
                <c:pt idx="0">
                  <c:v>Fri Sep 16 00:00:00 UTC 2016</c:v>
                </c:pt>
                <c:pt idx="1">
                  <c:v>Tue Sep 27 00:00:00 UTC 2016</c:v>
                </c:pt>
                <c:pt idx="2">
                  <c:v>Fri Oct 07 00:00:00 UTC 2016</c:v>
                </c:pt>
                <c:pt idx="3">
                  <c:v>Thu Oct 06 00:00:00 UTC 2016</c:v>
                </c:pt>
                <c:pt idx="4">
                  <c:v>Tue Oct 11 00:00:00 UTC 2016</c:v>
                </c:pt>
                <c:pt idx="5">
                  <c:v>Tue Mar 21 00:00:00 UTC 2017</c:v>
                </c:pt>
                <c:pt idx="6">
                  <c:v>Thu Mar 02 00:00:00 UTC 2017</c:v>
                </c:pt>
                <c:pt idx="7">
                  <c:v>Thu May 11 00:00:00 UTC 2017</c:v>
                </c:pt>
                <c:pt idx="8">
                  <c:v>Thu Mar 23 00:00:00 UTC 2017</c:v>
                </c:pt>
                <c:pt idx="9">
                  <c:v>Thu Sep 15 00:00:00 UTC 2016</c:v>
                </c:pt>
                <c:pt idx="10">
                  <c:v>Thu Oct 13 00:00:00 UTC 2016</c:v>
                </c:pt>
                <c:pt idx="11">
                  <c:v>Thu Sep 29 00:00:00 UTC 2016</c:v>
                </c:pt>
                <c:pt idx="12">
                  <c:v>Tue May 02 00:00:00 UTC 2017</c:v>
                </c:pt>
                <c:pt idx="13">
                  <c:v>Thu Nov 10 00:00:00 UTC 2016</c:v>
                </c:pt>
                <c:pt idx="14">
                  <c:v>Fri Jun 02 00:00:00 UTC 2017</c:v>
                </c:pt>
                <c:pt idx="15">
                  <c:v>Thu Oct 20 00:00:00 UTC 2016</c:v>
                </c:pt>
                <c:pt idx="16">
                  <c:v>Tue May 23 00:00:00 UTC 2017</c:v>
                </c:pt>
                <c:pt idx="17">
                  <c:v>Thu Mar 09 00:00:00 UTC 2017</c:v>
                </c:pt>
                <c:pt idx="18">
                  <c:v>Thu Nov 17 00:00:00 UTC 2016</c:v>
                </c:pt>
                <c:pt idx="19">
                  <c:v>Thu Jun 15 00:00:00 UTC 2017</c:v>
                </c:pt>
                <c:pt idx="20">
                  <c:v>Mon Sep 26 00:00:00 UTC 2016</c:v>
                </c:pt>
                <c:pt idx="21">
                  <c:v>Fri Jun 09 00:00:00 UTC 2017</c:v>
                </c:pt>
                <c:pt idx="22">
                  <c:v>Thu Mar 30 00:00:00 UTC 2017</c:v>
                </c:pt>
                <c:pt idx="23">
                  <c:v>Thu Sep 08 00:00:00 UTC 2016</c:v>
                </c:pt>
                <c:pt idx="24">
                  <c:v>Mon May 01 00:00:00 UTC 2017</c:v>
                </c:pt>
                <c:pt idx="25">
                  <c:v>Tue May 16 00:00:00 UTC 2017</c:v>
                </c:pt>
                <c:pt idx="26">
                  <c:v>Fri Mar 03 00:00:00 UTC 2017</c:v>
                </c:pt>
                <c:pt idx="27">
                  <c:v>Wed Oct 05 00:00:00 UTC 2016</c:v>
                </c:pt>
                <c:pt idx="28">
                  <c:v>Fri Oct 28 00:00:00 UTC 2016</c:v>
                </c:pt>
                <c:pt idx="29">
                  <c:v>Thu Feb 02 00:00:00 UTC 2017</c:v>
                </c:pt>
                <c:pt idx="30">
                  <c:v>Tue Sep 20 00:00:00 UTC 2016</c:v>
                </c:pt>
                <c:pt idx="31">
                  <c:v>Thu Apr 27 00:00:00 UTC 2017</c:v>
                </c:pt>
                <c:pt idx="32">
                  <c:v>Fri Nov 04 00:00:00 UTC 2016</c:v>
                </c:pt>
                <c:pt idx="33">
                  <c:v>Wed Sep 28 00:00:00 UTC 2016</c:v>
                </c:pt>
                <c:pt idx="34">
                  <c:v>Tue May 30 00:00:00 UTC 2017</c:v>
                </c:pt>
                <c:pt idx="35">
                  <c:v>Tue Feb 28 00:00:00 UTC 2017</c:v>
                </c:pt>
                <c:pt idx="36">
                  <c:v>Tue Jun 13 00:00:00 UTC 2017</c:v>
                </c:pt>
                <c:pt idx="37">
                  <c:v>Fri Apr 28 00:00:00 UTC 2017</c:v>
                </c:pt>
                <c:pt idx="38">
                  <c:v>Thu Feb 16 00:00:00 UTC 2017</c:v>
                </c:pt>
                <c:pt idx="39">
                  <c:v>Fri Nov 18 00:00:00 UTC 2016</c:v>
                </c:pt>
                <c:pt idx="40">
                  <c:v>Mon Mar 20 00:00:00 UTC 2017</c:v>
                </c:pt>
                <c:pt idx="41">
                  <c:v>Thu Sep 22 00:00:00 UTC 2016</c:v>
                </c:pt>
                <c:pt idx="42">
                  <c:v>Thu May 18 00:00:00 UTC 2017</c:v>
                </c:pt>
                <c:pt idx="43">
                  <c:v>Thu Apr 20 00:00:00 UTC 2017</c:v>
                </c:pt>
                <c:pt idx="44">
                  <c:v>Fri Oct 14 00:00:00 UTC 2016</c:v>
                </c:pt>
                <c:pt idx="45">
                  <c:v>Fri May 12 00:00:00 UTC 2017</c:v>
                </c:pt>
                <c:pt idx="46">
                  <c:v>Fri Mar 24 00:00:00 UTC 2017</c:v>
                </c:pt>
                <c:pt idx="47">
                  <c:v>Tue May 09 00:00:00 UTC 2017</c:v>
                </c:pt>
                <c:pt idx="48">
                  <c:v>Tue Jun 20 00:00:00 UTC 2017</c:v>
                </c:pt>
                <c:pt idx="49">
                  <c:v>Mon Apr 03 00:00:00 UTC 2017</c:v>
                </c:pt>
                <c:pt idx="50">
                  <c:v>Tue Jun 06 00:00:00 UTC 2017</c:v>
                </c:pt>
                <c:pt idx="51">
                  <c:v>Fri Feb 17 00:00:00 UTC 2017</c:v>
                </c:pt>
                <c:pt idx="52">
                  <c:v>Tue Feb 14 00:00:00 UTC 2017</c:v>
                </c:pt>
                <c:pt idx="53">
                  <c:v>Fri Jan 27 00:00:00 UTC 2017</c:v>
                </c:pt>
                <c:pt idx="54">
                  <c:v>Fri Jun 16 00:00:00 UTC 2017</c:v>
                </c:pt>
                <c:pt idx="55">
                  <c:v>Wed Oct 26 00:00:00 UTC 2016</c:v>
                </c:pt>
                <c:pt idx="56">
                  <c:v>Wed Oct 19 00:00:00 UTC 2016</c:v>
                </c:pt>
                <c:pt idx="57">
                  <c:v>Fri Apr 07 00:00:00 UTC 2017</c:v>
                </c:pt>
                <c:pt idx="58">
                  <c:v>Tue Nov 01 00:00:00 UTC 2016</c:v>
                </c:pt>
                <c:pt idx="59">
                  <c:v>Thu Jan 12 00:00:00 UTC 2017</c:v>
                </c:pt>
                <c:pt idx="60">
                  <c:v>Fri Sep 09 00:00:00 UTC 2016</c:v>
                </c:pt>
                <c:pt idx="61">
                  <c:v>Wed May 03 00:00:00 UTC 2017</c:v>
                </c:pt>
                <c:pt idx="62">
                  <c:v>Fri May 26 00:00:00 UTC 2017</c:v>
                </c:pt>
                <c:pt idx="63">
                  <c:v>Mon May 08 00:00:00 UTC 2017</c:v>
                </c:pt>
                <c:pt idx="64">
                  <c:v>Mon May 15 00:00:00 UTC 2017</c:v>
                </c:pt>
                <c:pt idx="65">
                  <c:v>Thu Nov 03 00:00:00 UTC 2016</c:v>
                </c:pt>
                <c:pt idx="66">
                  <c:v>Mon Mar 13 00:00:00 UTC 2017</c:v>
                </c:pt>
                <c:pt idx="67">
                  <c:v>Fri Apr 21 00:00:00 UTC 2017</c:v>
                </c:pt>
                <c:pt idx="68">
                  <c:v>Mon Apr 24 00:00:00 UTC 2017</c:v>
                </c:pt>
                <c:pt idx="69">
                  <c:v>Wed Jun 07 00:00:00 UTC 2017</c:v>
                </c:pt>
                <c:pt idx="70">
                  <c:v>Wed May 10 00:00:00 UTC 2017</c:v>
                </c:pt>
                <c:pt idx="71">
                  <c:v>Wed Nov 16 00:00:00 UTC 2016</c:v>
                </c:pt>
                <c:pt idx="72">
                  <c:v>Fri Feb 03 00:00:00 UTC 2017</c:v>
                </c:pt>
                <c:pt idx="73">
                  <c:v>Wed Nov 02 00:00:00 UTC 2016</c:v>
                </c:pt>
                <c:pt idx="74">
                  <c:v>Mon Nov 14 00:00:00 UTC 2016</c:v>
                </c:pt>
                <c:pt idx="75">
                  <c:v>Thu Jan 26 00:00:00 UTC 2017</c:v>
                </c:pt>
                <c:pt idx="76">
                  <c:v>Wed Mar 29 00:00:00 UTC 2017</c:v>
                </c:pt>
                <c:pt idx="77">
                  <c:v>Thu Jan 19 00:00:00 UTC 2017</c:v>
                </c:pt>
                <c:pt idx="78">
                  <c:v>Thu Jun 01 00:00:00 UTC 2017</c:v>
                </c:pt>
                <c:pt idx="79">
                  <c:v>Tue Nov 22 00:00:00 UTC 2016</c:v>
                </c:pt>
                <c:pt idx="80">
                  <c:v>Wed May 17 00:00:00 UTC 2017</c:v>
                </c:pt>
                <c:pt idx="81">
                  <c:v>Mon Jun 05 00:00:00 UTC 2017</c:v>
                </c:pt>
                <c:pt idx="82">
                  <c:v>Mon Mar 06 00:00:00 UTC 2017</c:v>
                </c:pt>
                <c:pt idx="83">
                  <c:v>Mon Feb 27 00:00:00 UTC 2017</c:v>
                </c:pt>
                <c:pt idx="84">
                  <c:v>Thu May 04 00:00:00 UTC 2017</c:v>
                </c:pt>
                <c:pt idx="85">
                  <c:v>Wed Feb 01 00:00:00 UTC 2017</c:v>
                </c:pt>
                <c:pt idx="86">
                  <c:v>Thu Jan 05 00:00:00 UTC 2017</c:v>
                </c:pt>
                <c:pt idx="87">
                  <c:v>Wed Mar 08 00:00:00 UTC 2017</c:v>
                </c:pt>
                <c:pt idx="88">
                  <c:v>Mon Nov 21 00:00:00 UTC 2016</c:v>
                </c:pt>
                <c:pt idx="89">
                  <c:v>Wed Jan 04 00:00:00 UTC 2017</c:v>
                </c:pt>
                <c:pt idx="90">
                  <c:v>Fri May 19 00:00:00 UTC 2017</c:v>
                </c:pt>
                <c:pt idx="91">
                  <c:v>Wed Sep 21 00:00:00 UTC 2016</c:v>
                </c:pt>
                <c:pt idx="92">
                  <c:v>Wed Mar 22 00:00:00 UTC 2017</c:v>
                </c:pt>
                <c:pt idx="93">
                  <c:v>Tue Apr 04 00:00:00 UTC 2017</c:v>
                </c:pt>
                <c:pt idx="94">
                  <c:v>Wed Jan 25 00:00:00 UTC 2017</c:v>
                </c:pt>
                <c:pt idx="95">
                  <c:v>Fri Jan 20 00:00:00 UTC 2017</c:v>
                </c:pt>
                <c:pt idx="96">
                  <c:v>Wed May 24 00:00:00 UTC 2017</c:v>
                </c:pt>
                <c:pt idx="97">
                  <c:v>Tue Oct 18 00:00:00 UTC 2016</c:v>
                </c:pt>
                <c:pt idx="98">
                  <c:v>Wed Nov 23 00:00:00 UTC 2016</c:v>
                </c:pt>
                <c:pt idx="99">
                  <c:v>Tue Sep 13 00:00:00 UTC 2016</c:v>
                </c:pt>
                <c:pt idx="100">
                  <c:v>Wed Jun 14 00:00:00 UTC 2017</c:v>
                </c:pt>
                <c:pt idx="101">
                  <c:v>Wed Feb 08 00:00:00 UTC 2017</c:v>
                </c:pt>
                <c:pt idx="102">
                  <c:v>Tue Oct 25 00:00:00 UTC 2016</c:v>
                </c:pt>
                <c:pt idx="103">
                  <c:v>Tue Mar 07 00:00:00 UTC 2017</c:v>
                </c:pt>
                <c:pt idx="104">
                  <c:v>Mon Oct 31 00:00:00 UTC 2016</c:v>
                </c:pt>
                <c:pt idx="105">
                  <c:v>Thu Dec 01 00:00:00 UTC 2016</c:v>
                </c:pt>
                <c:pt idx="106">
                  <c:v>Wed Jan 11 00:00:00 UTC 2017</c:v>
                </c:pt>
                <c:pt idx="107">
                  <c:v>Mon Feb 06 00:00:00 UTC 2017</c:v>
                </c:pt>
                <c:pt idx="108">
                  <c:v>Mon Nov 07 00:00:00 UTC 2016</c:v>
                </c:pt>
                <c:pt idx="109">
                  <c:v>Thu Jun 22 00:00:00 UTC 2017</c:v>
                </c:pt>
                <c:pt idx="110">
                  <c:v>Fri Nov 25 00:00:00 UTC 2016</c:v>
                </c:pt>
                <c:pt idx="111">
                  <c:v>Tue Sep 06 00:00:00 UTC 2016</c:v>
                </c:pt>
                <c:pt idx="112">
                  <c:v>Mon Oct 17 00:00:00 UTC 2016</c:v>
                </c:pt>
                <c:pt idx="113">
                  <c:v>Wed Apr 26 00:00:00 UTC 2017</c:v>
                </c:pt>
                <c:pt idx="114">
                  <c:v>Fri Sep 23 00:00:00 UTC 2016</c:v>
                </c:pt>
                <c:pt idx="115">
                  <c:v>Thu Jun 08 00:00:00 UTC 2017</c:v>
                </c:pt>
                <c:pt idx="116">
                  <c:v>Tue Dec 13 00:00:00 UTC 2016</c:v>
                </c:pt>
                <c:pt idx="117">
                  <c:v>Fri Jan 13 00:00:00 UTC 2017</c:v>
                </c:pt>
                <c:pt idx="118">
                  <c:v>Tue Apr 25 00:00:00 UTC 2017</c:v>
                </c:pt>
                <c:pt idx="119">
                  <c:v>Mon Jun 19 00:00:00 UTC 2017</c:v>
                </c:pt>
                <c:pt idx="120">
                  <c:v>Wed Feb 15 00:00:00 UTC 2017</c:v>
                </c:pt>
                <c:pt idx="121">
                  <c:v>Wed Sep 14 00:00:00 UTC 2016</c:v>
                </c:pt>
                <c:pt idx="122">
                  <c:v>Mon Oct 24 00:00:00 UTC 2016</c:v>
                </c:pt>
                <c:pt idx="123">
                  <c:v>Wed May 31 00:00:00 UTC 2017</c:v>
                </c:pt>
                <c:pt idx="124">
                  <c:v>Tue Jan 17 00:00:00 UTC 2017</c:v>
                </c:pt>
                <c:pt idx="125">
                  <c:v>Fri Dec 02 00:00:00 UTC 2016</c:v>
                </c:pt>
                <c:pt idx="126">
                  <c:v>Wed Nov 09 00:00:00 UTC 2016</c:v>
                </c:pt>
                <c:pt idx="127">
                  <c:v>Fri Dec 09 00:00:00 UTC 2016</c:v>
                </c:pt>
                <c:pt idx="128">
                  <c:v>Tue Jan 31 00:00:00 UTC 2017</c:v>
                </c:pt>
                <c:pt idx="129">
                  <c:v>Mon Mar 27 00:00:00 UTC 2017</c:v>
                </c:pt>
                <c:pt idx="130">
                  <c:v>Tue Mar 28 00:00:00 UTC 2017</c:v>
                </c:pt>
                <c:pt idx="131">
                  <c:v>Thu Aug 25 00:00:00 UTC 2016</c:v>
                </c:pt>
                <c:pt idx="132">
                  <c:v>Tue Dec 06 00:00:00 UTC 2016</c:v>
                </c:pt>
                <c:pt idx="133">
                  <c:v>Wed Mar 01 00:00:00 UTC 2017</c:v>
                </c:pt>
                <c:pt idx="134">
                  <c:v>Fri Sep 30 00:00:00 UTC 2016</c:v>
                </c:pt>
                <c:pt idx="135">
                  <c:v>Tue Feb 07 00:00:00 UTC 2017</c:v>
                </c:pt>
                <c:pt idx="136">
                  <c:v>Thu Dec 22 00:00:00 UTC 2016</c:v>
                </c:pt>
                <c:pt idx="137">
                  <c:v>Wed Jan 18 00:00:00 UTC 2017</c:v>
                </c:pt>
                <c:pt idx="138">
                  <c:v>Wed Apr 05 00:00:00 UTC 2017</c:v>
                </c:pt>
                <c:pt idx="139">
                  <c:v>Fri Sep 02 00:00:00 UTC 2016</c:v>
                </c:pt>
                <c:pt idx="140">
                  <c:v>Thu Feb 23 00:00:00 UTC 2017</c:v>
                </c:pt>
                <c:pt idx="141">
                  <c:v>Tue Aug 30 00:00:00 UTC 2016</c:v>
                </c:pt>
                <c:pt idx="142">
                  <c:v>Wed Jun 21 00:00:00 UTC 2017</c:v>
                </c:pt>
                <c:pt idx="143">
                  <c:v>Tue Feb 21 00:00:00 UTC 2017</c:v>
                </c:pt>
                <c:pt idx="144">
                  <c:v>Mon Jan 30 00:00:00 UTC 2017</c:v>
                </c:pt>
                <c:pt idx="145">
                  <c:v>Wed Dec 07 00:00:00 UTC 2016</c:v>
                </c:pt>
                <c:pt idx="146">
                  <c:v>Mon Nov 28 00:00:00 UTC 2016</c:v>
                </c:pt>
                <c:pt idx="147">
                  <c:v>Thu Sep 01 00:00:00 UTC 2016</c:v>
                </c:pt>
                <c:pt idx="148">
                  <c:v>Wed Apr 19 00:00:00 UTC 2017</c:v>
                </c:pt>
                <c:pt idx="149">
                  <c:v>Thu Aug 04 00:00:00 UTC 2016</c:v>
                </c:pt>
                <c:pt idx="150">
                  <c:v>Thu Oct 27 00:00:00 UTC 2016</c:v>
                </c:pt>
                <c:pt idx="151">
                  <c:v>Mon Jan 23 00:00:00 UTC 2017</c:v>
                </c:pt>
                <c:pt idx="152">
                  <c:v>Mon Jun 12 00:00:00 UTC 2017</c:v>
                </c:pt>
                <c:pt idx="153">
                  <c:v>Fri Feb 24 00:00:00 UTC 2017</c:v>
                </c:pt>
                <c:pt idx="154">
                  <c:v>Tue Dec 20 00:00:00 UTC 2016</c:v>
                </c:pt>
                <c:pt idx="155">
                  <c:v>Fri Aug 26 00:00:00 UTC 2016</c:v>
                </c:pt>
                <c:pt idx="156">
                  <c:v>Wed Sep 07 00:00:00 UTC 2016</c:v>
                </c:pt>
                <c:pt idx="157">
                  <c:v>Thu Dec 08 00:00:00 UTC 2016</c:v>
                </c:pt>
                <c:pt idx="158">
                  <c:v>Thu Jun 30 00:00:00 UTC 2016</c:v>
                </c:pt>
                <c:pt idx="159">
                  <c:v>Mon Dec 05 00:00:00 UTC 2016</c:v>
                </c:pt>
                <c:pt idx="160">
                  <c:v>Tue Jun 28 00:00:00 UTC 2016</c:v>
                </c:pt>
                <c:pt idx="161">
                  <c:v>Mon Apr 10 00:00:00 UTC 2017</c:v>
                </c:pt>
                <c:pt idx="162">
                  <c:v>Tue Aug 09 00:00:00 UTC 2016</c:v>
                </c:pt>
                <c:pt idx="163">
                  <c:v>Wed Dec 14 00:00:00 UTC 2016</c:v>
                </c:pt>
                <c:pt idx="164">
                  <c:v>Fri Jun 23 00:00:00 UTC 2017</c:v>
                </c:pt>
                <c:pt idx="165">
                  <c:v>Tue Oct 04 00:00:00 UTC 2016</c:v>
                </c:pt>
                <c:pt idx="166">
                  <c:v>Tue Jan 10 00:00:00 UTC 2017</c:v>
                </c:pt>
                <c:pt idx="167">
                  <c:v>Thu Dec 15 00:00:00 UTC 2016</c:v>
                </c:pt>
                <c:pt idx="168">
                  <c:v>Fri Jan 06 00:00:00 UTC 2017</c:v>
                </c:pt>
                <c:pt idx="169">
                  <c:v>Tue Jul 19 00:00:00 UTC 2016</c:v>
                </c:pt>
                <c:pt idx="170">
                  <c:v>Fri Dec 23 00:00:00 UTC 2016</c:v>
                </c:pt>
                <c:pt idx="171">
                  <c:v>Thu Apr 06 00:00:00 UTC 2017</c:v>
                </c:pt>
                <c:pt idx="172">
                  <c:v>Mon Feb 13 00:00:00 UTC 2017</c:v>
                </c:pt>
                <c:pt idx="173">
                  <c:v>Tue Aug 02 00:00:00 UTC 2016</c:v>
                </c:pt>
                <c:pt idx="174">
                  <c:v>Mon Dec 19 00:00:00 UTC 2016</c:v>
                </c:pt>
                <c:pt idx="175">
                  <c:v>Fri Oct 21 00:00:00 UTC 2016</c:v>
                </c:pt>
                <c:pt idx="176">
                  <c:v>Thu Jul 28 00:00:00 UTC 2016</c:v>
                </c:pt>
                <c:pt idx="177">
                  <c:v>Tue Aug 16 00:00:00 UTC 2016</c:v>
                </c:pt>
                <c:pt idx="178">
                  <c:v>Fri Aug 05 00:00:00 UTC 2016</c:v>
                </c:pt>
                <c:pt idx="179">
                  <c:v>Thu Aug 11 00:00:00 UTC 2016</c:v>
                </c:pt>
                <c:pt idx="180">
                  <c:v>Wed Jun 29 00:00:00 UTC 2016</c:v>
                </c:pt>
                <c:pt idx="181">
                  <c:v>Tue Nov 15 00:00:00 UTC 2016</c:v>
                </c:pt>
                <c:pt idx="182">
                  <c:v>Wed Aug 31 00:00:00 UTC 2016</c:v>
                </c:pt>
                <c:pt idx="183">
                  <c:v>Mon Aug 29 00:00:00 UTC 2016</c:v>
                </c:pt>
                <c:pt idx="184">
                  <c:v>Tue Jun 27 00:00:00 UTC 2017</c:v>
                </c:pt>
                <c:pt idx="185">
                  <c:v>Fri Jul 01 00:00:00 UTC 2016</c:v>
                </c:pt>
                <c:pt idx="186">
                  <c:v>Tue Apr 18 00:00:00 UTC 2017</c:v>
                </c:pt>
                <c:pt idx="187">
                  <c:v>Fri Dec 16 00:00:00 UTC 2016</c:v>
                </c:pt>
                <c:pt idx="188">
                  <c:v>Thu Jul 21 00:00:00 UTC 2016</c:v>
                </c:pt>
                <c:pt idx="189">
                  <c:v>Tue Jul 26 00:00:00 UTC 2016</c:v>
                </c:pt>
                <c:pt idx="190">
                  <c:v>Tue Jan 24 00:00:00 UTC 2017</c:v>
                </c:pt>
                <c:pt idx="191">
                  <c:v>Wed Aug 03 00:00:00 UTC 2016</c:v>
                </c:pt>
                <c:pt idx="192">
                  <c:v>Mon May 22 00:00:00 UTC 2017</c:v>
                </c:pt>
                <c:pt idx="193">
                  <c:v>Mon Sep 19 00:00:00 UTC 2016</c:v>
                </c:pt>
                <c:pt idx="194">
                  <c:v>Fri Jul 22 00:00:00 UTC 2016</c:v>
                </c:pt>
                <c:pt idx="195">
                  <c:v>Thu Jul 14 00:00:00 UTC 2016</c:v>
                </c:pt>
                <c:pt idx="196">
                  <c:v>Thu Aug 18 00:00:00 UTC 2016</c:v>
                </c:pt>
                <c:pt idx="197">
                  <c:v>Thu Apr 13 00:00:00 UTC 2017</c:v>
                </c:pt>
                <c:pt idx="198">
                  <c:v>Wed Feb 22 00:00:00 UTC 2017</c:v>
                </c:pt>
                <c:pt idx="199">
                  <c:v>Fri Aug 12 00:00:00 UTC 2016</c:v>
                </c:pt>
                <c:pt idx="200">
                  <c:v>Wed Jul 20 00:00:00 UTC 2016</c:v>
                </c:pt>
                <c:pt idx="201">
                  <c:v>Mon Dec 12 00:00:00 UTC 2016</c:v>
                </c:pt>
                <c:pt idx="202">
                  <c:v>Tue Apr 11 00:00:00 UTC 2017</c:v>
                </c:pt>
                <c:pt idx="203">
                  <c:v>Wed Dec 21 00:00:00 UTC 2016</c:v>
                </c:pt>
                <c:pt idx="204">
                  <c:v>Tue Jan 03 00:00:00 UTC 2017</c:v>
                </c:pt>
                <c:pt idx="205">
                  <c:v>Tue Aug 23 00:00:00 UTC 2016</c:v>
                </c:pt>
                <c:pt idx="206">
                  <c:v>Mon Oct 03 00:00:00 UTC 2016</c:v>
                </c:pt>
                <c:pt idx="207">
                  <c:v>Wed Oct 12 00:00:00 UTC 2016</c:v>
                </c:pt>
                <c:pt idx="208">
                  <c:v>Fri Jul 15 00:00:00 UTC 2016</c:v>
                </c:pt>
                <c:pt idx="209">
                  <c:v>Tue Jul 12 00:00:00 UTC 2016</c:v>
                </c:pt>
                <c:pt idx="210">
                  <c:v>Wed Aug 17 00:00:00 UTC 2016</c:v>
                </c:pt>
                <c:pt idx="211">
                  <c:v>Thu Jul 07 00:00:00 UTC 2016</c:v>
                </c:pt>
                <c:pt idx="212">
                  <c:v>Wed Aug 10 00:00:00 UTC 2016</c:v>
                </c:pt>
                <c:pt idx="213">
                  <c:v>Mon Aug 08 00:00:00 UTC 2016</c:v>
                </c:pt>
                <c:pt idx="214">
                  <c:v>Fri Mar 10 00:00:00 UTC 2017</c:v>
                </c:pt>
                <c:pt idx="215">
                  <c:v>Fri Jul 29 00:00:00 UTC 2016</c:v>
                </c:pt>
                <c:pt idx="216">
                  <c:v>Mon Aug 01 00:00:00 UTC 2016</c:v>
                </c:pt>
                <c:pt idx="217">
                  <c:v>Fri Mar 31 00:00:00 UTC 2017</c:v>
                </c:pt>
                <c:pt idx="218">
                  <c:v>Fri Aug 19 00:00:00 UTC 2016</c:v>
                </c:pt>
                <c:pt idx="219">
                  <c:v>Wed Jul 27 00:00:00 UTC 2016</c:v>
                </c:pt>
                <c:pt idx="220">
                  <c:v>Wed Apr 12 00:00:00 UTC 2017</c:v>
                </c:pt>
                <c:pt idx="221">
                  <c:v>Wed Jul 13 00:00:00 UTC 2016</c:v>
                </c:pt>
                <c:pt idx="222">
                  <c:v>Fri Mar 17 00:00:00 UTC 2017</c:v>
                </c:pt>
                <c:pt idx="223">
                  <c:v>Thu May 25 00:00:00 UTC 2017</c:v>
                </c:pt>
                <c:pt idx="224">
                  <c:v>Mon Apr 17 00:00:00 UTC 2017</c:v>
                </c:pt>
                <c:pt idx="225">
                  <c:v>Fri Apr 14 00:00:00 UTC 2017</c:v>
                </c:pt>
                <c:pt idx="226">
                  <c:v>Mon Jul 11 00:00:00 UTC 2016</c:v>
                </c:pt>
                <c:pt idx="227">
                  <c:v>Thu Mar 16 00:00:00 UTC 2017</c:v>
                </c:pt>
                <c:pt idx="228">
                  <c:v>Mon Jan 09 00:00:00 UTC 2017</c:v>
                </c:pt>
                <c:pt idx="229">
                  <c:v>Mon Jul 18 00:00:00 UTC 2016</c:v>
                </c:pt>
                <c:pt idx="230">
                  <c:v>Fri Jul 08 00:00:00 UTC 2016</c:v>
                </c:pt>
                <c:pt idx="231">
                  <c:v>Wed Aug 24 00:00:00 UTC 2016</c:v>
                </c:pt>
                <c:pt idx="232">
                  <c:v>Fri May 05 00:00:00 UTC 2017</c:v>
                </c:pt>
                <c:pt idx="233">
                  <c:v>Sat Jun 03 00:00:00 UTC 2017</c:v>
                </c:pt>
                <c:pt idx="234">
                  <c:v>Sat Apr 01 00:00:00 UTC 2017</c:v>
                </c:pt>
                <c:pt idx="235">
                  <c:v>Mon Aug 22 00:00:00 UTC 2016</c:v>
                </c:pt>
                <c:pt idx="236">
                  <c:v>Mon Jan 16 00:00:00 UTC 2017</c:v>
                </c:pt>
                <c:pt idx="237">
                  <c:v>Tue Dec 27 00:00:00 UTC 2016</c:v>
                </c:pt>
                <c:pt idx="238">
                  <c:v>Mon Feb 20 00:00:00 UTC 2017</c:v>
                </c:pt>
                <c:pt idx="239">
                  <c:v>Wed Nov 30 00:00:00 UTC 2016</c:v>
                </c:pt>
                <c:pt idx="240">
                  <c:v>Mon Sep 12 00:00:00 UTC 2016</c:v>
                </c:pt>
                <c:pt idx="241">
                  <c:v>Sat Apr 08 00:00:00 UTC 2017</c:v>
                </c:pt>
                <c:pt idx="242">
                  <c:v>Sat May 06 00:00:00 UTC 2017</c:v>
                </c:pt>
                <c:pt idx="243">
                  <c:v>Mon Jul 25 00:00:00 UTC 2016</c:v>
                </c:pt>
                <c:pt idx="244">
                  <c:v>Sat Oct 01 00:00:00 UTC 2016</c:v>
                </c:pt>
                <c:pt idx="245">
                  <c:v>Sat Mar 04 00:00:00 UTC 2017</c:v>
                </c:pt>
                <c:pt idx="246">
                  <c:v>Sat Mar 11 00:00:00 UTC 2017</c:v>
                </c:pt>
                <c:pt idx="247">
                  <c:v>Sat Jun 10 00:00:00 UTC 2017</c:v>
                </c:pt>
                <c:pt idx="248">
                  <c:v>Sat Jan 21 00:00:00 UTC 2017</c:v>
                </c:pt>
                <c:pt idx="249">
                  <c:v>Sat Feb 04 00:00:00 UTC 2017</c:v>
                </c:pt>
                <c:pt idx="250">
                  <c:v>Sat Mar 25 00:00:00 UTC 2017</c:v>
                </c:pt>
                <c:pt idx="251">
                  <c:v>Mon Aug 15 00:00:00 UTC 2016</c:v>
                </c:pt>
                <c:pt idx="252">
                  <c:v>Wed Jul 06 00:00:00 UTC 2016</c:v>
                </c:pt>
                <c:pt idx="253">
                  <c:v>Sat Feb 18 00:00:00 UTC 2017</c:v>
                </c:pt>
                <c:pt idx="254">
                  <c:v>Tue Jul 05 00:00:00 UTC 2016</c:v>
                </c:pt>
                <c:pt idx="255">
                  <c:v>Sat Nov 19 00:00:00 UTC 2016</c:v>
                </c:pt>
                <c:pt idx="256">
                  <c:v>Sat Nov 05 00:00:00 UTC 2016</c:v>
                </c:pt>
                <c:pt idx="257">
                  <c:v>Sat Sep 17 00:00:00 UTC 2016</c:v>
                </c:pt>
                <c:pt idx="258">
                  <c:v>Sat May 20 00:00:00 UTC 2017</c:v>
                </c:pt>
                <c:pt idx="259">
                  <c:v>Sat Apr 29 00:00:00 UTC 2017</c:v>
                </c:pt>
                <c:pt idx="260">
                  <c:v>Fri Nov 11 00:00:00 UTC 2016</c:v>
                </c:pt>
                <c:pt idx="261">
                  <c:v>Sat May 27 00:00:00 UTC 2017</c:v>
                </c:pt>
                <c:pt idx="262">
                  <c:v>Sat Apr 22 00:00:00 UTC 2017</c:v>
                </c:pt>
                <c:pt idx="263">
                  <c:v>Sat Oct 15 00:00:00 UTC 2016</c:v>
                </c:pt>
                <c:pt idx="264">
                  <c:v>Wed Dec 28 00:00:00 UTC 2016</c:v>
                </c:pt>
                <c:pt idx="265">
                  <c:v>Sat Apr 15 00:00:00 UTC 2017</c:v>
                </c:pt>
                <c:pt idx="266">
                  <c:v>Sat Feb 25 00:00:00 UTC 2017</c:v>
                </c:pt>
                <c:pt idx="267">
                  <c:v>Sat Sep 10 00:00:00 UTC 2016</c:v>
                </c:pt>
                <c:pt idx="268">
                  <c:v>Sat Oct 29 00:00:00 UTC 2016</c:v>
                </c:pt>
                <c:pt idx="269">
                  <c:v>Fri Dec 30 00:00:00 UTC 2016</c:v>
                </c:pt>
                <c:pt idx="270">
                  <c:v>Sat Jan 28 00:00:00 UTC 2017</c:v>
                </c:pt>
                <c:pt idx="271">
                  <c:v>Sat Sep 24 00:00:00 UTC 2016</c:v>
                </c:pt>
                <c:pt idx="272">
                  <c:v>Fri Feb 10 00:00:00 UTC 2017</c:v>
                </c:pt>
                <c:pt idx="273">
                  <c:v>Sat Sep 03 00:00:00 UTC 2016</c:v>
                </c:pt>
                <c:pt idx="274">
                  <c:v>Sat Nov 12 00:00:00 UTC 2016</c:v>
                </c:pt>
                <c:pt idx="275">
                  <c:v>Sat Dec 03 00:00:00 UTC 2016</c:v>
                </c:pt>
                <c:pt idx="276">
                  <c:v>Sat Jun 17 00:00:00 UTC 2017</c:v>
                </c:pt>
                <c:pt idx="277">
                  <c:v>Sat Dec 10 00:00:00 UTC 2016</c:v>
                </c:pt>
                <c:pt idx="278">
                  <c:v>Mon Oct 10 00:00:00 UTC 2016</c:v>
                </c:pt>
                <c:pt idx="279">
                  <c:v>Sat Oct 08 00:00:00 UTC 2016</c:v>
                </c:pt>
                <c:pt idx="280">
                  <c:v>Tue Nov 29 00:00:00 UTC 2016</c:v>
                </c:pt>
                <c:pt idx="281">
                  <c:v>Sat Oct 22 00:00:00 UTC 2016</c:v>
                </c:pt>
                <c:pt idx="282">
                  <c:v>Sat Jan 14 00:00:00 UTC 2017</c:v>
                </c:pt>
                <c:pt idx="283">
                  <c:v>Thu Dec 29 00:00:00 UTC 2016</c:v>
                </c:pt>
                <c:pt idx="284">
                  <c:v>Sat Aug 27 00:00:00 UTC 2016</c:v>
                </c:pt>
                <c:pt idx="285">
                  <c:v>Sat Nov 26 00:00:00 UTC 2016</c:v>
                </c:pt>
                <c:pt idx="286">
                  <c:v>Mon Jun 26 00:00:00 UTC 2017</c:v>
                </c:pt>
                <c:pt idx="287">
                  <c:v>Sat Feb 11 00:00:00 UTC 2017</c:v>
                </c:pt>
                <c:pt idx="288">
                  <c:v>Sat Mar 18 00:00:00 UTC 2017</c:v>
                </c:pt>
                <c:pt idx="289">
                  <c:v>Sat Jul 02 00:00:00 UTC 2016</c:v>
                </c:pt>
                <c:pt idx="290">
                  <c:v>Tue Nov 08 00:00:00 UTC 2016</c:v>
                </c:pt>
                <c:pt idx="291">
                  <c:v>Sat Jun 24 00:00:00 UTC 2017</c:v>
                </c:pt>
                <c:pt idx="292">
                  <c:v>Sat May 13 00:00:00 UTC 2017</c:v>
                </c:pt>
                <c:pt idx="293">
                  <c:v>Sat Jul 23 00:00:00 UTC 2016</c:v>
                </c:pt>
                <c:pt idx="294">
                  <c:v>Wed Mar 15 00:00:00 UTC 2017</c:v>
                </c:pt>
                <c:pt idx="295">
                  <c:v>Sat Jul 30 00:00:00 UTC 2016</c:v>
                </c:pt>
                <c:pt idx="296">
                  <c:v>Sat Aug 20 00:00:00 UTC 2016</c:v>
                </c:pt>
                <c:pt idx="297">
                  <c:v>Sat Jul 09 00:00:00 UTC 2016</c:v>
                </c:pt>
                <c:pt idx="298">
                  <c:v>Sat Jul 16 00:00:00 UTC 2016</c:v>
                </c:pt>
                <c:pt idx="299">
                  <c:v>Tue Jun 21 00:00:00 UTC 2016</c:v>
                </c:pt>
                <c:pt idx="300">
                  <c:v>Sat Aug 13 00:00:00 UTC 2016</c:v>
                </c:pt>
                <c:pt idx="301">
                  <c:v>Fri Jun 24 00:00:00 UTC 2016</c:v>
                </c:pt>
                <c:pt idx="302">
                  <c:v>Wed Jun 22 00:00:00 UTC 2016</c:v>
                </c:pt>
                <c:pt idx="303">
                  <c:v>Sat Aug 06 00:00:00 UTC 2016</c:v>
                </c:pt>
                <c:pt idx="304">
                  <c:v>Thu Jun 23 00:00:00 UTC 2016</c:v>
                </c:pt>
                <c:pt idx="305">
                  <c:v>Mon Jun 27 00:00:00 UTC 2016</c:v>
                </c:pt>
                <c:pt idx="306">
                  <c:v>Sat Dec 24 00:00:00 UTC 2016</c:v>
                </c:pt>
                <c:pt idx="307">
                  <c:v>Mon Jun 20 00:00:00 UTC 2016</c:v>
                </c:pt>
                <c:pt idx="308">
                  <c:v>Sat Dec 31 00:00:00 UTC 2016</c:v>
                </c:pt>
                <c:pt idx="309">
                  <c:v>Sat Jan 07 00:00:00 UTC 2017</c:v>
                </c:pt>
                <c:pt idx="310">
                  <c:v>Sun Apr 02 00:00:00 UTC 2017</c:v>
                </c:pt>
                <c:pt idx="311">
                  <c:v>Sun Jun 04 00:00:00 UTC 2017</c:v>
                </c:pt>
                <c:pt idx="312">
                  <c:v>Sun Dec 04 00:00:00 UTC 2016</c:v>
                </c:pt>
                <c:pt idx="313">
                  <c:v>Sun Apr 09 00:00:00 UTC 2017</c:v>
                </c:pt>
                <c:pt idx="314">
                  <c:v>Sun Mar 05 00:00:00 UTC 2017</c:v>
                </c:pt>
                <c:pt idx="315">
                  <c:v>Fri Jun 17 00:00:00 UTC 2016</c:v>
                </c:pt>
                <c:pt idx="316">
                  <c:v>Sun May 21 00:00:00 UTC 2017</c:v>
                </c:pt>
                <c:pt idx="317">
                  <c:v>Sun May 07 00:00:00 UTC 2017</c:v>
                </c:pt>
                <c:pt idx="318">
                  <c:v>Sun Oct 02 00:00:00 UTC 2016</c:v>
                </c:pt>
                <c:pt idx="319">
                  <c:v>Sun Apr 30 00:00:00 UTC 2017</c:v>
                </c:pt>
                <c:pt idx="320">
                  <c:v>Sun May 14 00:00:00 UTC 2017</c:v>
                </c:pt>
                <c:pt idx="321">
                  <c:v>Sun Oct 23 00:00:00 UTC 2016</c:v>
                </c:pt>
                <c:pt idx="322">
                  <c:v>Sun Sep 25 00:00:00 UTC 2016</c:v>
                </c:pt>
                <c:pt idx="323">
                  <c:v>Sun Apr 23 00:00:00 UTC 2017</c:v>
                </c:pt>
                <c:pt idx="324">
                  <c:v>Sun Mar 12 00:00:00 UTC 2017</c:v>
                </c:pt>
                <c:pt idx="325">
                  <c:v>Sun Nov 20 00:00:00 UTC 2016</c:v>
                </c:pt>
                <c:pt idx="326">
                  <c:v>Sun Oct 16 00:00:00 UTC 2016</c:v>
                </c:pt>
                <c:pt idx="327">
                  <c:v>Sun Mar 26 00:00:00 UTC 2017</c:v>
                </c:pt>
                <c:pt idx="328">
                  <c:v>Sun Feb 05 00:00:00 UTC 2017</c:v>
                </c:pt>
                <c:pt idx="329">
                  <c:v>Sun Mar 19 00:00:00 UTC 2017</c:v>
                </c:pt>
                <c:pt idx="330">
                  <c:v>Sun Nov 13 00:00:00 UTC 2016</c:v>
                </c:pt>
                <c:pt idx="331">
                  <c:v>Sun May 28 00:00:00 UTC 2017</c:v>
                </c:pt>
                <c:pt idx="332">
                  <c:v>Sun Feb 19 00:00:00 UTC 2017</c:v>
                </c:pt>
                <c:pt idx="333">
                  <c:v>Sun Jan 22 00:00:00 UTC 2017</c:v>
                </c:pt>
                <c:pt idx="334">
                  <c:v>Sun Oct 30 00:00:00 UTC 2016</c:v>
                </c:pt>
                <c:pt idx="335">
                  <c:v>Mon May 29 00:00:00 UTC 2017</c:v>
                </c:pt>
                <c:pt idx="336">
                  <c:v>Sun Sep 18 00:00:00 UTC 2016</c:v>
                </c:pt>
                <c:pt idx="337">
                  <c:v>Sun Feb 26 00:00:00 UTC 2017</c:v>
                </c:pt>
                <c:pt idx="338">
                  <c:v>Sun Jan 15 00:00:00 UTC 2017</c:v>
                </c:pt>
                <c:pt idx="339">
                  <c:v>Sun Aug 28 00:00:00 UTC 2016</c:v>
                </c:pt>
                <c:pt idx="340">
                  <c:v>Sun Sep 11 00:00:00 UTC 2016</c:v>
                </c:pt>
                <c:pt idx="341">
                  <c:v>Sun Jan 29 00:00:00 UTC 2017</c:v>
                </c:pt>
                <c:pt idx="342">
                  <c:v>Sun Nov 27 00:00:00 UTC 2016</c:v>
                </c:pt>
                <c:pt idx="343">
                  <c:v>Sun Dec 11 00:00:00 UTC 2016</c:v>
                </c:pt>
                <c:pt idx="344">
                  <c:v>Sun Jun 11 00:00:00 UTC 2017</c:v>
                </c:pt>
                <c:pt idx="345">
                  <c:v>Sat Dec 17 00:00:00 UTC 2016</c:v>
                </c:pt>
                <c:pt idx="346">
                  <c:v>Sun Aug 07 00:00:00 UTC 2016</c:v>
                </c:pt>
                <c:pt idx="347">
                  <c:v>Sun Nov 06 00:00:00 UTC 2016</c:v>
                </c:pt>
                <c:pt idx="348">
                  <c:v>Sun Sep 04 00:00:00 UTC 2016</c:v>
                </c:pt>
                <c:pt idx="349">
                  <c:v>Sun Jun 18 00:00:00 UTC 2017</c:v>
                </c:pt>
                <c:pt idx="350">
                  <c:v>Sun Jul 24 00:00:00 UTC 2016</c:v>
                </c:pt>
                <c:pt idx="351">
                  <c:v>Sun Apr 16 00:00:00 UTC 2017</c:v>
                </c:pt>
                <c:pt idx="352">
                  <c:v>Sun Aug 14 00:00:00 UTC 2016</c:v>
                </c:pt>
                <c:pt idx="353">
                  <c:v>Sun Jul 03 00:00:00 UTC 2016</c:v>
                </c:pt>
                <c:pt idx="354">
                  <c:v>Sun Dec 18 00:00:00 UTC 2016</c:v>
                </c:pt>
                <c:pt idx="355">
                  <c:v>Sun Oct 09 00:00:00 UTC 2016</c:v>
                </c:pt>
                <c:pt idx="356">
                  <c:v>Sun Jul 17 00:00:00 UTC 2016</c:v>
                </c:pt>
                <c:pt idx="357">
                  <c:v>Sun Aug 21 00:00:00 UTC 2016</c:v>
                </c:pt>
                <c:pt idx="358">
                  <c:v>Sun Jul 31 00:00:00 UTC 2016</c:v>
                </c:pt>
                <c:pt idx="359">
                  <c:v>Sun Feb 12 00:00:00 UTC 2017</c:v>
                </c:pt>
                <c:pt idx="360">
                  <c:v>Sun Jul 10 00:00:00 UTC 2016</c:v>
                </c:pt>
                <c:pt idx="361">
                  <c:v>Mon Jan 02 00:00:00 UTC 2017</c:v>
                </c:pt>
                <c:pt idx="362">
                  <c:v>Mon Sep 05 00:00:00 UTC 2016</c:v>
                </c:pt>
                <c:pt idx="363">
                  <c:v>Mon Jul 04 00:00:00 UTC 2016</c:v>
                </c:pt>
                <c:pt idx="364">
                  <c:v>Thu Nov 24 00:00:00 UTC 2016</c:v>
                </c:pt>
                <c:pt idx="365">
                  <c:v>Sun Jan 01 00:00:00 UTC 2017</c:v>
                </c:pt>
                <c:pt idx="366">
                  <c:v>Thu Jun 16 00:00:00 UTC 2016</c:v>
                </c:pt>
                <c:pt idx="367">
                  <c:v>Sat Jun 25 00:00:00 UTC 2016</c:v>
                </c:pt>
                <c:pt idx="368">
                  <c:v>Wed Jun 15 00:00:00 UTC 2016</c:v>
                </c:pt>
                <c:pt idx="369">
                  <c:v>Sun Jun 26 00:00:00 UTC 2016</c:v>
                </c:pt>
                <c:pt idx="370">
                  <c:v>Sat Jun 18 00:00:00 UTC 2016</c:v>
                </c:pt>
                <c:pt idx="371">
                  <c:v>Sun Jun 19 00:00:00 UTC 2016</c:v>
                </c:pt>
                <c:pt idx="372">
                  <c:v>Tue Jun 14 00:00:00 UTC 2016</c:v>
                </c:pt>
                <c:pt idx="373">
                  <c:v>Mon Dec 26 00:00:00 UTC 2016</c:v>
                </c:pt>
                <c:pt idx="374">
                  <c:v>Sun Jan 08 00:00:00 UTC 2017</c:v>
                </c:pt>
                <c:pt idx="375">
                  <c:v>Thu Jun 09 00:00:00 UTC 2016</c:v>
                </c:pt>
                <c:pt idx="376">
                  <c:v>Fri Jun 10 00:00:00 UTC 2016</c:v>
                </c:pt>
                <c:pt idx="377">
                  <c:v>Sun Dec 25 00:00:00 UTC 2016</c:v>
                </c:pt>
                <c:pt idx="378">
                  <c:v>Mon Jun 13 00:00:00 UTC 2016</c:v>
                </c:pt>
                <c:pt idx="379">
                  <c:v>Sun Jun 25 00:00:00 UTC 2017</c:v>
                </c:pt>
                <c:pt idx="380">
                  <c:v>Tue Jun 07 00:00:00 UTC 2016</c:v>
                </c:pt>
                <c:pt idx="381">
                  <c:v>Mon Jun 06 00:00:00 UTC 2016</c:v>
                </c:pt>
                <c:pt idx="382">
                  <c:v>Wed Jun 08 00:00:00 UTC 2016</c:v>
                </c:pt>
                <c:pt idx="383">
                  <c:v>Wed Jun 01 00:00:00 UTC 2016</c:v>
                </c:pt>
                <c:pt idx="384">
                  <c:v>Thu Jun 02 00:00:00 UTC 2016</c:v>
                </c:pt>
                <c:pt idx="385">
                  <c:v>Tue May 31 00:00:00 UTC 2016</c:v>
                </c:pt>
                <c:pt idx="386">
                  <c:v>Sun Jun 12 00:00:00 UTC 2016</c:v>
                </c:pt>
                <c:pt idx="387">
                  <c:v>Fri Jun 03 00:00:00 UTC 2016</c:v>
                </c:pt>
                <c:pt idx="388">
                  <c:v>Sat Jun 11 00:00:00 UTC 2016</c:v>
                </c:pt>
                <c:pt idx="389">
                  <c:v>Sat Jun 04 00:00:00 UTC 2016</c:v>
                </c:pt>
                <c:pt idx="390">
                  <c:v>Thu Feb 09 00:00:00 UTC 2017</c:v>
                </c:pt>
                <c:pt idx="391">
                  <c:v>Sun Jun 05 00:00:00 UTC 2016</c:v>
                </c:pt>
                <c:pt idx="392">
                  <c:v>Mon May 30 00:00:00 UTC 2016</c:v>
                </c:pt>
                <c:pt idx="393">
                  <c:v>Tue Mar 14 00:00:00 UTC 2017</c:v>
                </c:pt>
                <c:pt idx="394">
                  <c:v>Sun May 29 00:00:00 UTC 2016</c:v>
                </c:pt>
                <c:pt idx="395">
                  <c:v>Wed May 25 00:00:00 UTC 2016</c:v>
                </c:pt>
                <c:pt idx="396">
                  <c:v>Wed May 04 00:00:00 UTC 2016</c:v>
                </c:pt>
                <c:pt idx="397">
                  <c:v>Mon May 23 00:00:00 UTC 2016</c:v>
                </c:pt>
                <c:pt idx="398">
                  <c:v>Wed May 11 00:00:00 UTC 2016</c:v>
                </c:pt>
                <c:pt idx="399">
                  <c:v>Tue May 17 00:00:00 UTC 2016</c:v>
                </c:pt>
                <c:pt idx="400">
                  <c:v>Thu May 19 00:00:00 UTC 2016</c:v>
                </c:pt>
                <c:pt idx="401">
                  <c:v>Thu May 26 00:00:00 UTC 2016</c:v>
                </c:pt>
                <c:pt idx="402">
                  <c:v>Mon Jan 04 00:00:00 UTC 2016</c:v>
                </c:pt>
                <c:pt idx="403">
                  <c:v>Fri May 27 00:00:00 UTC 2016</c:v>
                </c:pt>
                <c:pt idx="404">
                  <c:v>Wed May 18 00:00:00 UTC 2016</c:v>
                </c:pt>
                <c:pt idx="405">
                  <c:v>Sun Jan 03 00:00:00 UTC 2016</c:v>
                </c:pt>
                <c:pt idx="406">
                  <c:v>Fri May 20 00:00:00 UTC 2016</c:v>
                </c:pt>
                <c:pt idx="407">
                  <c:v>Sun May 22 00:00:00 UTC 2016</c:v>
                </c:pt>
                <c:pt idx="408">
                  <c:v>Tue May 03 00:00:00 UTC 2016</c:v>
                </c:pt>
                <c:pt idx="409">
                  <c:v>Tue Jan 05 00:00:00 UTC 2016</c:v>
                </c:pt>
                <c:pt idx="410">
                  <c:v>Mon May 16 00:00:00 UTC 2016</c:v>
                </c:pt>
                <c:pt idx="411">
                  <c:v>Tue May 24 00:00:00 UTC 2016</c:v>
                </c:pt>
                <c:pt idx="412">
                  <c:v>Sun Mar 20 00:00:00 UTC 2016</c:v>
                </c:pt>
                <c:pt idx="413">
                  <c:v>Mon May 02 00:00:00 UTC 2016</c:v>
                </c:pt>
                <c:pt idx="414">
                  <c:v>Sat Jan 02 00:00:00 UTC 2016</c:v>
                </c:pt>
                <c:pt idx="415">
                  <c:v>Wed Jan 27 00:00:00 UTC 2016</c:v>
                </c:pt>
                <c:pt idx="416">
                  <c:v>Fri May 13 00:00:00 UTC 2016</c:v>
                </c:pt>
                <c:pt idx="417">
                  <c:v>Sat May 28 00:00:00 UTC 2016</c:v>
                </c:pt>
                <c:pt idx="418">
                  <c:v>Thu Jan 07 00:00:00 UTC 2016</c:v>
                </c:pt>
                <c:pt idx="419">
                  <c:v>Sat Jan 09 00:00:00 UTC 2016</c:v>
                </c:pt>
                <c:pt idx="420">
                  <c:v>Tue May 10 00:00:00 UTC 2016</c:v>
                </c:pt>
                <c:pt idx="421">
                  <c:v>Fri Jan 08 00:00:00 UTC 2016</c:v>
                </c:pt>
                <c:pt idx="422">
                  <c:v>Thu Nov 16 00:00:00 UTC 2017</c:v>
                </c:pt>
                <c:pt idx="423">
                  <c:v>Tue Jan 12 00:00:00 UTC 2016</c:v>
                </c:pt>
                <c:pt idx="424">
                  <c:v>Mon Jul 17 00:00:00 UTC 2017</c:v>
                </c:pt>
                <c:pt idx="425">
                  <c:v>Wed Jan 20 00:00:00 UTC 2016</c:v>
                </c:pt>
                <c:pt idx="426">
                  <c:v>Thu May 05 00:00:00 UTC 2016</c:v>
                </c:pt>
                <c:pt idx="427">
                  <c:v>Thu Jan 14 00:00:00 UTC 2016</c:v>
                </c:pt>
                <c:pt idx="428">
                  <c:v>Sat May 14 00:00:00 UTC 2016</c:v>
                </c:pt>
                <c:pt idx="429">
                  <c:v>Sat Feb 27 00:00:00 UTC 2016</c:v>
                </c:pt>
                <c:pt idx="430">
                  <c:v>Thu Jan 21 00:00:00 UTC 2016</c:v>
                </c:pt>
                <c:pt idx="431">
                  <c:v>Sun Feb 07 00:00:00 UTC 2016</c:v>
                </c:pt>
                <c:pt idx="432">
                  <c:v>Sun Jan 24 00:00:00 UTC 2016</c:v>
                </c:pt>
                <c:pt idx="433">
                  <c:v>Tue Sep 26 00:00:00 UTC 2017</c:v>
                </c:pt>
                <c:pt idx="434">
                  <c:v>Sat Nov 18 00:00:00 UTC 2017</c:v>
                </c:pt>
                <c:pt idx="435">
                  <c:v>Wed Jan 06 00:00:00 UTC 2016</c:v>
                </c:pt>
                <c:pt idx="436">
                  <c:v>Fri Jan 15 00:00:00 UTC 2016</c:v>
                </c:pt>
                <c:pt idx="437">
                  <c:v>Mon Oct 19 00:00:00 UTC 2015</c:v>
                </c:pt>
                <c:pt idx="438">
                  <c:v>Tue Jan 26 00:00:00 UTC 2016</c:v>
                </c:pt>
                <c:pt idx="439">
                  <c:v>Thu Feb 27 00:00:00 UTC 2014</c:v>
                </c:pt>
                <c:pt idx="440">
                  <c:v>Sun Jan 10 00:00:00 UTC 2016</c:v>
                </c:pt>
                <c:pt idx="441">
                  <c:v>Wed Jul 26 00:00:00 UTC 2017</c:v>
                </c:pt>
                <c:pt idx="442">
                  <c:v>Wed Jan 13 00:00:00 UTC 2016</c:v>
                </c:pt>
                <c:pt idx="443">
                  <c:v>Thu May 12 00:00:00 UTC 2016</c:v>
                </c:pt>
                <c:pt idx="444">
                  <c:v>Mon Jan 11 00:00:00 UTC 2016</c:v>
                </c:pt>
                <c:pt idx="445">
                  <c:v>Sun Jan 17 00:00:00 UTC 2016</c:v>
                </c:pt>
                <c:pt idx="446">
                  <c:v>Mon Jan 25 00:00:00 UTC 2016</c:v>
                </c:pt>
                <c:pt idx="447">
                  <c:v>Wed Sep 20 00:00:00 UTC 2017</c:v>
                </c:pt>
                <c:pt idx="448">
                  <c:v>Tue Dec 19 00:00:00 UTC 2017</c:v>
                </c:pt>
                <c:pt idx="449">
                  <c:v>Sat Sep 30 00:00:00 UTC 2017</c:v>
                </c:pt>
                <c:pt idx="450">
                  <c:v>Sat May 21 00:00:00 UTC 2016</c:v>
                </c:pt>
                <c:pt idx="451">
                  <c:v>Fri Jan 22 00:00:00 UTC 2016</c:v>
                </c:pt>
                <c:pt idx="452">
                  <c:v>Wed Aug 16 00:00:00 UTC 2017</c:v>
                </c:pt>
                <c:pt idx="453">
                  <c:v>Wed Apr 27 00:00:00 UTC 2016</c:v>
                </c:pt>
                <c:pt idx="454">
                  <c:v>Tue Sep 19 00:00:00 UTC 2017</c:v>
                </c:pt>
                <c:pt idx="455">
                  <c:v>Thu Jul 27 00:00:00 UTC 2017</c:v>
                </c:pt>
                <c:pt idx="456">
                  <c:v>Sun Nov 26 00:00:00 UTC 2017</c:v>
                </c:pt>
                <c:pt idx="457">
                  <c:v>Sat Dec 16 00:00:00 UTC 2017</c:v>
                </c:pt>
                <c:pt idx="458">
                  <c:v>Mon Mar 07 00:00:00 UTC 2016</c:v>
                </c:pt>
                <c:pt idx="459">
                  <c:v>Mon Apr 25 00:00:00 UTC 2016</c:v>
                </c:pt>
                <c:pt idx="460">
                  <c:v>Thu Sep 28 00:00:00 UTC 2017</c:v>
                </c:pt>
                <c:pt idx="461">
                  <c:v>Thu Sep 21 00:00:00 UTC 2017</c:v>
                </c:pt>
                <c:pt idx="462">
                  <c:v>Sun Mar 27 00:00:00 UTC 2016</c:v>
                </c:pt>
                <c:pt idx="463">
                  <c:v>Sat Nov 11 00:00:00 UTC 2017</c:v>
                </c:pt>
                <c:pt idx="464">
                  <c:v>Sat Jan 23 00:00:00 UTC 2016</c:v>
                </c:pt>
                <c:pt idx="465">
                  <c:v>Wed Feb 17 00:00:00 UTC 2016</c:v>
                </c:pt>
                <c:pt idx="466">
                  <c:v>Tue Oct 17 00:00:00 UTC 2017</c:v>
                </c:pt>
                <c:pt idx="467">
                  <c:v>Tue Nov 28 00:00:00 UTC 2017</c:v>
                </c:pt>
                <c:pt idx="468">
                  <c:v>Tue Jan 19 00:00:00 UTC 2016</c:v>
                </c:pt>
                <c:pt idx="469">
                  <c:v>Tue Feb 23 00:00:00 UTC 2016</c:v>
                </c:pt>
                <c:pt idx="470">
                  <c:v>Sun May 15 00:00:00 UTC 2016</c:v>
                </c:pt>
                <c:pt idx="471">
                  <c:v>Sun Dec 17 00:00:00 UTC 2017</c:v>
                </c:pt>
                <c:pt idx="472">
                  <c:v>Sat Sep 16 00:00:00 UTC 2017</c:v>
                </c:pt>
                <c:pt idx="473">
                  <c:v>Fri Sep 08 00:00:00 UTC 2017</c:v>
                </c:pt>
                <c:pt idx="474">
                  <c:v>Fri Jul 21 00:00:00 UTC 2017</c:v>
                </c:pt>
                <c:pt idx="475">
                  <c:v>Tue Oct 20 00:00:00 UTC 2015</c:v>
                </c:pt>
                <c:pt idx="476">
                  <c:v>Tue Jul 18 00:00:00 UTC 2017</c:v>
                </c:pt>
                <c:pt idx="477">
                  <c:v>Tue Aug 08 00:00:00 UTC 2017</c:v>
                </c:pt>
                <c:pt idx="478">
                  <c:v>Tue Apr 12 00:00:00 UTC 2016</c:v>
                </c:pt>
                <c:pt idx="479">
                  <c:v>Sun Feb 28 00:00:00 UTC 2016</c:v>
                </c:pt>
                <c:pt idx="480">
                  <c:v>Sun Aug 06 00:00:00 UTC 2017</c:v>
                </c:pt>
                <c:pt idx="481">
                  <c:v>Sat Jul 08 00:00:00 UTC 2017</c:v>
                </c:pt>
                <c:pt idx="482">
                  <c:v>Sat Jan 30 00:00:00 UTC 2016</c:v>
                </c:pt>
                <c:pt idx="483">
                  <c:v>Sat Feb 13 00:00:00 UTC 2016</c:v>
                </c:pt>
                <c:pt idx="484">
                  <c:v>Mon Jan 18 00:00:00 UTC 2016</c:v>
                </c:pt>
                <c:pt idx="485">
                  <c:v>Fri Jun 30 00:00:00 UTC 2017</c:v>
                </c:pt>
                <c:pt idx="486">
                  <c:v>Tue Sep 05 00:00:00 UTC 2017</c:v>
                </c:pt>
                <c:pt idx="487">
                  <c:v>Thu Oct 12 00:00:00 UTC 2017</c:v>
                </c:pt>
                <c:pt idx="488">
                  <c:v>Thu Dec 07 00:00:00 UTC 2017</c:v>
                </c:pt>
                <c:pt idx="489">
                  <c:v>Sat Aug 05 00:00:00 UTC 2017</c:v>
                </c:pt>
                <c:pt idx="490">
                  <c:v>Mon Oct 16 00:00:00 UTC 2017</c:v>
                </c:pt>
                <c:pt idx="491">
                  <c:v>Mon Jul 31 00:00:00 UTC 2017</c:v>
                </c:pt>
                <c:pt idx="492">
                  <c:v>Mon Dec 18 00:00:00 UTC 2017</c:v>
                </c:pt>
                <c:pt idx="493">
                  <c:v>Fri Jul 28 00:00:00 UTC 2017</c:v>
                </c:pt>
                <c:pt idx="494">
                  <c:v>Fri Jan 01 00:00:00 UTC 2016</c:v>
                </c:pt>
                <c:pt idx="495">
                  <c:v>Fri Dec 08 00:00:00 UTC 2017</c:v>
                </c:pt>
                <c:pt idx="496">
                  <c:v>Fri Aug 18 00:00:00 UTC 2017</c:v>
                </c:pt>
                <c:pt idx="497">
                  <c:v>Wed Oct 11 00:00:00 UTC 2017</c:v>
                </c:pt>
                <c:pt idx="498">
                  <c:v>Wed Dec 06 00:00:00 UTC 2017</c:v>
                </c:pt>
                <c:pt idx="499">
                  <c:v>Tue Dec 05 00:00:00 UTC 2017</c:v>
                </c:pt>
                <c:pt idx="500">
                  <c:v>Thu Oct 26 00:00:00 UTC 2017</c:v>
                </c:pt>
                <c:pt idx="501">
                  <c:v>Thu Mar 24 00:00:00 UTC 2016</c:v>
                </c:pt>
                <c:pt idx="502">
                  <c:v>Thu Dec 28 00:00:00 UTC 2017</c:v>
                </c:pt>
                <c:pt idx="503">
                  <c:v>Thu Dec 14 00:00:00 UTC 2017</c:v>
                </c:pt>
                <c:pt idx="504">
                  <c:v>Sun Sep 03 00:00:00 UTC 2017</c:v>
                </c:pt>
                <c:pt idx="505">
                  <c:v>Sun Jan 31 00:00:00 UTC 2016</c:v>
                </c:pt>
                <c:pt idx="506">
                  <c:v>Sat May 07 00:00:00 UTC 2016</c:v>
                </c:pt>
                <c:pt idx="507">
                  <c:v>Sat Dec 23 00:00:00 UTC 2017</c:v>
                </c:pt>
                <c:pt idx="508">
                  <c:v>Mon Sep 18 00:00:00 UTC 2017</c:v>
                </c:pt>
                <c:pt idx="509">
                  <c:v>Mon May 09 00:00:00 UTC 2016</c:v>
                </c:pt>
                <c:pt idx="510">
                  <c:v>Mon Dec 11 00:00:00 UTC 2017</c:v>
                </c:pt>
                <c:pt idx="511">
                  <c:v>Fri Apr 29 00:00:00 UTC 2016</c:v>
                </c:pt>
                <c:pt idx="512">
                  <c:v>Wed Oct 18 00:00:00 UTC 2017</c:v>
                </c:pt>
                <c:pt idx="513">
                  <c:v>Wed Mar 20 00:00:00 UTC 2019</c:v>
                </c:pt>
                <c:pt idx="514">
                  <c:v>Wed Dec 20 00:00:00 UTC 2017</c:v>
                </c:pt>
                <c:pt idx="515">
                  <c:v>Wed Dec 13 00:00:00 UTC 2017</c:v>
                </c:pt>
                <c:pt idx="516">
                  <c:v>Wed Aug 23 00:00:00 UTC 2017</c:v>
                </c:pt>
                <c:pt idx="517">
                  <c:v>Tue Oct 31 00:00:00 UTC 2017</c:v>
                </c:pt>
                <c:pt idx="518">
                  <c:v>Tue Nov 14 00:00:00 UTC 2017</c:v>
                </c:pt>
                <c:pt idx="519">
                  <c:v>Sun Jul 23 00:00:00 UTC 2017</c:v>
                </c:pt>
                <c:pt idx="520">
                  <c:v>Sun Jan 20 00:00:00 UTC 2019</c:v>
                </c:pt>
                <c:pt idx="521">
                  <c:v>Sat Aug 18 00:00:00 UTC 2018</c:v>
                </c:pt>
                <c:pt idx="522">
                  <c:v>Mon Oct 23 00:00:00 UTC 2017</c:v>
                </c:pt>
                <c:pt idx="523">
                  <c:v>Mon Nov 13 00:00:00 UTC 2017</c:v>
                </c:pt>
                <c:pt idx="524">
                  <c:v>Mon Feb 08 00:00:00 UTC 2016</c:v>
                </c:pt>
                <c:pt idx="525">
                  <c:v>Fri Nov 17 00:00:00 UTC 2017</c:v>
                </c:pt>
                <c:pt idx="526">
                  <c:v>Fri Jan 29 00:00:00 UTC 2016</c:v>
                </c:pt>
                <c:pt idx="527">
                  <c:v>Wed Jul 19 00:00:00 UTC 2017</c:v>
                </c:pt>
                <c:pt idx="528">
                  <c:v>Tue Oct 10 00:00:00 UTC 2017</c:v>
                </c:pt>
                <c:pt idx="529">
                  <c:v>Tue Aug 22 00:00:00 UTC 2017</c:v>
                </c:pt>
                <c:pt idx="530">
                  <c:v>Thu Jul 06 00:00:00 UTC 2017</c:v>
                </c:pt>
                <c:pt idx="531">
                  <c:v>Thu Apr 28 00:00:00 UTC 2016</c:v>
                </c:pt>
                <c:pt idx="532">
                  <c:v>Thu Apr 19 00:00:00 UTC 2018</c:v>
                </c:pt>
                <c:pt idx="533">
                  <c:v>Thu Apr 07 00:00:00 UTC 2016</c:v>
                </c:pt>
                <c:pt idx="534">
                  <c:v>Sun Nov 12 00:00:00 UTC 2017</c:v>
                </c:pt>
                <c:pt idx="535">
                  <c:v>Sun Feb 18 00:00:00 UTC 2018</c:v>
                </c:pt>
                <c:pt idx="536">
                  <c:v>Sun Dec 03 00:00:00 UTC 2017</c:v>
                </c:pt>
                <c:pt idx="537">
                  <c:v>Sat Feb 06 00:00:00 UTC 2016</c:v>
                </c:pt>
                <c:pt idx="538">
                  <c:v>Sat Aug 12 00:00:00 UTC 2017</c:v>
                </c:pt>
                <c:pt idx="539">
                  <c:v>Sat Apr 30 00:00:00 UTC 2016</c:v>
                </c:pt>
                <c:pt idx="540">
                  <c:v>Mon Nov 06 00:00:00 UTC 2017</c:v>
                </c:pt>
                <c:pt idx="541">
                  <c:v>Mon Jul 24 00:00:00 UTC 2017</c:v>
                </c:pt>
                <c:pt idx="542">
                  <c:v>Mon Dec 04 00:00:00 UTC 2017</c:v>
                </c:pt>
                <c:pt idx="543">
                  <c:v>Fri Feb 16 00:00:00 UTC 2018</c:v>
                </c:pt>
                <c:pt idx="544">
                  <c:v>Fri Dec 15 00:00:00 UTC 2017</c:v>
                </c:pt>
                <c:pt idx="545">
                  <c:v>Wed Sep 06 00:00:00 UTC 2017</c:v>
                </c:pt>
                <c:pt idx="546">
                  <c:v>Wed Oct 25 00:00:00 UTC 2017</c:v>
                </c:pt>
                <c:pt idx="547">
                  <c:v>Wed Nov 29 00:00:00 UTC 2017</c:v>
                </c:pt>
                <c:pt idx="548">
                  <c:v>Wed Nov 15 00:00:00 UTC 2017</c:v>
                </c:pt>
                <c:pt idx="549">
                  <c:v>Wed Aug 09 00:00:00 UTC 2017</c:v>
                </c:pt>
                <c:pt idx="550">
                  <c:v>Wed Aug 02 00:00:00 UTC 2017</c:v>
                </c:pt>
                <c:pt idx="551">
                  <c:v>Tue Jul 11 00:00:00 UTC 2017</c:v>
                </c:pt>
                <c:pt idx="552">
                  <c:v>Thu Oct 19 00:00:00 UTC 2017</c:v>
                </c:pt>
                <c:pt idx="553">
                  <c:v>Thu Nov 30 00:00:00 UTC 2017</c:v>
                </c:pt>
                <c:pt idx="554">
                  <c:v>Thu Feb 04 00:00:00 UTC 2016</c:v>
                </c:pt>
                <c:pt idx="555">
                  <c:v>Thu Aug 31 00:00:00 UTC 2017</c:v>
                </c:pt>
                <c:pt idx="556">
                  <c:v>Thu Aug 24 00:00:00 UTC 2017</c:v>
                </c:pt>
                <c:pt idx="557">
                  <c:v>Sun Sep 24 00:00:00 UTC 2017</c:v>
                </c:pt>
                <c:pt idx="558">
                  <c:v>Sun Oct 08 00:00:00 UTC 2017</c:v>
                </c:pt>
                <c:pt idx="559">
                  <c:v>Sun Nov 05 00:00:00 UTC 2017</c:v>
                </c:pt>
                <c:pt idx="560">
                  <c:v>Sun Dec 10 00:00:00 UTC 2017</c:v>
                </c:pt>
                <c:pt idx="561">
                  <c:v>Sat Sep 02 00:00:00 UTC 2017</c:v>
                </c:pt>
                <c:pt idx="562">
                  <c:v>Sat Jul 29 00:00:00 UTC 2017</c:v>
                </c:pt>
                <c:pt idx="563">
                  <c:v>Sat Jul 15 00:00:00 UTC 2017</c:v>
                </c:pt>
                <c:pt idx="564">
                  <c:v>Sat Dec 09 00:00:00 UTC 2017</c:v>
                </c:pt>
                <c:pt idx="565">
                  <c:v>Sat Apr 09 00:00:00 UTC 2016</c:v>
                </c:pt>
                <c:pt idx="566">
                  <c:v>Mon Sep 25 00:00:00 UTC 2017</c:v>
                </c:pt>
                <c:pt idx="567">
                  <c:v>Mon Oct 30 00:00:00 UTC 2017</c:v>
                </c:pt>
                <c:pt idx="568">
                  <c:v>Mon Nov 20 00:00:00 UTC 2017</c:v>
                </c:pt>
                <c:pt idx="569">
                  <c:v>Mon Jul 03 00:00:00 UTC 2017</c:v>
                </c:pt>
                <c:pt idx="570">
                  <c:v>Mon Feb 22 00:00:00 UTC 2016</c:v>
                </c:pt>
                <c:pt idx="571">
                  <c:v>Fri Sep 15 00:00:00 UTC 2017</c:v>
                </c:pt>
                <c:pt idx="572">
                  <c:v>Fri May 18 00:00:00 UTC 2018</c:v>
                </c:pt>
                <c:pt idx="573">
                  <c:v>Fri Mar 25 00:00:00 UTC 2016</c:v>
                </c:pt>
                <c:pt idx="574">
                  <c:v>Fri Jul 14 00:00:00 UTC 2017</c:v>
                </c:pt>
                <c:pt idx="575">
                  <c:v>Fri Jul 07 00:00:00 UTC 2017</c:v>
                </c:pt>
                <c:pt idx="576">
                  <c:v>Fri Aug 04 00:00:00 UTC 2017</c:v>
                </c:pt>
                <c:pt idx="577">
                  <c:v>Wed Jul 05 00:00:00 UTC 2017</c:v>
                </c:pt>
                <c:pt idx="578">
                  <c:v>Wed Feb 03 00:00:00 UTC 2016</c:v>
                </c:pt>
                <c:pt idx="579">
                  <c:v>Wed Apr 18 00:00:00 UTC 2018</c:v>
                </c:pt>
                <c:pt idx="580">
                  <c:v>Tue Feb 27 00:00:00 UTC 2018</c:v>
                </c:pt>
                <c:pt idx="581">
                  <c:v>Tue Dec 12 00:00:00 UTC 2017</c:v>
                </c:pt>
                <c:pt idx="582">
                  <c:v>Thu Nov 23 00:00:00 UTC 2017</c:v>
                </c:pt>
                <c:pt idx="583">
                  <c:v>Thu Jan 28 00:00:00 UTC 2016</c:v>
                </c:pt>
                <c:pt idx="584">
                  <c:v>Sun Jul 02 00:00:00 UTC 2017</c:v>
                </c:pt>
                <c:pt idx="585">
                  <c:v>Sun Feb 14 00:00:00 UTC 2016</c:v>
                </c:pt>
                <c:pt idx="586">
                  <c:v>Sun Aug 20 00:00:00 UTC 2017</c:v>
                </c:pt>
                <c:pt idx="587">
                  <c:v>Sat Oct 28 00:00:00 UTC 2017</c:v>
                </c:pt>
                <c:pt idx="588">
                  <c:v>Sat Nov 25 00:00:00 UTC 2017</c:v>
                </c:pt>
                <c:pt idx="589">
                  <c:v>Sat May 19 00:00:00 UTC 2018</c:v>
                </c:pt>
                <c:pt idx="590">
                  <c:v>Sat Jul 01 00:00:00 UTC 2017</c:v>
                </c:pt>
                <c:pt idx="591">
                  <c:v>Sat Jan 16 00:00:00 UTC 2016</c:v>
                </c:pt>
                <c:pt idx="592">
                  <c:v>Sat Dec 30 00:00:00 UTC 2017</c:v>
                </c:pt>
                <c:pt idx="593">
                  <c:v>Sat Aug 26 00:00:00 UTC 2017</c:v>
                </c:pt>
                <c:pt idx="594">
                  <c:v>Sat Aug 19 00:00:00 UTC 2017</c:v>
                </c:pt>
                <c:pt idx="595">
                  <c:v>Mon Sep 04 00:00:00 UTC 2017</c:v>
                </c:pt>
                <c:pt idx="596">
                  <c:v>Mon Jul 06 00:00:00 UTC 2015</c:v>
                </c:pt>
                <c:pt idx="597">
                  <c:v>Mon Feb 15 00:00:00 UTC 2016</c:v>
                </c:pt>
                <c:pt idx="598">
                  <c:v>Fri Sep 29 00:00:00 UTC 2017</c:v>
                </c:pt>
                <c:pt idx="599">
                  <c:v>Fri May 11 00:00:00 UTC 2018</c:v>
                </c:pt>
                <c:pt idx="600">
                  <c:v>Fri May 06 00:00:00 UTC 2016</c:v>
                </c:pt>
                <c:pt idx="601">
                  <c:v>Fri Dec 01 00:00:00 UTC 2017</c:v>
                </c:pt>
                <c:pt idx="602">
                  <c:v>Fri Apr 01 00:00:00 UTC 2016</c:v>
                </c:pt>
                <c:pt idx="603">
                  <c:v>Wed May 30 00:00:00 UTC 2018</c:v>
                </c:pt>
                <c:pt idx="604">
                  <c:v>Wed Mar 09 00:00:00 UTC 2016</c:v>
                </c:pt>
                <c:pt idx="605">
                  <c:v>Wed Mar 02 00:00:00 UTC 2016</c:v>
                </c:pt>
                <c:pt idx="606">
                  <c:v>Wed Aug 30 00:00:00 UTC 2017</c:v>
                </c:pt>
                <c:pt idx="607">
                  <c:v>Tue Feb 20 00:00:00 UTC 2018</c:v>
                </c:pt>
                <c:pt idx="608">
                  <c:v>Thu Sep 07 00:00:00 UTC 2017</c:v>
                </c:pt>
                <c:pt idx="609">
                  <c:v>Thu Mar 31 00:00:00 UTC 2016</c:v>
                </c:pt>
                <c:pt idx="610">
                  <c:v>Thu Feb 18 00:00:00 UTC 2016</c:v>
                </c:pt>
                <c:pt idx="611">
                  <c:v>Sun Oct 15 00:00:00 UTC 2017</c:v>
                </c:pt>
                <c:pt idx="612">
                  <c:v>Sun Jun 17 00:00:00 UTC 2018</c:v>
                </c:pt>
                <c:pt idx="613">
                  <c:v>Sun Dec 31 00:00:00 UTC 2017</c:v>
                </c:pt>
                <c:pt idx="614">
                  <c:v>Sun Aug 27 00:00:00 UTC 2017</c:v>
                </c:pt>
                <c:pt idx="615">
                  <c:v>Sun Apr 17 00:00:00 UTC 2016</c:v>
                </c:pt>
                <c:pt idx="616">
                  <c:v>Sat Oct 21 00:00:00 UTC 2017</c:v>
                </c:pt>
                <c:pt idx="617">
                  <c:v>Mon Sep 11 00:00:00 UTC 2017</c:v>
                </c:pt>
                <c:pt idx="618">
                  <c:v>Mon May 07 00:00:00 UTC 2018</c:v>
                </c:pt>
                <c:pt idx="619">
                  <c:v>Mon Apr 02 00:00:00 UTC 2018</c:v>
                </c:pt>
                <c:pt idx="620">
                  <c:v>Fri Sep 22 00:00:00 UTC 2017</c:v>
                </c:pt>
                <c:pt idx="621">
                  <c:v>Fri Oct 13 00:00:00 UTC 2017</c:v>
                </c:pt>
                <c:pt idx="622">
                  <c:v>Fri Dec 22 00:00:00 UTC 2017</c:v>
                </c:pt>
                <c:pt idx="623">
                  <c:v>Fri Apr 19 00:00:00 UTC 2019</c:v>
                </c:pt>
                <c:pt idx="624">
                  <c:v>Wed Sep 27 00:00:00 UTC 2017</c:v>
                </c:pt>
                <c:pt idx="625">
                  <c:v>Wed Nov 08 00:00:00 UTC 2017</c:v>
                </c:pt>
                <c:pt idx="626">
                  <c:v>Wed May 23 00:00:00 UTC 2018</c:v>
                </c:pt>
                <c:pt idx="627">
                  <c:v>Wed Jun 28 00:00:00 UTC 2017</c:v>
                </c:pt>
                <c:pt idx="628">
                  <c:v>Wed Jul 12 00:00:00 UTC 2017</c:v>
                </c:pt>
                <c:pt idx="629">
                  <c:v>Wed Apr 06 00:00:00 UTC 2016</c:v>
                </c:pt>
                <c:pt idx="630">
                  <c:v>Tue Nov 21 00:00:00 UTC 2017</c:v>
                </c:pt>
                <c:pt idx="631">
                  <c:v>Tue Mar 29 00:00:00 UTC 2016</c:v>
                </c:pt>
                <c:pt idx="632">
                  <c:v>Tue Mar 27 00:00:00 UTC 2018</c:v>
                </c:pt>
                <c:pt idx="633">
                  <c:v>Tue Jan 30 00:00:00 UTC 2018</c:v>
                </c:pt>
                <c:pt idx="634">
                  <c:v>Tue Aug 15 00:00:00 UTC 2017</c:v>
                </c:pt>
                <c:pt idx="635">
                  <c:v>Tue Apr 26 00:00:00 UTC 2016</c:v>
                </c:pt>
                <c:pt idx="636">
                  <c:v>Thu Oct 05 00:00:00 UTC 2017</c:v>
                </c:pt>
                <c:pt idx="637">
                  <c:v>Thu Nov 02 00:00:00 UTC 2017</c:v>
                </c:pt>
                <c:pt idx="638">
                  <c:v>Thu Mar 17 00:00:00 UTC 2016</c:v>
                </c:pt>
                <c:pt idx="639">
                  <c:v>Thu Mar 10 00:00:00 UTC 2016</c:v>
                </c:pt>
                <c:pt idx="640">
                  <c:v>Thu Jun 29 00:00:00 UTC 2017</c:v>
                </c:pt>
                <c:pt idx="641">
                  <c:v>Thu Jun 07 00:00:00 UTC 2018</c:v>
                </c:pt>
                <c:pt idx="642">
                  <c:v>Thu Jul 13 00:00:00 UTC 2017</c:v>
                </c:pt>
                <c:pt idx="643">
                  <c:v>Thu Jan 18 00:00:00 UTC 2018</c:v>
                </c:pt>
                <c:pt idx="644">
                  <c:v>Thu Feb 11 00:00:00 UTC 2016</c:v>
                </c:pt>
                <c:pt idx="645">
                  <c:v>Thu Aug 17 00:00:00 UTC 2017</c:v>
                </c:pt>
                <c:pt idx="646">
                  <c:v>Sun Sep 17 00:00:00 UTC 2017</c:v>
                </c:pt>
                <c:pt idx="647">
                  <c:v>Sun Sep 06 00:00:00 UTC 2015</c:v>
                </c:pt>
                <c:pt idx="648">
                  <c:v>Sun May 27 00:00:00 UTC 2018</c:v>
                </c:pt>
                <c:pt idx="649">
                  <c:v>Sun May 01 00:00:00 UTC 2016</c:v>
                </c:pt>
                <c:pt idx="650">
                  <c:v>Sun Jul 16 00:00:00 UTC 2017</c:v>
                </c:pt>
                <c:pt idx="651">
                  <c:v>Sun Aug 16 00:00:00 UTC 2015</c:v>
                </c:pt>
                <c:pt idx="652">
                  <c:v>Sun Aug 13 00:00:00 UTC 2017</c:v>
                </c:pt>
                <c:pt idx="653">
                  <c:v>Sat Sep 23 00:00:00 UTC 2017</c:v>
                </c:pt>
                <c:pt idx="654">
                  <c:v>Sat Oct 06 00:00:00 UTC 2018</c:v>
                </c:pt>
                <c:pt idx="655">
                  <c:v>Sat May 18 00:00:00 UTC 2019</c:v>
                </c:pt>
                <c:pt idx="656">
                  <c:v>Sat Jul 22 00:00:00 UTC 2017</c:v>
                </c:pt>
                <c:pt idx="657">
                  <c:v>Sat Dec 02 00:00:00 UTC 2017</c:v>
                </c:pt>
                <c:pt idx="658">
                  <c:v>Sat Apr 20 00:00:00 UTC 2019</c:v>
                </c:pt>
                <c:pt idx="659">
                  <c:v>Mon Aug 07 00:00:00 UTC 2017</c:v>
                </c:pt>
                <c:pt idx="660">
                  <c:v>Mon Apr 30 00:00:00 UTC 2018</c:v>
                </c:pt>
                <c:pt idx="661">
                  <c:v>Mon Apr 04 00:00:00 UTC 2016</c:v>
                </c:pt>
                <c:pt idx="662">
                  <c:v>Fri Sep 01 00:00:00 UTC 2017</c:v>
                </c:pt>
                <c:pt idx="663">
                  <c:v>Fri Nov 10 00:00:00 UTC 2017</c:v>
                </c:pt>
                <c:pt idx="664">
                  <c:v>Fri Nov 03 00:00:00 UTC 2017</c:v>
                </c:pt>
                <c:pt idx="665">
                  <c:v>Fri Mar 11 00:00:00 UTC 2016</c:v>
                </c:pt>
                <c:pt idx="666">
                  <c:v>Fri Feb 26 00:00:00 UTC 2016</c:v>
                </c:pt>
                <c:pt idx="667">
                  <c:v>Fri Feb 19 00:00:00 UTC 2016</c:v>
                </c:pt>
                <c:pt idx="668">
                  <c:v>Fri Feb 05 00:00:00 UTC 2016</c:v>
                </c:pt>
                <c:pt idx="669">
                  <c:v>Fri Aug 11 00:00:00 UTC 2017</c:v>
                </c:pt>
                <c:pt idx="670">
                  <c:v>Fri Apr 08 00:00:00 UTC 2016</c:v>
                </c:pt>
                <c:pt idx="671">
                  <c:v>Wed Sep 13 00:00:00 UTC 2017</c:v>
                </c:pt>
                <c:pt idx="672">
                  <c:v>Wed Oct 31 00:00:00 UTC 2018</c:v>
                </c:pt>
                <c:pt idx="673">
                  <c:v>Wed Oct 04 00:00:00 UTC 2017</c:v>
                </c:pt>
                <c:pt idx="674">
                  <c:v>Wed May 16 00:00:00 UTC 2018</c:v>
                </c:pt>
                <c:pt idx="675">
                  <c:v>Wed Feb 24 00:00:00 UTC 2016</c:v>
                </c:pt>
                <c:pt idx="676">
                  <c:v>Wed Aug 26 00:00:00 UTC 2015</c:v>
                </c:pt>
                <c:pt idx="677">
                  <c:v>Wed Apr 17 00:00:00 UTC 2019</c:v>
                </c:pt>
                <c:pt idx="678">
                  <c:v>Tue Sep 12 00:00:00 UTC 2017</c:v>
                </c:pt>
                <c:pt idx="679">
                  <c:v>Tue Mar 22 00:00:00 UTC 2016</c:v>
                </c:pt>
                <c:pt idx="680">
                  <c:v>Tue Jul 25 00:00:00 UTC 2017</c:v>
                </c:pt>
                <c:pt idx="681">
                  <c:v>Tue Feb 09 00:00:00 UTC 2016</c:v>
                </c:pt>
                <c:pt idx="682">
                  <c:v>Tue Aug 01 00:00:00 UTC 2017</c:v>
                </c:pt>
                <c:pt idx="683">
                  <c:v>Tue Apr 19 00:00:00 UTC 2016</c:v>
                </c:pt>
                <c:pt idx="684">
                  <c:v>Tue Apr 05 00:00:00 UTC 2016</c:v>
                </c:pt>
                <c:pt idx="685">
                  <c:v>Tue Apr 03 00:00:00 UTC 2018</c:v>
                </c:pt>
                <c:pt idx="686">
                  <c:v>Thu Sep 14 00:00:00 UTC 2017</c:v>
                </c:pt>
                <c:pt idx="687">
                  <c:v>Thu Nov 09 00:00:00 UTC 2017</c:v>
                </c:pt>
                <c:pt idx="688">
                  <c:v>Thu May 24 00:00:00 UTC 2018</c:v>
                </c:pt>
                <c:pt idx="689">
                  <c:v>Thu Jul 20 00:00:00 UTC 2017</c:v>
                </c:pt>
                <c:pt idx="690">
                  <c:v>Thu Dec 21 00:00:00 UTC 2017</c:v>
                </c:pt>
                <c:pt idx="691">
                  <c:v>Thu Dec 06 00:00:00 UTC 2018</c:v>
                </c:pt>
                <c:pt idx="692">
                  <c:v>Sun Sep 16 00:00:00 UTC 2018</c:v>
                </c:pt>
                <c:pt idx="693">
                  <c:v>Sun Oct 22 00:00:00 UTC 2017</c:v>
                </c:pt>
                <c:pt idx="694">
                  <c:v>Sun Jul 09 00:00:00 UTC 2017</c:v>
                </c:pt>
                <c:pt idx="695">
                  <c:v>Sun Jan 13 00:00:00 UTC 2019</c:v>
                </c:pt>
                <c:pt idx="696">
                  <c:v>Sun Apr 10 00:00:00 UTC 2016</c:v>
                </c:pt>
                <c:pt idx="697">
                  <c:v>Sat Apr 23 00:00:00 UTC 2016</c:v>
                </c:pt>
                <c:pt idx="698">
                  <c:v>Mon Nov 26 00:00:00 UTC 2018</c:v>
                </c:pt>
                <c:pt idx="699">
                  <c:v>Mon Feb 01 00:00:00 UTC 2016</c:v>
                </c:pt>
                <c:pt idx="700">
                  <c:v>Mon Aug 28 00:00:00 UTC 2017</c:v>
                </c:pt>
                <c:pt idx="701">
                  <c:v>Mon Aug 21 00:00:00 UTC 2017</c:v>
                </c:pt>
                <c:pt idx="702">
                  <c:v>Mon Aug 20 00:00:00 UTC 2018</c:v>
                </c:pt>
                <c:pt idx="703">
                  <c:v>Fri Oct 19 00:00:00 UTC 2018</c:v>
                </c:pt>
                <c:pt idx="704">
                  <c:v>Fri Oct 06 00:00:00 UTC 2017</c:v>
                </c:pt>
                <c:pt idx="705">
                  <c:v>Fri May 15 00:00:00 UTC 2015</c:v>
                </c:pt>
                <c:pt idx="706">
                  <c:v>Fri Mar 18 00:00:00 UTC 2016</c:v>
                </c:pt>
                <c:pt idx="707">
                  <c:v>Fri Mar 04 00:00:00 UTC 2016</c:v>
                </c:pt>
                <c:pt idx="708">
                  <c:v>Fri Mar 02 00:00:00 UTC 2018</c:v>
                </c:pt>
                <c:pt idx="709">
                  <c:v>Fri Feb 02 00:00:00 UTC 2018</c:v>
                </c:pt>
                <c:pt idx="710">
                  <c:v>Fri Dec 29 00:00:00 UTC 2017</c:v>
                </c:pt>
                <c:pt idx="711">
                  <c:v>Fri Apr 22 00:00:00 UTC 2016</c:v>
                </c:pt>
                <c:pt idx="712">
                  <c:v>Wed Mar 30 00:00:00 UTC 2016</c:v>
                </c:pt>
                <c:pt idx="713">
                  <c:v>Wed Jun 06 00:00:00 UTC 2018</c:v>
                </c:pt>
                <c:pt idx="714">
                  <c:v>Wed Jul 18 00:00:00 UTC 2018</c:v>
                </c:pt>
                <c:pt idx="715">
                  <c:v>Wed Dec 27 00:00:00 UTC 2017</c:v>
                </c:pt>
                <c:pt idx="716">
                  <c:v>Wed Apr 20 00:00:00 UTC 2016</c:v>
                </c:pt>
                <c:pt idx="717">
                  <c:v>Tue Oct 24 00:00:00 UTC 2017</c:v>
                </c:pt>
                <c:pt idx="718">
                  <c:v>Tue May 22 00:00:00 UTC 2018</c:v>
                </c:pt>
                <c:pt idx="719">
                  <c:v>Tue Mar 06 00:00:00 UTC 2018</c:v>
                </c:pt>
                <c:pt idx="720">
                  <c:v>Tue Jul 04 00:00:00 UTC 2017</c:v>
                </c:pt>
                <c:pt idx="721">
                  <c:v>Thu Jun 20 00:00:00 UTC 2019</c:v>
                </c:pt>
                <c:pt idx="722">
                  <c:v>Thu Aug 10 00:00:00 UTC 2017</c:v>
                </c:pt>
                <c:pt idx="723">
                  <c:v>Thu Aug 03 00:00:00 UTC 2017</c:v>
                </c:pt>
                <c:pt idx="724">
                  <c:v>Thu Apr 21 00:00:00 UTC 2016</c:v>
                </c:pt>
                <c:pt idx="725">
                  <c:v>Sun Sep 10 00:00:00 UTC 2017</c:v>
                </c:pt>
                <c:pt idx="726">
                  <c:v>Sun Sep 09 00:00:00 UTC 2018</c:v>
                </c:pt>
                <c:pt idx="727">
                  <c:v>Sun Sep 02 00:00:00 UTC 2018</c:v>
                </c:pt>
                <c:pt idx="728">
                  <c:v>Sun Nov 19 00:00:00 UTC 2017</c:v>
                </c:pt>
                <c:pt idx="729">
                  <c:v>Sun May 20 00:00:00 UTC 2018</c:v>
                </c:pt>
                <c:pt idx="730">
                  <c:v>Sun May 19 00:00:00 UTC 2019</c:v>
                </c:pt>
                <c:pt idx="731">
                  <c:v>Sun Mar 06 00:00:00 UTC 2016</c:v>
                </c:pt>
                <c:pt idx="732">
                  <c:v>Sun Jun 03 00:00:00 UTC 2018</c:v>
                </c:pt>
                <c:pt idx="733">
                  <c:v>Sun Jul 26 00:00:00 UTC 2015</c:v>
                </c:pt>
                <c:pt idx="734">
                  <c:v>Sun Feb 21 00:00:00 UTC 2016</c:v>
                </c:pt>
                <c:pt idx="735">
                  <c:v>Sun Apr 22 00:00:00 UTC 2018</c:v>
                </c:pt>
                <c:pt idx="736">
                  <c:v>Sun Apr 03 00:00:00 UTC 2016</c:v>
                </c:pt>
                <c:pt idx="737">
                  <c:v>Sat Oct 14 00:00:00 UTC 2017</c:v>
                </c:pt>
                <c:pt idx="738">
                  <c:v>Sat Nov 04 00:00:00 UTC 2017</c:v>
                </c:pt>
                <c:pt idx="739">
                  <c:v>Sat Mar 26 00:00:00 UTC 2016</c:v>
                </c:pt>
                <c:pt idx="740">
                  <c:v>Sat Mar 12 00:00:00 UTC 2016</c:v>
                </c:pt>
                <c:pt idx="741">
                  <c:v>Sat Apr 07 00:00:00 UTC 2018</c:v>
                </c:pt>
                <c:pt idx="742">
                  <c:v>Sat Apr 02 00:00:00 UTC 2016</c:v>
                </c:pt>
                <c:pt idx="743">
                  <c:v>Mon Sep 17 00:00:00 UTC 2018</c:v>
                </c:pt>
                <c:pt idx="744">
                  <c:v>Mon Mar 19 00:00:00 UTC 2018</c:v>
                </c:pt>
                <c:pt idx="745">
                  <c:v>Mon Jan 22 00:00:00 UTC 2018</c:v>
                </c:pt>
                <c:pt idx="746">
                  <c:v>Mon Jan 01 00:00:00 UTC 2018</c:v>
                </c:pt>
                <c:pt idx="747">
                  <c:v>Mon Apr 15 00:00:00 UTC 2019</c:v>
                </c:pt>
                <c:pt idx="748">
                  <c:v>Fri Jul 19 00:00:00 UTC 2019</c:v>
                </c:pt>
                <c:pt idx="749">
                  <c:v>Fri Aug 25 00:00:00 UTC 2017</c:v>
                </c:pt>
                <c:pt idx="750">
                  <c:v>Fri Apr 15 00:00:00 UTC 2016</c:v>
                </c:pt>
                <c:pt idx="751">
                  <c:v>Wed Sep 30 00:00:00 UTC 2015</c:v>
                </c:pt>
                <c:pt idx="752">
                  <c:v>Wed Sep 26 00:00:00 UTC 2018</c:v>
                </c:pt>
                <c:pt idx="753">
                  <c:v>Wed Sep 26 00:00:00 UTC 2012</c:v>
                </c:pt>
                <c:pt idx="754">
                  <c:v>Wed Sep 16 00:00:00 UTC 2015</c:v>
                </c:pt>
                <c:pt idx="755">
                  <c:v>Wed Nov 22 00:00:00 UTC 2017</c:v>
                </c:pt>
                <c:pt idx="756">
                  <c:v>Wed Mar 21 00:00:00 UTC 2018</c:v>
                </c:pt>
                <c:pt idx="757">
                  <c:v>Wed Mar 07 00:00:00 UTC 2018</c:v>
                </c:pt>
                <c:pt idx="758">
                  <c:v>Wed Jun 24 00:00:00 UTC 2015</c:v>
                </c:pt>
                <c:pt idx="759">
                  <c:v>Wed Jan 31 00:00:00 UTC 2018</c:v>
                </c:pt>
                <c:pt idx="760">
                  <c:v>Wed Jan 17 00:00:00 UTC 2018</c:v>
                </c:pt>
                <c:pt idx="761">
                  <c:v>Wed Apr 13 00:00:00 UTC 2016</c:v>
                </c:pt>
                <c:pt idx="762">
                  <c:v>Tue Oct 06 00:00:00 UTC 2015</c:v>
                </c:pt>
                <c:pt idx="763">
                  <c:v>Tue Nov 07 00:00:00 UTC 2017</c:v>
                </c:pt>
                <c:pt idx="764">
                  <c:v>Tue May 08 00:00:00 UTC 2018</c:v>
                </c:pt>
                <c:pt idx="765">
                  <c:v>Tue May 07 00:00:00 UTC 2019</c:v>
                </c:pt>
                <c:pt idx="766">
                  <c:v>Tue Feb 02 00:00:00 UTC 2016</c:v>
                </c:pt>
                <c:pt idx="767">
                  <c:v>Tue Dec 26 00:00:00 UTC 2017</c:v>
                </c:pt>
                <c:pt idx="768">
                  <c:v>Tue Aug 29 00:00:00 UTC 2017</c:v>
                </c:pt>
                <c:pt idx="769">
                  <c:v>Tue Apr 10 00:00:00 UTC 2018</c:v>
                </c:pt>
                <c:pt idx="770">
                  <c:v>Thu Sep 26 00:00:00 UTC 2019</c:v>
                </c:pt>
                <c:pt idx="771">
                  <c:v>Thu Sep 13 00:00:00 UTC 2018</c:v>
                </c:pt>
                <c:pt idx="772">
                  <c:v>Thu Sep 06 00:00:00 UTC 2018</c:v>
                </c:pt>
                <c:pt idx="773">
                  <c:v>Thu May 23 00:00:00 UTC 2019</c:v>
                </c:pt>
                <c:pt idx="774">
                  <c:v>Thu May 17 00:00:00 UTC 2018</c:v>
                </c:pt>
                <c:pt idx="775">
                  <c:v>Thu May 16 00:00:00 UTC 2019</c:v>
                </c:pt>
                <c:pt idx="776">
                  <c:v>Thu May 10 00:00:00 UTC 2018</c:v>
                </c:pt>
                <c:pt idx="777">
                  <c:v>Thu May 03 00:00:00 UTC 2018</c:v>
                </c:pt>
                <c:pt idx="778">
                  <c:v>Thu Mar 03 00:00:00 UTC 2016</c:v>
                </c:pt>
                <c:pt idx="779">
                  <c:v>Thu Jul 18 00:00:00 UTC 2019</c:v>
                </c:pt>
                <c:pt idx="780">
                  <c:v>Thu Jul 16 00:00:00 UTC 2015</c:v>
                </c:pt>
                <c:pt idx="781">
                  <c:v>Thu Feb 25 00:00:00 UTC 2016</c:v>
                </c:pt>
                <c:pt idx="782">
                  <c:v>Thu Aug 09 00:00:00 UTC 2018</c:v>
                </c:pt>
                <c:pt idx="783">
                  <c:v>Thu Aug 06 00:00:00 UTC 2015</c:v>
                </c:pt>
                <c:pt idx="784">
                  <c:v>Sun Sep 30 00:00:00 UTC 2018</c:v>
                </c:pt>
                <c:pt idx="785">
                  <c:v>Sun Mar 18 00:00:00 UTC 2018</c:v>
                </c:pt>
                <c:pt idx="786">
                  <c:v>Sun Jun 15 00:00:00 UTC 2014</c:v>
                </c:pt>
                <c:pt idx="787">
                  <c:v>Sun Jan 21 00:00:00 UTC 2018</c:v>
                </c:pt>
                <c:pt idx="788">
                  <c:v>Sun Dec 06 00:00:00 UTC 2015</c:v>
                </c:pt>
                <c:pt idx="789">
                  <c:v>Sun Aug 26 00:00:00 UTC 2018</c:v>
                </c:pt>
                <c:pt idx="790">
                  <c:v>Sat Sep 09 00:00:00 UTC 2017</c:v>
                </c:pt>
                <c:pt idx="791">
                  <c:v>Sat Oct 27 00:00:00 UTC 2018</c:v>
                </c:pt>
                <c:pt idx="792">
                  <c:v>Sat Oct 20 00:00:00 UTC 2018</c:v>
                </c:pt>
                <c:pt idx="793">
                  <c:v>Sat May 05 00:00:00 UTC 2018</c:v>
                </c:pt>
                <c:pt idx="794">
                  <c:v>Sat Mar 17 00:00:00 UTC 2018</c:v>
                </c:pt>
                <c:pt idx="795">
                  <c:v>Sat Jun 06 00:00:00 UTC 2015</c:v>
                </c:pt>
                <c:pt idx="796">
                  <c:v>Sat Feb 23 00:00:00 UTC 2019</c:v>
                </c:pt>
                <c:pt idx="797">
                  <c:v>Sat Apr 27 00:00:00 UTC 2019</c:v>
                </c:pt>
                <c:pt idx="798">
                  <c:v>Sat Apr 21 00:00:00 UTC 2018</c:v>
                </c:pt>
                <c:pt idx="799">
                  <c:v>Sat Apr 16 00:00:00 UTC 2016</c:v>
                </c:pt>
                <c:pt idx="800">
                  <c:v>Mon Mar 28 00:00:00 UTC 2016</c:v>
                </c:pt>
                <c:pt idx="801">
                  <c:v>Mon Mar 21 00:00:00 UTC 2016</c:v>
                </c:pt>
                <c:pt idx="802">
                  <c:v>Mon Mar 12 00:00:00 UTC 2018</c:v>
                </c:pt>
                <c:pt idx="803">
                  <c:v>Mon Jul 10 00:00:00 UTC 2017</c:v>
                </c:pt>
                <c:pt idx="804">
                  <c:v>Mon Feb 26 00:00:00 UTC 2018</c:v>
                </c:pt>
                <c:pt idx="805">
                  <c:v>Mon Feb 19 00:00:00 UTC 2018</c:v>
                </c:pt>
                <c:pt idx="806">
                  <c:v>Fri Oct 27 00:00:00 UTC 2017</c:v>
                </c:pt>
                <c:pt idx="807">
                  <c:v>Fri Oct 20 00:00:00 UTC 2017</c:v>
                </c:pt>
                <c:pt idx="808">
                  <c:v>Fri Mar 09 00:00:00 UTC 2018</c:v>
                </c:pt>
                <c:pt idx="809">
                  <c:v>Fri Jun 08 00:00:00 UTC 2018</c:v>
                </c:pt>
                <c:pt idx="810">
                  <c:v>Fri Jul 20 00:00:00 UTC 2018</c:v>
                </c:pt>
                <c:pt idx="811">
                  <c:v>Fri Jan 19 00:00:00 UTC 2018</c:v>
                </c:pt>
                <c:pt idx="812">
                  <c:v>Fri Feb 27 00:00:00 UTC 2015</c:v>
                </c:pt>
                <c:pt idx="813">
                  <c:v>Fri Dec 14 00:00:00 UTC 2018</c:v>
                </c:pt>
                <c:pt idx="814">
                  <c:v>Fri Apr 06 00:00:00 UTC 2018</c:v>
                </c:pt>
                <c:pt idx="815">
                  <c:v>Wed Sep 19 00:00:00 UTC 2018</c:v>
                </c:pt>
                <c:pt idx="816">
                  <c:v>Wed Oct 17 00:00:00 UTC 2018</c:v>
                </c:pt>
                <c:pt idx="817">
                  <c:v>Wed Nov 01 00:00:00 UTC 2017</c:v>
                </c:pt>
                <c:pt idx="818">
                  <c:v>Wed May 15 00:00:00 UTC 2019</c:v>
                </c:pt>
                <c:pt idx="819">
                  <c:v>Wed May 09 00:00:00 UTC 2018</c:v>
                </c:pt>
                <c:pt idx="820">
                  <c:v>Wed Mar 23 00:00:00 UTC 2016</c:v>
                </c:pt>
                <c:pt idx="821">
                  <c:v>Wed Jun 27 00:00:00 UTC 2018</c:v>
                </c:pt>
                <c:pt idx="822">
                  <c:v>Wed Jun 13 00:00:00 UTC 2018</c:v>
                </c:pt>
                <c:pt idx="823">
                  <c:v>Wed Jul 22 00:00:00 UTC 2015</c:v>
                </c:pt>
                <c:pt idx="824">
                  <c:v>Wed Feb 10 00:00:00 UTC 2016</c:v>
                </c:pt>
                <c:pt idx="825">
                  <c:v>Wed Dec 19 00:00:00 UTC 2018</c:v>
                </c:pt>
                <c:pt idx="826">
                  <c:v>Wed Dec 16 00:00:00 UTC 2015</c:v>
                </c:pt>
                <c:pt idx="827">
                  <c:v>Wed Aug 08 00:00:00 UTC 2018</c:v>
                </c:pt>
                <c:pt idx="828">
                  <c:v>Tue Mar 20 00:00:00 UTC 2018</c:v>
                </c:pt>
                <c:pt idx="829">
                  <c:v>Tue Jun 30 00:00:00 UTC 2015</c:v>
                </c:pt>
                <c:pt idx="830">
                  <c:v>Tue Jun 23 00:00:00 UTC 2015</c:v>
                </c:pt>
                <c:pt idx="831">
                  <c:v>Tue Jun 19 00:00:00 UTC 2018</c:v>
                </c:pt>
                <c:pt idx="832">
                  <c:v>Tue Jan 09 00:00:00 UTC 2018</c:v>
                </c:pt>
                <c:pt idx="833">
                  <c:v>Tue Feb 06 00:00:00 UTC 2018</c:v>
                </c:pt>
                <c:pt idx="834">
                  <c:v>Thu Sep 27 00:00:00 UTC 2018</c:v>
                </c:pt>
                <c:pt idx="835">
                  <c:v>Thu Sep 12 00:00:00 UTC 2013</c:v>
                </c:pt>
                <c:pt idx="836">
                  <c:v>Thu Oct 18 00:00:00 UTC 2018</c:v>
                </c:pt>
                <c:pt idx="837">
                  <c:v>Thu May 30 00:00:00 UTC 2019</c:v>
                </c:pt>
                <c:pt idx="838">
                  <c:v>Thu May 02 00:00:00 UTC 2019</c:v>
                </c:pt>
                <c:pt idx="839">
                  <c:v>Thu Jun 21 00:00:00 UTC 2018</c:v>
                </c:pt>
                <c:pt idx="840">
                  <c:v>Thu Jun 11 00:00:00 UTC 2015</c:v>
                </c:pt>
                <c:pt idx="841">
                  <c:v>Thu Feb 07 00:00:00 UTC 2019</c:v>
                </c:pt>
                <c:pt idx="842">
                  <c:v>Thu Dec 06 00:00:00 UTC 2012</c:v>
                </c:pt>
                <c:pt idx="843">
                  <c:v>Thu Aug 16 00:00:00 UTC 2018</c:v>
                </c:pt>
                <c:pt idx="844">
                  <c:v>Thu Apr 14 00:00:00 UTC 2016</c:v>
                </c:pt>
                <c:pt idx="845">
                  <c:v>Thu Apr 05 00:00:00 UTC 2018</c:v>
                </c:pt>
                <c:pt idx="846">
                  <c:v>Sun Oct 21 00:00:00 UTC 2018</c:v>
                </c:pt>
                <c:pt idx="847">
                  <c:v>Sun Oct 11 00:00:00 UTC 2015</c:v>
                </c:pt>
                <c:pt idx="848">
                  <c:v>Sun Nov 18 00:00:00 UTC 2018</c:v>
                </c:pt>
                <c:pt idx="849">
                  <c:v>Sun May 08 00:00:00 UTC 2016</c:v>
                </c:pt>
                <c:pt idx="850">
                  <c:v>Sun Jul 30 00:00:00 UTC 2017</c:v>
                </c:pt>
                <c:pt idx="851">
                  <c:v>Sun Feb 04 00:00:00 UTC 2018</c:v>
                </c:pt>
                <c:pt idx="852">
                  <c:v>Sun Dec 24 00:00:00 UTC 2017</c:v>
                </c:pt>
                <c:pt idx="853">
                  <c:v>Sun Dec 23 00:00:00 UTC 2018</c:v>
                </c:pt>
                <c:pt idx="854">
                  <c:v>Sun Dec 16 00:00:00 UTC 2018</c:v>
                </c:pt>
                <c:pt idx="855">
                  <c:v>Sun Aug 19 00:00:00 UTC 2018</c:v>
                </c:pt>
                <c:pt idx="856">
                  <c:v>Sun Apr 24 00:00:00 UTC 2016</c:v>
                </c:pt>
                <c:pt idx="857">
                  <c:v>Sat Sep 28 00:00:00 UTC 2019</c:v>
                </c:pt>
                <c:pt idx="858">
                  <c:v>Sat May 12 00:00:00 UTC 2018</c:v>
                </c:pt>
                <c:pt idx="859">
                  <c:v>Sat May 11 00:00:00 UTC 2019</c:v>
                </c:pt>
                <c:pt idx="860">
                  <c:v>Sat Mar 10 00:00:00 UTC 2018</c:v>
                </c:pt>
                <c:pt idx="861">
                  <c:v>Sat Jun 16 00:00:00 UTC 2018</c:v>
                </c:pt>
                <c:pt idx="862">
                  <c:v>Sat Jun 09 00:00:00 UTC 2018</c:v>
                </c:pt>
                <c:pt idx="863">
                  <c:v>Sat Jun 02 00:00:00 UTC 2018</c:v>
                </c:pt>
                <c:pt idx="864">
                  <c:v>Sat Jul 20 00:00:00 UTC 2019</c:v>
                </c:pt>
                <c:pt idx="865">
                  <c:v>Sat Jan 27 00:00:00 UTC 2018</c:v>
                </c:pt>
                <c:pt idx="866">
                  <c:v>Sat Jan 19 00:00:00 UTC 2019</c:v>
                </c:pt>
                <c:pt idx="867">
                  <c:v>Sat Jan 12 00:00:00 UTC 2019</c:v>
                </c:pt>
                <c:pt idx="868">
                  <c:v>Sat Feb 03 00:00:00 UTC 2018</c:v>
                </c:pt>
                <c:pt idx="869">
                  <c:v>Sat Apr 14 00:00:00 UTC 2018</c:v>
                </c:pt>
                <c:pt idx="870">
                  <c:v>Mon Sep 14 00:00:00 UTC 2015</c:v>
                </c:pt>
                <c:pt idx="871">
                  <c:v>Mon Oct 02 00:00:00 UTC 2017</c:v>
                </c:pt>
                <c:pt idx="872">
                  <c:v>Mon Nov 27 00:00:00 UTC 2017</c:v>
                </c:pt>
                <c:pt idx="873">
                  <c:v>Mon Nov 16 00:00:00 UTC 2015</c:v>
                </c:pt>
                <c:pt idx="874">
                  <c:v>Mon Dec 10 00:00:00 UTC 2018</c:v>
                </c:pt>
                <c:pt idx="875">
                  <c:v>Mon Aug 27 00:00:00 UTC 2018</c:v>
                </c:pt>
                <c:pt idx="876">
                  <c:v>Mon Aug 14 00:00:00 UTC 2017</c:v>
                </c:pt>
                <c:pt idx="877">
                  <c:v>Mon Apr 23 00:00:00 UTC 2018</c:v>
                </c:pt>
                <c:pt idx="878">
                  <c:v>Mon Apr 11 00:00:00 UTC 2016</c:v>
                </c:pt>
                <c:pt idx="879">
                  <c:v>Fri Oct 16 00:00:00 UTC 2015</c:v>
                </c:pt>
                <c:pt idx="880">
                  <c:v>Fri Nov 24 00:00:00 UTC 2017</c:v>
                </c:pt>
                <c:pt idx="881">
                  <c:v>Fri Nov 06 00:00:00 UTC 2015</c:v>
                </c:pt>
                <c:pt idx="882">
                  <c:v>Fri Mar 16 00:00:00 UTC 2018</c:v>
                </c:pt>
                <c:pt idx="883">
                  <c:v>Fri Mar 01 00:00:00 UTC 2019</c:v>
                </c:pt>
                <c:pt idx="884">
                  <c:v>Fri Jun 05 00:00:00 UTC 2015</c:v>
                </c:pt>
                <c:pt idx="885">
                  <c:v>Fri Jul 10 00:00:00 UTC 2015</c:v>
                </c:pt>
                <c:pt idx="886">
                  <c:v>Fri Jan 12 00:00:00 UTC 2018</c:v>
                </c:pt>
                <c:pt idx="887">
                  <c:v>Fri Feb 12 00:00:00 UTC 2016</c:v>
                </c:pt>
                <c:pt idx="888">
                  <c:v>Fri Aug 17 00:00:00 UTC 2018</c:v>
                </c:pt>
                <c:pt idx="889">
                  <c:v>Fri Apr 27 00:00:00 UTC 2018</c:v>
                </c:pt>
                <c:pt idx="890">
                  <c:v>Fri Apr 05 00:00:00 UTC 2019</c:v>
                </c:pt>
                <c:pt idx="891">
                  <c:v>Wed Sep 23 00:00:00 UTC 2015</c:v>
                </c:pt>
                <c:pt idx="892">
                  <c:v>Wed Sep 18 00:00:00 UTC 2019</c:v>
                </c:pt>
                <c:pt idx="893">
                  <c:v>Wed Sep 02 00:00:00 UTC 2015</c:v>
                </c:pt>
                <c:pt idx="894">
                  <c:v>Wed Oct 24 00:00:00 UTC 2018</c:v>
                </c:pt>
                <c:pt idx="895">
                  <c:v>Wed Nov 20 00:00:00 UTC 2019</c:v>
                </c:pt>
                <c:pt idx="896">
                  <c:v>Wed Nov 07 00:00:00 UTC 2018</c:v>
                </c:pt>
                <c:pt idx="897">
                  <c:v>Wed May 22 00:00:00 UTC 2019</c:v>
                </c:pt>
                <c:pt idx="898">
                  <c:v>Wed May 17 00:00:00 UTC 2000</c:v>
                </c:pt>
                <c:pt idx="899">
                  <c:v>Wed May 02 00:00:00 UTC 2018</c:v>
                </c:pt>
                <c:pt idx="900">
                  <c:v>Wed Mar 28 00:00:00 UTC 2018</c:v>
                </c:pt>
                <c:pt idx="901">
                  <c:v>Wed Mar 16 00:00:00 UTC 2016</c:v>
                </c:pt>
                <c:pt idx="902">
                  <c:v>Wed Mar 11 00:00:00 UTC 2015</c:v>
                </c:pt>
                <c:pt idx="903">
                  <c:v>Wed Jan 09 00:00:00 UTC 2019</c:v>
                </c:pt>
                <c:pt idx="904">
                  <c:v>Wed Feb 20 00:00:00 UTC 2019</c:v>
                </c:pt>
                <c:pt idx="905">
                  <c:v>Wed Feb 07 00:00:00 UTC 2018</c:v>
                </c:pt>
                <c:pt idx="906">
                  <c:v>Wed Dec 23 00:00:00 UTC 2015</c:v>
                </c:pt>
                <c:pt idx="907">
                  <c:v>Wed Aug 22 00:00:00 UTC 2018</c:v>
                </c:pt>
                <c:pt idx="908">
                  <c:v>Wed Apr 25 00:00:00 UTC 2018</c:v>
                </c:pt>
                <c:pt idx="909">
                  <c:v>Wed Apr 24 00:00:00 UTC 2019</c:v>
                </c:pt>
                <c:pt idx="910">
                  <c:v>Tue Sep 15 00:00:00 UTC 2015</c:v>
                </c:pt>
                <c:pt idx="911">
                  <c:v>Tue Sep 04 00:00:00 UTC 2018</c:v>
                </c:pt>
                <c:pt idx="912">
                  <c:v>Tue Oct 03 00:00:00 UTC 2017</c:v>
                </c:pt>
                <c:pt idx="913">
                  <c:v>Tue Nov 27 00:00:00 UTC 2018</c:v>
                </c:pt>
                <c:pt idx="914">
                  <c:v>Tue Nov 23 00:00:00 UTC 2010</c:v>
                </c:pt>
                <c:pt idx="915">
                  <c:v>Tue Nov 06 00:00:00 UTC 2018</c:v>
                </c:pt>
                <c:pt idx="916">
                  <c:v>Tue May 26 00:00:00 UTC 2015</c:v>
                </c:pt>
                <c:pt idx="917">
                  <c:v>Tue May 21 00:00:00 UTC 2019</c:v>
                </c:pt>
                <c:pt idx="918">
                  <c:v>Tue May 15 00:00:00 UTC 2018</c:v>
                </c:pt>
                <c:pt idx="919">
                  <c:v>Tue May 02 00:00:00 UTC 2000</c:v>
                </c:pt>
                <c:pt idx="920">
                  <c:v>Tue Mar 19 00:00:00 UTC 2019</c:v>
                </c:pt>
                <c:pt idx="921">
                  <c:v>Tue Mar 15 00:00:00 UTC 2016</c:v>
                </c:pt>
                <c:pt idx="922">
                  <c:v>Tue Jun 12 00:00:00 UTC 2018</c:v>
                </c:pt>
                <c:pt idx="923">
                  <c:v>Tue Jul 31 00:00:00 UTC 2018</c:v>
                </c:pt>
                <c:pt idx="924">
                  <c:v>Tue Jul 28 00:00:00 UTC 2015</c:v>
                </c:pt>
                <c:pt idx="925">
                  <c:v>Tue Jul 03 00:00:00 UTC 2018</c:v>
                </c:pt>
                <c:pt idx="926">
                  <c:v>Tue Jan 22 00:00:00 UTC 2019</c:v>
                </c:pt>
                <c:pt idx="927">
                  <c:v>Tue Jan 01 00:00:00 UTC 2019</c:v>
                </c:pt>
                <c:pt idx="928">
                  <c:v>Tue Feb 19 00:00:00 UTC 2019</c:v>
                </c:pt>
                <c:pt idx="929">
                  <c:v>Tue Feb 16 00:00:00 UTC 2016</c:v>
                </c:pt>
                <c:pt idx="930">
                  <c:v>Tue Dec 18 00:00:00 UTC 2018</c:v>
                </c:pt>
                <c:pt idx="931">
                  <c:v>Tue Dec 05 00:00:00 UTC 2006</c:v>
                </c:pt>
                <c:pt idx="932">
                  <c:v>Tue Aug 28 00:00:00 UTC 2018</c:v>
                </c:pt>
                <c:pt idx="933">
                  <c:v>Tue Apr 30 00:00:00 UTC 2019</c:v>
                </c:pt>
                <c:pt idx="934">
                  <c:v>Thu Sep 19 00:00:00 UTC 2019</c:v>
                </c:pt>
                <c:pt idx="935">
                  <c:v>Thu Sep 14 00:00:00 UTC 2000</c:v>
                </c:pt>
                <c:pt idx="936">
                  <c:v>Thu Nov 29 00:00:00 UTC 2018</c:v>
                </c:pt>
                <c:pt idx="937">
                  <c:v>Thu Nov 26 00:00:00 UTC 2015</c:v>
                </c:pt>
                <c:pt idx="938">
                  <c:v>Thu Nov 22 00:00:00 UTC 2018</c:v>
                </c:pt>
                <c:pt idx="939">
                  <c:v>Thu Nov 08 00:00:00 UTC 2018</c:v>
                </c:pt>
                <c:pt idx="940">
                  <c:v>Thu Mar 29 00:00:00 UTC 2018</c:v>
                </c:pt>
                <c:pt idx="941">
                  <c:v>Thu Mar 22 00:00:00 UTC 2018</c:v>
                </c:pt>
                <c:pt idx="942">
                  <c:v>Thu Mar 21 00:00:00 UTC 2019</c:v>
                </c:pt>
                <c:pt idx="943">
                  <c:v>Thu Mar 15 00:00:00 UTC 2018</c:v>
                </c:pt>
                <c:pt idx="944">
                  <c:v>Thu Jun 28 00:00:00 UTC 2018</c:v>
                </c:pt>
                <c:pt idx="945">
                  <c:v>Thu Jun 13 00:00:00 UTC 2019</c:v>
                </c:pt>
                <c:pt idx="946">
                  <c:v>Thu Jul 26 00:00:00 UTC 2018</c:v>
                </c:pt>
                <c:pt idx="947">
                  <c:v>Thu Jul 19 00:00:00 UTC 2018</c:v>
                </c:pt>
                <c:pt idx="948">
                  <c:v>Thu Jan 25 00:00:00 UTC 2018</c:v>
                </c:pt>
                <c:pt idx="949">
                  <c:v>Thu Feb 28 00:00:00 UTC 2019</c:v>
                </c:pt>
                <c:pt idx="950">
                  <c:v>Thu Feb 22 00:00:00 UTC 2018</c:v>
                </c:pt>
                <c:pt idx="951">
                  <c:v>Thu Dec 20 00:00:00 UTC 2018</c:v>
                </c:pt>
                <c:pt idx="952">
                  <c:v>Thu Dec 07 00:00:00 UTC 2000</c:v>
                </c:pt>
                <c:pt idx="953">
                  <c:v>Sun Oct 29 00:00:00 UTC 2017</c:v>
                </c:pt>
                <c:pt idx="954">
                  <c:v>Sun Oct 07 00:00:00 UTC 2018</c:v>
                </c:pt>
                <c:pt idx="955">
                  <c:v>Sun Oct 01 00:00:00 UTC 2017</c:v>
                </c:pt>
                <c:pt idx="956">
                  <c:v>Sun May 17 00:00:00 UTC 2015</c:v>
                </c:pt>
                <c:pt idx="957">
                  <c:v>Sun May 13 00:00:00 UTC 2018</c:v>
                </c:pt>
                <c:pt idx="958">
                  <c:v>Sun Mar 13 00:00:00 UTC 2016</c:v>
                </c:pt>
                <c:pt idx="959">
                  <c:v>Sun Mar 03 00:00:00 UTC 2019</c:v>
                </c:pt>
                <c:pt idx="960">
                  <c:v>Sun Jul 21 00:00:00 UTC 2019</c:v>
                </c:pt>
                <c:pt idx="961">
                  <c:v>Sun Jan 25 00:00:00 UTC 2015</c:v>
                </c:pt>
                <c:pt idx="962">
                  <c:v>Sun Jan 06 00:00:00 UTC 2019</c:v>
                </c:pt>
                <c:pt idx="963">
                  <c:v>Sun Feb 27 00:00:00 UTC 2000</c:v>
                </c:pt>
                <c:pt idx="964">
                  <c:v>Sun Dec 30 00:00:00 UTC 2012</c:v>
                </c:pt>
                <c:pt idx="965">
                  <c:v>Sun Dec 02 00:00:00 UTC 2012</c:v>
                </c:pt>
                <c:pt idx="966">
                  <c:v>Sun Aug 12 00:00:00 UTC 2018</c:v>
                </c:pt>
                <c:pt idx="967">
                  <c:v>Sun Aug 05 00:00:00 UTC 2018</c:v>
                </c:pt>
                <c:pt idx="968">
                  <c:v>Sun Apr 21 00:00:00 UTC 2019</c:v>
                </c:pt>
                <c:pt idx="969">
                  <c:v>Sat Sep 10 00:00:00 UTC 2011</c:v>
                </c:pt>
                <c:pt idx="970">
                  <c:v>Sat Oct 19 00:00:00 UTC 2019</c:v>
                </c:pt>
                <c:pt idx="971">
                  <c:v>Sat Oct 12 00:00:00 UTC 2013</c:v>
                </c:pt>
                <c:pt idx="972">
                  <c:v>Sat Nov 17 00:00:00 UTC 2018</c:v>
                </c:pt>
                <c:pt idx="973">
                  <c:v>Sat May 26 00:00:00 UTC 2018</c:v>
                </c:pt>
                <c:pt idx="974">
                  <c:v>Sat May 23 00:00:00 UTC 2015</c:v>
                </c:pt>
                <c:pt idx="975">
                  <c:v>Sat Mar 23 00:00:00 UTC 2019</c:v>
                </c:pt>
                <c:pt idx="976">
                  <c:v>Sat Mar 19 00:00:00 UTC 2016</c:v>
                </c:pt>
                <c:pt idx="977">
                  <c:v>Sat Jun 30 00:00:00 UTC 2018</c:v>
                </c:pt>
                <c:pt idx="978">
                  <c:v>Sat Jun 29 00:00:00 UTC 2030</c:v>
                </c:pt>
                <c:pt idx="979">
                  <c:v>Sat Jun 19 00:00:00 UTC 2027</c:v>
                </c:pt>
                <c:pt idx="980">
                  <c:v>Sat Jun 09 00:00:00 UTC 2012</c:v>
                </c:pt>
                <c:pt idx="981">
                  <c:v>Sat Jan 26 00:00:00 UTC 2019</c:v>
                </c:pt>
                <c:pt idx="982">
                  <c:v>Sat Jan 06 00:00:00 UTC 2018</c:v>
                </c:pt>
                <c:pt idx="983">
                  <c:v>Sat Feb 24 00:00:00 UTC 2018</c:v>
                </c:pt>
                <c:pt idx="984">
                  <c:v>Sat Feb 17 00:00:00 UTC 2018</c:v>
                </c:pt>
                <c:pt idx="985">
                  <c:v>Sat Feb 16 00:00:00 UTC 2019</c:v>
                </c:pt>
                <c:pt idx="986">
                  <c:v>Sat Dec 29 00:00:00 UTC 2018</c:v>
                </c:pt>
                <c:pt idx="987">
                  <c:v>Sat Dec 22 00:00:00 UTC 2018</c:v>
                </c:pt>
                <c:pt idx="988">
                  <c:v>Sat Aug 11 00:00:00 UTC 2018</c:v>
                </c:pt>
                <c:pt idx="989">
                  <c:v>Sat Apr 06 00:00:00 UTC 2019</c:v>
                </c:pt>
                <c:pt idx="990">
                  <c:v>Mon Sep 09 00:00:00 UTC 2019</c:v>
                </c:pt>
                <c:pt idx="991">
                  <c:v>Mon Sep 02 00:00:00 UTC 2013</c:v>
                </c:pt>
                <c:pt idx="992">
                  <c:v>Mon Oct 26 00:00:00 UTC 2015</c:v>
                </c:pt>
                <c:pt idx="993">
                  <c:v>Mon Nov 19 00:00:00 UTC 2018</c:v>
                </c:pt>
                <c:pt idx="994">
                  <c:v>Mon Nov 18 00:00:00 UTC 2019</c:v>
                </c:pt>
                <c:pt idx="995">
                  <c:v>Mon May 27 00:00:00 UTC 2019</c:v>
                </c:pt>
                <c:pt idx="996">
                  <c:v>Mon May 20 00:00:00 UTC 2019</c:v>
                </c:pt>
                <c:pt idx="997">
                  <c:v>Mon Mar 05 00:00:00 UTC 2018</c:v>
                </c:pt>
                <c:pt idx="998">
                  <c:v>Mon Jul 20 00:00:00 UTC 2015</c:v>
                </c:pt>
                <c:pt idx="999">
                  <c:v>Mon Jul 16 00:00:00 UTC 2018</c:v>
                </c:pt>
                <c:pt idx="1000">
                  <c:v>Mon Jan 15 00:00:00 UTC 2018</c:v>
                </c:pt>
                <c:pt idx="1001">
                  <c:v>Mon Feb 12 00:00:00 UTC 2018</c:v>
                </c:pt>
                <c:pt idx="1002">
                  <c:v>Mon Dec 25 00:00:00 UTC 2017</c:v>
                </c:pt>
                <c:pt idx="1003">
                  <c:v>Mon Dec 17 00:00:00 UTC 2018</c:v>
                </c:pt>
                <c:pt idx="1004">
                  <c:v>Mon Aug 26 00:00:00 UTC 2013</c:v>
                </c:pt>
                <c:pt idx="1005">
                  <c:v>Mon Aug 24 00:00:00 UTC 2015</c:v>
                </c:pt>
                <c:pt idx="1006">
                  <c:v>Mon Apr 24 00:00:00 UTC 2000</c:v>
                </c:pt>
                <c:pt idx="1007">
                  <c:v>Mon Apr 16 00:00:00 UTC 2018</c:v>
                </c:pt>
                <c:pt idx="1008">
                  <c:v>Mon Apr 09 00:00:00 UTC 2018</c:v>
                </c:pt>
                <c:pt idx="1009">
                  <c:v>Fri Sep 07 00:00:00 UTC 2018</c:v>
                </c:pt>
                <c:pt idx="1010">
                  <c:v>Fri Sep 06 00:00:00 UTC 2013</c:v>
                </c:pt>
                <c:pt idx="1011">
                  <c:v>Fri Oct 02 00:00:00 UTC 2015</c:v>
                </c:pt>
                <c:pt idx="1012">
                  <c:v>Fri Nov 16 00:00:00 UTC 2018</c:v>
                </c:pt>
                <c:pt idx="1013">
                  <c:v>Fri May 17 00:00:00 UTC 2019</c:v>
                </c:pt>
                <c:pt idx="1014">
                  <c:v>Fri Mar 23 00:00:00 UTC 2018</c:v>
                </c:pt>
                <c:pt idx="1015">
                  <c:v>Fri Jun 26 00:00:00 UTC 2015</c:v>
                </c:pt>
                <c:pt idx="1016">
                  <c:v>Fri Jun 01 00:00:00 UTC 2018</c:v>
                </c:pt>
                <c:pt idx="1017">
                  <c:v>Fri Jul 06 00:00:00 UTC 2018</c:v>
                </c:pt>
                <c:pt idx="1018">
                  <c:v>Fri Feb 23 00:00:00 UTC 2018</c:v>
                </c:pt>
                <c:pt idx="1019">
                  <c:v>Fri Dec 21 00:00:00 UTC 2018</c:v>
                </c:pt>
                <c:pt idx="1020">
                  <c:v>Fri Aug 14 00:00:00 UTC 2015</c:v>
                </c:pt>
                <c:pt idx="1021">
                  <c:v>Fri Apr 26 00:00:00 UTC 2019</c:v>
                </c:pt>
                <c:pt idx="1022">
                  <c:v>Fri Apr 12 00:00:00 UTC 2019</c:v>
                </c:pt>
                <c:pt idx="1023">
                  <c:v>Wed Sep 12 00:00:00 UTC 2018</c:v>
                </c:pt>
                <c:pt idx="1024">
                  <c:v>Wed Sep 10 00:00:00 UTC 2014</c:v>
                </c:pt>
                <c:pt idx="1025">
                  <c:v>Wed Oct 14 00:00:00 UTC 2015</c:v>
                </c:pt>
                <c:pt idx="1026">
                  <c:v>Wed Oct 03 00:00:00 UTC 2018</c:v>
                </c:pt>
                <c:pt idx="1027">
                  <c:v>Wed Nov 29 00:00:00 UTC 2000</c:v>
                </c:pt>
                <c:pt idx="1028">
                  <c:v>Wed Nov 28 00:00:00 UTC 2018</c:v>
                </c:pt>
                <c:pt idx="1029">
                  <c:v>Wed Nov 21 00:00:00 UTC 2018</c:v>
                </c:pt>
                <c:pt idx="1030">
                  <c:v>Wed Nov 15 00:00:00 UTC 2000</c:v>
                </c:pt>
                <c:pt idx="1031">
                  <c:v>Wed May 30 00:00:00 UTC 2012</c:v>
                </c:pt>
                <c:pt idx="1032">
                  <c:v>Wed May 01 00:00:00 UTC 2019</c:v>
                </c:pt>
                <c:pt idx="1033">
                  <c:v>Wed Mar 13 00:00:00 UTC 2013</c:v>
                </c:pt>
                <c:pt idx="1034">
                  <c:v>Wed Mar 06 00:00:00 UTC 2019</c:v>
                </c:pt>
                <c:pt idx="1035">
                  <c:v>Wed Jun 20 00:00:00 UTC 2018</c:v>
                </c:pt>
                <c:pt idx="1036">
                  <c:v>Wed Jun 12 00:00:00 UTC 2019</c:v>
                </c:pt>
                <c:pt idx="1037">
                  <c:v>Wed Jun 12 00:00:00 UTC 2013</c:v>
                </c:pt>
                <c:pt idx="1038">
                  <c:v>Wed Jun 05 00:00:00 UTC 2019</c:v>
                </c:pt>
                <c:pt idx="1039">
                  <c:v>Wed Jul 29 00:00:00 UTC 2015</c:v>
                </c:pt>
                <c:pt idx="1040">
                  <c:v>Wed Jul 04 00:00:00 UTC 2018</c:v>
                </c:pt>
                <c:pt idx="1041">
                  <c:v>Wed Jan 24 00:00:00 UTC 2018</c:v>
                </c:pt>
                <c:pt idx="1042">
                  <c:v>Wed Jan 23 00:00:00 UTC 2019</c:v>
                </c:pt>
                <c:pt idx="1043">
                  <c:v>Wed Jan 16 00:00:00 UTC 2019</c:v>
                </c:pt>
                <c:pt idx="1044">
                  <c:v>Wed Feb 28 00:00:00 UTC 2018</c:v>
                </c:pt>
                <c:pt idx="1045">
                  <c:v>Wed Feb 27 00:00:00 UTC 2019</c:v>
                </c:pt>
                <c:pt idx="1046">
                  <c:v>Wed Feb 21 00:00:00 UTC 2018</c:v>
                </c:pt>
                <c:pt idx="1047">
                  <c:v>Wed Feb 07 00:00:00 UTC 2007</c:v>
                </c:pt>
                <c:pt idx="1048">
                  <c:v>Wed Feb 06 00:00:00 UTC 2019</c:v>
                </c:pt>
                <c:pt idx="1049">
                  <c:v>Wed Dec 22 00:00:00 UTC 2021</c:v>
                </c:pt>
                <c:pt idx="1050">
                  <c:v>Wed Dec 18 00:00:00 UTC 2019</c:v>
                </c:pt>
                <c:pt idx="1051">
                  <c:v>Wed Dec 12 00:00:00 UTC 2018</c:v>
                </c:pt>
                <c:pt idx="1052">
                  <c:v>Wed Dec 05 00:00:00 UTC 2018</c:v>
                </c:pt>
                <c:pt idx="1053">
                  <c:v>Wed Aug 27 00:00:00 UTC 2014</c:v>
                </c:pt>
                <c:pt idx="1054">
                  <c:v>Wed Aug 13 00:00:00 UTC 2014</c:v>
                </c:pt>
                <c:pt idx="1055">
                  <c:v>Wed Aug 02 00:00:00 UTC 2000</c:v>
                </c:pt>
                <c:pt idx="1056">
                  <c:v>Wed Apr 11 00:00:00 UTC 2012</c:v>
                </c:pt>
                <c:pt idx="1057">
                  <c:v>Wed Apr 04 00:00:00 UTC 2018</c:v>
                </c:pt>
                <c:pt idx="1058">
                  <c:v>Tue Sep 22 00:00:00 UTC 2015</c:v>
                </c:pt>
                <c:pt idx="1059">
                  <c:v>Tue Sep 18 00:00:00 UTC 2018</c:v>
                </c:pt>
                <c:pt idx="1060">
                  <c:v>Tue Sep 16 00:00:00 UTC 2014</c:v>
                </c:pt>
                <c:pt idx="1061">
                  <c:v>Tue Oct 24 00:00:00 UTC 2000</c:v>
                </c:pt>
                <c:pt idx="1062">
                  <c:v>Tue Oct 09 00:00:00 UTC 2018</c:v>
                </c:pt>
                <c:pt idx="1063">
                  <c:v>Tue Oct 02 00:00:00 UTC 2018</c:v>
                </c:pt>
                <c:pt idx="1064">
                  <c:v>Tue Nov 19 00:00:00 UTC 2019</c:v>
                </c:pt>
                <c:pt idx="1065">
                  <c:v>Tue Nov 03 00:00:00 UTC 2015</c:v>
                </c:pt>
                <c:pt idx="1066">
                  <c:v>Tue Nov 02 00:00:00 UTC 2010</c:v>
                </c:pt>
                <c:pt idx="1067">
                  <c:v>Tue May 30 00:00:00 UTC 2000</c:v>
                </c:pt>
                <c:pt idx="1068">
                  <c:v>Tue May 16 00:00:00 UTC 2000</c:v>
                </c:pt>
                <c:pt idx="1069">
                  <c:v>Tue Mar 13 00:00:00 UTC 2018</c:v>
                </c:pt>
                <c:pt idx="1070">
                  <c:v>Tue Mar 08 00:00:00 UTC 2016</c:v>
                </c:pt>
                <c:pt idx="1071">
                  <c:v>Tue Mar 07 00:00:00 UTC 2000</c:v>
                </c:pt>
                <c:pt idx="1072">
                  <c:v>Tue Mar 01 00:00:00 UTC 2016</c:v>
                </c:pt>
                <c:pt idx="1073">
                  <c:v>Tue Jun 27 00:00:00 UTC 2000</c:v>
                </c:pt>
                <c:pt idx="1074">
                  <c:v>Tue Jun 20 00:00:00 UTC 2000</c:v>
                </c:pt>
                <c:pt idx="1075">
                  <c:v>Tue Jun 12 00:00:00 UTC 2012</c:v>
                </c:pt>
                <c:pt idx="1076">
                  <c:v>Tue Jun 09 00:00:00 UTC 2015</c:v>
                </c:pt>
                <c:pt idx="1077">
                  <c:v>Tue Jun 05 00:00:00 UTC 2018</c:v>
                </c:pt>
                <c:pt idx="1078">
                  <c:v>Tue Jun 04 00:00:00 UTC 2019</c:v>
                </c:pt>
                <c:pt idx="1079">
                  <c:v>Tue Jun 02 00:00:00 UTC 2015</c:v>
                </c:pt>
                <c:pt idx="1080">
                  <c:v>Tue Jul 21 00:00:00 UTC 2015</c:v>
                </c:pt>
                <c:pt idx="1081">
                  <c:v>Tue Jul 14 00:00:00 UTC 2015</c:v>
                </c:pt>
                <c:pt idx="1082">
                  <c:v>Tue Jul 10 00:00:00 UTC 2018</c:v>
                </c:pt>
                <c:pt idx="1083">
                  <c:v>Tue Jan 25 00:00:00 UTC 2000</c:v>
                </c:pt>
                <c:pt idx="1084">
                  <c:v>Tue Feb 02 00:00:00 UTC 2027</c:v>
                </c:pt>
                <c:pt idx="1085">
                  <c:v>Tue Dec 22 00:00:00 UTC 2026</c:v>
                </c:pt>
                <c:pt idx="1086">
                  <c:v>Tue Aug 27 00:00:00 UTC 2019</c:v>
                </c:pt>
                <c:pt idx="1087">
                  <c:v>Tue Aug 14 00:00:00 UTC 2018</c:v>
                </c:pt>
                <c:pt idx="1088">
                  <c:v>Tue Aug 11 00:00:00 UTC 2015</c:v>
                </c:pt>
                <c:pt idx="1089">
                  <c:v>Tue Aug 06 00:00:00 UTC 2019</c:v>
                </c:pt>
                <c:pt idx="1090">
                  <c:v>Tue Apr 24 00:00:00 UTC 2018</c:v>
                </c:pt>
                <c:pt idx="1091">
                  <c:v>Thu Oct 15 00:00:00 UTC 2015</c:v>
                </c:pt>
                <c:pt idx="1092">
                  <c:v>Thu Oct 11 00:00:00 UTC 2018</c:v>
                </c:pt>
                <c:pt idx="1093">
                  <c:v>Thu Oct 05 00:00:00 UTC 2006</c:v>
                </c:pt>
                <c:pt idx="1094">
                  <c:v>Thu Oct 04 00:00:00 UTC 2018</c:v>
                </c:pt>
                <c:pt idx="1095">
                  <c:v>Thu Nov 21 00:00:00 UTC 2019</c:v>
                </c:pt>
                <c:pt idx="1096">
                  <c:v>Thu Nov 15 00:00:00 UTC 2018</c:v>
                </c:pt>
                <c:pt idx="1097">
                  <c:v>Thu Nov 12 00:00:00 UTC 2015</c:v>
                </c:pt>
                <c:pt idx="1098">
                  <c:v>Thu May 31 00:00:00 UTC 2012</c:v>
                </c:pt>
                <c:pt idx="1099">
                  <c:v>Thu May 09 00:00:00 UTC 2019</c:v>
                </c:pt>
                <c:pt idx="1100">
                  <c:v>Thu Mar 28 00:00:00 UTC 2019</c:v>
                </c:pt>
                <c:pt idx="1101">
                  <c:v>Thu Mar 21 00:00:00 UTC 2013</c:v>
                </c:pt>
                <c:pt idx="1102">
                  <c:v>Thu Mar 13 00:00:00 UTC 2014</c:v>
                </c:pt>
                <c:pt idx="1103">
                  <c:v>Thu Mar 07 00:00:00 UTC 2019</c:v>
                </c:pt>
                <c:pt idx="1104">
                  <c:v>Thu Mar 02 00:00:00 UTC 2000</c:v>
                </c:pt>
                <c:pt idx="1105">
                  <c:v>Thu Jun 27 00:00:00 UTC 2019</c:v>
                </c:pt>
                <c:pt idx="1106">
                  <c:v>Thu Jun 18 00:00:00 UTC 2015</c:v>
                </c:pt>
                <c:pt idx="1107">
                  <c:v>Thu Jun 14 00:00:00 UTC 2018</c:v>
                </c:pt>
                <c:pt idx="1108">
                  <c:v>Thu Jun 07 00:00:00 UTC 2012</c:v>
                </c:pt>
                <c:pt idx="1109">
                  <c:v>Thu Jul 12 00:00:00 UTC 2018</c:v>
                </c:pt>
                <c:pt idx="1110">
                  <c:v>Thu Jul 09 00:00:00 UTC 2015</c:v>
                </c:pt>
                <c:pt idx="1111">
                  <c:v>Thu Jul 02 00:00:00 UTC 2015</c:v>
                </c:pt>
                <c:pt idx="1112">
                  <c:v>Thu Jan 31 00:00:00 UTC 2019</c:v>
                </c:pt>
                <c:pt idx="1113">
                  <c:v>Thu Jan 27 00:00:00 UTC 2000</c:v>
                </c:pt>
                <c:pt idx="1114">
                  <c:v>Thu Feb 26 00:00:00 UTC 2015</c:v>
                </c:pt>
                <c:pt idx="1115">
                  <c:v>Thu Feb 15 00:00:00 UTC 2018</c:v>
                </c:pt>
                <c:pt idx="1116">
                  <c:v>Thu Feb 13 00:00:00 UTC 2014</c:v>
                </c:pt>
                <c:pt idx="1117">
                  <c:v>Thu Feb 08 00:00:00 UTC 2018</c:v>
                </c:pt>
                <c:pt idx="1118">
                  <c:v>Thu Feb 01 00:00:00 UTC 2018</c:v>
                </c:pt>
                <c:pt idx="1119">
                  <c:v>Thu Dec 20 00:00:00 UTC 2012</c:v>
                </c:pt>
                <c:pt idx="1120">
                  <c:v>Thu Aug 30 00:00:00 UTC 2018</c:v>
                </c:pt>
                <c:pt idx="1121">
                  <c:v>Thu Aug 29 00:00:00 UTC 2030</c:v>
                </c:pt>
                <c:pt idx="1122">
                  <c:v>Thu Aug 27 00:00:00 UTC 2015</c:v>
                </c:pt>
                <c:pt idx="1123">
                  <c:v>Thu Aug 24 00:00:00 UTC 2000</c:v>
                </c:pt>
                <c:pt idx="1124">
                  <c:v>Thu Apr 24 00:00:00 UTC 2014</c:v>
                </c:pt>
                <c:pt idx="1125">
                  <c:v>Thu Apr 12 00:00:00 UTC 2018</c:v>
                </c:pt>
                <c:pt idx="1126">
                  <c:v>Sun Sep 29 00:00:00 UTC 2030</c:v>
                </c:pt>
                <c:pt idx="1127">
                  <c:v>Sun Sep 29 00:00:00 UTC 2019</c:v>
                </c:pt>
                <c:pt idx="1128">
                  <c:v>Sun Sep 27 00:00:00 UTC 2015</c:v>
                </c:pt>
                <c:pt idx="1129">
                  <c:v>Sun Sep 23 00:00:00 UTC 2018</c:v>
                </c:pt>
                <c:pt idx="1130">
                  <c:v>Sun Oct 29 00:00:00 UTC 2000</c:v>
                </c:pt>
                <c:pt idx="1131">
                  <c:v>Sun Oct 28 00:00:00 UTC 2018</c:v>
                </c:pt>
                <c:pt idx="1132">
                  <c:v>Sun Oct 20 00:00:00 UTC 2019</c:v>
                </c:pt>
                <c:pt idx="1133">
                  <c:v>Sun Oct 14 00:00:00 UTC 2018</c:v>
                </c:pt>
                <c:pt idx="1134">
                  <c:v>Sun Oct 10 00:00:00 UTC 2027</c:v>
                </c:pt>
                <c:pt idx="1135">
                  <c:v>Sun Nov 25 00:00:00 UTC 2018</c:v>
                </c:pt>
                <c:pt idx="1136">
                  <c:v>Sun Nov 23 00:00:00 UTC 2014</c:v>
                </c:pt>
                <c:pt idx="1137">
                  <c:v>Sun Nov 17 00:00:00 UTC 2019</c:v>
                </c:pt>
                <c:pt idx="1138">
                  <c:v>Sun May 06 00:00:00 UTC 2018</c:v>
                </c:pt>
                <c:pt idx="1139">
                  <c:v>Sun May 05 00:00:00 UTC 2019</c:v>
                </c:pt>
                <c:pt idx="1140">
                  <c:v>Sun Mar 31 00:00:00 UTC 2019</c:v>
                </c:pt>
                <c:pt idx="1141">
                  <c:v>Sun Mar 25 00:00:00 UTC 2018</c:v>
                </c:pt>
                <c:pt idx="1142">
                  <c:v>Sun Mar 21 00:00:00 UTC 2027</c:v>
                </c:pt>
                <c:pt idx="1143">
                  <c:v>Sun Mar 11 00:00:00 UTC 2018</c:v>
                </c:pt>
                <c:pt idx="1144">
                  <c:v>Sun Jun 24 00:00:00 UTC 2018</c:v>
                </c:pt>
                <c:pt idx="1145">
                  <c:v>Sun Jun 20 00:00:00 UTC 2010</c:v>
                </c:pt>
                <c:pt idx="1146">
                  <c:v>Sun Jun 14 00:00:00 UTC 2015</c:v>
                </c:pt>
                <c:pt idx="1147">
                  <c:v>Sun Jun 10 00:00:00 UTC 2018</c:v>
                </c:pt>
                <c:pt idx="1148">
                  <c:v>Sun Jul 19 00:00:00 UTC 2015</c:v>
                </c:pt>
                <c:pt idx="1149">
                  <c:v>Sun Jul 15 00:00:00 UTC 2018</c:v>
                </c:pt>
                <c:pt idx="1150">
                  <c:v>Sun Jul 05 00:00:00 UTC 2015</c:v>
                </c:pt>
                <c:pt idx="1151">
                  <c:v>Sun Jan 28 00:00:00 UTC 2018</c:v>
                </c:pt>
                <c:pt idx="1152">
                  <c:v>Sun Jan 27 00:00:00 UTC 2019</c:v>
                </c:pt>
                <c:pt idx="1153">
                  <c:v>Sun Jan 14 00:00:00 UTC 2018</c:v>
                </c:pt>
                <c:pt idx="1154">
                  <c:v>Sun Jan 09 00:00:00 UTC 2000</c:v>
                </c:pt>
                <c:pt idx="1155">
                  <c:v>Sun Jan 07 00:00:00 UTC 2018</c:v>
                </c:pt>
                <c:pt idx="1156">
                  <c:v>Sun Jan 02 00:00:00 UTC 2000</c:v>
                </c:pt>
                <c:pt idx="1157">
                  <c:v>Sun Feb 25 00:00:00 UTC 2018</c:v>
                </c:pt>
                <c:pt idx="1158">
                  <c:v>Sun Feb 20 00:00:00 UTC 2000</c:v>
                </c:pt>
                <c:pt idx="1159">
                  <c:v>Sun Feb 10 00:00:00 UTC 2019</c:v>
                </c:pt>
                <c:pt idx="1160">
                  <c:v>Sun Dec 29 00:00:00 UTC 2019</c:v>
                </c:pt>
                <c:pt idx="1161">
                  <c:v>Sun Dec 09 00:00:00 UTC 2018</c:v>
                </c:pt>
                <c:pt idx="1162">
                  <c:v>Sun Dec 07 00:00:00 UTC 2014</c:v>
                </c:pt>
                <c:pt idx="1163">
                  <c:v>Sun Aug 23 00:00:00 UTC 2015</c:v>
                </c:pt>
                <c:pt idx="1164">
                  <c:v>Sun Aug 18 00:00:00 UTC 2019</c:v>
                </c:pt>
                <c:pt idx="1165">
                  <c:v>Sun Apr 04 00:00:00 UTC 2027</c:v>
                </c:pt>
                <c:pt idx="1166">
                  <c:v>Sat Sep 29 00:00:00 UTC 2018</c:v>
                </c:pt>
                <c:pt idx="1167">
                  <c:v>Sat Sep 26 00:00:00 UTC 2015</c:v>
                </c:pt>
                <c:pt idx="1168">
                  <c:v>Sat Sep 14 00:00:00 UTC 2019</c:v>
                </c:pt>
                <c:pt idx="1169">
                  <c:v>Sat Sep 13 00:00:00 UTC 2014</c:v>
                </c:pt>
                <c:pt idx="1170">
                  <c:v>Sat Oct 17 00:00:00 UTC 2020</c:v>
                </c:pt>
                <c:pt idx="1171">
                  <c:v>Sat Oct 13 00:00:00 UTC 2018</c:v>
                </c:pt>
                <c:pt idx="1172">
                  <c:v>Sat Oct 07 00:00:00 UTC 2017</c:v>
                </c:pt>
                <c:pt idx="1173">
                  <c:v>Sat Oct 07 00:00:00 UTC 2000</c:v>
                </c:pt>
                <c:pt idx="1174">
                  <c:v>Sat Oct 03 00:00:00 UTC 2015</c:v>
                </c:pt>
                <c:pt idx="1175">
                  <c:v>Sat Nov 28 00:00:00 UTC 2015</c:v>
                </c:pt>
                <c:pt idx="1176">
                  <c:v>Sat May 25 00:00:00 UTC 2019</c:v>
                </c:pt>
                <c:pt idx="1177">
                  <c:v>Sat May 16 00:00:00 UTC 2015</c:v>
                </c:pt>
                <c:pt idx="1178">
                  <c:v>Sat Mar 30 00:00:00 UTC 2019</c:v>
                </c:pt>
                <c:pt idx="1179">
                  <c:v>Sat Mar 27 00:00:00 UTC 2027</c:v>
                </c:pt>
                <c:pt idx="1180">
                  <c:v>Sat Mar 07 00:00:00 UTC 2015</c:v>
                </c:pt>
                <c:pt idx="1181">
                  <c:v>Sat Mar 03 00:00:00 UTC 2012</c:v>
                </c:pt>
                <c:pt idx="1182">
                  <c:v>Sat Jun 23 00:00:00 UTC 2018</c:v>
                </c:pt>
                <c:pt idx="1183">
                  <c:v>Sat Jun 20 00:00:00 UTC 2015</c:v>
                </c:pt>
                <c:pt idx="1184">
                  <c:v>Sat Jun 17 00:00:00 UTC 2000</c:v>
                </c:pt>
                <c:pt idx="1185">
                  <c:v>Sat Jun 15 00:00:00 UTC 2019</c:v>
                </c:pt>
                <c:pt idx="1186">
                  <c:v>Sat Jun 14 00:00:00 UTC 2014</c:v>
                </c:pt>
                <c:pt idx="1187">
                  <c:v>Sat Jun 10 00:00:00 UTC 2000</c:v>
                </c:pt>
                <c:pt idx="1188">
                  <c:v>Sat Jun 08 00:00:00 UTC 2019</c:v>
                </c:pt>
                <c:pt idx="1189">
                  <c:v>Sat Jun 07 00:00:00 UTC 2014</c:v>
                </c:pt>
                <c:pt idx="1190">
                  <c:v>Sat Jun 02 00:00:00 UTC 2012</c:v>
                </c:pt>
                <c:pt idx="1191">
                  <c:v>Sat Jun 02 00:00:00 UTC 2007</c:v>
                </c:pt>
                <c:pt idx="1192">
                  <c:v>Sat Jul 26 00:00:00 UTC 2014</c:v>
                </c:pt>
                <c:pt idx="1193">
                  <c:v>Sat Jul 25 00:00:00 UTC 2015</c:v>
                </c:pt>
                <c:pt idx="1194">
                  <c:v>Sat Jul 04 00:00:00 UTC 2015</c:v>
                </c:pt>
                <c:pt idx="1195">
                  <c:v>Sat Feb 27 00:00:00 UTC 2027</c:v>
                </c:pt>
                <c:pt idx="1196">
                  <c:v>Sat Feb 20 00:00:00 UTC 2016</c:v>
                </c:pt>
                <c:pt idx="1197">
                  <c:v>Sat Feb 15 00:00:00 UTC 2014</c:v>
                </c:pt>
                <c:pt idx="1198">
                  <c:v>Sat Feb 02 00:00:00 UTC 2019</c:v>
                </c:pt>
                <c:pt idx="1199">
                  <c:v>Sat Dec 19 00:00:00 UTC 2020</c:v>
                </c:pt>
                <c:pt idx="1200">
                  <c:v>Sat Dec 14 00:00:00 UTC 2019</c:v>
                </c:pt>
                <c:pt idx="1201">
                  <c:v>Sat Dec 13 00:00:00 UTC 2014</c:v>
                </c:pt>
                <c:pt idx="1202">
                  <c:v>Sat Dec 08 00:00:00 UTC 2018</c:v>
                </c:pt>
                <c:pt idx="1203">
                  <c:v>Sat Dec 02 00:00:00 UTC 2000</c:v>
                </c:pt>
                <c:pt idx="1204">
                  <c:v>Sat Dec 01 00:00:00 UTC 2018</c:v>
                </c:pt>
                <c:pt idx="1205">
                  <c:v>Sat Aug 11 00:00:00 UTC 2012</c:v>
                </c:pt>
                <c:pt idx="1206">
                  <c:v>Sat Aug 04 00:00:00 UTC 2018</c:v>
                </c:pt>
                <c:pt idx="1207">
                  <c:v>Mon Sep 16 00:00:00 UTC 2019</c:v>
                </c:pt>
                <c:pt idx="1208">
                  <c:v>Mon Sep 10 00:00:00 UTC 2018</c:v>
                </c:pt>
                <c:pt idx="1209">
                  <c:v>Mon Sep 09 00:00:00 UTC 2013</c:v>
                </c:pt>
                <c:pt idx="1210">
                  <c:v>Mon Oct 29 00:00:00 UTC 2018</c:v>
                </c:pt>
                <c:pt idx="1211">
                  <c:v>Mon Oct 08 00:00:00 UTC 2018</c:v>
                </c:pt>
                <c:pt idx="1212">
                  <c:v>Mon Nov 27 00:00:00 UTC 2000</c:v>
                </c:pt>
                <c:pt idx="1213">
                  <c:v>Mon May 28 00:00:00 UTC 2012</c:v>
                </c:pt>
                <c:pt idx="1214">
                  <c:v>Mon May 25 00:00:00 UTC 2015</c:v>
                </c:pt>
                <c:pt idx="1215">
                  <c:v>Mon May 15 00:00:00 UTC 2000</c:v>
                </c:pt>
                <c:pt idx="1216">
                  <c:v>Mon May 13 00:00:00 UTC 2019</c:v>
                </c:pt>
                <c:pt idx="1217">
                  <c:v>Mon Mar 26 00:00:00 UTC 2018</c:v>
                </c:pt>
                <c:pt idx="1218">
                  <c:v>Mon Mar 25 00:00:00 UTC 2019</c:v>
                </c:pt>
                <c:pt idx="1219">
                  <c:v>Mon Mar 22 00:00:00 UTC 2027</c:v>
                </c:pt>
                <c:pt idx="1220">
                  <c:v>Mon Jun 29 00:00:00 UTC 2015</c:v>
                </c:pt>
                <c:pt idx="1221">
                  <c:v>Mon Jun 25 00:00:00 UTC 2018</c:v>
                </c:pt>
                <c:pt idx="1222">
                  <c:v>Mon Jun 24 00:00:00 UTC 2019</c:v>
                </c:pt>
                <c:pt idx="1223">
                  <c:v>Mon Jun 15 00:00:00 UTC 2015</c:v>
                </c:pt>
                <c:pt idx="1224">
                  <c:v>Mon Jul 29 00:00:00 UTC 2019</c:v>
                </c:pt>
                <c:pt idx="1225">
                  <c:v>Mon Jul 29 00:00:00 UTC 2013</c:v>
                </c:pt>
                <c:pt idx="1226">
                  <c:v>Mon Jul 27 00:00:00 UTC 2015</c:v>
                </c:pt>
                <c:pt idx="1227">
                  <c:v>Mon Jul 13 00:00:00 UTC 2015</c:v>
                </c:pt>
                <c:pt idx="1228">
                  <c:v>Mon Jul 01 00:00:00 UTC 2019</c:v>
                </c:pt>
                <c:pt idx="1229">
                  <c:v>Mon Jan 31 00:00:00 UTC 2000</c:v>
                </c:pt>
                <c:pt idx="1230">
                  <c:v>Mon Jan 28 00:00:00 UTC 2019</c:v>
                </c:pt>
                <c:pt idx="1231">
                  <c:v>Mon Jan 24 00:00:00 UTC 2000</c:v>
                </c:pt>
                <c:pt idx="1232">
                  <c:v>Mon Jan 08 00:00:00 UTC 2018</c:v>
                </c:pt>
                <c:pt idx="1233">
                  <c:v>Mon Jan 07 00:00:00 UTC 2019</c:v>
                </c:pt>
                <c:pt idx="1234">
                  <c:v>Mon Feb 18 00:00:00 UTC 2019</c:v>
                </c:pt>
                <c:pt idx="1235">
                  <c:v>Mon Dec 16 00:00:00 UTC 2019</c:v>
                </c:pt>
                <c:pt idx="1236">
                  <c:v>Mon Dec 13 00:00:00 UTC 2010</c:v>
                </c:pt>
                <c:pt idx="1237">
                  <c:v>Mon Dec 10 00:00:00 UTC 2012</c:v>
                </c:pt>
                <c:pt idx="1238">
                  <c:v>Mon Dec 06 00:00:00 UTC 2010</c:v>
                </c:pt>
                <c:pt idx="1239">
                  <c:v>Mon Dec 04 00:00:00 UTC 2000</c:v>
                </c:pt>
                <c:pt idx="1240">
                  <c:v>Mon Aug 26 00:00:00 UTC 2019</c:v>
                </c:pt>
                <c:pt idx="1241">
                  <c:v>Mon Aug 19 00:00:00 UTC 2019</c:v>
                </c:pt>
                <c:pt idx="1242">
                  <c:v>Mon Aug 10 00:00:00 UTC 2015</c:v>
                </c:pt>
                <c:pt idx="1243">
                  <c:v>Mon Aug 09 00:00:00 UTC 2010</c:v>
                </c:pt>
                <c:pt idx="1244">
                  <c:v>Mon Aug 06 00:00:00 UTC 2018</c:v>
                </c:pt>
                <c:pt idx="1245">
                  <c:v>Mon Apr 27 00:00:00 UTC 2015</c:v>
                </c:pt>
                <c:pt idx="1246">
                  <c:v>Mon Apr 06 00:00:00 UTC 2015</c:v>
                </c:pt>
                <c:pt idx="1247">
                  <c:v>Fri Sep 11 00:00:00 UTC 2015</c:v>
                </c:pt>
                <c:pt idx="1248">
                  <c:v>Fri Sep 08 00:00:00 UTC 2000</c:v>
                </c:pt>
                <c:pt idx="1249">
                  <c:v>Fri Sep 01 00:00:00 UTC 2000</c:v>
                </c:pt>
                <c:pt idx="1250">
                  <c:v>Fri Oct 27 00:00:00 UTC 2000</c:v>
                </c:pt>
                <c:pt idx="1251">
                  <c:v>Fri Nov 29 00:00:00 UTC 2030</c:v>
                </c:pt>
                <c:pt idx="1252">
                  <c:v>Fri Nov 26 00:00:00 UTC 2010</c:v>
                </c:pt>
                <c:pt idx="1253">
                  <c:v>Fri Nov 24 00:00:00 UTC 2000</c:v>
                </c:pt>
                <c:pt idx="1254">
                  <c:v>Fri Nov 23 00:00:00 UTC 2018</c:v>
                </c:pt>
                <c:pt idx="1255">
                  <c:v>Fri May 24 00:00:00 UTC 2019</c:v>
                </c:pt>
                <c:pt idx="1256">
                  <c:v>Fri May 22 00:00:00 UTC 2015</c:v>
                </c:pt>
                <c:pt idx="1257">
                  <c:v>Fri May 19 00:00:00 UTC 2000</c:v>
                </c:pt>
                <c:pt idx="1258">
                  <c:v>Fri May 04 00:00:00 UTC 2018</c:v>
                </c:pt>
                <c:pt idx="1259">
                  <c:v>Fri May 03 00:00:00 UTC 2019</c:v>
                </c:pt>
                <c:pt idx="1260">
                  <c:v>Fri Mar 30 00:00:00 UTC 2018</c:v>
                </c:pt>
                <c:pt idx="1261">
                  <c:v>Fri Mar 27 00:00:00 UTC 2015</c:v>
                </c:pt>
                <c:pt idx="1262">
                  <c:v>Fri Mar 15 00:00:00 UTC 2019</c:v>
                </c:pt>
                <c:pt idx="1263">
                  <c:v>Fri Jun 29 00:00:00 UTC 2018</c:v>
                </c:pt>
                <c:pt idx="1264">
                  <c:v>Fri Jun 22 00:00:00 UTC 2018</c:v>
                </c:pt>
                <c:pt idx="1265">
                  <c:v>Fri Jun 15 00:00:00 UTC 2018</c:v>
                </c:pt>
                <c:pt idx="1266">
                  <c:v>Fri Jun 08 00:00:00 UTC 2012</c:v>
                </c:pt>
                <c:pt idx="1267">
                  <c:v>Fri Jun 07 00:00:00 UTC 2019</c:v>
                </c:pt>
                <c:pt idx="1268">
                  <c:v>Fri Jul 28 00:00:00 UTC 2000</c:v>
                </c:pt>
                <c:pt idx="1269">
                  <c:v>Fri Jul 24 00:00:00 UTC 2015</c:v>
                </c:pt>
                <c:pt idx="1270">
                  <c:v>Fri Jul 03 00:00:00 UTC 2015</c:v>
                </c:pt>
                <c:pt idx="1271">
                  <c:v>Fri Jan 26 00:00:00 UTC 2018</c:v>
                </c:pt>
                <c:pt idx="1272">
                  <c:v>Fri Jan 11 00:00:00 UTC 2019</c:v>
                </c:pt>
                <c:pt idx="1273">
                  <c:v>Fri Jan 08 00:00:00 UTC 2027</c:v>
                </c:pt>
                <c:pt idx="1274">
                  <c:v>Fri Feb 28 00:00:00 UTC 2014</c:v>
                </c:pt>
                <c:pt idx="1275">
                  <c:v>Fri Dec 20 00:00:00 UTC 2019</c:v>
                </c:pt>
                <c:pt idx="1276">
                  <c:v>Fri Aug 03 00:00:00 UTC 2018</c:v>
                </c:pt>
                <c:pt idx="1277">
                  <c:v>Fri Aug 02 00:00:00 UTC 2019</c:v>
                </c:pt>
                <c:pt idx="1278">
                  <c:v>Fri Apr 20 00:00:00 UTC 2018</c:v>
                </c:pt>
                <c:pt idx="1279">
                  <c:v>Fri Apr 13 00:00:00 UTC 2018</c:v>
                </c:pt>
                <c:pt idx="1280">
                  <c:v>Wed Sep 25 00:00:00 UTC 2019</c:v>
                </c:pt>
                <c:pt idx="1281">
                  <c:v>Wed Sep 09 00:00:00 UTC 2026</c:v>
                </c:pt>
                <c:pt idx="1282">
                  <c:v>Wed Sep 09 00:00:00 UTC 2020</c:v>
                </c:pt>
                <c:pt idx="1283">
                  <c:v>Wed Sep 09 00:00:00 UTC 2015</c:v>
                </c:pt>
                <c:pt idx="1284">
                  <c:v>Wed Sep 06 00:00:00 UTC 2023</c:v>
                </c:pt>
                <c:pt idx="1285">
                  <c:v>Wed Sep 04 00:00:00 UTC 2019</c:v>
                </c:pt>
                <c:pt idx="1286">
                  <c:v>Wed Sep 04 00:00:00 UTC 1991</c:v>
                </c:pt>
                <c:pt idx="1287">
                  <c:v>Wed Oct 27 00:00:00 UTC 2010</c:v>
                </c:pt>
                <c:pt idx="1288">
                  <c:v>Wed Oct 23 00:00:00 UTC 2019</c:v>
                </c:pt>
                <c:pt idx="1289">
                  <c:v>Wed Oct 22 00:00:00 UTC 2014</c:v>
                </c:pt>
                <c:pt idx="1290">
                  <c:v>Wed Oct 19 00:00:00 UTC 2005</c:v>
                </c:pt>
                <c:pt idx="1291">
                  <c:v>Wed Oct 16 00:00:00 UTC 2019</c:v>
                </c:pt>
                <c:pt idx="1292">
                  <c:v>Wed Oct 13 00:00:00 UTC 2021</c:v>
                </c:pt>
                <c:pt idx="1293">
                  <c:v>Wed Oct 08 00:00:00 UTC 2014</c:v>
                </c:pt>
                <c:pt idx="1294">
                  <c:v>Wed Oct 07 00:00:00 UTC 2015</c:v>
                </c:pt>
                <c:pt idx="1295">
                  <c:v>Wed Nov 22 00:00:00 UTC 2000</c:v>
                </c:pt>
                <c:pt idx="1296">
                  <c:v>Wed Nov 18 00:00:00 UTC 2015</c:v>
                </c:pt>
                <c:pt idx="1297">
                  <c:v>Wed Nov 16 00:00:00 UTC 2011</c:v>
                </c:pt>
                <c:pt idx="1298">
                  <c:v>Wed Nov 04 00:00:00 UTC 2015</c:v>
                </c:pt>
                <c:pt idx="1299">
                  <c:v>Wed Nov 02 00:00:00 UTC 2061</c:v>
                </c:pt>
                <c:pt idx="1300">
                  <c:v>Wed Nov 01 00:00:00 UTC 2000</c:v>
                </c:pt>
                <c:pt idx="1301">
                  <c:v>Wed May 31 00:00:00 UTC 2000</c:v>
                </c:pt>
                <c:pt idx="1302">
                  <c:v>Wed May 29 00:00:00 UTC 2019</c:v>
                </c:pt>
                <c:pt idx="1303">
                  <c:v>Wed May 28 00:00:00 UTC 2025</c:v>
                </c:pt>
                <c:pt idx="1304">
                  <c:v>Wed May 27 00:00:00 UTC 2015</c:v>
                </c:pt>
                <c:pt idx="1305">
                  <c:v>Wed May 23 00:00:00 UTC 2012</c:v>
                </c:pt>
                <c:pt idx="1306">
                  <c:v>Wed May 20 00:00:00 UTC 2020</c:v>
                </c:pt>
                <c:pt idx="1307">
                  <c:v>Wed May 08 00:00:00 UTC 2047</c:v>
                </c:pt>
                <c:pt idx="1308">
                  <c:v>Wed May 08 00:00:00 UTC 2019</c:v>
                </c:pt>
                <c:pt idx="1309">
                  <c:v>Wed May 05 00:00:00 UTC 2027</c:v>
                </c:pt>
                <c:pt idx="1310">
                  <c:v>Wed May 05 00:00:00 UTC 2021</c:v>
                </c:pt>
                <c:pt idx="1311">
                  <c:v>Wed May 05 00:00:00 UTC 2010</c:v>
                </c:pt>
                <c:pt idx="1312">
                  <c:v>Wed May 02 00:00:00 UTC 2007</c:v>
                </c:pt>
                <c:pt idx="1313">
                  <c:v>Wed Mar 27 00:00:00 UTC 2019</c:v>
                </c:pt>
                <c:pt idx="1314">
                  <c:v>Wed Mar 26 00:00:00 UTC 2014</c:v>
                </c:pt>
                <c:pt idx="1315">
                  <c:v>Wed Mar 24 00:00:00 UTC 2027</c:v>
                </c:pt>
                <c:pt idx="1316">
                  <c:v>Wed Mar 20 00:00:00 UTC 2013</c:v>
                </c:pt>
                <c:pt idx="1317">
                  <c:v>Wed Mar 15 00:00:00 UTC 2000</c:v>
                </c:pt>
                <c:pt idx="1318">
                  <c:v>Wed Mar 08 00:00:00 UTC 2000</c:v>
                </c:pt>
                <c:pt idx="1319">
                  <c:v>Wed Mar 05 00:00:00 UTC 2031</c:v>
                </c:pt>
                <c:pt idx="1320">
                  <c:v>Wed Mar 03 00:00:00 UTC 2021</c:v>
                </c:pt>
                <c:pt idx="1321">
                  <c:v>Wed Mar 01 00:00:00 UTC 2000</c:v>
                </c:pt>
                <c:pt idx="1322">
                  <c:v>Wed Jun 30 00:00:00 UTC 2021</c:v>
                </c:pt>
                <c:pt idx="1323">
                  <c:v>Wed Jun 27 00:00:00 UTC 1990</c:v>
                </c:pt>
                <c:pt idx="1324">
                  <c:v>Wed Jun 24 00:00:00 UTC 2026</c:v>
                </c:pt>
                <c:pt idx="1325">
                  <c:v>Wed Jun 23 00:00:00 UTC 2010</c:v>
                </c:pt>
                <c:pt idx="1326">
                  <c:v>Wed Jun 21 00:00:00 UTC 2000</c:v>
                </c:pt>
                <c:pt idx="1327">
                  <c:v>Wed Jun 20 00:00:00 UTC 2012</c:v>
                </c:pt>
                <c:pt idx="1328">
                  <c:v>Wed Jun 17 00:00:00 UTC 2020</c:v>
                </c:pt>
                <c:pt idx="1329">
                  <c:v>Wed Jun 17 00:00:00 UTC 2015</c:v>
                </c:pt>
                <c:pt idx="1330">
                  <c:v>Wed Jun 16 00:00:00 UTC 2010</c:v>
                </c:pt>
                <c:pt idx="1331">
                  <c:v>Wed Jun 15 00:00:00 UTC 1977</c:v>
                </c:pt>
                <c:pt idx="1332">
                  <c:v>Wed Jun 14 00:00:00 UTC 2000</c:v>
                </c:pt>
                <c:pt idx="1333">
                  <c:v>Wed Jun 13 00:00:00 UTC 2007</c:v>
                </c:pt>
                <c:pt idx="1334">
                  <c:v>Wed Jun 08 00:00:00 UTC 2011</c:v>
                </c:pt>
                <c:pt idx="1335">
                  <c:v>Wed Jun 07 00:00:00 UTC 2000</c:v>
                </c:pt>
                <c:pt idx="1336">
                  <c:v>Wed Jun 04 00:00:00 UTC 2031</c:v>
                </c:pt>
                <c:pt idx="1337">
                  <c:v>Wed Jun 02 00:00:00 UTC 2027</c:v>
                </c:pt>
                <c:pt idx="1338">
                  <c:v>Wed Jul 23 00:00:00 UTC 2014</c:v>
                </c:pt>
                <c:pt idx="1339">
                  <c:v>Wed Jul 21 00:00:00 UTC 2060</c:v>
                </c:pt>
                <c:pt idx="1340">
                  <c:v>Wed Jul 15 00:00:00 UTC 2015</c:v>
                </c:pt>
                <c:pt idx="1341">
                  <c:v>Wed Jul 11 00:00:00 UTC 2018</c:v>
                </c:pt>
                <c:pt idx="1342">
                  <c:v>Wed Jul 10 00:00:00 UTC 2019</c:v>
                </c:pt>
                <c:pt idx="1343">
                  <c:v>Wed Jul 08 00:00:00 UTC 2015</c:v>
                </c:pt>
                <c:pt idx="1344">
                  <c:v>Wed Jul 07 00:00:00 UTC 2027</c:v>
                </c:pt>
                <c:pt idx="1345">
                  <c:v>Wed Jul 01 00:00:00 UTC 2015</c:v>
                </c:pt>
                <c:pt idx="1346">
                  <c:v>Wed Jan 30 00:00:00 UTC 2019</c:v>
                </c:pt>
                <c:pt idx="1347">
                  <c:v>Wed Jan 27 00:00:00 UTC 2027</c:v>
                </c:pt>
                <c:pt idx="1348">
                  <c:v>Wed Jan 22 00:00:00 UTC 2014</c:v>
                </c:pt>
                <c:pt idx="1349">
                  <c:v>Wed Jan 03 00:00:00 UTC 2018</c:v>
                </c:pt>
                <c:pt idx="1350">
                  <c:v>Wed Jan 02 00:00:00 UTC 2019</c:v>
                </c:pt>
                <c:pt idx="1351">
                  <c:v>Wed Feb 27 00:00:00 UTC 2013</c:v>
                </c:pt>
                <c:pt idx="1352">
                  <c:v>Wed Feb 25 00:00:00 UTC 2015</c:v>
                </c:pt>
                <c:pt idx="1353">
                  <c:v>Wed Feb 22 00:00:00 UTC 2023</c:v>
                </c:pt>
                <c:pt idx="1354">
                  <c:v>Wed Feb 22 00:00:00 UTC 2012</c:v>
                </c:pt>
                <c:pt idx="1355">
                  <c:v>Wed Feb 16 00:00:00 UTC 2011</c:v>
                </c:pt>
                <c:pt idx="1356">
                  <c:v>Wed Feb 16 00:00:00 UTC 2000</c:v>
                </c:pt>
                <c:pt idx="1357">
                  <c:v>Wed Feb 14 00:00:00 UTC 2018</c:v>
                </c:pt>
                <c:pt idx="1358">
                  <c:v>Wed Feb 03 00:00:00 UTC 2021</c:v>
                </c:pt>
                <c:pt idx="1359">
                  <c:v>Wed Feb 01 00:00:00 UTC 2012</c:v>
                </c:pt>
                <c:pt idx="1360">
                  <c:v>Wed Dec 27 00:00:00 UTC 2000</c:v>
                </c:pt>
                <c:pt idx="1361">
                  <c:v>Wed Dec 26 00:00:00 UTC 2018</c:v>
                </c:pt>
                <c:pt idx="1362">
                  <c:v>Wed Dec 23 00:00:00 UTC 2026</c:v>
                </c:pt>
                <c:pt idx="1363">
                  <c:v>Wed Dec 20 00:00:00 UTC 2000</c:v>
                </c:pt>
                <c:pt idx="1364">
                  <c:v>Wed Dec 20 00:00:00 UTC 1972</c:v>
                </c:pt>
                <c:pt idx="1365">
                  <c:v>Wed Dec 17 00:00:00 UTC 2014</c:v>
                </c:pt>
                <c:pt idx="1366">
                  <c:v>Wed Dec 12 00:00:00 UTC 2012</c:v>
                </c:pt>
                <c:pt idx="1367">
                  <c:v>Wed Dec 09 00:00:00 UTC 2015</c:v>
                </c:pt>
                <c:pt idx="1368">
                  <c:v>Wed Dec 08 00:00:00 UTC 2010</c:v>
                </c:pt>
                <c:pt idx="1369">
                  <c:v>Wed Dec 04 00:00:00 UTC 2019</c:v>
                </c:pt>
                <c:pt idx="1370">
                  <c:v>Wed Dec 02 00:00:00 UTC 2015</c:v>
                </c:pt>
                <c:pt idx="1371">
                  <c:v>Wed Aug 29 00:00:00 UTC 2018</c:v>
                </c:pt>
                <c:pt idx="1372">
                  <c:v>Wed Aug 28 00:00:00 UTC 2019</c:v>
                </c:pt>
                <c:pt idx="1373">
                  <c:v>Wed Aug 28 00:00:00 UTC 2013</c:v>
                </c:pt>
                <c:pt idx="1374">
                  <c:v>Wed Aug 25 00:00:00 UTC 2027</c:v>
                </c:pt>
                <c:pt idx="1375">
                  <c:v>Wed Aug 23 00:00:00 UTC 2000</c:v>
                </c:pt>
                <c:pt idx="1376">
                  <c:v>Wed Aug 19 00:00:00 UTC 2020</c:v>
                </c:pt>
                <c:pt idx="1377">
                  <c:v>Wed Aug 19 00:00:00 UTC 2015</c:v>
                </c:pt>
                <c:pt idx="1378">
                  <c:v>Wed Aug 14 00:00:00 UTC 2069</c:v>
                </c:pt>
                <c:pt idx="1379">
                  <c:v>Wed Aug 14 00:00:00 UTC 2019</c:v>
                </c:pt>
                <c:pt idx="1380">
                  <c:v>Wed Aug 12 00:00:00 UTC 2015</c:v>
                </c:pt>
                <c:pt idx="1381">
                  <c:v>Wed Aug 05 00:00:00 UTC 2015</c:v>
                </c:pt>
                <c:pt idx="1382">
                  <c:v>Wed Aug 01 00:00:00 UTC 2018</c:v>
                </c:pt>
                <c:pt idx="1383">
                  <c:v>Wed Apr 28 00:00:00 UTC 2027</c:v>
                </c:pt>
                <c:pt idx="1384">
                  <c:v>Wed Apr 27 00:00:00 UTC 2011</c:v>
                </c:pt>
                <c:pt idx="1385">
                  <c:v>Wed Apr 23 00:00:00 UTC 2014</c:v>
                </c:pt>
                <c:pt idx="1386">
                  <c:v>Wed Apr 21 00:00:00 UTC 2027</c:v>
                </c:pt>
                <c:pt idx="1387">
                  <c:v>Wed Apr 19 00:00:00 UTC 2000</c:v>
                </c:pt>
                <c:pt idx="1388">
                  <c:v>Wed Apr 18 00:00:00 UTC 2007</c:v>
                </c:pt>
                <c:pt idx="1389">
                  <c:v>Wed Apr 11 00:00:00 UTC 2018</c:v>
                </c:pt>
                <c:pt idx="1390">
                  <c:v>Wed Apr 10 00:00:00 UTC 2019</c:v>
                </c:pt>
                <c:pt idx="1391">
                  <c:v>Wed Apr 07 00:00:00 UTC 2027</c:v>
                </c:pt>
                <c:pt idx="1392">
                  <c:v>Wed Apr 07 00:00:00 UTC 2010</c:v>
                </c:pt>
                <c:pt idx="1393">
                  <c:v>Wed Apr 03 00:00:00 UTC 2019</c:v>
                </c:pt>
                <c:pt idx="1394">
                  <c:v>Wed Apr 03 00:00:00 UTC 2013</c:v>
                </c:pt>
                <c:pt idx="1395">
                  <c:v>Tue Sep 26 00:00:00 UTC 2000</c:v>
                </c:pt>
                <c:pt idx="1396">
                  <c:v>Tue Sep 25 00:00:00 UTC 2018</c:v>
                </c:pt>
                <c:pt idx="1397">
                  <c:v>Tue Sep 12 00:00:00 UTC 2000</c:v>
                </c:pt>
                <c:pt idx="1398">
                  <c:v>Tue Sep 07 00:00:00 UTC 2010</c:v>
                </c:pt>
                <c:pt idx="1399">
                  <c:v>Tue Sep 06 00:00:00 UTC 2033</c:v>
                </c:pt>
                <c:pt idx="1400">
                  <c:v>Tue Sep 03 00:00:00 UTC 2013</c:v>
                </c:pt>
                <c:pt idx="1401">
                  <c:v>Tue Sep 02 00:00:00 UTC 2014</c:v>
                </c:pt>
                <c:pt idx="1402">
                  <c:v>Tue Oct 31 00:00:00 UTC 2000</c:v>
                </c:pt>
                <c:pt idx="1403">
                  <c:v>Tue Oct 30 00:00:00 UTC 2018</c:v>
                </c:pt>
                <c:pt idx="1404">
                  <c:v>Tue Oct 29 00:00:00 UTC 2019</c:v>
                </c:pt>
                <c:pt idx="1405">
                  <c:v>Tue Oct 23 00:00:00 UTC 2018</c:v>
                </c:pt>
                <c:pt idx="1406">
                  <c:v>Tue Oct 20 00:00:00 UTC 2020</c:v>
                </c:pt>
                <c:pt idx="1407">
                  <c:v>Tue Oct 19 00:00:00 UTC 2010</c:v>
                </c:pt>
                <c:pt idx="1408">
                  <c:v>Tue Oct 15 00:00:00 UTC 2019</c:v>
                </c:pt>
                <c:pt idx="1409">
                  <c:v>Tue Oct 13 00:00:00 UTC 2026</c:v>
                </c:pt>
                <c:pt idx="1410">
                  <c:v>Tue Oct 13 00:00:00 UTC 2015</c:v>
                </c:pt>
                <c:pt idx="1411">
                  <c:v>Tue Oct 10 00:00:00 UTC 2028</c:v>
                </c:pt>
                <c:pt idx="1412">
                  <c:v>Tue Oct 01 00:00:00 UTC 2030</c:v>
                </c:pt>
                <c:pt idx="1413">
                  <c:v>Tue Nov 30 00:00:00 UTC 2010</c:v>
                </c:pt>
                <c:pt idx="1414">
                  <c:v>Tue Nov 29 00:00:00 UTC 2011</c:v>
                </c:pt>
                <c:pt idx="1415">
                  <c:v>Tue Nov 27 00:00:00 UTC 1984</c:v>
                </c:pt>
                <c:pt idx="1416">
                  <c:v>Tue Nov 26 00:00:00 UTC 2019</c:v>
                </c:pt>
                <c:pt idx="1417">
                  <c:v>Tue Nov 22 00:00:00 UTC 2011</c:v>
                </c:pt>
                <c:pt idx="1418">
                  <c:v>Tue Nov 20 00:00:00 UTC 2018</c:v>
                </c:pt>
                <c:pt idx="1419">
                  <c:v>Tue Nov 19 00:00:00 UTC 2069</c:v>
                </c:pt>
                <c:pt idx="1420">
                  <c:v>Tue Nov 14 00:00:00 UTC 2000</c:v>
                </c:pt>
                <c:pt idx="1421">
                  <c:v>Tue Nov 13 00:00:00 UTC 2012</c:v>
                </c:pt>
                <c:pt idx="1422">
                  <c:v>Tue Nov 12 00:00:00 UTC 2013</c:v>
                </c:pt>
                <c:pt idx="1423">
                  <c:v>Tue Nov 10 00:00:00 UTC 2020</c:v>
                </c:pt>
                <c:pt idx="1424">
                  <c:v>Tue Nov 08 00:00:00 UTC 2033</c:v>
                </c:pt>
                <c:pt idx="1425">
                  <c:v>Tue May 30 00:00:00 UTC 2028</c:v>
                </c:pt>
                <c:pt idx="1426">
                  <c:v>Tue May 29 00:00:00 UTC 2018</c:v>
                </c:pt>
                <c:pt idx="1427">
                  <c:v>Tue May 22 00:00:00 UTC 2012</c:v>
                </c:pt>
                <c:pt idx="1428">
                  <c:v>Tue May 19 00:00:00 UTC 2020</c:v>
                </c:pt>
                <c:pt idx="1429">
                  <c:v>Tue May 18 00:00:00 UTC 2027</c:v>
                </c:pt>
                <c:pt idx="1430">
                  <c:v>Tue May 12 00:00:00 UTC 2015</c:v>
                </c:pt>
                <c:pt idx="1431">
                  <c:v>Tue May 09 00:00:00 UTC 2028</c:v>
                </c:pt>
                <c:pt idx="1432">
                  <c:v>Tue May 06 00:00:00 UTC 1997</c:v>
                </c:pt>
                <c:pt idx="1433">
                  <c:v>Tue May 05 00:00:00 UTC 2015</c:v>
                </c:pt>
                <c:pt idx="1434">
                  <c:v>Tue May 03 00:00:00 UTC 2011</c:v>
                </c:pt>
                <c:pt idx="1435">
                  <c:v>Tue May 01 00:00:00 UTC 2018</c:v>
                </c:pt>
                <c:pt idx="1436">
                  <c:v>Tue May 01 00:00:00 UTC 2012</c:v>
                </c:pt>
                <c:pt idx="1437">
                  <c:v>Tue Mar 28 00:00:00 UTC 2000</c:v>
                </c:pt>
                <c:pt idx="1438">
                  <c:v>Tue Mar 21 00:00:00 UTC 2000</c:v>
                </c:pt>
                <c:pt idx="1439">
                  <c:v>Tue Mar 20 00:00:00 UTC 2012</c:v>
                </c:pt>
                <c:pt idx="1440">
                  <c:v>Tue Mar 19 00:00:00 UTC 2002</c:v>
                </c:pt>
                <c:pt idx="1441">
                  <c:v>Tue Mar 12 00:00:00 UTC 2019</c:v>
                </c:pt>
                <c:pt idx="1442">
                  <c:v>Tue Mar 11 00:00:00 UTC 2014</c:v>
                </c:pt>
                <c:pt idx="1443">
                  <c:v>Tue Mar 10 00:00:00 UTC 2015</c:v>
                </c:pt>
                <c:pt idx="1444">
                  <c:v>Tue Mar 09 00:00:00 UTC 2010</c:v>
                </c:pt>
                <c:pt idx="1445">
                  <c:v>Tue Mar 06 00:00:00 UTC 2007</c:v>
                </c:pt>
                <c:pt idx="1446">
                  <c:v>Tue Mar 03 00:00:00 UTC 2020</c:v>
                </c:pt>
                <c:pt idx="1447">
                  <c:v>Tue Mar 03 00:00:00 UTC 2015</c:v>
                </c:pt>
                <c:pt idx="1448">
                  <c:v>Tue Mar 02 00:00:00 UTC 2027</c:v>
                </c:pt>
                <c:pt idx="1449">
                  <c:v>Tue Jun 26 00:00:00 UTC 2018</c:v>
                </c:pt>
                <c:pt idx="1450">
                  <c:v>Tue Jun 22 00:00:00 UTC 2010</c:v>
                </c:pt>
                <c:pt idx="1451">
                  <c:v>Tue Jun 17 00:00:00 UTC 2014</c:v>
                </c:pt>
                <c:pt idx="1452">
                  <c:v>Tue Jun 16 00:00:00 UTC 2015</c:v>
                </c:pt>
                <c:pt idx="1453">
                  <c:v>Tue Jun 15 00:00:00 UTC 2027</c:v>
                </c:pt>
                <c:pt idx="1454">
                  <c:v>Tue Jun 13 00:00:00 UTC 2000</c:v>
                </c:pt>
                <c:pt idx="1455">
                  <c:v>Tue Jun 11 00:00:00 UTC 2019</c:v>
                </c:pt>
                <c:pt idx="1456">
                  <c:v>Tue Jun 06 00:00:00 UTC 2023</c:v>
                </c:pt>
                <c:pt idx="1457">
                  <c:v>Tue Jun 05 00:00:00 UTC 2007</c:v>
                </c:pt>
                <c:pt idx="1458">
                  <c:v>Tue Jun 04 00:00:00 UTC 1996</c:v>
                </c:pt>
                <c:pt idx="1459">
                  <c:v>Tue Jul 29 00:00:00 UTC 2036</c:v>
                </c:pt>
                <c:pt idx="1460">
                  <c:v>Tue Jul 29 00:00:00 UTC 2014</c:v>
                </c:pt>
                <c:pt idx="1461">
                  <c:v>Tue Jul 18 00:00:00 UTC 2062</c:v>
                </c:pt>
                <c:pt idx="1462">
                  <c:v>Tue Jul 15 00:00:00 UTC 2014</c:v>
                </c:pt>
                <c:pt idx="1463">
                  <c:v>Tue Jul 08 00:00:00 UTC 2025</c:v>
                </c:pt>
                <c:pt idx="1464">
                  <c:v>Tue Jul 06 00:00:00 UTC 2004</c:v>
                </c:pt>
                <c:pt idx="1465">
                  <c:v>Tue Jul 03 00:00:00 UTC 2012</c:v>
                </c:pt>
                <c:pt idx="1466">
                  <c:v>Tue Jan 30 00:00:00 UTC 2001</c:v>
                </c:pt>
                <c:pt idx="1467">
                  <c:v>Tue Jan 29 00:00:00 UTC 2019</c:v>
                </c:pt>
                <c:pt idx="1468">
                  <c:v>Tue Jan 23 00:00:00 UTC 2018</c:v>
                </c:pt>
                <c:pt idx="1469">
                  <c:v>Tue Jan 16 00:00:00 UTC 2018</c:v>
                </c:pt>
                <c:pt idx="1470">
                  <c:v>Tue Jan 15 00:00:00 UTC 2019</c:v>
                </c:pt>
                <c:pt idx="1471">
                  <c:v>Tue Jan 13 00:00:00 UTC 2015</c:v>
                </c:pt>
                <c:pt idx="1472">
                  <c:v>Tue Jan 06 00:00:00 UTC 2015</c:v>
                </c:pt>
                <c:pt idx="1473">
                  <c:v>Tue Jan 02 00:00:00 UTC 2018</c:v>
                </c:pt>
                <c:pt idx="1474">
                  <c:v>Tue Feb 26 00:00:00 UTC 2019</c:v>
                </c:pt>
                <c:pt idx="1475">
                  <c:v>Tue Feb 23 00:00:00 UTC 2027</c:v>
                </c:pt>
                <c:pt idx="1476">
                  <c:v>Tue Feb 23 00:00:00 UTC 2021</c:v>
                </c:pt>
                <c:pt idx="1477">
                  <c:v>Tue Feb 22 00:00:00 UTC 2000</c:v>
                </c:pt>
                <c:pt idx="1478">
                  <c:v>Tue Feb 18 00:00:00 UTC 2014</c:v>
                </c:pt>
                <c:pt idx="1479">
                  <c:v>Tue Feb 15 00:00:00 UTC 2000</c:v>
                </c:pt>
                <c:pt idx="1480">
                  <c:v>Tue Feb 01 00:00:00 UTC 2000</c:v>
                </c:pt>
                <c:pt idx="1481">
                  <c:v>Tue Dec 22 00:00:00 UTC 2020</c:v>
                </c:pt>
                <c:pt idx="1482">
                  <c:v>Tue Dec 22 00:00:00 UTC 2015</c:v>
                </c:pt>
                <c:pt idx="1483">
                  <c:v>Tue Dec 19 00:00:00 UTC 2000</c:v>
                </c:pt>
                <c:pt idx="1484">
                  <c:v>Tue Dec 15 00:00:00 UTC 2009</c:v>
                </c:pt>
                <c:pt idx="1485">
                  <c:v>Tue Dec 11 00:00:00 UTC 2012</c:v>
                </c:pt>
                <c:pt idx="1486">
                  <c:v>Tue Dec 05 00:00:00 UTC 2000</c:v>
                </c:pt>
                <c:pt idx="1487">
                  <c:v>Tue Dec 04 00:00:00 UTC 2018</c:v>
                </c:pt>
                <c:pt idx="1488">
                  <c:v>Tue Dec 03 00:00:00 UTC 2019</c:v>
                </c:pt>
                <c:pt idx="1489">
                  <c:v>Tue Aug 29 00:00:00 UTC 2000</c:v>
                </c:pt>
                <c:pt idx="1490">
                  <c:v>Tue Aug 25 00:00:00 UTC 2015</c:v>
                </c:pt>
                <c:pt idx="1491">
                  <c:v>Tue Aug 21 00:00:00 UTC 2018</c:v>
                </c:pt>
                <c:pt idx="1492">
                  <c:v>Tue Aug 20 00:00:00 UTC 2019</c:v>
                </c:pt>
                <c:pt idx="1493">
                  <c:v>Tue Aug 15 00:00:00 UTC 2000</c:v>
                </c:pt>
                <c:pt idx="1494">
                  <c:v>Tue Aug 14 00:00:00 UTC 2012</c:v>
                </c:pt>
                <c:pt idx="1495">
                  <c:v>Tue Aug 12 00:00:00 UTC 2014</c:v>
                </c:pt>
                <c:pt idx="1496">
                  <c:v>Tue Aug 08 00:00:00 UTC 2000</c:v>
                </c:pt>
                <c:pt idx="1497">
                  <c:v>Tue Aug 07 00:00:00 UTC 2018</c:v>
                </c:pt>
                <c:pt idx="1498">
                  <c:v>Tue Aug 01 00:00:00 UTC 2000</c:v>
                </c:pt>
                <c:pt idx="1499">
                  <c:v>Tue Apr 29 00:00:00 UTC 2014</c:v>
                </c:pt>
                <c:pt idx="1500">
                  <c:v>Tue Apr 24 00:00:00 UTC 2012</c:v>
                </c:pt>
                <c:pt idx="1501">
                  <c:v>Tue Apr 23 00:00:00 UTC 2013</c:v>
                </c:pt>
                <c:pt idx="1502">
                  <c:v>Tue Apr 17 00:00:00 UTC 2018</c:v>
                </c:pt>
                <c:pt idx="1503">
                  <c:v>Tue Apr 10 00:00:00 UTC 2012</c:v>
                </c:pt>
                <c:pt idx="1504">
                  <c:v>Tue Apr 07 00:00:00 UTC 2015</c:v>
                </c:pt>
                <c:pt idx="1505">
                  <c:v>Tue Apr 01 00:00:00 UTC 2031</c:v>
                </c:pt>
                <c:pt idx="1506">
                  <c:v>Thu Sep 24 00:00:00 UTC 2015</c:v>
                </c:pt>
                <c:pt idx="1507">
                  <c:v>Thu Sep 17 00:00:00 UTC 2026</c:v>
                </c:pt>
                <c:pt idx="1508">
                  <c:v>Thu Sep 17 00:00:00 UTC 2015</c:v>
                </c:pt>
                <c:pt idx="1509">
                  <c:v>Thu Sep 16 00:00:00 UTC 2010</c:v>
                </c:pt>
                <c:pt idx="1510">
                  <c:v>Thu Sep 12 00:00:00 UTC 2019</c:v>
                </c:pt>
                <c:pt idx="1511">
                  <c:v>Thu Sep 09 00:00:00 UTC 2027</c:v>
                </c:pt>
                <c:pt idx="1512">
                  <c:v>Thu Sep 09 00:00:00 UTC 2010</c:v>
                </c:pt>
                <c:pt idx="1513">
                  <c:v>Thu Sep 07 00:00:00 UTC 2000</c:v>
                </c:pt>
                <c:pt idx="1514">
                  <c:v>Thu Sep 03 00:00:00 UTC 2015</c:v>
                </c:pt>
                <c:pt idx="1515">
                  <c:v>Thu Sep 01 00:00:00 UTC 2011</c:v>
                </c:pt>
                <c:pt idx="1516">
                  <c:v>Thu Oct 28 00:00:00 UTC 2010</c:v>
                </c:pt>
                <c:pt idx="1517">
                  <c:v>Thu Oct 23 00:00:00 UTC 2014</c:v>
                </c:pt>
                <c:pt idx="1518">
                  <c:v>Thu Oct 22 00:00:00 UTC 2015</c:v>
                </c:pt>
                <c:pt idx="1519">
                  <c:v>Thu Oct 17 00:00:00 UTC 2019</c:v>
                </c:pt>
                <c:pt idx="1520">
                  <c:v>Thu Oct 15 00:00:00 UTC 2009</c:v>
                </c:pt>
                <c:pt idx="1521">
                  <c:v>Thu Oct 12 00:00:00 UTC 2000</c:v>
                </c:pt>
                <c:pt idx="1522">
                  <c:v>Thu Oct 07 00:00:00 UTC 2010</c:v>
                </c:pt>
                <c:pt idx="1523">
                  <c:v>Thu Oct 05 00:00:00 UTC 2000</c:v>
                </c:pt>
                <c:pt idx="1524">
                  <c:v>Thu Oct 01 00:00:00 UTC 2015</c:v>
                </c:pt>
                <c:pt idx="1525">
                  <c:v>Thu Nov 27 00:00:00 UTC 2014</c:v>
                </c:pt>
                <c:pt idx="1526">
                  <c:v>Thu Nov 22 00:00:00 UTC 2012</c:v>
                </c:pt>
                <c:pt idx="1527">
                  <c:v>Thu Nov 21 00:00:00 UTC 2013</c:v>
                </c:pt>
                <c:pt idx="1528">
                  <c:v>Thu Nov 20 00:00:00 UTC 2014</c:v>
                </c:pt>
                <c:pt idx="1529">
                  <c:v>Thu Nov 19 00:00:00 UTC 2020</c:v>
                </c:pt>
                <c:pt idx="1530">
                  <c:v>Thu Nov 15 00:00:00 UTC 2063</c:v>
                </c:pt>
                <c:pt idx="1531">
                  <c:v>Thu Nov 11 00:00:00 UTC 2021</c:v>
                </c:pt>
                <c:pt idx="1532">
                  <c:v>Thu Nov 07 00:00:00 UTC 2019</c:v>
                </c:pt>
                <c:pt idx="1533">
                  <c:v>Thu Nov 01 00:00:00 UTC 2018</c:v>
                </c:pt>
                <c:pt idx="1534">
                  <c:v>Thu May 29 00:00:00 UTC 2031</c:v>
                </c:pt>
                <c:pt idx="1535">
                  <c:v>Thu May 28 00:00:00 UTC 2015</c:v>
                </c:pt>
                <c:pt idx="1536">
                  <c:v>Thu May 27 00:00:00 UTC 2027</c:v>
                </c:pt>
                <c:pt idx="1537">
                  <c:v>Thu May 25 00:00:00 UTC 2000</c:v>
                </c:pt>
                <c:pt idx="1538">
                  <c:v>Thu May 20 00:00:00 UTC 2027</c:v>
                </c:pt>
                <c:pt idx="1539">
                  <c:v>Thu May 20 00:00:00 UTC 2021</c:v>
                </c:pt>
                <c:pt idx="1540">
                  <c:v>Thu May 09 00:00:00 UTC 1991</c:v>
                </c:pt>
                <c:pt idx="1541">
                  <c:v>Thu May 07 00:00:00 UTC 2015</c:v>
                </c:pt>
                <c:pt idx="1542">
                  <c:v>Thu May 04 00:00:00 UTC 2000</c:v>
                </c:pt>
                <c:pt idx="1543">
                  <c:v>Thu May 03 00:00:00 UTC 2007</c:v>
                </c:pt>
                <c:pt idx="1544">
                  <c:v>Thu Mar 30 00:00:00 UTC 1972</c:v>
                </c:pt>
                <c:pt idx="1545">
                  <c:v>Thu Mar 23 00:00:00 UTC 2000</c:v>
                </c:pt>
                <c:pt idx="1546">
                  <c:v>Thu Mar 20 00:00:00 UTC 2014</c:v>
                </c:pt>
                <c:pt idx="1547">
                  <c:v>Thu Mar 16 00:00:00 UTC 2000</c:v>
                </c:pt>
                <c:pt idx="1548">
                  <c:v>Thu Mar 15 00:00:00 UTC 2007</c:v>
                </c:pt>
                <c:pt idx="1549">
                  <c:v>Thu Mar 14 00:00:00 UTC 2019</c:v>
                </c:pt>
                <c:pt idx="1550">
                  <c:v>Thu Mar 13 00:00:00 UTC 2003</c:v>
                </c:pt>
                <c:pt idx="1551">
                  <c:v>Thu Mar 11 00:00:00 UTC 2021</c:v>
                </c:pt>
                <c:pt idx="1552">
                  <c:v>Thu Mar 08 00:00:00 UTC 2018</c:v>
                </c:pt>
                <c:pt idx="1553">
                  <c:v>Thu Mar 07 00:00:00 UTC 2013</c:v>
                </c:pt>
                <c:pt idx="1554">
                  <c:v>Thu Mar 01 00:00:00 UTC 2018</c:v>
                </c:pt>
                <c:pt idx="1555">
                  <c:v>Thu Jun 25 00:00:00 UTC 2026</c:v>
                </c:pt>
                <c:pt idx="1556">
                  <c:v>Thu Jun 25 00:00:00 UTC 2015</c:v>
                </c:pt>
                <c:pt idx="1557">
                  <c:v>Thu Jun 22 00:00:00 UTC 2000</c:v>
                </c:pt>
                <c:pt idx="1558">
                  <c:v>Thu Jun 15 00:00:00 UTC 2000</c:v>
                </c:pt>
                <c:pt idx="1559">
                  <c:v>Thu Jun 14 00:00:00 UTC 2012</c:v>
                </c:pt>
                <c:pt idx="1560">
                  <c:v>Thu Jun 13 00:00:00 UTC 2013</c:v>
                </c:pt>
                <c:pt idx="1561">
                  <c:v>Thu Jun 06 00:00:00 UTC 2019</c:v>
                </c:pt>
                <c:pt idx="1562">
                  <c:v>Thu Jun 06 00:00:00 UTC 2013</c:v>
                </c:pt>
                <c:pt idx="1563">
                  <c:v>Thu Jun 04 00:00:00 UTC 2015</c:v>
                </c:pt>
                <c:pt idx="1564">
                  <c:v>Thu Jun 01 00:00:00 UTC 2000</c:v>
                </c:pt>
                <c:pt idx="1565">
                  <c:v>Thu Jul 30 00:00:00 UTC 2015</c:v>
                </c:pt>
                <c:pt idx="1566">
                  <c:v>Thu Jul 07 00:00:00 UTC 2022</c:v>
                </c:pt>
                <c:pt idx="1567">
                  <c:v>Thu Jul 07 00:00:00 UTC 2011</c:v>
                </c:pt>
                <c:pt idx="1568">
                  <c:v>Thu Jul 06 00:00:00 UTC 2000</c:v>
                </c:pt>
                <c:pt idx="1569">
                  <c:v>Thu Jul 05 00:00:00 UTC 2018</c:v>
                </c:pt>
                <c:pt idx="1570">
                  <c:v>Thu Jul 03 00:00:00 UTC 2014</c:v>
                </c:pt>
                <c:pt idx="1571">
                  <c:v>Thu Jan 29 00:00:00 UTC 2015</c:v>
                </c:pt>
                <c:pt idx="1572">
                  <c:v>Thu Jan 20 00:00:00 UTC 2028</c:v>
                </c:pt>
                <c:pt idx="1573">
                  <c:v>Thu Jan 20 00:00:00 UTC 2000</c:v>
                </c:pt>
                <c:pt idx="1574">
                  <c:v>Thu Jan 17 00:00:00 UTC 2019</c:v>
                </c:pt>
                <c:pt idx="1575">
                  <c:v>Thu Jan 13 00:00:00 UTC 2000</c:v>
                </c:pt>
                <c:pt idx="1576">
                  <c:v>Thu Jan 12 00:00:00 UTC 2012</c:v>
                </c:pt>
                <c:pt idx="1577">
                  <c:v>Thu Jan 05 00:00:00 UTC 2062</c:v>
                </c:pt>
                <c:pt idx="1578">
                  <c:v>Thu Jan 04 00:00:00 UTC 2018</c:v>
                </c:pt>
                <c:pt idx="1579">
                  <c:v>Thu Feb 21 00:00:00 UTC 2013</c:v>
                </c:pt>
                <c:pt idx="1580">
                  <c:v>Thu Feb 19 00:00:00 UTC 2015</c:v>
                </c:pt>
                <c:pt idx="1581">
                  <c:v>Thu Feb 14 00:00:00 UTC 2019</c:v>
                </c:pt>
                <c:pt idx="1582">
                  <c:v>Thu Feb 14 00:00:00 UTC 2013</c:v>
                </c:pt>
                <c:pt idx="1583">
                  <c:v>Thu Feb 12 00:00:00 UTC 2015</c:v>
                </c:pt>
                <c:pt idx="1584">
                  <c:v>Thu Feb 10 00:00:00 UTC 2000</c:v>
                </c:pt>
                <c:pt idx="1585">
                  <c:v>Thu Feb 07 00:00:00 UTC 2013</c:v>
                </c:pt>
                <c:pt idx="1586">
                  <c:v>Thu Feb 02 00:00:00 UTC 2012</c:v>
                </c:pt>
                <c:pt idx="1587">
                  <c:v>Thu Dec 27 00:00:00 UTC 2018</c:v>
                </c:pt>
                <c:pt idx="1588">
                  <c:v>Thu Dec 26 00:00:00 UTC 2019</c:v>
                </c:pt>
                <c:pt idx="1589">
                  <c:v>Thu Dec 24 00:00:00 UTC 2026</c:v>
                </c:pt>
                <c:pt idx="1590">
                  <c:v>Thu Dec 24 00:00:00 UTC 2015</c:v>
                </c:pt>
                <c:pt idx="1591">
                  <c:v>Thu Dec 19 00:00:00 UTC 2013</c:v>
                </c:pt>
                <c:pt idx="1592">
                  <c:v>Thu Dec 17 00:00:00 UTC 2015</c:v>
                </c:pt>
                <c:pt idx="1593">
                  <c:v>Thu Dec 16 00:00:00 UTC 2010</c:v>
                </c:pt>
                <c:pt idx="1594">
                  <c:v>Thu Dec 14 00:00:00 UTC 2000</c:v>
                </c:pt>
                <c:pt idx="1595">
                  <c:v>Thu Dec 13 00:00:00 UTC 2018</c:v>
                </c:pt>
                <c:pt idx="1596">
                  <c:v>Thu Dec 12 00:00:00 UTC 2019</c:v>
                </c:pt>
                <c:pt idx="1597">
                  <c:v>Thu Dec 12 00:00:00 UTC 2013</c:v>
                </c:pt>
                <c:pt idx="1598">
                  <c:v>Thu Dec 10 00:00:00 UTC 2015</c:v>
                </c:pt>
                <c:pt idx="1599">
                  <c:v>Thu Dec 07 00:00:00 UTC 2006</c:v>
                </c:pt>
                <c:pt idx="1600">
                  <c:v>Thu Aug 29 00:00:00 UTC 2013</c:v>
                </c:pt>
                <c:pt idx="1601">
                  <c:v>Thu Aug 24 00:00:00 UTC 2006</c:v>
                </c:pt>
                <c:pt idx="1602">
                  <c:v>Thu Aug 23 00:00:00 UTC 2018</c:v>
                </c:pt>
                <c:pt idx="1603">
                  <c:v>Thu Aug 22 00:00:00 UTC 2013</c:v>
                </c:pt>
                <c:pt idx="1604">
                  <c:v>Thu Aug 20 00:00:00 UTC 2015</c:v>
                </c:pt>
                <c:pt idx="1605">
                  <c:v>Thu Aug 14 00:00:00 UTC 2014</c:v>
                </c:pt>
                <c:pt idx="1606">
                  <c:v>Thu Aug 03 00:00:00 UTC 2000</c:v>
                </c:pt>
                <c:pt idx="1607">
                  <c:v>Thu Aug 01 00:00:00 UTC 2019</c:v>
                </c:pt>
                <c:pt idx="1608">
                  <c:v>Thu Apr 26 00:00:00 UTC 2018</c:v>
                </c:pt>
                <c:pt idx="1609">
                  <c:v>Thu Apr 25 00:00:00 UTC 2019</c:v>
                </c:pt>
                <c:pt idx="1610">
                  <c:v>Thu Apr 23 00:00:00 UTC 2015</c:v>
                </c:pt>
                <c:pt idx="1611">
                  <c:v>Thu Apr 22 00:00:00 UTC 2021</c:v>
                </c:pt>
                <c:pt idx="1612">
                  <c:v>Thu Apr 18 00:00:00 UTC 2019</c:v>
                </c:pt>
                <c:pt idx="1613">
                  <c:v>Thu Apr 16 00:00:00 UTC 2015</c:v>
                </c:pt>
                <c:pt idx="1614">
                  <c:v>Thu Apr 15 00:00:00 UTC 2027</c:v>
                </c:pt>
                <c:pt idx="1615">
                  <c:v>Thu Apr 13 00:00:00 UTC 2000</c:v>
                </c:pt>
                <c:pt idx="1616">
                  <c:v>Thu Apr 11 00:00:00 UTC 2019</c:v>
                </c:pt>
                <c:pt idx="1617">
                  <c:v>Thu Apr 06 00:00:00 UTC 2000</c:v>
                </c:pt>
                <c:pt idx="1618">
                  <c:v>Thu Apr 04 00:00:00 UTC 2019</c:v>
                </c:pt>
                <c:pt idx="1619">
                  <c:v>Thu Apr 04 00:00:00 UTC 2013</c:v>
                </c:pt>
                <c:pt idx="1620">
                  <c:v>Thu Apr 03 00:00:00 UTC 2014</c:v>
                </c:pt>
                <c:pt idx="1621">
                  <c:v>Sun Sep 22 00:00:00 UTC 2019</c:v>
                </c:pt>
                <c:pt idx="1622">
                  <c:v>Sun Sep 20 00:00:00 UTC 2015</c:v>
                </c:pt>
                <c:pt idx="1623">
                  <c:v>Sun Sep 13 00:00:00 UTC 2015</c:v>
                </c:pt>
                <c:pt idx="1624">
                  <c:v>Sun Sep 08 00:00:00 UTC 2019</c:v>
                </c:pt>
                <c:pt idx="1625">
                  <c:v>Sun Sep 01 00:00:00 UTC 1974</c:v>
                </c:pt>
                <c:pt idx="1626">
                  <c:v>Sun Oct 27 00:00:00 UTC 2019</c:v>
                </c:pt>
                <c:pt idx="1627">
                  <c:v>Sun Oct 25 00:00:00 UTC 2015</c:v>
                </c:pt>
                <c:pt idx="1628">
                  <c:v>Sun Oct 24 00:00:00 UTC 2010</c:v>
                </c:pt>
                <c:pt idx="1629">
                  <c:v>Sun Oct 19 00:00:00 UTC 2053</c:v>
                </c:pt>
                <c:pt idx="1630">
                  <c:v>Sun Oct 11 00:00:00 UTC 2026</c:v>
                </c:pt>
                <c:pt idx="1631">
                  <c:v>Sun Oct 10 00:00:00 UTC 2010</c:v>
                </c:pt>
                <c:pt idx="1632">
                  <c:v>Sun Oct 06 00:00:00 UTC 2019</c:v>
                </c:pt>
                <c:pt idx="1633">
                  <c:v>Sun Nov 29 00:00:00 UTC 2015</c:v>
                </c:pt>
                <c:pt idx="1634">
                  <c:v>Sun Nov 26 00:00:00 UTC 2000</c:v>
                </c:pt>
                <c:pt idx="1635">
                  <c:v>Sun Nov 21 00:00:00 UTC 2010</c:v>
                </c:pt>
                <c:pt idx="1636">
                  <c:v>Sun Nov 15 00:00:00 UTC 2015</c:v>
                </c:pt>
                <c:pt idx="1637">
                  <c:v>Sun Nov 11 00:00:00 UTC 2029</c:v>
                </c:pt>
                <c:pt idx="1638">
                  <c:v>Sun Nov 11 00:00:00 UTC 2018</c:v>
                </c:pt>
                <c:pt idx="1639">
                  <c:v>Sun Nov 10 00:00:00 UTC 2019</c:v>
                </c:pt>
                <c:pt idx="1640">
                  <c:v>Sun Nov 04 00:00:00 UTC 2018</c:v>
                </c:pt>
                <c:pt idx="1641">
                  <c:v>Sun Nov 03 00:00:00 UTC 2013</c:v>
                </c:pt>
                <c:pt idx="1642">
                  <c:v>Sun May 31 00:00:00 UTC 2015</c:v>
                </c:pt>
                <c:pt idx="1643">
                  <c:v>Sun May 30 00:00:00 UTC 2010</c:v>
                </c:pt>
                <c:pt idx="1644">
                  <c:v>Sun May 26 00:00:00 UTC 2019</c:v>
                </c:pt>
                <c:pt idx="1645">
                  <c:v>Sun May 24 00:00:00 UTC 2015</c:v>
                </c:pt>
                <c:pt idx="1646">
                  <c:v>Sun May 22 00:00:00 UTC 2022</c:v>
                </c:pt>
                <c:pt idx="1647">
                  <c:v>Sun May 21 00:00:00 UTC 2000</c:v>
                </c:pt>
                <c:pt idx="1648">
                  <c:v>Sun May 12 00:00:00 UTC 2019</c:v>
                </c:pt>
                <c:pt idx="1649">
                  <c:v>Sun May 10 00:00:00 UTC 2015</c:v>
                </c:pt>
                <c:pt idx="1650">
                  <c:v>Sun May 07 00:00:00 UTC 2000</c:v>
                </c:pt>
                <c:pt idx="1651">
                  <c:v>Sun May 04 00:00:00 UTC 2014</c:v>
                </c:pt>
                <c:pt idx="1652">
                  <c:v>Sun Mar 17 00:00:00 UTC 2019</c:v>
                </c:pt>
                <c:pt idx="1653">
                  <c:v>Sun Mar 15 00:00:00 UTC 2015</c:v>
                </c:pt>
                <c:pt idx="1654">
                  <c:v>Sun Mar 13 00:00:00 UTC 2011</c:v>
                </c:pt>
                <c:pt idx="1655">
                  <c:v>Sun Mar 11 00:00:00 UTC 2007</c:v>
                </c:pt>
                <c:pt idx="1656">
                  <c:v>Sun Mar 10 00:00:00 UTC 2019</c:v>
                </c:pt>
                <c:pt idx="1657">
                  <c:v>Sun Mar 08 00:00:00 UTC 2015</c:v>
                </c:pt>
                <c:pt idx="1658">
                  <c:v>Sun Mar 07 00:00:00 UTC 2010</c:v>
                </c:pt>
                <c:pt idx="1659">
                  <c:v>Sun Mar 04 00:00:00 UTC 2012</c:v>
                </c:pt>
                <c:pt idx="1660">
                  <c:v>Sun Mar 04 00:00:00 UTC 2007</c:v>
                </c:pt>
                <c:pt idx="1661">
                  <c:v>Sun Mar 03 00:00:00 UTC 2013</c:v>
                </c:pt>
                <c:pt idx="1662">
                  <c:v>Sun Jun 30 00:00:00 UTC 2013</c:v>
                </c:pt>
                <c:pt idx="1663">
                  <c:v>Sun Jun 29 00:00:00 UTC 2014</c:v>
                </c:pt>
                <c:pt idx="1664">
                  <c:v>Sun Jun 22 00:00:00 UTC 2014</c:v>
                </c:pt>
                <c:pt idx="1665">
                  <c:v>Sun Jun 21 00:00:00 UTC 2015</c:v>
                </c:pt>
                <c:pt idx="1666">
                  <c:v>Sun Jun 16 00:00:00 UTC 2019</c:v>
                </c:pt>
                <c:pt idx="1667">
                  <c:v>Sun Jun 14 00:00:00 UTC 2026</c:v>
                </c:pt>
                <c:pt idx="1668">
                  <c:v>Sun Jun 13 00:00:00 UTC 2010</c:v>
                </c:pt>
                <c:pt idx="1669">
                  <c:v>Sun Jun 07 00:00:00 UTC 2015</c:v>
                </c:pt>
                <c:pt idx="1670">
                  <c:v>Sun Jun 06 00:00:00 UTC 2027</c:v>
                </c:pt>
                <c:pt idx="1671">
                  <c:v>Sun Jul 29 00:00:00 UTC 2018</c:v>
                </c:pt>
                <c:pt idx="1672">
                  <c:v>Sun Jul 26 00:00:00 UTC 2026</c:v>
                </c:pt>
                <c:pt idx="1673">
                  <c:v>Sun Jul 25 00:00:00 UTC 2010</c:v>
                </c:pt>
                <c:pt idx="1674">
                  <c:v>Sun Jul 22 00:00:00 UTC 2018</c:v>
                </c:pt>
                <c:pt idx="1675">
                  <c:v>Sun Jul 14 00:00:00 UTC 2019</c:v>
                </c:pt>
                <c:pt idx="1676">
                  <c:v>Sun Jul 12 00:00:00 UTC 2015</c:v>
                </c:pt>
                <c:pt idx="1677">
                  <c:v>Sun Jul 10 00:00:00 UTC 2011</c:v>
                </c:pt>
                <c:pt idx="1678">
                  <c:v>Sun Jul 08 00:00:00 UTC 2018</c:v>
                </c:pt>
                <c:pt idx="1679">
                  <c:v>Sun Jul 06 00:00:00 UTC 2025</c:v>
                </c:pt>
                <c:pt idx="1680">
                  <c:v>Sun Jul 02 00:00:00 UTC 2000</c:v>
                </c:pt>
                <c:pt idx="1681">
                  <c:v>Sun Jul 01 00:00:00 UTC 2018</c:v>
                </c:pt>
                <c:pt idx="1682">
                  <c:v>Sun Jan 30 00:00:00 UTC 2028</c:v>
                </c:pt>
                <c:pt idx="1683">
                  <c:v>Sun Jan 22 00:00:00 UTC 2012</c:v>
                </c:pt>
                <c:pt idx="1684">
                  <c:v>Sun Jan 19 00:00:00 UTC 2020</c:v>
                </c:pt>
                <c:pt idx="1685">
                  <c:v>Sun Jan 12 00:00:00 UTC 2014</c:v>
                </c:pt>
                <c:pt idx="1686">
                  <c:v>Sun Jan 01 00:00:00 UTC 2012</c:v>
                </c:pt>
                <c:pt idx="1687">
                  <c:v>Sun Feb 27 00:00:00 UTC 2028</c:v>
                </c:pt>
                <c:pt idx="1688">
                  <c:v>Sun Feb 27 00:00:00 UTC 2011</c:v>
                </c:pt>
                <c:pt idx="1689">
                  <c:v>Sun Feb 24 00:00:00 UTC 2019</c:v>
                </c:pt>
                <c:pt idx="1690">
                  <c:v>Sun Feb 23 00:00:00 UTC 2014</c:v>
                </c:pt>
                <c:pt idx="1691">
                  <c:v>Sun Feb 22 00:00:00 UTC 2015</c:v>
                </c:pt>
                <c:pt idx="1692">
                  <c:v>Sun Feb 17 00:00:00 UTC 2019</c:v>
                </c:pt>
                <c:pt idx="1693">
                  <c:v>Sun Feb 16 00:00:00 UTC 2014</c:v>
                </c:pt>
                <c:pt idx="1694">
                  <c:v>Sun Feb 11 00:00:00 UTC 2018</c:v>
                </c:pt>
                <c:pt idx="1695">
                  <c:v>Sun Feb 08 00:00:00 UTC 2015</c:v>
                </c:pt>
                <c:pt idx="1696">
                  <c:v>Sun Feb 03 00:00:00 UTC 2019</c:v>
                </c:pt>
                <c:pt idx="1697">
                  <c:v>Sun Dec 23 00:00:00 UTC 2012</c:v>
                </c:pt>
                <c:pt idx="1698">
                  <c:v>Sun Dec 22 00:00:00 UTC 2019</c:v>
                </c:pt>
                <c:pt idx="1699">
                  <c:v>Sun Dec 20 00:00:00 UTC 2020</c:v>
                </c:pt>
                <c:pt idx="1700">
                  <c:v>Sun Dec 13 00:00:00 UTC 2020</c:v>
                </c:pt>
                <c:pt idx="1701">
                  <c:v>Sun Dec 12 00:00:00 UTC 2021</c:v>
                </c:pt>
                <c:pt idx="1702">
                  <c:v>Sun Dec 12 00:00:00 UTC 2010</c:v>
                </c:pt>
                <c:pt idx="1703">
                  <c:v>Sun Dec 10 00:00:00 UTC 2000</c:v>
                </c:pt>
                <c:pt idx="1704">
                  <c:v>Sun Dec 05 00:00:00 UTC 2060</c:v>
                </c:pt>
                <c:pt idx="1705">
                  <c:v>Sun Dec 03 00:00:00 UTC 2000</c:v>
                </c:pt>
                <c:pt idx="1706">
                  <c:v>Sun Dec 02 00:00:00 UTC 2018</c:v>
                </c:pt>
                <c:pt idx="1707">
                  <c:v>Sun Aug 31 00:00:00 UTC 2014</c:v>
                </c:pt>
                <c:pt idx="1708">
                  <c:v>Sun Aug 29 00:00:00 UTC 2010</c:v>
                </c:pt>
                <c:pt idx="1709">
                  <c:v>Sun Aug 27 00:00:00 UTC 2000</c:v>
                </c:pt>
                <c:pt idx="1710">
                  <c:v>Sun Aug 25 00:00:00 UTC 2013</c:v>
                </c:pt>
                <c:pt idx="1711">
                  <c:v>Sun Aug 11 00:00:00 UTC 2013</c:v>
                </c:pt>
                <c:pt idx="1712">
                  <c:v>Sun Aug 10 00:00:00 UTC 2014</c:v>
                </c:pt>
                <c:pt idx="1713">
                  <c:v>Sun Aug 08 00:00:00 UTC 2021</c:v>
                </c:pt>
                <c:pt idx="1714">
                  <c:v>Sun Aug 02 00:00:00 UTC 2015</c:v>
                </c:pt>
                <c:pt idx="1715">
                  <c:v>Sun Apr 29 00:00:00 UTC 2018</c:v>
                </c:pt>
                <c:pt idx="1716">
                  <c:v>Sun Apr 28 00:00:00 UTC 2019</c:v>
                </c:pt>
                <c:pt idx="1717">
                  <c:v>Sun Apr 27 00:00:00 UTC 2014</c:v>
                </c:pt>
                <c:pt idx="1718">
                  <c:v>Sun Apr 25 00:00:00 UTC 2027</c:v>
                </c:pt>
                <c:pt idx="1719">
                  <c:v>Sun Apr 19 00:00:00 UTC 2020</c:v>
                </c:pt>
                <c:pt idx="1720">
                  <c:v>Sun Apr 15 00:00:00 UTC 2018</c:v>
                </c:pt>
                <c:pt idx="1721">
                  <c:v>Sun Apr 14 00:00:00 UTC 2024</c:v>
                </c:pt>
                <c:pt idx="1722">
                  <c:v>Sun Apr 08 00:00:00 UTC 2018</c:v>
                </c:pt>
                <c:pt idx="1723">
                  <c:v>Sun Apr 07 00:00:00 UTC 2019</c:v>
                </c:pt>
                <c:pt idx="1724">
                  <c:v>Sun Apr 05 00:00:00 UTC 2015</c:v>
                </c:pt>
                <c:pt idx="1725">
                  <c:v>Sun Apr 04 00:00:00 UTC 2021</c:v>
                </c:pt>
                <c:pt idx="1726">
                  <c:v>Sun Apr 02 00:00:00 UTC 2000</c:v>
                </c:pt>
                <c:pt idx="1727">
                  <c:v>Sun Apr 01 00:00:00 UTC 2018</c:v>
                </c:pt>
                <c:pt idx="1728">
                  <c:v>Sun Apr 01 00:00:00 UTC 2012</c:v>
                </c:pt>
                <c:pt idx="1729">
                  <c:v>Sat Sep 28 00:00:00 UTC 2013</c:v>
                </c:pt>
                <c:pt idx="1730">
                  <c:v>Sat Sep 26 00:00:00 UTC 2026</c:v>
                </c:pt>
                <c:pt idx="1731">
                  <c:v>Sat Sep 22 00:00:00 UTC 2018</c:v>
                </c:pt>
                <c:pt idx="1732">
                  <c:v>Sat Sep 19 00:00:00 UTC 2020</c:v>
                </c:pt>
                <c:pt idx="1733">
                  <c:v>Sat Sep 19 00:00:00 UTC 2015</c:v>
                </c:pt>
                <c:pt idx="1734">
                  <c:v>Sat Sep 15 00:00:00 UTC 2018</c:v>
                </c:pt>
                <c:pt idx="1735">
                  <c:v>Sat Sep 12 00:00:00 UTC 2015</c:v>
                </c:pt>
                <c:pt idx="1736">
                  <c:v>Sat Sep 09 00:00:00 UTC 2000</c:v>
                </c:pt>
                <c:pt idx="1737">
                  <c:v>Sat Sep 08 00:00:00 UTC 2018</c:v>
                </c:pt>
                <c:pt idx="1738">
                  <c:v>Sat Sep 02 00:00:00 UTC 2000</c:v>
                </c:pt>
                <c:pt idx="1739">
                  <c:v>Sat Sep 01 00:00:00 UTC 2018</c:v>
                </c:pt>
                <c:pt idx="1740">
                  <c:v>Sat Oct 28 00:00:00 UTC 2000</c:v>
                </c:pt>
                <c:pt idx="1741">
                  <c:v>Sat Oct 26 00:00:00 UTC 2019</c:v>
                </c:pt>
                <c:pt idx="1742">
                  <c:v>Sat Oct 20 00:00:00 UTC 2012</c:v>
                </c:pt>
                <c:pt idx="1743">
                  <c:v>Sat Oct 17 00:00:00 UTC 2015</c:v>
                </c:pt>
                <c:pt idx="1744">
                  <c:v>Sat Oct 12 00:00:00 UTC 2019</c:v>
                </c:pt>
                <c:pt idx="1745">
                  <c:v>Sat Oct 10 00:00:00 UTC 2015</c:v>
                </c:pt>
                <c:pt idx="1746">
                  <c:v>Sat Nov 26 00:00:00 UTC 2011</c:v>
                </c:pt>
                <c:pt idx="1747">
                  <c:v>Sat Nov 24 00:00:00 UTC 2018</c:v>
                </c:pt>
                <c:pt idx="1748">
                  <c:v>Sat Nov 18 00:00:00 UTC 2000</c:v>
                </c:pt>
                <c:pt idx="1749">
                  <c:v>Sat Nov 16 00:00:00 UTC 2019</c:v>
                </c:pt>
                <c:pt idx="1750">
                  <c:v>Sat Nov 11 00:00:00 UTC 2000</c:v>
                </c:pt>
                <c:pt idx="1751">
                  <c:v>Sat Nov 10 00:00:00 UTC 2018</c:v>
                </c:pt>
                <c:pt idx="1752">
                  <c:v>Sat Nov 03 00:00:00 UTC 2018</c:v>
                </c:pt>
                <c:pt idx="1753">
                  <c:v>Sat May 30 00:00:00 UTC 2015</c:v>
                </c:pt>
                <c:pt idx="1754">
                  <c:v>Sat May 20 00:00:00 UTC 2000</c:v>
                </c:pt>
                <c:pt idx="1755">
                  <c:v>Sat May 19 00:00:00 UTC 2012</c:v>
                </c:pt>
                <c:pt idx="1756">
                  <c:v>Sat May 15 00:00:00 UTC 2027</c:v>
                </c:pt>
                <c:pt idx="1757">
                  <c:v>Sat May 09 00:00:00 UTC 2015</c:v>
                </c:pt>
                <c:pt idx="1758">
                  <c:v>Sat May 04 00:00:00 UTC 2019</c:v>
                </c:pt>
                <c:pt idx="1759">
                  <c:v>Sat May 04 00:00:00 UTC 2013</c:v>
                </c:pt>
                <c:pt idx="1760">
                  <c:v>Sat Mar 31 00:00:00 UTC 2018</c:v>
                </c:pt>
                <c:pt idx="1761">
                  <c:v>Sat Mar 28 00:00:00 UTC 2015</c:v>
                </c:pt>
                <c:pt idx="1762">
                  <c:v>Sat Mar 24 00:00:00 UTC 2018</c:v>
                </c:pt>
                <c:pt idx="1763">
                  <c:v>Sat Mar 20 00:00:00 UTC 2027</c:v>
                </c:pt>
                <c:pt idx="1764">
                  <c:v>Sat Mar 17 00:00:00 UTC 2012</c:v>
                </c:pt>
                <c:pt idx="1765">
                  <c:v>Sat Mar 17 00:00:00 UTC 2007</c:v>
                </c:pt>
                <c:pt idx="1766">
                  <c:v>Sat Mar 16 00:00:00 UTC 2041</c:v>
                </c:pt>
                <c:pt idx="1767">
                  <c:v>Sat Mar 15 00:00:00 UTC 2008</c:v>
                </c:pt>
                <c:pt idx="1768">
                  <c:v>Sat Mar 14 00:00:00 UTC 2015</c:v>
                </c:pt>
                <c:pt idx="1769">
                  <c:v>Sat Mar 09 00:00:00 UTC 2019</c:v>
                </c:pt>
                <c:pt idx="1770">
                  <c:v>Sat Mar 09 00:00:00 UTC 2013</c:v>
                </c:pt>
                <c:pt idx="1771">
                  <c:v>Sat Mar 03 00:00:00 UTC 2007</c:v>
                </c:pt>
                <c:pt idx="1772">
                  <c:v>Sat Mar 02 00:00:00 UTC 2019</c:v>
                </c:pt>
                <c:pt idx="1773">
                  <c:v>Sat Mar 02 00:00:00 UTC 2013</c:v>
                </c:pt>
                <c:pt idx="1774">
                  <c:v>Sat Jun 29 00:00:00 UTC 2019</c:v>
                </c:pt>
                <c:pt idx="1775">
                  <c:v>Sat Jun 27 00:00:00 UTC 2026</c:v>
                </c:pt>
                <c:pt idx="1776">
                  <c:v>Sat Jun 27 00:00:00 UTC 2015</c:v>
                </c:pt>
                <c:pt idx="1777">
                  <c:v>Sat Jun 22 00:00:00 UTC 2019</c:v>
                </c:pt>
                <c:pt idx="1778">
                  <c:v>Sat Jun 13 00:00:00 UTC 2015</c:v>
                </c:pt>
                <c:pt idx="1779">
                  <c:v>Sat Jun 12 00:00:00 UTC 2027</c:v>
                </c:pt>
                <c:pt idx="1780">
                  <c:v>Sat Jun 07 00:00:00 UTC 2025</c:v>
                </c:pt>
                <c:pt idx="1781">
                  <c:v>Sat Jun 01 00:00:00 UTC 2019</c:v>
                </c:pt>
                <c:pt idx="1782">
                  <c:v>Sat Jul 29 00:00:00 UTC 2000</c:v>
                </c:pt>
                <c:pt idx="1783">
                  <c:v>Sat Jul 28 00:00:00 UTC 2018</c:v>
                </c:pt>
                <c:pt idx="1784">
                  <c:v>Sat Jul 25 00:00:00 UTC 2026</c:v>
                </c:pt>
                <c:pt idx="1785">
                  <c:v>Sat Jul 18 00:00:00 UTC 2015</c:v>
                </c:pt>
                <c:pt idx="1786">
                  <c:v>Sat Jul 14 00:00:00 UTC 2018</c:v>
                </c:pt>
                <c:pt idx="1787">
                  <c:v>Sat Jul 13 00:00:00 UTC 2019</c:v>
                </c:pt>
                <c:pt idx="1788">
                  <c:v>Sat Jul 12 00:00:00 UTC 2014</c:v>
                </c:pt>
                <c:pt idx="1789">
                  <c:v>Sat Jul 11 00:00:00 UTC 2026</c:v>
                </c:pt>
                <c:pt idx="1790">
                  <c:v>Sat Jul 11 00:00:00 UTC 2015</c:v>
                </c:pt>
                <c:pt idx="1791">
                  <c:v>Sat Jul 06 00:00:00 UTC 2024</c:v>
                </c:pt>
                <c:pt idx="1792">
                  <c:v>Sat Jul 06 00:00:00 UTC 2019</c:v>
                </c:pt>
                <c:pt idx="1793">
                  <c:v>Sat Jul 06 00:00:00 UTC 2013</c:v>
                </c:pt>
                <c:pt idx="1794">
                  <c:v>Sat Jul 03 00:00:00 UTC 2021</c:v>
                </c:pt>
                <c:pt idx="1795">
                  <c:v>Sat Jul 01 00:00:00 UTC 2000</c:v>
                </c:pt>
                <c:pt idx="1796">
                  <c:v>Sat Jan 27 00:00:00 UTC 2007</c:v>
                </c:pt>
                <c:pt idx="1797">
                  <c:v>Sat Jan 20 00:00:00 UTC 2018</c:v>
                </c:pt>
                <c:pt idx="1798">
                  <c:v>Sat Jan 05 00:00:00 UTC 2019</c:v>
                </c:pt>
                <c:pt idx="1799">
                  <c:v>Sat Feb 28 00:00:00 UTC 2015</c:v>
                </c:pt>
                <c:pt idx="1800">
                  <c:v>Sat Feb 26 00:00:00 UTC 2000</c:v>
                </c:pt>
                <c:pt idx="1801">
                  <c:v>Sat Feb 21 00:00:00 UTC 2015</c:v>
                </c:pt>
                <c:pt idx="1802">
                  <c:v>Sat Feb 18 00:00:00 UTC 2012</c:v>
                </c:pt>
                <c:pt idx="1803">
                  <c:v>Sat Feb 10 00:00:00 UTC 2018</c:v>
                </c:pt>
                <c:pt idx="1804">
                  <c:v>Sat Feb 09 00:00:00 UTC 2019</c:v>
                </c:pt>
                <c:pt idx="1805">
                  <c:v>Sat Feb 07 00:00:00 UTC 2015</c:v>
                </c:pt>
                <c:pt idx="1806">
                  <c:v>Sat Dec 28 00:00:00 UTC 2019</c:v>
                </c:pt>
                <c:pt idx="1807">
                  <c:v>Sat Dec 26 00:00:00 UTC 2015</c:v>
                </c:pt>
                <c:pt idx="1808">
                  <c:v>Sat Dec 16 00:00:00 UTC 2000</c:v>
                </c:pt>
                <c:pt idx="1809">
                  <c:v>Sat Dec 12 00:00:00 UTC 2015</c:v>
                </c:pt>
                <c:pt idx="1810">
                  <c:v>Sat Dec 11 00:00:00 UTC 2010</c:v>
                </c:pt>
                <c:pt idx="1811">
                  <c:v>Sat Dec 10 00:00:00 UTC 2011</c:v>
                </c:pt>
                <c:pt idx="1812">
                  <c:v>Sat Dec 09 00:00:00 UTC 2000</c:v>
                </c:pt>
                <c:pt idx="1813">
                  <c:v>Sat Dec 08 00:00:00 UTC 2012</c:v>
                </c:pt>
                <c:pt idx="1814">
                  <c:v>Sat Aug 30 00:00:00 UTC 2014</c:v>
                </c:pt>
                <c:pt idx="1815">
                  <c:v>Sat Aug 29 00:00:00 UTC 2026</c:v>
                </c:pt>
                <c:pt idx="1816">
                  <c:v>Sat Aug 29 00:00:00 UTC 2015</c:v>
                </c:pt>
                <c:pt idx="1817">
                  <c:v>Sat Aug 26 00:00:00 UTC 2000</c:v>
                </c:pt>
                <c:pt idx="1818">
                  <c:v>Sat Aug 25 00:00:00 UTC 2018</c:v>
                </c:pt>
                <c:pt idx="1819">
                  <c:v>Sat Aug 24 00:00:00 UTC 2013</c:v>
                </c:pt>
                <c:pt idx="1820">
                  <c:v>Sat Aug 16 00:00:00 UTC 2014</c:v>
                </c:pt>
                <c:pt idx="1821">
                  <c:v>Sat Aug 16 00:00:00 UTC 2008</c:v>
                </c:pt>
                <c:pt idx="1822">
                  <c:v>Sat Aug 15 00:00:00 UTC 2015</c:v>
                </c:pt>
                <c:pt idx="1823">
                  <c:v>Sat Aug 12 00:00:00 UTC 2000</c:v>
                </c:pt>
                <c:pt idx="1824">
                  <c:v>Sat Aug 10 00:00:00 UTC 2019</c:v>
                </c:pt>
                <c:pt idx="1825">
                  <c:v>Sat Aug 09 00:00:00 UTC 2014</c:v>
                </c:pt>
                <c:pt idx="1826">
                  <c:v>Sat Aug 02 00:00:00 UTC 2014</c:v>
                </c:pt>
                <c:pt idx="1827">
                  <c:v>Sat Apr 28 00:00:00 UTC 2018</c:v>
                </c:pt>
                <c:pt idx="1828">
                  <c:v>Sat Apr 27 00:00:00 UTC 2013</c:v>
                </c:pt>
                <c:pt idx="1829">
                  <c:v>Sat Apr 26 00:00:00 UTC 2014</c:v>
                </c:pt>
                <c:pt idx="1830">
                  <c:v>Sat Apr 25 00:00:00 UTC 2015</c:v>
                </c:pt>
                <c:pt idx="1831">
                  <c:v>Sat Apr 21 00:00:00 UTC 2012</c:v>
                </c:pt>
                <c:pt idx="1832">
                  <c:v>Sat Apr 18 00:00:00 UTC 2015</c:v>
                </c:pt>
                <c:pt idx="1833">
                  <c:v>Sat Apr 13 00:00:00 UTC 2019</c:v>
                </c:pt>
                <c:pt idx="1834">
                  <c:v>Sat Apr 10 00:00:00 UTC 2027</c:v>
                </c:pt>
                <c:pt idx="1835">
                  <c:v>Sat Apr 08 00:00:00 UTC 2000</c:v>
                </c:pt>
                <c:pt idx="1836">
                  <c:v>Sat Apr 04 00:00:00 UTC 2015</c:v>
                </c:pt>
                <c:pt idx="1837">
                  <c:v>Sat Apr 03 00:00:00 UTC 1976</c:v>
                </c:pt>
                <c:pt idx="1838">
                  <c:v>Sat Apr 02 00:00:00 UTC 1994</c:v>
                </c:pt>
                <c:pt idx="1839">
                  <c:v>Sat Apr 01 00:00:00 UTC 2000</c:v>
                </c:pt>
                <c:pt idx="1840">
                  <c:v>Mon Sep 28 00:00:00 UTC 2015</c:v>
                </c:pt>
                <c:pt idx="1841">
                  <c:v>Mon Sep 27 00:00:00 UTC 2010</c:v>
                </c:pt>
                <c:pt idx="1842">
                  <c:v>Mon Sep 12 00:00:00 UTC 2011</c:v>
                </c:pt>
                <c:pt idx="1843">
                  <c:v>Mon Sep 08 00:00:00 UTC 2008</c:v>
                </c:pt>
                <c:pt idx="1844">
                  <c:v>Mon Sep 03 00:00:00 UTC 2018</c:v>
                </c:pt>
                <c:pt idx="1845">
                  <c:v>Mon Sep 01 00:00:00 UTC 2031</c:v>
                </c:pt>
                <c:pt idx="1846">
                  <c:v>Mon Oct 31 00:00:00 UTC 2011</c:v>
                </c:pt>
                <c:pt idx="1847">
                  <c:v>Mon Oct 28 00:00:00 UTC 2019</c:v>
                </c:pt>
                <c:pt idx="1848">
                  <c:v>Mon Oct 23 00:00:00 UTC 2000</c:v>
                </c:pt>
                <c:pt idx="1849">
                  <c:v>Mon Oct 22 00:00:00 UTC 2018</c:v>
                </c:pt>
                <c:pt idx="1850">
                  <c:v>Mon Oct 20 00:00:00 UTC 2014</c:v>
                </c:pt>
                <c:pt idx="1851">
                  <c:v>Mon Oct 19 00:00:00 UTC 2020</c:v>
                </c:pt>
                <c:pt idx="1852">
                  <c:v>Mon Oct 12 00:00:00 UTC 2015</c:v>
                </c:pt>
                <c:pt idx="1853">
                  <c:v>Mon Oct 11 00:00:00 UTC 2010</c:v>
                </c:pt>
                <c:pt idx="1854">
                  <c:v>Mon Oct 09 00:00:00 UTC 2017</c:v>
                </c:pt>
                <c:pt idx="1855">
                  <c:v>Mon Oct 08 00:00:00 UTC 2063</c:v>
                </c:pt>
                <c:pt idx="1856">
                  <c:v>Mon Oct 01 00:00:00 UTC 2018</c:v>
                </c:pt>
                <c:pt idx="1857">
                  <c:v>Mon Nov 25 00:00:00 UTC 2019</c:v>
                </c:pt>
                <c:pt idx="1858">
                  <c:v>Mon Nov 23 00:00:00 UTC 2015</c:v>
                </c:pt>
                <c:pt idx="1859">
                  <c:v>Mon Nov 12 00:00:00 UTC 2018</c:v>
                </c:pt>
                <c:pt idx="1860">
                  <c:v>Mon Nov 05 00:00:00 UTC 2018</c:v>
                </c:pt>
                <c:pt idx="1861">
                  <c:v>Mon Nov 04 00:00:00 UTC 2013</c:v>
                </c:pt>
                <c:pt idx="1862">
                  <c:v>Mon Nov 03 00:00:00 UTC 2014</c:v>
                </c:pt>
                <c:pt idx="1863">
                  <c:v>Mon Nov 02 00:00:00 UTC 2026</c:v>
                </c:pt>
                <c:pt idx="1864">
                  <c:v>Mon May 31 00:00:00 UTC 2027</c:v>
                </c:pt>
                <c:pt idx="1865">
                  <c:v>Mon May 29 00:00:00 UTC 2000</c:v>
                </c:pt>
                <c:pt idx="1866">
                  <c:v>Mon May 28 00:00:00 UTC 2018</c:v>
                </c:pt>
                <c:pt idx="1867">
                  <c:v>Mon May 27 00:00:00 UTC 2013</c:v>
                </c:pt>
                <c:pt idx="1868">
                  <c:v>Mon May 26 00:00:00 UTC 2014</c:v>
                </c:pt>
                <c:pt idx="1869">
                  <c:v>Mon May 21 00:00:00 UTC 2018</c:v>
                </c:pt>
                <c:pt idx="1870">
                  <c:v>Mon May 20 00:00:00 UTC 2013</c:v>
                </c:pt>
                <c:pt idx="1871">
                  <c:v>Mon May 18 00:00:00 UTC 2009</c:v>
                </c:pt>
                <c:pt idx="1872">
                  <c:v>Mon May 14 00:00:00 UTC 2018</c:v>
                </c:pt>
                <c:pt idx="1873">
                  <c:v>Mon May 14 00:00:00 UTC 1973</c:v>
                </c:pt>
                <c:pt idx="1874">
                  <c:v>Mon Mar 31 00:00:00 UTC 2014</c:v>
                </c:pt>
                <c:pt idx="1875">
                  <c:v>Mon Mar 29 00:00:00 UTC 2027</c:v>
                </c:pt>
                <c:pt idx="1876">
                  <c:v>Mon Mar 27 00:00:00 UTC 2000</c:v>
                </c:pt>
                <c:pt idx="1877">
                  <c:v>Mon Mar 21 00:00:00 UTC 2022</c:v>
                </c:pt>
                <c:pt idx="1878">
                  <c:v>Mon Mar 19 00:00:00 UTC 1973</c:v>
                </c:pt>
                <c:pt idx="1879">
                  <c:v>Mon Mar 16 00:00:00 UTC 2015</c:v>
                </c:pt>
                <c:pt idx="1880">
                  <c:v>Mon Mar 14 00:00:00 UTC 2016</c:v>
                </c:pt>
                <c:pt idx="1881">
                  <c:v>Mon Mar 13 00:00:00 UTC 2000</c:v>
                </c:pt>
                <c:pt idx="1882">
                  <c:v>Mon Mar 12 00:00:00 UTC 2012</c:v>
                </c:pt>
                <c:pt idx="1883">
                  <c:v>Mon Mar 11 00:00:00 UTC 2013</c:v>
                </c:pt>
                <c:pt idx="1884">
                  <c:v>Mon Mar 09 00:00:00 UTC 2015</c:v>
                </c:pt>
                <c:pt idx="1885">
                  <c:v>Mon Mar 05 00:00:00 UTC 2012</c:v>
                </c:pt>
                <c:pt idx="1886">
                  <c:v>Mon Mar 04 00:00:00 UTC 2019</c:v>
                </c:pt>
                <c:pt idx="1887">
                  <c:v>Mon Mar 03 00:00:00 UTC 2014</c:v>
                </c:pt>
                <c:pt idx="1888">
                  <c:v>Mon Mar 01 00:00:00 UTC 2027</c:v>
                </c:pt>
                <c:pt idx="1889">
                  <c:v>Mon Jun 30 00:00:00 UTC 2014</c:v>
                </c:pt>
                <c:pt idx="1890">
                  <c:v>Mon Jun 26 00:00:00 UTC 2000</c:v>
                </c:pt>
                <c:pt idx="1891">
                  <c:v>Mon Jun 19 00:00:00 UTC 2028</c:v>
                </c:pt>
                <c:pt idx="1892">
                  <c:v>Mon Jun 17 00:00:00 UTC 2013</c:v>
                </c:pt>
                <c:pt idx="1893">
                  <c:v>Mon Jun 16 00:00:00 UTC 2014</c:v>
                </c:pt>
                <c:pt idx="1894">
                  <c:v>Mon Jun 11 00:00:00 UTC 2012</c:v>
                </c:pt>
                <c:pt idx="1895">
                  <c:v>Mon Jun 10 00:00:00 UTC 2019</c:v>
                </c:pt>
                <c:pt idx="1896">
                  <c:v>Mon Jun 09 00:00:00 UTC 2014</c:v>
                </c:pt>
                <c:pt idx="1897">
                  <c:v>Mon Jun 05 00:00:00 UTC 2000</c:v>
                </c:pt>
                <c:pt idx="1898">
                  <c:v>Mon Jun 04 00:00:00 UTC 2018</c:v>
                </c:pt>
                <c:pt idx="1899">
                  <c:v>Mon Jun 04 00:00:00 UTC 2012</c:v>
                </c:pt>
                <c:pt idx="1900">
                  <c:v>Mon Jun 03 00:00:00 UTC 2019</c:v>
                </c:pt>
                <c:pt idx="1901">
                  <c:v>Mon Jun 03 00:00:00 UTC 2013</c:v>
                </c:pt>
                <c:pt idx="1902">
                  <c:v>Mon Jul 29 00:00:00 UTC 2030</c:v>
                </c:pt>
                <c:pt idx="1903">
                  <c:v>Mon Jul 27 00:00:00 UTC 2026</c:v>
                </c:pt>
                <c:pt idx="1904">
                  <c:v>Mon Jul 23 00:00:00 UTC 2018</c:v>
                </c:pt>
                <c:pt idx="1905">
                  <c:v>Mon Jul 22 00:00:00 UTC 2019</c:v>
                </c:pt>
                <c:pt idx="1906">
                  <c:v>Mon Jul 20 00:00:00 UTC 2020</c:v>
                </c:pt>
                <c:pt idx="1907">
                  <c:v>Mon Jul 15 00:00:00 UTC 2019</c:v>
                </c:pt>
                <c:pt idx="1908">
                  <c:v>Mon Jul 14 00:00:00 UTC 2014</c:v>
                </c:pt>
                <c:pt idx="1909">
                  <c:v>Mon Jul 12 00:00:00 UTC 2021</c:v>
                </c:pt>
                <c:pt idx="1910">
                  <c:v>Mon Jul 06 00:00:00 UTC 2026</c:v>
                </c:pt>
                <c:pt idx="1911">
                  <c:v>Mon Jul 03 00:00:00 UTC 2000</c:v>
                </c:pt>
                <c:pt idx="1912">
                  <c:v>Mon Jul 02 00:00:00 UTC 2018</c:v>
                </c:pt>
                <c:pt idx="1913">
                  <c:v>Mon Jan 28 00:00:00 UTC 1985</c:v>
                </c:pt>
                <c:pt idx="1914">
                  <c:v>Mon Jan 25 00:00:00 UTC 2010</c:v>
                </c:pt>
                <c:pt idx="1915">
                  <c:v>Mon Jan 21 00:00:00 UTC 2019</c:v>
                </c:pt>
                <c:pt idx="1916">
                  <c:v>Mon Jan 13 00:00:00 UTC 2014</c:v>
                </c:pt>
                <c:pt idx="1917">
                  <c:v>Mon Jan 12 00:00:00 UTC 2015</c:v>
                </c:pt>
                <c:pt idx="1918">
                  <c:v>Mon Jan 11 00:00:00 UTC 2027</c:v>
                </c:pt>
                <c:pt idx="1919">
                  <c:v>Mon Jan 10 00:00:00 UTC 2000</c:v>
                </c:pt>
                <c:pt idx="1920">
                  <c:v>Mon Jan 03 00:00:00 UTC 2000</c:v>
                </c:pt>
                <c:pt idx="1921">
                  <c:v>Mon Feb 29 00:00:00 UTC 2016</c:v>
                </c:pt>
                <c:pt idx="1922">
                  <c:v>Mon Feb 28 00:00:00 UTC 2000</c:v>
                </c:pt>
                <c:pt idx="1923">
                  <c:v>Mon Feb 22 00:00:00 UTC 2021</c:v>
                </c:pt>
                <c:pt idx="1924">
                  <c:v>Mon Feb 20 00:00:00 UTC 2012</c:v>
                </c:pt>
                <c:pt idx="1925">
                  <c:v>Mon Feb 07 00:00:00 UTC 2000</c:v>
                </c:pt>
                <c:pt idx="1926">
                  <c:v>Mon Feb 05 00:00:00 UTC 2018</c:v>
                </c:pt>
                <c:pt idx="1927">
                  <c:v>Mon Feb 04 00:00:00 UTC 2013</c:v>
                </c:pt>
                <c:pt idx="1928">
                  <c:v>Mon Feb 01 00:00:00 UTC 2021</c:v>
                </c:pt>
                <c:pt idx="1929">
                  <c:v>Mon Dec 31 00:00:00 UTC 2018</c:v>
                </c:pt>
                <c:pt idx="1930">
                  <c:v>Mon Dec 24 00:00:00 UTC 2018</c:v>
                </c:pt>
                <c:pt idx="1931">
                  <c:v>Mon Dec 21 00:00:00 UTC 2015</c:v>
                </c:pt>
                <c:pt idx="1932">
                  <c:v>Mon Dec 07 00:00:00 UTC 2015</c:v>
                </c:pt>
                <c:pt idx="1933">
                  <c:v>Mon Dec 03 00:00:00 UTC 2018</c:v>
                </c:pt>
                <c:pt idx="1934">
                  <c:v>Mon Dec 02 00:00:00 UTC 2019</c:v>
                </c:pt>
                <c:pt idx="1935">
                  <c:v>Mon Aug 31 00:00:00 UTC 2015</c:v>
                </c:pt>
                <c:pt idx="1936">
                  <c:v>Mon Aug 30 00:00:00 UTC 2010</c:v>
                </c:pt>
                <c:pt idx="1937">
                  <c:v>Mon Aug 27 00:00:00 UTC 1990</c:v>
                </c:pt>
                <c:pt idx="1938">
                  <c:v>Mon Aug 23 00:00:00 UTC 2010</c:v>
                </c:pt>
                <c:pt idx="1939">
                  <c:v>Mon Aug 14 00:00:00 UTC 2000</c:v>
                </c:pt>
                <c:pt idx="1940">
                  <c:v>Mon Aug 12 00:00:00 UTC 2019</c:v>
                </c:pt>
                <c:pt idx="1941">
                  <c:v>Mon Aug 12 00:00:00 UTC 2013</c:v>
                </c:pt>
                <c:pt idx="1942">
                  <c:v>Mon Aug 06 00:00:00 UTC 2012</c:v>
                </c:pt>
                <c:pt idx="1943">
                  <c:v>Mon Apr 29 00:00:00 UTC 2019</c:v>
                </c:pt>
                <c:pt idx="1944">
                  <c:v>Mon Apr 28 00:00:00 UTC 2014</c:v>
                </c:pt>
                <c:pt idx="1945">
                  <c:v>Mon Apr 21 00:00:00 UTC 2014</c:v>
                </c:pt>
                <c:pt idx="1946">
                  <c:v>Mon Apr 18 00:00:00 UTC 2016</c:v>
                </c:pt>
                <c:pt idx="1947">
                  <c:v>Mon Apr 14 00:00:00 UTC 2014</c:v>
                </c:pt>
                <c:pt idx="1948">
                  <c:v>Mon Apr 10 00:00:00 UTC 2000</c:v>
                </c:pt>
                <c:pt idx="1949">
                  <c:v>Mon Apr 05 00:00:00 UTC 2027</c:v>
                </c:pt>
                <c:pt idx="1950">
                  <c:v>Mon Apr 05 00:00:00 UTC 2004</c:v>
                </c:pt>
                <c:pt idx="1951">
                  <c:v>Fri Sep 29 00:00:00 UTC 2000</c:v>
                </c:pt>
                <c:pt idx="1952">
                  <c:v>Fri Sep 28 00:00:00 UTC 2018</c:v>
                </c:pt>
                <c:pt idx="1953">
                  <c:v>Fri Sep 20 00:00:00 UTC 2019</c:v>
                </c:pt>
                <c:pt idx="1954">
                  <c:v>Fri Sep 13 00:00:00 UTC 2019</c:v>
                </c:pt>
                <c:pt idx="1955">
                  <c:v>Fri Sep 13 00:00:00 UTC 2013</c:v>
                </c:pt>
                <c:pt idx="1956">
                  <c:v>Fri Sep 10 00:00:00 UTC 2021</c:v>
                </c:pt>
                <c:pt idx="1957">
                  <c:v>Fri Sep 09 00:00:00 UTC 2022</c:v>
                </c:pt>
                <c:pt idx="1958">
                  <c:v>Fri Sep 07 00:00:00 UTC 2012</c:v>
                </c:pt>
                <c:pt idx="1959">
                  <c:v>Fri Sep 06 00:00:00 UTC 2019</c:v>
                </c:pt>
                <c:pt idx="1960">
                  <c:v>Fri Sep 04 00:00:00 UTC 2026</c:v>
                </c:pt>
                <c:pt idx="1961">
                  <c:v>Fri Sep 04 00:00:00 UTC 2015</c:v>
                </c:pt>
                <c:pt idx="1962">
                  <c:v>Fri Oct 30 00:00:00 UTC 2026</c:v>
                </c:pt>
                <c:pt idx="1963">
                  <c:v>Fri Oct 26 00:00:00 UTC 2018</c:v>
                </c:pt>
                <c:pt idx="1964">
                  <c:v>Fri Oct 22 00:00:00 UTC 2021</c:v>
                </c:pt>
                <c:pt idx="1965">
                  <c:v>Fri Oct 18 00:00:00 UTC 2019</c:v>
                </c:pt>
                <c:pt idx="1966">
                  <c:v>Fri Oct 18 00:00:00 UTC 2013</c:v>
                </c:pt>
                <c:pt idx="1967">
                  <c:v>Fri Oct 13 00:00:00 UTC 2000</c:v>
                </c:pt>
                <c:pt idx="1968">
                  <c:v>Fri Oct 12 00:00:00 UTC 2018</c:v>
                </c:pt>
                <c:pt idx="1969">
                  <c:v>Fri Oct 12 00:00:00 UTC 2012</c:v>
                </c:pt>
                <c:pt idx="1970">
                  <c:v>Fri Oct 07 00:00:00 UTC 2011</c:v>
                </c:pt>
                <c:pt idx="1971">
                  <c:v>Fri Oct 06 00:00:00 UTC 2006</c:v>
                </c:pt>
                <c:pt idx="1972">
                  <c:v>Fri Oct 06 00:00:00 UTC 2000</c:v>
                </c:pt>
                <c:pt idx="1973">
                  <c:v>Fri Nov 30 00:00:00 UTC 2018</c:v>
                </c:pt>
                <c:pt idx="1974">
                  <c:v>Fri Nov 25 00:00:00 UTC 2011</c:v>
                </c:pt>
                <c:pt idx="1975">
                  <c:v>Fri Nov 22 00:00:00 UTC 2019</c:v>
                </c:pt>
                <c:pt idx="1976">
                  <c:v>Fri Nov 20 00:00:00 UTC 2026</c:v>
                </c:pt>
                <c:pt idx="1977">
                  <c:v>Fri Nov 15 00:00:00 UTC 2069</c:v>
                </c:pt>
                <c:pt idx="1978">
                  <c:v>Fri Nov 13 00:00:00 UTC 2015</c:v>
                </c:pt>
                <c:pt idx="1979">
                  <c:v>Fri Nov 12 00:00:00 UTC 2021</c:v>
                </c:pt>
                <c:pt idx="1980">
                  <c:v>Fri Nov 02 00:00:00 UTC 2068</c:v>
                </c:pt>
                <c:pt idx="1981">
                  <c:v>Fri May 31 00:00:00 UTC 2019</c:v>
                </c:pt>
                <c:pt idx="1982">
                  <c:v>Fri May 28 00:00:00 UTC 2027</c:v>
                </c:pt>
                <c:pt idx="1983">
                  <c:v>Fri May 26 00:00:00 UTC 2000</c:v>
                </c:pt>
                <c:pt idx="1984">
                  <c:v>Fri May 25 00:00:00 UTC 2018</c:v>
                </c:pt>
                <c:pt idx="1985">
                  <c:v>Fri May 25 00:00:00 UTC 2012</c:v>
                </c:pt>
                <c:pt idx="1986">
                  <c:v>Fri May 14 00:00:00 UTC 2027</c:v>
                </c:pt>
                <c:pt idx="1987">
                  <c:v>Fri May 12 00:00:00 UTC 2028</c:v>
                </c:pt>
                <c:pt idx="1988">
                  <c:v>Fri May 05 00:00:00 UTC 2000</c:v>
                </c:pt>
                <c:pt idx="1989">
                  <c:v>Fri May 04 00:00:00 UTC 2007</c:v>
                </c:pt>
                <c:pt idx="1990">
                  <c:v>Fri Mar 29 00:00:00 UTC 2030</c:v>
                </c:pt>
                <c:pt idx="1991">
                  <c:v>Fri Mar 29 00:00:00 UTC 2019</c:v>
                </c:pt>
                <c:pt idx="1992">
                  <c:v>Fri Mar 28 00:00:00 UTC 2014</c:v>
                </c:pt>
                <c:pt idx="1993">
                  <c:v>Fri Mar 22 00:00:00 UTC 2019</c:v>
                </c:pt>
                <c:pt idx="1994">
                  <c:v>Fri Mar 20 00:00:00 UTC 2015</c:v>
                </c:pt>
                <c:pt idx="1995">
                  <c:v>Fri Mar 15 00:00:00 UTC 2013</c:v>
                </c:pt>
                <c:pt idx="1996">
                  <c:v>Fri Mar 11 00:00:00 UTC 2011</c:v>
                </c:pt>
                <c:pt idx="1997">
                  <c:v>Fri Mar 09 00:00:00 UTC 2012</c:v>
                </c:pt>
                <c:pt idx="1998">
                  <c:v>Fri Mar 08 00:00:00 UTC 2019</c:v>
                </c:pt>
                <c:pt idx="1999">
                  <c:v>Fri Mar 03 00:00:00 UTC 2023</c:v>
                </c:pt>
                <c:pt idx="2000">
                  <c:v>Fri Mar 03 00:00:00 UTC 2000</c:v>
                </c:pt>
                <c:pt idx="2001">
                  <c:v>Fri Jun 29 00:00:00 UTC 2029</c:v>
                </c:pt>
                <c:pt idx="2002">
                  <c:v>Fri Jun 27 00:00:00 UTC 2014</c:v>
                </c:pt>
                <c:pt idx="2003">
                  <c:v>Fri Jun 23 00:00:00 UTC 2000</c:v>
                </c:pt>
                <c:pt idx="2004">
                  <c:v>Fri Jun 21 00:00:00 UTC 2019</c:v>
                </c:pt>
                <c:pt idx="2005">
                  <c:v>Fri Jun 19 00:00:00 UTC 2020</c:v>
                </c:pt>
                <c:pt idx="2006">
                  <c:v>Fri Jun 16 00:00:00 UTC 2023</c:v>
                </c:pt>
                <c:pt idx="2007">
                  <c:v>Fri Jun 15 00:00:00 UTC 2001</c:v>
                </c:pt>
                <c:pt idx="2008">
                  <c:v>Fri Jun 14 00:00:00 UTC 2013</c:v>
                </c:pt>
                <c:pt idx="2009">
                  <c:v>Fri Jun 09 00:00:00 UTC 2000</c:v>
                </c:pt>
                <c:pt idx="2010">
                  <c:v>Fri Jun 06 00:00:00 UTC 2025</c:v>
                </c:pt>
                <c:pt idx="2011">
                  <c:v>Fri Jun 02 00:00:00 UTC 2000</c:v>
                </c:pt>
                <c:pt idx="2012">
                  <c:v>Fri Jul 25 00:00:00 UTC 2014</c:v>
                </c:pt>
                <c:pt idx="2013">
                  <c:v>Fri Jul 12 00:00:00 UTC 2069</c:v>
                </c:pt>
                <c:pt idx="2014">
                  <c:v>Fri Jul 12 00:00:00 UTC 2013</c:v>
                </c:pt>
                <c:pt idx="2015">
                  <c:v>Fri Jul 11 00:00:00 UTC 2014</c:v>
                </c:pt>
                <c:pt idx="2016">
                  <c:v>Fri Jul 07 00:00:00 UTC 2000</c:v>
                </c:pt>
                <c:pt idx="2017">
                  <c:v>Fri Jul 05 00:00:00 UTC 2019</c:v>
                </c:pt>
                <c:pt idx="2018">
                  <c:v>Fri Jan 30 00:00:00 UTC 2015</c:v>
                </c:pt>
                <c:pt idx="2019">
                  <c:v>Fri Jan 18 00:00:00 UTC 2019</c:v>
                </c:pt>
                <c:pt idx="2020">
                  <c:v>Fri Jan 16 00:00:00 UTC 2015</c:v>
                </c:pt>
                <c:pt idx="2021">
                  <c:v>Fri Jan 11 00:00:00 UTC 2008</c:v>
                </c:pt>
                <c:pt idx="2022">
                  <c:v>Fri Jan 09 00:00:00 UTC 2015</c:v>
                </c:pt>
                <c:pt idx="2023">
                  <c:v>Fri Jan 05 00:00:00 UTC 2018</c:v>
                </c:pt>
                <c:pt idx="2024">
                  <c:v>Fri Jan 04 00:00:00 UTC 2019</c:v>
                </c:pt>
                <c:pt idx="2025">
                  <c:v>Fri Feb 26 00:00:00 UTC 2010</c:v>
                </c:pt>
                <c:pt idx="2026">
                  <c:v>Fri Feb 25 00:00:00 UTC 2000</c:v>
                </c:pt>
                <c:pt idx="2027">
                  <c:v>Fri Feb 22 00:00:00 UTC 2047</c:v>
                </c:pt>
                <c:pt idx="2028">
                  <c:v>Fri Feb 20 00:00:00 UTC 2015</c:v>
                </c:pt>
                <c:pt idx="2029">
                  <c:v>Fri Feb 15 00:00:00 UTC 2019</c:v>
                </c:pt>
                <c:pt idx="2030">
                  <c:v>Fri Feb 13 00:00:00 UTC 2015</c:v>
                </c:pt>
                <c:pt idx="2031">
                  <c:v>Fri Feb 10 00:00:00 UTC 2012</c:v>
                </c:pt>
                <c:pt idx="2032">
                  <c:v>Fri Feb 09 00:00:00 UTC 2018</c:v>
                </c:pt>
                <c:pt idx="2033">
                  <c:v>Fri Feb 08 00:00:00 UTC 2019</c:v>
                </c:pt>
                <c:pt idx="2034">
                  <c:v>Fri Feb 07 00:00:00 UTC 2014</c:v>
                </c:pt>
                <c:pt idx="2035">
                  <c:v>Fri Dec 28 00:00:00 UTC 2012</c:v>
                </c:pt>
                <c:pt idx="2036">
                  <c:v>Fri Dec 27 00:00:00 UTC 2019</c:v>
                </c:pt>
                <c:pt idx="2037">
                  <c:v>Fri Dec 26 00:00:00 UTC 2014</c:v>
                </c:pt>
                <c:pt idx="2038">
                  <c:v>Fri Dec 22 00:00:00 UTC 2000</c:v>
                </c:pt>
                <c:pt idx="2039">
                  <c:v>Fri Dec 20 00:00:00 UTC 2024</c:v>
                </c:pt>
                <c:pt idx="2040">
                  <c:v>Fri Dec 17 00:00:00 UTC 2010</c:v>
                </c:pt>
                <c:pt idx="2041">
                  <c:v>Fri Dec 14 00:00:00 UTC 2012</c:v>
                </c:pt>
                <c:pt idx="2042">
                  <c:v>Fri Dec 12 00:00:00 UTC 2025</c:v>
                </c:pt>
                <c:pt idx="2043">
                  <c:v>Fri Dec 08 00:00:00 UTC 2000</c:v>
                </c:pt>
                <c:pt idx="2044">
                  <c:v>Fri Dec 07 00:00:00 UTC 2007</c:v>
                </c:pt>
                <c:pt idx="2045">
                  <c:v>Fri Dec 04 00:00:00 UTC 2015</c:v>
                </c:pt>
                <c:pt idx="2046">
                  <c:v>Fri Dec 01 00:00:00 UTC 2000</c:v>
                </c:pt>
                <c:pt idx="2047">
                  <c:v>Fri Aug 31 00:00:00 UTC 2018</c:v>
                </c:pt>
                <c:pt idx="2048">
                  <c:v>Fri Aug 29 00:00:00 UTC 2014</c:v>
                </c:pt>
                <c:pt idx="2049">
                  <c:v>Fri Aug 25 00:00:00 UTC 2000</c:v>
                </c:pt>
                <c:pt idx="2050">
                  <c:v>Fri Aug 23 00:00:00 UTC 2019</c:v>
                </c:pt>
                <c:pt idx="2051">
                  <c:v>Fri Aug 18 00:00:00 UTC 2000</c:v>
                </c:pt>
                <c:pt idx="2052">
                  <c:v>Fri Aug 10 00:00:00 UTC 2012</c:v>
                </c:pt>
                <c:pt idx="2053">
                  <c:v>Fri Aug 07 00:00:00 UTC 2026</c:v>
                </c:pt>
                <c:pt idx="2054">
                  <c:v>Fri Aug 07 00:00:00 UTC 2015</c:v>
                </c:pt>
                <c:pt idx="2055">
                  <c:v>Fri Aug 04 00:00:00 UTC 2000</c:v>
                </c:pt>
                <c:pt idx="2056">
                  <c:v>Fri Aug 01 00:00:00 UTC 2014</c:v>
                </c:pt>
                <c:pt idx="2057">
                  <c:v>Fri Apr 30 00:00:00 UTC 2027</c:v>
                </c:pt>
                <c:pt idx="2058">
                  <c:v>Fri Apr 21 00:00:00 UTC 2000</c:v>
                </c:pt>
                <c:pt idx="2059">
                  <c:v>Fri Apr 20 00:00:00 UTC 2012</c:v>
                </c:pt>
                <c:pt idx="2060">
                  <c:v>Fri Apr 12 00:00:00 UTC 1991</c:v>
                </c:pt>
                <c:pt idx="2061">
                  <c:v>Fri Apr 07 00:00:00 UTC 2000</c:v>
                </c:pt>
                <c:pt idx="2062">
                  <c:v>Fri Apr 06 00:00:00 UTC 2012</c:v>
                </c:pt>
              </c:strCache>
            </c:strRef>
          </c:cat>
          <c:val>
            <c:numRef>
              <c:f>'part-00000'!$B$1:$B$2065</c:f>
              <c:numCache>
                <c:formatCode>General</c:formatCode>
                <c:ptCount val="2065"/>
                <c:pt idx="0">
                  <c:v>46860</c:v>
                </c:pt>
                <c:pt idx="1">
                  <c:v>46270</c:v>
                </c:pt>
                <c:pt idx="2">
                  <c:v>45892</c:v>
                </c:pt>
                <c:pt idx="3">
                  <c:v>45870</c:v>
                </c:pt>
                <c:pt idx="4">
                  <c:v>45820</c:v>
                </c:pt>
                <c:pt idx="5">
                  <c:v>45792</c:v>
                </c:pt>
                <c:pt idx="6">
                  <c:v>45792</c:v>
                </c:pt>
                <c:pt idx="7">
                  <c:v>45592</c:v>
                </c:pt>
                <c:pt idx="8">
                  <c:v>45464</c:v>
                </c:pt>
                <c:pt idx="9">
                  <c:v>45443</c:v>
                </c:pt>
                <c:pt idx="10">
                  <c:v>45435</c:v>
                </c:pt>
                <c:pt idx="11">
                  <c:v>45388</c:v>
                </c:pt>
                <c:pt idx="12">
                  <c:v>45139</c:v>
                </c:pt>
                <c:pt idx="13">
                  <c:v>45060</c:v>
                </c:pt>
                <c:pt idx="14">
                  <c:v>45005</c:v>
                </c:pt>
                <c:pt idx="15">
                  <c:v>44911</c:v>
                </c:pt>
                <c:pt idx="16">
                  <c:v>44545</c:v>
                </c:pt>
                <c:pt idx="17">
                  <c:v>44436</c:v>
                </c:pt>
                <c:pt idx="18">
                  <c:v>44274</c:v>
                </c:pt>
                <c:pt idx="19">
                  <c:v>44265</c:v>
                </c:pt>
                <c:pt idx="20">
                  <c:v>44258</c:v>
                </c:pt>
                <c:pt idx="21">
                  <c:v>44228</c:v>
                </c:pt>
                <c:pt idx="22">
                  <c:v>44119</c:v>
                </c:pt>
                <c:pt idx="23">
                  <c:v>44013</c:v>
                </c:pt>
                <c:pt idx="24">
                  <c:v>43971</c:v>
                </c:pt>
                <c:pt idx="25">
                  <c:v>43957</c:v>
                </c:pt>
                <c:pt idx="26">
                  <c:v>43777</c:v>
                </c:pt>
                <c:pt idx="27">
                  <c:v>43651</c:v>
                </c:pt>
                <c:pt idx="28">
                  <c:v>43597</c:v>
                </c:pt>
                <c:pt idx="29">
                  <c:v>43577</c:v>
                </c:pt>
                <c:pt idx="30">
                  <c:v>43555</c:v>
                </c:pt>
                <c:pt idx="31">
                  <c:v>43547</c:v>
                </c:pt>
                <c:pt idx="32">
                  <c:v>43537</c:v>
                </c:pt>
                <c:pt idx="33">
                  <c:v>43409</c:v>
                </c:pt>
                <c:pt idx="34">
                  <c:v>43294</c:v>
                </c:pt>
                <c:pt idx="35">
                  <c:v>43223</c:v>
                </c:pt>
                <c:pt idx="36">
                  <c:v>43134</c:v>
                </c:pt>
                <c:pt idx="37">
                  <c:v>43110</c:v>
                </c:pt>
                <c:pt idx="38">
                  <c:v>43046</c:v>
                </c:pt>
                <c:pt idx="39">
                  <c:v>42969</c:v>
                </c:pt>
                <c:pt idx="40">
                  <c:v>42943</c:v>
                </c:pt>
                <c:pt idx="41">
                  <c:v>42799</c:v>
                </c:pt>
                <c:pt idx="42">
                  <c:v>42692</c:v>
                </c:pt>
                <c:pt idx="43">
                  <c:v>42624</c:v>
                </c:pt>
                <c:pt idx="44">
                  <c:v>42597</c:v>
                </c:pt>
                <c:pt idx="45">
                  <c:v>42593</c:v>
                </c:pt>
                <c:pt idx="46">
                  <c:v>42575</c:v>
                </c:pt>
                <c:pt idx="47">
                  <c:v>42377</c:v>
                </c:pt>
                <c:pt idx="48">
                  <c:v>42356</c:v>
                </c:pt>
                <c:pt idx="49">
                  <c:v>42194</c:v>
                </c:pt>
                <c:pt idx="50">
                  <c:v>42189</c:v>
                </c:pt>
                <c:pt idx="51">
                  <c:v>42187</c:v>
                </c:pt>
                <c:pt idx="52">
                  <c:v>42163</c:v>
                </c:pt>
                <c:pt idx="53">
                  <c:v>42081</c:v>
                </c:pt>
                <c:pt idx="54">
                  <c:v>42072</c:v>
                </c:pt>
                <c:pt idx="55">
                  <c:v>42054</c:v>
                </c:pt>
                <c:pt idx="56">
                  <c:v>41966</c:v>
                </c:pt>
                <c:pt idx="57">
                  <c:v>41957</c:v>
                </c:pt>
                <c:pt idx="58">
                  <c:v>41823</c:v>
                </c:pt>
                <c:pt idx="59">
                  <c:v>41817</c:v>
                </c:pt>
                <c:pt idx="60">
                  <c:v>41777</c:v>
                </c:pt>
                <c:pt idx="61">
                  <c:v>41767</c:v>
                </c:pt>
                <c:pt idx="62">
                  <c:v>41670</c:v>
                </c:pt>
                <c:pt idx="63">
                  <c:v>41620</c:v>
                </c:pt>
                <c:pt idx="64">
                  <c:v>41519</c:v>
                </c:pt>
                <c:pt idx="65">
                  <c:v>41454</c:v>
                </c:pt>
                <c:pt idx="66">
                  <c:v>41348</c:v>
                </c:pt>
                <c:pt idx="67">
                  <c:v>41327</c:v>
                </c:pt>
                <c:pt idx="68">
                  <c:v>41321</c:v>
                </c:pt>
                <c:pt idx="69">
                  <c:v>41285</c:v>
                </c:pt>
                <c:pt idx="70">
                  <c:v>41270</c:v>
                </c:pt>
                <c:pt idx="71">
                  <c:v>41268</c:v>
                </c:pt>
                <c:pt idx="72">
                  <c:v>41259</c:v>
                </c:pt>
                <c:pt idx="73">
                  <c:v>41252</c:v>
                </c:pt>
                <c:pt idx="74">
                  <c:v>41212</c:v>
                </c:pt>
                <c:pt idx="75">
                  <c:v>41192</c:v>
                </c:pt>
                <c:pt idx="76">
                  <c:v>41058</c:v>
                </c:pt>
                <c:pt idx="77">
                  <c:v>40997</c:v>
                </c:pt>
                <c:pt idx="78">
                  <c:v>40837</c:v>
                </c:pt>
                <c:pt idx="79">
                  <c:v>40832</c:v>
                </c:pt>
                <c:pt idx="80">
                  <c:v>40816</c:v>
                </c:pt>
                <c:pt idx="81">
                  <c:v>40740</c:v>
                </c:pt>
                <c:pt idx="82">
                  <c:v>40723</c:v>
                </c:pt>
                <c:pt idx="83">
                  <c:v>40720</c:v>
                </c:pt>
                <c:pt idx="84">
                  <c:v>40687</c:v>
                </c:pt>
                <c:pt idx="85">
                  <c:v>40650</c:v>
                </c:pt>
                <c:pt idx="86">
                  <c:v>40555</c:v>
                </c:pt>
                <c:pt idx="87">
                  <c:v>40430</c:v>
                </c:pt>
                <c:pt idx="88">
                  <c:v>40310</c:v>
                </c:pt>
                <c:pt idx="89">
                  <c:v>40213</c:v>
                </c:pt>
                <c:pt idx="90">
                  <c:v>40158</c:v>
                </c:pt>
                <c:pt idx="91">
                  <c:v>40142</c:v>
                </c:pt>
                <c:pt idx="92">
                  <c:v>40103</c:v>
                </c:pt>
                <c:pt idx="93">
                  <c:v>40100</c:v>
                </c:pt>
                <c:pt idx="94">
                  <c:v>40057</c:v>
                </c:pt>
                <c:pt idx="95">
                  <c:v>40054</c:v>
                </c:pt>
                <c:pt idx="96">
                  <c:v>39864</c:v>
                </c:pt>
                <c:pt idx="97">
                  <c:v>39747</c:v>
                </c:pt>
                <c:pt idx="98">
                  <c:v>39657</c:v>
                </c:pt>
                <c:pt idx="99">
                  <c:v>39516</c:v>
                </c:pt>
                <c:pt idx="100">
                  <c:v>39501</c:v>
                </c:pt>
                <c:pt idx="101">
                  <c:v>39460</c:v>
                </c:pt>
                <c:pt idx="102">
                  <c:v>39341</c:v>
                </c:pt>
                <c:pt idx="103">
                  <c:v>39295</c:v>
                </c:pt>
                <c:pt idx="104">
                  <c:v>39051</c:v>
                </c:pt>
                <c:pt idx="105">
                  <c:v>38917</c:v>
                </c:pt>
                <c:pt idx="106">
                  <c:v>38595</c:v>
                </c:pt>
                <c:pt idx="107">
                  <c:v>38541</c:v>
                </c:pt>
                <c:pt idx="108">
                  <c:v>38459</c:v>
                </c:pt>
                <c:pt idx="109">
                  <c:v>38169</c:v>
                </c:pt>
                <c:pt idx="110">
                  <c:v>38103</c:v>
                </c:pt>
                <c:pt idx="111">
                  <c:v>37915</c:v>
                </c:pt>
                <c:pt idx="112">
                  <c:v>37806</c:v>
                </c:pt>
                <c:pt idx="113">
                  <c:v>37800</c:v>
                </c:pt>
                <c:pt idx="114">
                  <c:v>37781</c:v>
                </c:pt>
                <c:pt idx="115">
                  <c:v>37778</c:v>
                </c:pt>
                <c:pt idx="116">
                  <c:v>37716</c:v>
                </c:pt>
                <c:pt idx="117">
                  <c:v>37569</c:v>
                </c:pt>
                <c:pt idx="118">
                  <c:v>37452</c:v>
                </c:pt>
                <c:pt idx="119">
                  <c:v>37343</c:v>
                </c:pt>
                <c:pt idx="120">
                  <c:v>37269</c:v>
                </c:pt>
                <c:pt idx="121">
                  <c:v>36762</c:v>
                </c:pt>
                <c:pt idx="122">
                  <c:v>36671</c:v>
                </c:pt>
                <c:pt idx="123">
                  <c:v>36662</c:v>
                </c:pt>
                <c:pt idx="124">
                  <c:v>36596</c:v>
                </c:pt>
                <c:pt idx="125">
                  <c:v>36469</c:v>
                </c:pt>
                <c:pt idx="126">
                  <c:v>36389</c:v>
                </c:pt>
                <c:pt idx="127">
                  <c:v>36351</c:v>
                </c:pt>
                <c:pt idx="128">
                  <c:v>36291</c:v>
                </c:pt>
                <c:pt idx="129">
                  <c:v>36240</c:v>
                </c:pt>
                <c:pt idx="130">
                  <c:v>36195</c:v>
                </c:pt>
                <c:pt idx="131">
                  <c:v>35957</c:v>
                </c:pt>
                <c:pt idx="132">
                  <c:v>35882</c:v>
                </c:pt>
                <c:pt idx="133">
                  <c:v>35796</c:v>
                </c:pt>
                <c:pt idx="134">
                  <c:v>35787</c:v>
                </c:pt>
                <c:pt idx="135">
                  <c:v>35763</c:v>
                </c:pt>
                <c:pt idx="136">
                  <c:v>35716</c:v>
                </c:pt>
                <c:pt idx="137">
                  <c:v>35393</c:v>
                </c:pt>
                <c:pt idx="138">
                  <c:v>35346</c:v>
                </c:pt>
                <c:pt idx="139">
                  <c:v>35264</c:v>
                </c:pt>
                <c:pt idx="140">
                  <c:v>35178</c:v>
                </c:pt>
                <c:pt idx="141">
                  <c:v>35126</c:v>
                </c:pt>
                <c:pt idx="142">
                  <c:v>34907</c:v>
                </c:pt>
                <c:pt idx="143">
                  <c:v>34843</c:v>
                </c:pt>
                <c:pt idx="144">
                  <c:v>34795</c:v>
                </c:pt>
                <c:pt idx="145">
                  <c:v>34781</c:v>
                </c:pt>
                <c:pt idx="146">
                  <c:v>34781</c:v>
                </c:pt>
                <c:pt idx="147">
                  <c:v>34574</c:v>
                </c:pt>
                <c:pt idx="148">
                  <c:v>34390</c:v>
                </c:pt>
                <c:pt idx="149">
                  <c:v>34378</c:v>
                </c:pt>
                <c:pt idx="150">
                  <c:v>34277</c:v>
                </c:pt>
                <c:pt idx="151">
                  <c:v>34246</c:v>
                </c:pt>
                <c:pt idx="152">
                  <c:v>34232</c:v>
                </c:pt>
                <c:pt idx="153">
                  <c:v>34164</c:v>
                </c:pt>
                <c:pt idx="154">
                  <c:v>33997</c:v>
                </c:pt>
                <c:pt idx="155">
                  <c:v>33957</c:v>
                </c:pt>
                <c:pt idx="156">
                  <c:v>33929</c:v>
                </c:pt>
                <c:pt idx="157">
                  <c:v>33900</c:v>
                </c:pt>
                <c:pt idx="158">
                  <c:v>33781</c:v>
                </c:pt>
                <c:pt idx="159">
                  <c:v>33524</c:v>
                </c:pt>
                <c:pt idx="160">
                  <c:v>33409</c:v>
                </c:pt>
                <c:pt idx="161">
                  <c:v>33307</c:v>
                </c:pt>
                <c:pt idx="162">
                  <c:v>33216</c:v>
                </c:pt>
                <c:pt idx="163">
                  <c:v>33036</c:v>
                </c:pt>
                <c:pt idx="164">
                  <c:v>33020</c:v>
                </c:pt>
                <c:pt idx="165">
                  <c:v>32766</c:v>
                </c:pt>
                <c:pt idx="166">
                  <c:v>32742</c:v>
                </c:pt>
                <c:pt idx="167">
                  <c:v>32740</c:v>
                </c:pt>
                <c:pt idx="168">
                  <c:v>32649</c:v>
                </c:pt>
                <c:pt idx="169">
                  <c:v>32616</c:v>
                </c:pt>
                <c:pt idx="170">
                  <c:v>32610</c:v>
                </c:pt>
                <c:pt idx="171">
                  <c:v>32391</c:v>
                </c:pt>
                <c:pt idx="172">
                  <c:v>32383</c:v>
                </c:pt>
                <c:pt idx="173">
                  <c:v>32305</c:v>
                </c:pt>
                <c:pt idx="174">
                  <c:v>32128</c:v>
                </c:pt>
                <c:pt idx="175">
                  <c:v>32070</c:v>
                </c:pt>
                <c:pt idx="176">
                  <c:v>31816</c:v>
                </c:pt>
                <c:pt idx="177">
                  <c:v>31815</c:v>
                </c:pt>
                <c:pt idx="178">
                  <c:v>31698</c:v>
                </c:pt>
                <c:pt idx="179">
                  <c:v>31606</c:v>
                </c:pt>
                <c:pt idx="180">
                  <c:v>31561</c:v>
                </c:pt>
                <c:pt idx="181">
                  <c:v>31530</c:v>
                </c:pt>
                <c:pt idx="182">
                  <c:v>31488</c:v>
                </c:pt>
                <c:pt idx="183">
                  <c:v>31432</c:v>
                </c:pt>
                <c:pt idx="184">
                  <c:v>31341</c:v>
                </c:pt>
                <c:pt idx="185">
                  <c:v>31341</c:v>
                </c:pt>
                <c:pt idx="186">
                  <c:v>31297</c:v>
                </c:pt>
                <c:pt idx="187">
                  <c:v>31285</c:v>
                </c:pt>
                <c:pt idx="188">
                  <c:v>31229</c:v>
                </c:pt>
                <c:pt idx="189">
                  <c:v>31217</c:v>
                </c:pt>
                <c:pt idx="190">
                  <c:v>30923</c:v>
                </c:pt>
                <c:pt idx="191">
                  <c:v>30890</c:v>
                </c:pt>
                <c:pt idx="192">
                  <c:v>30878</c:v>
                </c:pt>
                <c:pt idx="193">
                  <c:v>30730</c:v>
                </c:pt>
                <c:pt idx="194">
                  <c:v>30718</c:v>
                </c:pt>
                <c:pt idx="195">
                  <c:v>30541</c:v>
                </c:pt>
                <c:pt idx="196">
                  <c:v>30315</c:v>
                </c:pt>
                <c:pt idx="197">
                  <c:v>30281</c:v>
                </c:pt>
                <c:pt idx="198">
                  <c:v>30093</c:v>
                </c:pt>
                <c:pt idx="199">
                  <c:v>30001</c:v>
                </c:pt>
                <c:pt idx="200">
                  <c:v>29956</c:v>
                </c:pt>
                <c:pt idx="201">
                  <c:v>29887</c:v>
                </c:pt>
                <c:pt idx="202">
                  <c:v>29827</c:v>
                </c:pt>
                <c:pt idx="203">
                  <c:v>29809</c:v>
                </c:pt>
                <c:pt idx="204">
                  <c:v>29689</c:v>
                </c:pt>
                <c:pt idx="205">
                  <c:v>29668</c:v>
                </c:pt>
                <c:pt idx="206">
                  <c:v>29398</c:v>
                </c:pt>
                <c:pt idx="207">
                  <c:v>29386</c:v>
                </c:pt>
                <c:pt idx="208">
                  <c:v>29342</c:v>
                </c:pt>
                <c:pt idx="209">
                  <c:v>29286</c:v>
                </c:pt>
                <c:pt idx="210">
                  <c:v>29198</c:v>
                </c:pt>
                <c:pt idx="211">
                  <c:v>29192</c:v>
                </c:pt>
                <c:pt idx="212">
                  <c:v>29028</c:v>
                </c:pt>
                <c:pt idx="213">
                  <c:v>28905</c:v>
                </c:pt>
                <c:pt idx="214">
                  <c:v>28878</c:v>
                </c:pt>
                <c:pt idx="215">
                  <c:v>28803</c:v>
                </c:pt>
                <c:pt idx="216">
                  <c:v>28674</c:v>
                </c:pt>
                <c:pt idx="217">
                  <c:v>28288</c:v>
                </c:pt>
                <c:pt idx="218">
                  <c:v>28157</c:v>
                </c:pt>
                <c:pt idx="219">
                  <c:v>28144</c:v>
                </c:pt>
                <c:pt idx="220">
                  <c:v>27952</c:v>
                </c:pt>
                <c:pt idx="221">
                  <c:v>27775</c:v>
                </c:pt>
                <c:pt idx="222">
                  <c:v>27505</c:v>
                </c:pt>
                <c:pt idx="223">
                  <c:v>27446</c:v>
                </c:pt>
                <c:pt idx="224">
                  <c:v>27434</c:v>
                </c:pt>
                <c:pt idx="225">
                  <c:v>27417</c:v>
                </c:pt>
                <c:pt idx="226">
                  <c:v>27327</c:v>
                </c:pt>
                <c:pt idx="227">
                  <c:v>27296</c:v>
                </c:pt>
                <c:pt idx="228">
                  <c:v>27160</c:v>
                </c:pt>
                <c:pt idx="229">
                  <c:v>27046</c:v>
                </c:pt>
                <c:pt idx="230">
                  <c:v>26820</c:v>
                </c:pt>
                <c:pt idx="231">
                  <c:v>26803</c:v>
                </c:pt>
                <c:pt idx="232">
                  <c:v>26703</c:v>
                </c:pt>
                <c:pt idx="233">
                  <c:v>26658</c:v>
                </c:pt>
                <c:pt idx="234">
                  <c:v>26480</c:v>
                </c:pt>
                <c:pt idx="235">
                  <c:v>26212</c:v>
                </c:pt>
                <c:pt idx="236">
                  <c:v>26200</c:v>
                </c:pt>
                <c:pt idx="237">
                  <c:v>25776</c:v>
                </c:pt>
                <c:pt idx="238">
                  <c:v>25162</c:v>
                </c:pt>
                <c:pt idx="239">
                  <c:v>25148</c:v>
                </c:pt>
                <c:pt idx="240">
                  <c:v>25111</c:v>
                </c:pt>
                <c:pt idx="241">
                  <c:v>25034</c:v>
                </c:pt>
                <c:pt idx="242">
                  <c:v>24854</c:v>
                </c:pt>
                <c:pt idx="243">
                  <c:v>24813</c:v>
                </c:pt>
                <c:pt idx="244">
                  <c:v>24621</c:v>
                </c:pt>
                <c:pt idx="245">
                  <c:v>24588</c:v>
                </c:pt>
                <c:pt idx="246">
                  <c:v>24250</c:v>
                </c:pt>
                <c:pt idx="247">
                  <c:v>24135</c:v>
                </c:pt>
                <c:pt idx="248">
                  <c:v>24052</c:v>
                </c:pt>
                <c:pt idx="249">
                  <c:v>24026</c:v>
                </c:pt>
                <c:pt idx="250">
                  <c:v>23973</c:v>
                </c:pt>
                <c:pt idx="251">
                  <c:v>23924</c:v>
                </c:pt>
                <c:pt idx="252">
                  <c:v>23825</c:v>
                </c:pt>
                <c:pt idx="253">
                  <c:v>23775</c:v>
                </c:pt>
                <c:pt idx="254">
                  <c:v>23769</c:v>
                </c:pt>
                <c:pt idx="255">
                  <c:v>23652</c:v>
                </c:pt>
                <c:pt idx="256">
                  <c:v>23429</c:v>
                </c:pt>
                <c:pt idx="257">
                  <c:v>23375</c:v>
                </c:pt>
                <c:pt idx="258">
                  <c:v>23298</c:v>
                </c:pt>
                <c:pt idx="259">
                  <c:v>23096</c:v>
                </c:pt>
                <c:pt idx="260">
                  <c:v>22989</c:v>
                </c:pt>
                <c:pt idx="261">
                  <c:v>22910</c:v>
                </c:pt>
                <c:pt idx="262">
                  <c:v>22823</c:v>
                </c:pt>
                <c:pt idx="263">
                  <c:v>22819</c:v>
                </c:pt>
                <c:pt idx="264">
                  <c:v>22769</c:v>
                </c:pt>
                <c:pt idx="265">
                  <c:v>22613</c:v>
                </c:pt>
                <c:pt idx="266">
                  <c:v>22498</c:v>
                </c:pt>
                <c:pt idx="267">
                  <c:v>22258</c:v>
                </c:pt>
                <c:pt idx="268">
                  <c:v>22233</c:v>
                </c:pt>
                <c:pt idx="269">
                  <c:v>22196</c:v>
                </c:pt>
                <c:pt idx="270">
                  <c:v>22144</c:v>
                </c:pt>
                <c:pt idx="271">
                  <c:v>22139</c:v>
                </c:pt>
                <c:pt idx="272">
                  <c:v>22095</c:v>
                </c:pt>
                <c:pt idx="273">
                  <c:v>21623</c:v>
                </c:pt>
                <c:pt idx="274">
                  <c:v>21573</c:v>
                </c:pt>
                <c:pt idx="275">
                  <c:v>21360</c:v>
                </c:pt>
                <c:pt idx="276">
                  <c:v>21359</c:v>
                </c:pt>
                <c:pt idx="277">
                  <c:v>21342</c:v>
                </c:pt>
                <c:pt idx="278">
                  <c:v>21280</c:v>
                </c:pt>
                <c:pt idx="279">
                  <c:v>21257</c:v>
                </c:pt>
                <c:pt idx="280">
                  <c:v>21154</c:v>
                </c:pt>
                <c:pt idx="281">
                  <c:v>20987</c:v>
                </c:pt>
                <c:pt idx="282">
                  <c:v>20944</c:v>
                </c:pt>
                <c:pt idx="283">
                  <c:v>20654</c:v>
                </c:pt>
                <c:pt idx="284">
                  <c:v>20647</c:v>
                </c:pt>
                <c:pt idx="285">
                  <c:v>19892</c:v>
                </c:pt>
                <c:pt idx="286">
                  <c:v>19839</c:v>
                </c:pt>
                <c:pt idx="287">
                  <c:v>19760</c:v>
                </c:pt>
                <c:pt idx="288">
                  <c:v>19319</c:v>
                </c:pt>
                <c:pt idx="289">
                  <c:v>19271</c:v>
                </c:pt>
                <c:pt idx="290">
                  <c:v>19037</c:v>
                </c:pt>
                <c:pt idx="291">
                  <c:v>18664</c:v>
                </c:pt>
                <c:pt idx="292">
                  <c:v>17561</c:v>
                </c:pt>
                <c:pt idx="293">
                  <c:v>17320</c:v>
                </c:pt>
                <c:pt idx="294">
                  <c:v>16727</c:v>
                </c:pt>
                <c:pt idx="295">
                  <c:v>16247</c:v>
                </c:pt>
                <c:pt idx="296">
                  <c:v>15976</c:v>
                </c:pt>
                <c:pt idx="297">
                  <c:v>15640</c:v>
                </c:pt>
                <c:pt idx="298">
                  <c:v>15495</c:v>
                </c:pt>
                <c:pt idx="299">
                  <c:v>15062</c:v>
                </c:pt>
                <c:pt idx="300">
                  <c:v>14682</c:v>
                </c:pt>
                <c:pt idx="301">
                  <c:v>14659</c:v>
                </c:pt>
                <c:pt idx="302">
                  <c:v>14303</c:v>
                </c:pt>
                <c:pt idx="303">
                  <c:v>13915</c:v>
                </c:pt>
                <c:pt idx="304">
                  <c:v>13877</c:v>
                </c:pt>
                <c:pt idx="305">
                  <c:v>13692</c:v>
                </c:pt>
                <c:pt idx="306">
                  <c:v>13576</c:v>
                </c:pt>
                <c:pt idx="307">
                  <c:v>12593</c:v>
                </c:pt>
                <c:pt idx="308">
                  <c:v>11995</c:v>
                </c:pt>
                <c:pt idx="309">
                  <c:v>11226</c:v>
                </c:pt>
                <c:pt idx="310">
                  <c:v>10798</c:v>
                </c:pt>
                <c:pt idx="311">
                  <c:v>10311</c:v>
                </c:pt>
                <c:pt idx="312">
                  <c:v>10193</c:v>
                </c:pt>
                <c:pt idx="313">
                  <c:v>10146</c:v>
                </c:pt>
                <c:pt idx="314">
                  <c:v>10142</c:v>
                </c:pt>
                <c:pt idx="315">
                  <c:v>9961</c:v>
                </c:pt>
                <c:pt idx="316">
                  <c:v>9761</c:v>
                </c:pt>
                <c:pt idx="317">
                  <c:v>9690</c:v>
                </c:pt>
                <c:pt idx="318">
                  <c:v>9662</c:v>
                </c:pt>
                <c:pt idx="319">
                  <c:v>9589</c:v>
                </c:pt>
                <c:pt idx="320">
                  <c:v>9423</c:v>
                </c:pt>
                <c:pt idx="321">
                  <c:v>9300</c:v>
                </c:pt>
                <c:pt idx="322">
                  <c:v>9260</c:v>
                </c:pt>
                <c:pt idx="323">
                  <c:v>9246</c:v>
                </c:pt>
                <c:pt idx="324">
                  <c:v>9079</c:v>
                </c:pt>
                <c:pt idx="325">
                  <c:v>9074</c:v>
                </c:pt>
                <c:pt idx="326">
                  <c:v>9069</c:v>
                </c:pt>
                <c:pt idx="327">
                  <c:v>8945</c:v>
                </c:pt>
                <c:pt idx="328">
                  <c:v>8904</c:v>
                </c:pt>
                <c:pt idx="329">
                  <c:v>8900</c:v>
                </c:pt>
                <c:pt idx="330">
                  <c:v>8860</c:v>
                </c:pt>
                <c:pt idx="331">
                  <c:v>8854</c:v>
                </c:pt>
                <c:pt idx="332">
                  <c:v>8805</c:v>
                </c:pt>
                <c:pt idx="333">
                  <c:v>8705</c:v>
                </c:pt>
                <c:pt idx="334">
                  <c:v>8693</c:v>
                </c:pt>
                <c:pt idx="335">
                  <c:v>8672</c:v>
                </c:pt>
                <c:pt idx="336">
                  <c:v>8668</c:v>
                </c:pt>
                <c:pt idx="337">
                  <c:v>8665</c:v>
                </c:pt>
                <c:pt idx="338">
                  <c:v>8645</c:v>
                </c:pt>
                <c:pt idx="339">
                  <c:v>8637</c:v>
                </c:pt>
                <c:pt idx="340">
                  <c:v>8603</c:v>
                </c:pt>
                <c:pt idx="341">
                  <c:v>8540</c:v>
                </c:pt>
                <c:pt idx="342">
                  <c:v>8495</c:v>
                </c:pt>
                <c:pt idx="343">
                  <c:v>8364</c:v>
                </c:pt>
                <c:pt idx="344">
                  <c:v>8340</c:v>
                </c:pt>
                <c:pt idx="345">
                  <c:v>8308</c:v>
                </c:pt>
                <c:pt idx="346">
                  <c:v>8302</c:v>
                </c:pt>
                <c:pt idx="347">
                  <c:v>8293</c:v>
                </c:pt>
                <c:pt idx="348">
                  <c:v>7921</c:v>
                </c:pt>
                <c:pt idx="349">
                  <c:v>7894</c:v>
                </c:pt>
                <c:pt idx="350">
                  <c:v>7804</c:v>
                </c:pt>
                <c:pt idx="351">
                  <c:v>7503</c:v>
                </c:pt>
                <c:pt idx="352">
                  <c:v>7341</c:v>
                </c:pt>
                <c:pt idx="353">
                  <c:v>7224</c:v>
                </c:pt>
                <c:pt idx="354">
                  <c:v>7140</c:v>
                </c:pt>
                <c:pt idx="355">
                  <c:v>7101</c:v>
                </c:pt>
                <c:pt idx="356">
                  <c:v>7097</c:v>
                </c:pt>
                <c:pt idx="357">
                  <c:v>7001</c:v>
                </c:pt>
                <c:pt idx="358">
                  <c:v>6937</c:v>
                </c:pt>
                <c:pt idx="359">
                  <c:v>6808</c:v>
                </c:pt>
                <c:pt idx="360">
                  <c:v>6784</c:v>
                </c:pt>
                <c:pt idx="361">
                  <c:v>5552</c:v>
                </c:pt>
                <c:pt idx="362">
                  <c:v>5401</c:v>
                </c:pt>
                <c:pt idx="363">
                  <c:v>5071</c:v>
                </c:pt>
                <c:pt idx="364">
                  <c:v>4848</c:v>
                </c:pt>
                <c:pt idx="365">
                  <c:v>4535</c:v>
                </c:pt>
                <c:pt idx="366">
                  <c:v>4469</c:v>
                </c:pt>
                <c:pt idx="367">
                  <c:v>4309</c:v>
                </c:pt>
                <c:pt idx="368">
                  <c:v>4158</c:v>
                </c:pt>
                <c:pt idx="369">
                  <c:v>4024</c:v>
                </c:pt>
                <c:pt idx="370">
                  <c:v>3845</c:v>
                </c:pt>
                <c:pt idx="371">
                  <c:v>3712</c:v>
                </c:pt>
                <c:pt idx="372">
                  <c:v>3528</c:v>
                </c:pt>
                <c:pt idx="373">
                  <c:v>3347</c:v>
                </c:pt>
                <c:pt idx="374">
                  <c:v>3201</c:v>
                </c:pt>
                <c:pt idx="375">
                  <c:v>3020</c:v>
                </c:pt>
                <c:pt idx="376">
                  <c:v>3011</c:v>
                </c:pt>
                <c:pt idx="377">
                  <c:v>2935</c:v>
                </c:pt>
                <c:pt idx="378">
                  <c:v>2600</c:v>
                </c:pt>
                <c:pt idx="379">
                  <c:v>2551</c:v>
                </c:pt>
                <c:pt idx="380">
                  <c:v>2346</c:v>
                </c:pt>
                <c:pt idx="381">
                  <c:v>2325</c:v>
                </c:pt>
                <c:pt idx="382">
                  <c:v>2314</c:v>
                </c:pt>
                <c:pt idx="383">
                  <c:v>2294</c:v>
                </c:pt>
                <c:pt idx="384">
                  <c:v>2272</c:v>
                </c:pt>
                <c:pt idx="385">
                  <c:v>2151</c:v>
                </c:pt>
                <c:pt idx="386">
                  <c:v>2150</c:v>
                </c:pt>
                <c:pt idx="387">
                  <c:v>2140</c:v>
                </c:pt>
                <c:pt idx="388">
                  <c:v>2089</c:v>
                </c:pt>
                <c:pt idx="389">
                  <c:v>1961</c:v>
                </c:pt>
                <c:pt idx="390">
                  <c:v>1947</c:v>
                </c:pt>
                <c:pt idx="391">
                  <c:v>1469</c:v>
                </c:pt>
                <c:pt idx="392">
                  <c:v>1220</c:v>
                </c:pt>
                <c:pt idx="393">
                  <c:v>759</c:v>
                </c:pt>
                <c:pt idx="394">
                  <c:v>409</c:v>
                </c:pt>
                <c:pt idx="395">
                  <c:v>259</c:v>
                </c:pt>
                <c:pt idx="396">
                  <c:v>238</c:v>
                </c:pt>
                <c:pt idx="397">
                  <c:v>205</c:v>
                </c:pt>
                <c:pt idx="398">
                  <c:v>177</c:v>
                </c:pt>
                <c:pt idx="399">
                  <c:v>140</c:v>
                </c:pt>
                <c:pt idx="400">
                  <c:v>106</c:v>
                </c:pt>
                <c:pt idx="401">
                  <c:v>101</c:v>
                </c:pt>
                <c:pt idx="402">
                  <c:v>94</c:v>
                </c:pt>
                <c:pt idx="403">
                  <c:v>94</c:v>
                </c:pt>
                <c:pt idx="404">
                  <c:v>90</c:v>
                </c:pt>
                <c:pt idx="405">
                  <c:v>88</c:v>
                </c:pt>
                <c:pt idx="406">
                  <c:v>86</c:v>
                </c:pt>
                <c:pt idx="407">
                  <c:v>83</c:v>
                </c:pt>
                <c:pt idx="408">
                  <c:v>76</c:v>
                </c:pt>
                <c:pt idx="409">
                  <c:v>72</c:v>
                </c:pt>
                <c:pt idx="410">
                  <c:v>72</c:v>
                </c:pt>
                <c:pt idx="411">
                  <c:v>70</c:v>
                </c:pt>
                <c:pt idx="412">
                  <c:v>62</c:v>
                </c:pt>
                <c:pt idx="413">
                  <c:v>60</c:v>
                </c:pt>
                <c:pt idx="414">
                  <c:v>59</c:v>
                </c:pt>
                <c:pt idx="415">
                  <c:v>57</c:v>
                </c:pt>
                <c:pt idx="416">
                  <c:v>55</c:v>
                </c:pt>
                <c:pt idx="417">
                  <c:v>53</c:v>
                </c:pt>
                <c:pt idx="418">
                  <c:v>50</c:v>
                </c:pt>
                <c:pt idx="419">
                  <c:v>49</c:v>
                </c:pt>
                <c:pt idx="420">
                  <c:v>43</c:v>
                </c:pt>
                <c:pt idx="421">
                  <c:v>40</c:v>
                </c:pt>
                <c:pt idx="422">
                  <c:v>37</c:v>
                </c:pt>
                <c:pt idx="423">
                  <c:v>36</c:v>
                </c:pt>
                <c:pt idx="424">
                  <c:v>35</c:v>
                </c:pt>
                <c:pt idx="425">
                  <c:v>34</c:v>
                </c:pt>
                <c:pt idx="426">
                  <c:v>33</c:v>
                </c:pt>
                <c:pt idx="427">
                  <c:v>33</c:v>
                </c:pt>
                <c:pt idx="428">
                  <c:v>33</c:v>
                </c:pt>
                <c:pt idx="429">
                  <c:v>33</c:v>
                </c:pt>
                <c:pt idx="430">
                  <c:v>32</c:v>
                </c:pt>
                <c:pt idx="431">
                  <c:v>30</c:v>
                </c:pt>
                <c:pt idx="432">
                  <c:v>29</c:v>
                </c:pt>
                <c:pt idx="433">
                  <c:v>28</c:v>
                </c:pt>
                <c:pt idx="434">
                  <c:v>28</c:v>
                </c:pt>
                <c:pt idx="435">
                  <c:v>27</c:v>
                </c:pt>
                <c:pt idx="436">
                  <c:v>27</c:v>
                </c:pt>
                <c:pt idx="437">
                  <c:v>26</c:v>
                </c:pt>
                <c:pt idx="438">
                  <c:v>25</c:v>
                </c:pt>
                <c:pt idx="439">
                  <c:v>25</c:v>
                </c:pt>
                <c:pt idx="440">
                  <c:v>25</c:v>
                </c:pt>
                <c:pt idx="441">
                  <c:v>24</c:v>
                </c:pt>
                <c:pt idx="442">
                  <c:v>23</c:v>
                </c:pt>
                <c:pt idx="443">
                  <c:v>23</c:v>
                </c:pt>
                <c:pt idx="444">
                  <c:v>23</c:v>
                </c:pt>
                <c:pt idx="445">
                  <c:v>22</c:v>
                </c:pt>
                <c:pt idx="446">
                  <c:v>22</c:v>
                </c:pt>
                <c:pt idx="447">
                  <c:v>21</c:v>
                </c:pt>
                <c:pt idx="448">
                  <c:v>21</c:v>
                </c:pt>
                <c:pt idx="449">
                  <c:v>20</c:v>
                </c:pt>
                <c:pt idx="450">
                  <c:v>20</c:v>
                </c:pt>
                <c:pt idx="451">
                  <c:v>20</c:v>
                </c:pt>
                <c:pt idx="452">
                  <c:v>19</c:v>
                </c:pt>
                <c:pt idx="453">
                  <c:v>19</c:v>
                </c:pt>
                <c:pt idx="454">
                  <c:v>19</c:v>
                </c:pt>
                <c:pt idx="455">
                  <c:v>19</c:v>
                </c:pt>
                <c:pt idx="456">
                  <c:v>19</c:v>
                </c:pt>
                <c:pt idx="457">
                  <c:v>19</c:v>
                </c:pt>
                <c:pt idx="458">
                  <c:v>19</c:v>
                </c:pt>
                <c:pt idx="459">
                  <c:v>19</c:v>
                </c:pt>
                <c:pt idx="460">
                  <c:v>18</c:v>
                </c:pt>
                <c:pt idx="461">
                  <c:v>18</c:v>
                </c:pt>
                <c:pt idx="462">
                  <c:v>18</c:v>
                </c:pt>
                <c:pt idx="463">
                  <c:v>18</c:v>
                </c:pt>
                <c:pt idx="464">
                  <c:v>18</c:v>
                </c:pt>
                <c:pt idx="465">
                  <c:v>17</c:v>
                </c:pt>
                <c:pt idx="466">
                  <c:v>17</c:v>
                </c:pt>
                <c:pt idx="467">
                  <c:v>17</c:v>
                </c:pt>
                <c:pt idx="468">
                  <c:v>17</c:v>
                </c:pt>
                <c:pt idx="469">
                  <c:v>17</c:v>
                </c:pt>
                <c:pt idx="470">
                  <c:v>17</c:v>
                </c:pt>
                <c:pt idx="471">
                  <c:v>17</c:v>
                </c:pt>
                <c:pt idx="472">
                  <c:v>17</c:v>
                </c:pt>
                <c:pt idx="473">
                  <c:v>17</c:v>
                </c:pt>
                <c:pt idx="474">
                  <c:v>17</c:v>
                </c:pt>
                <c:pt idx="475">
                  <c:v>16</c:v>
                </c:pt>
                <c:pt idx="476">
                  <c:v>16</c:v>
                </c:pt>
                <c:pt idx="477">
                  <c:v>16</c:v>
                </c:pt>
                <c:pt idx="478">
                  <c:v>16</c:v>
                </c:pt>
                <c:pt idx="479">
                  <c:v>16</c:v>
                </c:pt>
                <c:pt idx="480">
                  <c:v>16</c:v>
                </c:pt>
                <c:pt idx="481">
                  <c:v>16</c:v>
                </c:pt>
                <c:pt idx="482">
                  <c:v>16</c:v>
                </c:pt>
                <c:pt idx="483">
                  <c:v>16</c:v>
                </c:pt>
                <c:pt idx="484">
                  <c:v>16</c:v>
                </c:pt>
                <c:pt idx="485">
                  <c:v>16</c:v>
                </c:pt>
                <c:pt idx="486">
                  <c:v>15</c:v>
                </c:pt>
                <c:pt idx="487">
                  <c:v>15</c:v>
                </c:pt>
                <c:pt idx="488">
                  <c:v>15</c:v>
                </c:pt>
                <c:pt idx="489">
                  <c:v>15</c:v>
                </c:pt>
                <c:pt idx="490">
                  <c:v>15</c:v>
                </c:pt>
                <c:pt idx="491">
                  <c:v>15</c:v>
                </c:pt>
                <c:pt idx="492">
                  <c:v>15</c:v>
                </c:pt>
                <c:pt idx="493">
                  <c:v>15</c:v>
                </c:pt>
                <c:pt idx="494">
                  <c:v>15</c:v>
                </c:pt>
                <c:pt idx="495">
                  <c:v>15</c:v>
                </c:pt>
                <c:pt idx="496">
                  <c:v>15</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13</c:v>
                </c:pt>
                <c:pt idx="513">
                  <c:v>13</c:v>
                </c:pt>
                <c:pt idx="514">
                  <c:v>13</c:v>
                </c:pt>
                <c:pt idx="515">
                  <c:v>13</c:v>
                </c:pt>
                <c:pt idx="516">
                  <c:v>13</c:v>
                </c:pt>
                <c:pt idx="517">
                  <c:v>13</c:v>
                </c:pt>
                <c:pt idx="518">
                  <c:v>13</c:v>
                </c:pt>
                <c:pt idx="519">
                  <c:v>13</c:v>
                </c:pt>
                <c:pt idx="520">
                  <c:v>13</c:v>
                </c:pt>
                <c:pt idx="521">
                  <c:v>13</c:v>
                </c:pt>
                <c:pt idx="522">
                  <c:v>13</c:v>
                </c:pt>
                <c:pt idx="523">
                  <c:v>13</c:v>
                </c:pt>
                <c:pt idx="524">
                  <c:v>13</c:v>
                </c:pt>
                <c:pt idx="525">
                  <c:v>13</c:v>
                </c:pt>
                <c:pt idx="526">
                  <c:v>13</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11</c:v>
                </c:pt>
                <c:pt idx="571">
                  <c:v>11</c:v>
                </c:pt>
                <c:pt idx="572">
                  <c:v>11</c:v>
                </c:pt>
                <c:pt idx="573">
                  <c:v>11</c:v>
                </c:pt>
                <c:pt idx="574">
                  <c:v>11</c:v>
                </c:pt>
                <c:pt idx="575">
                  <c:v>11</c:v>
                </c:pt>
                <c:pt idx="576">
                  <c:v>11</c:v>
                </c:pt>
                <c:pt idx="577">
                  <c:v>10</c:v>
                </c:pt>
                <c:pt idx="578">
                  <c:v>10</c:v>
                </c:pt>
                <c:pt idx="579">
                  <c:v>10</c:v>
                </c:pt>
                <c:pt idx="580">
                  <c:v>10</c:v>
                </c:pt>
                <c:pt idx="581">
                  <c:v>10</c:v>
                </c:pt>
                <c:pt idx="582">
                  <c:v>10</c:v>
                </c:pt>
                <c:pt idx="583">
                  <c:v>10</c:v>
                </c:pt>
                <c:pt idx="584">
                  <c:v>10</c:v>
                </c:pt>
                <c:pt idx="585">
                  <c:v>10</c:v>
                </c:pt>
                <c:pt idx="586">
                  <c:v>10</c:v>
                </c:pt>
                <c:pt idx="587">
                  <c:v>10</c:v>
                </c:pt>
                <c:pt idx="588">
                  <c:v>10</c:v>
                </c:pt>
                <c:pt idx="589">
                  <c:v>10</c:v>
                </c:pt>
                <c:pt idx="590">
                  <c:v>10</c:v>
                </c:pt>
                <c:pt idx="591">
                  <c:v>10</c:v>
                </c:pt>
                <c:pt idx="592">
                  <c:v>10</c:v>
                </c:pt>
                <c:pt idx="593">
                  <c:v>10</c:v>
                </c:pt>
                <c:pt idx="594">
                  <c:v>10</c:v>
                </c:pt>
                <c:pt idx="595">
                  <c:v>10</c:v>
                </c:pt>
                <c:pt idx="596">
                  <c:v>10</c:v>
                </c:pt>
                <c:pt idx="597">
                  <c:v>10</c:v>
                </c:pt>
                <c:pt idx="598">
                  <c:v>10</c:v>
                </c:pt>
                <c:pt idx="599">
                  <c:v>10</c:v>
                </c:pt>
                <c:pt idx="600">
                  <c:v>10</c:v>
                </c:pt>
                <c:pt idx="601">
                  <c:v>10</c:v>
                </c:pt>
                <c:pt idx="602">
                  <c:v>10</c:v>
                </c:pt>
                <c:pt idx="603">
                  <c:v>9</c:v>
                </c:pt>
                <c:pt idx="604">
                  <c:v>9</c:v>
                </c:pt>
                <c:pt idx="605">
                  <c:v>9</c:v>
                </c:pt>
                <c:pt idx="606">
                  <c:v>9</c:v>
                </c:pt>
                <c:pt idx="607">
                  <c:v>9</c:v>
                </c:pt>
                <c:pt idx="608">
                  <c:v>9</c:v>
                </c:pt>
                <c:pt idx="609">
                  <c:v>9</c:v>
                </c:pt>
                <c:pt idx="610">
                  <c:v>9</c:v>
                </c:pt>
                <c:pt idx="611">
                  <c:v>9</c:v>
                </c:pt>
                <c:pt idx="612">
                  <c:v>9</c:v>
                </c:pt>
                <c:pt idx="613">
                  <c:v>9</c:v>
                </c:pt>
                <c:pt idx="614">
                  <c:v>9</c:v>
                </c:pt>
                <c:pt idx="615">
                  <c:v>9</c:v>
                </c:pt>
                <c:pt idx="616">
                  <c:v>9</c:v>
                </c:pt>
                <c:pt idx="617">
                  <c:v>9</c:v>
                </c:pt>
                <c:pt idx="618">
                  <c:v>9</c:v>
                </c:pt>
                <c:pt idx="619">
                  <c:v>9</c:v>
                </c:pt>
                <c:pt idx="620">
                  <c:v>9</c:v>
                </c:pt>
                <c:pt idx="621">
                  <c:v>9</c:v>
                </c:pt>
                <c:pt idx="622">
                  <c:v>9</c:v>
                </c:pt>
                <c:pt idx="623">
                  <c:v>9</c:v>
                </c:pt>
                <c:pt idx="624">
                  <c:v>8</c:v>
                </c:pt>
                <c:pt idx="625">
                  <c:v>8</c:v>
                </c:pt>
                <c:pt idx="626">
                  <c:v>8</c:v>
                </c:pt>
                <c:pt idx="627">
                  <c:v>8</c:v>
                </c:pt>
                <c:pt idx="628">
                  <c:v>8</c:v>
                </c:pt>
                <c:pt idx="629">
                  <c:v>8</c:v>
                </c:pt>
                <c:pt idx="630">
                  <c:v>8</c:v>
                </c:pt>
                <c:pt idx="631">
                  <c:v>8</c:v>
                </c:pt>
                <c:pt idx="632">
                  <c:v>8</c:v>
                </c:pt>
                <c:pt idx="633">
                  <c:v>8</c:v>
                </c:pt>
                <c:pt idx="634">
                  <c:v>8</c:v>
                </c:pt>
                <c:pt idx="635">
                  <c:v>8</c:v>
                </c:pt>
                <c:pt idx="636">
                  <c:v>8</c:v>
                </c:pt>
                <c:pt idx="637">
                  <c:v>8</c:v>
                </c:pt>
                <c:pt idx="638">
                  <c:v>8</c:v>
                </c:pt>
                <c:pt idx="639">
                  <c:v>8</c:v>
                </c:pt>
                <c:pt idx="640">
                  <c:v>8</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8</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6</c:v>
                </c:pt>
                <c:pt idx="745">
                  <c:v>6</c:v>
                </c:pt>
                <c:pt idx="746">
                  <c:v>6</c:v>
                </c:pt>
                <c:pt idx="747">
                  <c:v>6</c:v>
                </c:pt>
                <c:pt idx="748">
                  <c:v>6</c:v>
                </c:pt>
                <c:pt idx="749">
                  <c:v>6</c:v>
                </c:pt>
                <c:pt idx="750">
                  <c:v>6</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5</c:v>
                </c:pt>
                <c:pt idx="798">
                  <c:v>5</c:v>
                </c:pt>
                <c:pt idx="799">
                  <c:v>5</c:v>
                </c:pt>
                <c:pt idx="800">
                  <c:v>5</c:v>
                </c:pt>
                <c:pt idx="801">
                  <c:v>5</c:v>
                </c:pt>
                <c:pt idx="802">
                  <c:v>5</c:v>
                </c:pt>
                <c:pt idx="803">
                  <c:v>5</c:v>
                </c:pt>
                <c:pt idx="804">
                  <c:v>5</c:v>
                </c:pt>
                <c:pt idx="805">
                  <c:v>5</c:v>
                </c:pt>
                <c:pt idx="806">
                  <c:v>5</c:v>
                </c:pt>
                <c:pt idx="807">
                  <c:v>5</c:v>
                </c:pt>
                <c:pt idx="808">
                  <c:v>5</c:v>
                </c:pt>
                <c:pt idx="809">
                  <c:v>5</c:v>
                </c:pt>
                <c:pt idx="810">
                  <c:v>5</c:v>
                </c:pt>
                <c:pt idx="811">
                  <c:v>5</c:v>
                </c:pt>
                <c:pt idx="812">
                  <c:v>5</c:v>
                </c:pt>
                <c:pt idx="813">
                  <c:v>5</c:v>
                </c:pt>
                <c:pt idx="814">
                  <c:v>5</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numCache>
            </c:numRef>
          </c:val>
          <c:extLst>
            <c:ext xmlns:c16="http://schemas.microsoft.com/office/drawing/2014/chart" uri="{C3380CC4-5D6E-409C-BE32-E72D297353CC}">
              <c16:uniqueId val="{00000000-7FF9-425B-8AC8-88E23658BE67}"/>
            </c:ext>
          </c:extLst>
        </c:ser>
        <c:dLbls>
          <c:showLegendKey val="0"/>
          <c:showVal val="0"/>
          <c:showCatName val="0"/>
          <c:showSerName val="0"/>
          <c:showPercent val="0"/>
          <c:showBubbleSize val="0"/>
        </c:dLbls>
        <c:gapWidth val="219"/>
        <c:overlap val="-27"/>
        <c:axId val="289010928"/>
        <c:axId val="289005440"/>
      </c:barChart>
      <c:catAx>
        <c:axId val="28901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Issue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5440"/>
        <c:crosses val="autoZero"/>
        <c:auto val="1"/>
        <c:lblAlgn val="ctr"/>
        <c:lblOffset val="100"/>
        <c:noMultiLvlLbl val="0"/>
      </c:catAx>
      <c:valAx>
        <c:axId val="28900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0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Vehicle Body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'part-00000'!$A$1:$A$34</c:f>
              <c:strCache>
                <c:ptCount val="34"/>
                <c:pt idx="0">
                  <c:v>SUBN</c:v>
                </c:pt>
                <c:pt idx="1">
                  <c:v>4DSD</c:v>
                </c:pt>
                <c:pt idx="2">
                  <c:v>VAN</c:v>
                </c:pt>
                <c:pt idx="3">
                  <c:v>DELV</c:v>
                </c:pt>
                <c:pt idx="4">
                  <c:v>SDN</c:v>
                </c:pt>
                <c:pt idx="5">
                  <c:v>2DSD</c:v>
                </c:pt>
                <c:pt idx="6">
                  <c:v>PICK</c:v>
                </c:pt>
                <c:pt idx="7">
                  <c:v>REFG</c:v>
                </c:pt>
                <c:pt idx="8">
                  <c:v>TRAC</c:v>
                </c:pt>
                <c:pt idx="9">
                  <c:v>TAXI</c:v>
                </c:pt>
                <c:pt idx="10">
                  <c:v>UTIL</c:v>
                </c:pt>
                <c:pt idx="11">
                  <c:v>4 DR</c:v>
                </c:pt>
                <c:pt idx="12">
                  <c:v>CONV</c:v>
                </c:pt>
                <c:pt idx="13">
                  <c:v>BUS</c:v>
                </c:pt>
                <c:pt idx="14">
                  <c:v>4D</c:v>
                </c:pt>
                <c:pt idx="15">
                  <c:v>WAGO</c:v>
                </c:pt>
                <c:pt idx="16">
                  <c:v>TK</c:v>
                </c:pt>
                <c:pt idx="17">
                  <c:v>MCY</c:v>
                </c:pt>
                <c:pt idx="18">
                  <c:v>TRLR</c:v>
                </c:pt>
                <c:pt idx="19">
                  <c:v>SW</c:v>
                </c:pt>
                <c:pt idx="20">
                  <c:v>P-U</c:v>
                </c:pt>
                <c:pt idx="21">
                  <c:v>4S</c:v>
                </c:pt>
                <c:pt idx="22">
                  <c:v>UT</c:v>
                </c:pt>
                <c:pt idx="23">
                  <c:v>TRAI</c:v>
                </c:pt>
                <c:pt idx="24">
                  <c:v>FLAT</c:v>
                </c:pt>
                <c:pt idx="25">
                  <c:v>DUMP</c:v>
                </c:pt>
                <c:pt idx="26">
                  <c:v>4W</c:v>
                </c:pt>
                <c:pt idx="27">
                  <c:v>TR/C</c:v>
                </c:pt>
                <c:pt idx="28">
                  <c:v>SD</c:v>
                </c:pt>
                <c:pt idx="29">
                  <c:v>T/CR</c:v>
                </c:pt>
                <c:pt idx="30">
                  <c:v>VN</c:v>
                </c:pt>
                <c:pt idx="31">
                  <c:v>TRK</c:v>
                </c:pt>
                <c:pt idx="32">
                  <c:v>MP</c:v>
                </c:pt>
                <c:pt idx="33">
                  <c:v>SU</c:v>
                </c:pt>
              </c:strCache>
            </c:strRef>
          </c:cat>
          <c:val>
            <c:numRef>
              <c:f>'part-00000'!$B$1:$B$34</c:f>
              <c:numCache>
                <c:formatCode>General</c:formatCode>
                <c:ptCount val="34"/>
                <c:pt idx="0">
                  <c:v>3719796</c:v>
                </c:pt>
                <c:pt idx="1">
                  <c:v>3082006</c:v>
                </c:pt>
                <c:pt idx="2">
                  <c:v>1411964</c:v>
                </c:pt>
                <c:pt idx="3">
                  <c:v>687324</c:v>
                </c:pt>
                <c:pt idx="4">
                  <c:v>438191</c:v>
                </c:pt>
                <c:pt idx="5">
                  <c:v>274380</c:v>
                </c:pt>
                <c:pt idx="6">
                  <c:v>262618</c:v>
                </c:pt>
                <c:pt idx="7">
                  <c:v>99187</c:v>
                </c:pt>
                <c:pt idx="8">
                  <c:v>72608</c:v>
                </c:pt>
                <c:pt idx="9">
                  <c:v>61866</c:v>
                </c:pt>
                <c:pt idx="10">
                  <c:v>59946</c:v>
                </c:pt>
                <c:pt idx="11">
                  <c:v>54468</c:v>
                </c:pt>
                <c:pt idx="12">
                  <c:v>45901</c:v>
                </c:pt>
                <c:pt idx="13">
                  <c:v>45517</c:v>
                </c:pt>
                <c:pt idx="14">
                  <c:v>39105</c:v>
                </c:pt>
                <c:pt idx="15">
                  <c:v>38436</c:v>
                </c:pt>
                <c:pt idx="16">
                  <c:v>30172</c:v>
                </c:pt>
                <c:pt idx="17">
                  <c:v>29968</c:v>
                </c:pt>
                <c:pt idx="18">
                  <c:v>27146</c:v>
                </c:pt>
                <c:pt idx="19">
                  <c:v>25554</c:v>
                </c:pt>
                <c:pt idx="20">
                  <c:v>20464</c:v>
                </c:pt>
                <c:pt idx="21">
                  <c:v>18484</c:v>
                </c:pt>
                <c:pt idx="22">
                  <c:v>15870</c:v>
                </c:pt>
                <c:pt idx="23">
                  <c:v>14415</c:v>
                </c:pt>
                <c:pt idx="24">
                  <c:v>12568</c:v>
                </c:pt>
                <c:pt idx="25">
                  <c:v>10555</c:v>
                </c:pt>
                <c:pt idx="26">
                  <c:v>8385</c:v>
                </c:pt>
                <c:pt idx="27">
                  <c:v>8305</c:v>
                </c:pt>
                <c:pt idx="28">
                  <c:v>7725</c:v>
                </c:pt>
                <c:pt idx="29">
                  <c:v>7466</c:v>
                </c:pt>
                <c:pt idx="30">
                  <c:v>7254</c:v>
                </c:pt>
                <c:pt idx="31">
                  <c:v>7131</c:v>
                </c:pt>
                <c:pt idx="32">
                  <c:v>6380</c:v>
                </c:pt>
                <c:pt idx="33">
                  <c:v>5443</c:v>
                </c:pt>
              </c:numCache>
            </c:numRef>
          </c:val>
          <c:extLst>
            <c:ext xmlns:c16="http://schemas.microsoft.com/office/drawing/2014/chart" uri="{C3380CC4-5D6E-409C-BE32-E72D297353CC}">
              <c16:uniqueId val="{00000000-EA49-43FD-AE13-C819559AB2A7}"/>
            </c:ext>
          </c:extLst>
        </c:ser>
        <c:dLbls>
          <c:showLegendKey val="0"/>
          <c:showVal val="0"/>
          <c:showCatName val="0"/>
          <c:showSerName val="0"/>
          <c:showPercent val="0"/>
          <c:showBubbleSize val="0"/>
        </c:dLbls>
        <c:gapWidth val="219"/>
        <c:overlap val="-27"/>
        <c:axId val="289006224"/>
        <c:axId val="289011320"/>
      </c:barChart>
      <c:catAx>
        <c:axId val="28900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Body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1320"/>
        <c:crosses val="autoZero"/>
        <c:auto val="1"/>
        <c:lblAlgn val="ctr"/>
        <c:lblOffset val="100"/>
        <c:noMultiLvlLbl val="0"/>
      </c:catAx>
      <c:valAx>
        <c:axId val="289011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6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 Make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'part-00000'!$A$1:$A$37</c:f>
              <c:strCache>
                <c:ptCount val="37"/>
                <c:pt idx="0">
                  <c:v>FORD</c:v>
                </c:pt>
                <c:pt idx="1">
                  <c:v>TOYOT</c:v>
                </c:pt>
                <c:pt idx="2">
                  <c:v>HONDA</c:v>
                </c:pt>
                <c:pt idx="3">
                  <c:v>NISSA</c:v>
                </c:pt>
                <c:pt idx="4">
                  <c:v>CHEVR</c:v>
                </c:pt>
                <c:pt idx="5">
                  <c:v>FRUEH</c:v>
                </c:pt>
                <c:pt idx="6">
                  <c:v>ME/BE</c:v>
                </c:pt>
                <c:pt idx="7">
                  <c:v>BMW</c:v>
                </c:pt>
                <c:pt idx="8">
                  <c:v>DODGE</c:v>
                </c:pt>
                <c:pt idx="9">
                  <c:v>JEEP</c:v>
                </c:pt>
                <c:pt idx="10">
                  <c:v>HYUND</c:v>
                </c:pt>
                <c:pt idx="11">
                  <c:v>GMC</c:v>
                </c:pt>
                <c:pt idx="12">
                  <c:v>LEXUS</c:v>
                </c:pt>
                <c:pt idx="13">
                  <c:v>INTER</c:v>
                </c:pt>
                <c:pt idx="14">
                  <c:v>ACURA</c:v>
                </c:pt>
                <c:pt idx="15">
                  <c:v>CHRYS</c:v>
                </c:pt>
                <c:pt idx="16">
                  <c:v>VOLKS</c:v>
                </c:pt>
                <c:pt idx="17">
                  <c:v>INFIN</c:v>
                </c:pt>
                <c:pt idx="18">
                  <c:v>SUBAR</c:v>
                </c:pt>
                <c:pt idx="19">
                  <c:v>AUDI</c:v>
                </c:pt>
                <c:pt idx="20">
                  <c:v>ISUZU</c:v>
                </c:pt>
                <c:pt idx="21">
                  <c:v>KIA</c:v>
                </c:pt>
                <c:pt idx="22">
                  <c:v>MAZDA</c:v>
                </c:pt>
                <c:pt idx="23">
                  <c:v>NS/OT</c:v>
                </c:pt>
                <c:pt idx="24">
                  <c:v>MITSU</c:v>
                </c:pt>
                <c:pt idx="25">
                  <c:v>LINCO</c:v>
                </c:pt>
                <c:pt idx="26">
                  <c:v>CADIL</c:v>
                </c:pt>
                <c:pt idx="27">
                  <c:v>VOLVO</c:v>
                </c:pt>
                <c:pt idx="28">
                  <c:v>ROVER</c:v>
                </c:pt>
                <c:pt idx="29">
                  <c:v>MERCU</c:v>
                </c:pt>
                <c:pt idx="30">
                  <c:v>HIN</c:v>
                </c:pt>
                <c:pt idx="31">
                  <c:v>HINO</c:v>
                </c:pt>
                <c:pt idx="32">
                  <c:v>KENWO</c:v>
                </c:pt>
                <c:pt idx="33">
                  <c:v>WORKH</c:v>
                </c:pt>
                <c:pt idx="34">
                  <c:v>BUICK</c:v>
                </c:pt>
                <c:pt idx="35">
                  <c:v>PETER</c:v>
                </c:pt>
                <c:pt idx="36">
                  <c:v>MINI</c:v>
                </c:pt>
              </c:strCache>
            </c:strRef>
          </c:cat>
          <c:val>
            <c:numRef>
              <c:f>'part-00000'!$B$1:$B$37</c:f>
              <c:numCache>
                <c:formatCode>General</c:formatCode>
                <c:ptCount val="37"/>
                <c:pt idx="0">
                  <c:v>1280956</c:v>
                </c:pt>
                <c:pt idx="1">
                  <c:v>1211447</c:v>
                </c:pt>
                <c:pt idx="2">
                  <c:v>1079237</c:v>
                </c:pt>
                <c:pt idx="3">
                  <c:v>918590</c:v>
                </c:pt>
                <c:pt idx="4">
                  <c:v>714654</c:v>
                </c:pt>
                <c:pt idx="5">
                  <c:v>429155</c:v>
                </c:pt>
                <c:pt idx="6">
                  <c:v>389050</c:v>
                </c:pt>
                <c:pt idx="7">
                  <c:v>374926</c:v>
                </c:pt>
                <c:pt idx="8">
                  <c:v>372125</c:v>
                </c:pt>
                <c:pt idx="9">
                  <c:v>348144</c:v>
                </c:pt>
                <c:pt idx="10">
                  <c:v>297065</c:v>
                </c:pt>
                <c:pt idx="11">
                  <c:v>255111</c:v>
                </c:pt>
                <c:pt idx="12">
                  <c:v>245904</c:v>
                </c:pt>
                <c:pt idx="13">
                  <c:v>243763</c:v>
                </c:pt>
                <c:pt idx="14">
                  <c:v>200144</c:v>
                </c:pt>
                <c:pt idx="15">
                  <c:v>177227</c:v>
                </c:pt>
                <c:pt idx="16">
                  <c:v>176557</c:v>
                </c:pt>
                <c:pt idx="17">
                  <c:v>175104</c:v>
                </c:pt>
                <c:pt idx="18">
                  <c:v>140760</c:v>
                </c:pt>
                <c:pt idx="19">
                  <c:v>135732</c:v>
                </c:pt>
                <c:pt idx="20">
                  <c:v>121857</c:v>
                </c:pt>
                <c:pt idx="21">
                  <c:v>108973</c:v>
                </c:pt>
                <c:pt idx="22">
                  <c:v>107809</c:v>
                </c:pt>
                <c:pt idx="23">
                  <c:v>107291</c:v>
                </c:pt>
                <c:pt idx="24">
                  <c:v>99911</c:v>
                </c:pt>
                <c:pt idx="25">
                  <c:v>95773</c:v>
                </c:pt>
                <c:pt idx="26">
                  <c:v>85863</c:v>
                </c:pt>
                <c:pt idx="27">
                  <c:v>78173</c:v>
                </c:pt>
                <c:pt idx="28">
                  <c:v>70080</c:v>
                </c:pt>
                <c:pt idx="29">
                  <c:v>67074</c:v>
                </c:pt>
                <c:pt idx="30">
                  <c:v>62792</c:v>
                </c:pt>
                <c:pt idx="31">
                  <c:v>49228</c:v>
                </c:pt>
                <c:pt idx="32">
                  <c:v>44445</c:v>
                </c:pt>
                <c:pt idx="33">
                  <c:v>43654</c:v>
                </c:pt>
                <c:pt idx="34">
                  <c:v>39172</c:v>
                </c:pt>
                <c:pt idx="35">
                  <c:v>33531</c:v>
                </c:pt>
                <c:pt idx="36">
                  <c:v>26035</c:v>
                </c:pt>
              </c:numCache>
            </c:numRef>
          </c:val>
          <c:extLst>
            <c:ext xmlns:c16="http://schemas.microsoft.com/office/drawing/2014/chart" uri="{C3380CC4-5D6E-409C-BE32-E72D297353CC}">
              <c16:uniqueId val="{00000000-C954-4BE2-874E-A750FEB19C36}"/>
            </c:ext>
          </c:extLst>
        </c:ser>
        <c:dLbls>
          <c:showLegendKey val="0"/>
          <c:showVal val="0"/>
          <c:showCatName val="0"/>
          <c:showSerName val="0"/>
          <c:showPercent val="0"/>
          <c:showBubbleSize val="0"/>
        </c:dLbls>
        <c:gapWidth val="219"/>
        <c:overlap val="-27"/>
        <c:axId val="289012104"/>
        <c:axId val="289014848"/>
      </c:barChart>
      <c:catAx>
        <c:axId val="289012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Vehicle make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4848"/>
        <c:crosses val="autoZero"/>
        <c:auto val="1"/>
        <c:lblAlgn val="ctr"/>
        <c:lblOffset val="100"/>
        <c:noMultiLvlLbl val="0"/>
      </c:catAx>
      <c:valAx>
        <c:axId val="289014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2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memory!$B$1</c:f>
              <c:strCache>
                <c:ptCount val="1"/>
                <c:pt idx="0">
                  <c:v>space (MB)</c:v>
                </c:pt>
              </c:strCache>
            </c:strRef>
          </c:tx>
          <c:spPr>
            <a:solidFill>
              <a:schemeClr val="accent1"/>
            </a:solidFill>
            <a:ln>
              <a:noFill/>
            </a:ln>
            <a:effectLst/>
          </c:spPr>
          <c:invertIfNegative val="0"/>
          <c:cat>
            <c:strRef>
              <c:f>memory!$A$2:$A$4</c:f>
              <c:strCache>
                <c:ptCount val="3"/>
                <c:pt idx="0">
                  <c:v>PARQUET</c:v>
                </c:pt>
                <c:pt idx="1">
                  <c:v>HYBRID_COLUMNAR</c:v>
                </c:pt>
                <c:pt idx="2">
                  <c:v>MAP_REDUCE </c:v>
                </c:pt>
              </c:strCache>
            </c:strRef>
          </c:cat>
          <c:val>
            <c:numRef>
              <c:f>memory!$B$2:$B$4</c:f>
              <c:numCache>
                <c:formatCode>General</c:formatCode>
                <c:ptCount val="3"/>
                <c:pt idx="0">
                  <c:v>36.590000000000003</c:v>
                </c:pt>
                <c:pt idx="1">
                  <c:v>52.21</c:v>
                </c:pt>
                <c:pt idx="2">
                  <c:v>3395.78</c:v>
                </c:pt>
              </c:numCache>
            </c:numRef>
          </c:val>
          <c:extLst>
            <c:ext xmlns:c16="http://schemas.microsoft.com/office/drawing/2014/chart" uri="{C3380CC4-5D6E-409C-BE32-E72D297353CC}">
              <c16:uniqueId val="{00000000-C4DE-4793-AB2B-E351112F1348}"/>
            </c:ext>
          </c:extLst>
        </c:ser>
        <c:dLbls>
          <c:showLegendKey val="0"/>
          <c:showVal val="0"/>
          <c:showCatName val="0"/>
          <c:showSerName val="0"/>
          <c:showPercent val="0"/>
          <c:showBubbleSize val="0"/>
        </c:dLbls>
        <c:gapWidth val="219"/>
        <c:overlap val="-27"/>
        <c:axId val="289007008"/>
        <c:axId val="289010144"/>
      </c:barChart>
      <c:catAx>
        <c:axId val="2890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0144"/>
        <c:crosses val="autoZero"/>
        <c:auto val="1"/>
        <c:lblAlgn val="ctr"/>
        <c:lblOffset val="100"/>
        <c:noMultiLvlLbl val="0"/>
      </c:catAx>
      <c:valAx>
        <c:axId val="2890101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07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time!$A$2</c:f>
              <c:strCache>
                <c:ptCount val="1"/>
                <c:pt idx="0">
                  <c:v>MAP_REDUCE</c:v>
                </c:pt>
              </c:strCache>
            </c:strRef>
          </c:tx>
          <c:spPr>
            <a:solidFill>
              <a:schemeClr val="accent1"/>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time!$B$2:$H$2</c:f>
              <c:numCache>
                <c:formatCode>#,##0.000</c:formatCode>
                <c:ptCount val="7"/>
                <c:pt idx="0">
                  <c:v>14.683999999999999</c:v>
                </c:pt>
                <c:pt idx="1">
                  <c:v>13.733000000000001</c:v>
                </c:pt>
                <c:pt idx="2">
                  <c:v>17.462</c:v>
                </c:pt>
                <c:pt idx="3">
                  <c:v>17.41</c:v>
                </c:pt>
                <c:pt idx="4">
                  <c:v>16.073</c:v>
                </c:pt>
                <c:pt idx="5">
                  <c:v>15.429</c:v>
                </c:pt>
                <c:pt idx="6">
                  <c:v>17.006</c:v>
                </c:pt>
              </c:numCache>
            </c:numRef>
          </c:val>
          <c:extLst>
            <c:ext xmlns:c16="http://schemas.microsoft.com/office/drawing/2014/chart" uri="{C3380CC4-5D6E-409C-BE32-E72D297353CC}">
              <c16:uniqueId val="{00000000-54FE-4B11-88F5-79BD74964BFB}"/>
            </c:ext>
          </c:extLst>
        </c:ser>
        <c:ser>
          <c:idx val="1"/>
          <c:order val="1"/>
          <c:tx>
            <c:strRef>
              <c:f>time!$A$3</c:f>
              <c:strCache>
                <c:ptCount val="1"/>
                <c:pt idx="0">
                  <c:v>PARQUET</c:v>
                </c:pt>
              </c:strCache>
            </c:strRef>
          </c:tx>
          <c:spPr>
            <a:solidFill>
              <a:schemeClr val="accent2"/>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time!$B$3:$H$3</c:f>
              <c:numCache>
                <c:formatCode>#,##0.000</c:formatCode>
                <c:ptCount val="7"/>
                <c:pt idx="0">
                  <c:v>1.954</c:v>
                </c:pt>
                <c:pt idx="1">
                  <c:v>0.755</c:v>
                </c:pt>
                <c:pt idx="2">
                  <c:v>5.5510000000000002</c:v>
                </c:pt>
                <c:pt idx="3">
                  <c:v>3.048</c:v>
                </c:pt>
                <c:pt idx="4">
                  <c:v>2.964</c:v>
                </c:pt>
                <c:pt idx="5">
                  <c:v>3.339</c:v>
                </c:pt>
                <c:pt idx="6">
                  <c:v>2.988</c:v>
                </c:pt>
              </c:numCache>
            </c:numRef>
          </c:val>
          <c:extLst>
            <c:ext xmlns:c16="http://schemas.microsoft.com/office/drawing/2014/chart" uri="{C3380CC4-5D6E-409C-BE32-E72D297353CC}">
              <c16:uniqueId val="{00000001-54FE-4B11-88F5-79BD74964BFB}"/>
            </c:ext>
          </c:extLst>
        </c:ser>
        <c:ser>
          <c:idx val="2"/>
          <c:order val="2"/>
          <c:tx>
            <c:strRef>
              <c:f>time!$A$4</c:f>
              <c:strCache>
                <c:ptCount val="1"/>
                <c:pt idx="0">
                  <c:v>HYBRID_COLUMNAR</c:v>
                </c:pt>
              </c:strCache>
            </c:strRef>
          </c:tx>
          <c:spPr>
            <a:solidFill>
              <a:schemeClr val="accent3"/>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time!$B$4:$H$4</c:f>
              <c:numCache>
                <c:formatCode>#,##0.000</c:formatCode>
                <c:ptCount val="7"/>
                <c:pt idx="0">
                  <c:v>0.68300000000000005</c:v>
                </c:pt>
                <c:pt idx="1">
                  <c:v>0.76100000000000001</c:v>
                </c:pt>
                <c:pt idx="2">
                  <c:v>1.6459999999999999</c:v>
                </c:pt>
                <c:pt idx="3">
                  <c:v>10.721</c:v>
                </c:pt>
                <c:pt idx="4">
                  <c:v>1.4019999999999999</c:v>
                </c:pt>
                <c:pt idx="5">
                  <c:v>1.444</c:v>
                </c:pt>
                <c:pt idx="6">
                  <c:v>3.1139999999999999</c:v>
                </c:pt>
              </c:numCache>
            </c:numRef>
          </c:val>
          <c:extLst>
            <c:ext xmlns:c16="http://schemas.microsoft.com/office/drawing/2014/chart" uri="{C3380CC4-5D6E-409C-BE32-E72D297353CC}">
              <c16:uniqueId val="{00000002-54FE-4B11-88F5-79BD74964BFB}"/>
            </c:ext>
          </c:extLst>
        </c:ser>
        <c:ser>
          <c:idx val="3"/>
          <c:order val="3"/>
          <c:tx>
            <c:strRef>
              <c:f>time!$A$5</c:f>
              <c:strCache>
                <c:ptCount val="1"/>
                <c:pt idx="0">
                  <c:v>MAP_REDUCE (mem)</c:v>
                </c:pt>
              </c:strCache>
            </c:strRef>
          </c:tx>
          <c:spPr>
            <a:solidFill>
              <a:schemeClr val="accent4"/>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time!$B$5:$H$5</c:f>
              <c:numCache>
                <c:formatCode>#,##0.000</c:formatCode>
                <c:ptCount val="7"/>
                <c:pt idx="0">
                  <c:v>1.0169999999999999</c:v>
                </c:pt>
                <c:pt idx="1">
                  <c:v>1.0209999999999999</c:v>
                </c:pt>
                <c:pt idx="2">
                  <c:v>2.1459999999999999</c:v>
                </c:pt>
                <c:pt idx="3">
                  <c:v>2.3860000000000001</c:v>
                </c:pt>
                <c:pt idx="4">
                  <c:v>1.9870000000000001</c:v>
                </c:pt>
                <c:pt idx="5">
                  <c:v>2.23</c:v>
                </c:pt>
                <c:pt idx="6">
                  <c:v>8.5850000000000009</c:v>
                </c:pt>
              </c:numCache>
            </c:numRef>
          </c:val>
          <c:extLst>
            <c:ext xmlns:c16="http://schemas.microsoft.com/office/drawing/2014/chart" uri="{C3380CC4-5D6E-409C-BE32-E72D297353CC}">
              <c16:uniqueId val="{00000003-54FE-4B11-88F5-79BD74964BFB}"/>
            </c:ext>
          </c:extLst>
        </c:ser>
        <c:dLbls>
          <c:showLegendKey val="0"/>
          <c:showVal val="0"/>
          <c:showCatName val="0"/>
          <c:showSerName val="0"/>
          <c:showPercent val="0"/>
          <c:showBubbleSize val="0"/>
        </c:dLbls>
        <c:gapWidth val="219"/>
        <c:overlap val="-27"/>
        <c:axId val="289012888"/>
        <c:axId val="289013280"/>
      </c:barChart>
      <c:catAx>
        <c:axId val="289012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3280"/>
        <c:crosses val="autoZero"/>
        <c:auto val="1"/>
        <c:lblAlgn val="ctr"/>
        <c:lblOffset val="100"/>
        <c:noMultiLvlLbl val="0"/>
      </c:catAx>
      <c:valAx>
        <c:axId val="289013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2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'Encodings per column'!$B$1</c:f>
              <c:strCache>
                <c:ptCount val="1"/>
                <c:pt idx="0">
                  <c:v>RLE_DICTIONARY</c:v>
                </c:pt>
              </c:strCache>
            </c:strRef>
          </c:tx>
          <c:spPr>
            <a:solidFill>
              <a:schemeClr val="accent1"/>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column'!$B$2:$B$6</c:f>
              <c:numCache>
                <c:formatCode>General</c:formatCode>
                <c:ptCount val="5"/>
                <c:pt idx="0">
                  <c:v>31</c:v>
                </c:pt>
                <c:pt idx="1">
                  <c:v>31</c:v>
                </c:pt>
                <c:pt idx="2">
                  <c:v>0</c:v>
                </c:pt>
                <c:pt idx="3">
                  <c:v>31</c:v>
                </c:pt>
                <c:pt idx="4">
                  <c:v>0</c:v>
                </c:pt>
              </c:numCache>
            </c:numRef>
          </c:val>
          <c:extLst>
            <c:ext xmlns:c16="http://schemas.microsoft.com/office/drawing/2014/chart" uri="{C3380CC4-5D6E-409C-BE32-E72D297353CC}">
              <c16:uniqueId val="{00000000-CABB-4CD3-A23D-7FECC7BF1825}"/>
            </c:ext>
          </c:extLst>
        </c:ser>
        <c:ser>
          <c:idx val="1"/>
          <c:order val="1"/>
          <c:tx>
            <c:strRef>
              <c:f>'Encodings per column'!$C$1</c:f>
              <c:strCache>
                <c:ptCount val="1"/>
                <c:pt idx="0">
                  <c:v>DELTA_DICTIONARY</c:v>
                </c:pt>
              </c:strCache>
            </c:strRef>
          </c:tx>
          <c:spPr>
            <a:solidFill>
              <a:schemeClr val="accent2"/>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column'!$C$2:$C$6</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1-CABB-4CD3-A23D-7FECC7BF1825}"/>
            </c:ext>
          </c:extLst>
        </c:ser>
        <c:ser>
          <c:idx val="2"/>
          <c:order val="2"/>
          <c:tx>
            <c:strRef>
              <c:f>'Encodings per column'!$D$1</c:f>
              <c:strCache>
                <c:ptCount val="1"/>
                <c:pt idx="0">
                  <c:v>BIT_PACKING_DICTIONARY</c:v>
                </c:pt>
              </c:strCache>
            </c:strRef>
          </c:tx>
          <c:spPr>
            <a:solidFill>
              <a:schemeClr val="accent3"/>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column'!$D$2:$D$6</c:f>
              <c:numCache>
                <c:formatCode>General</c:formatCode>
                <c:ptCount val="5"/>
                <c:pt idx="0">
                  <c:v>0</c:v>
                </c:pt>
                <c:pt idx="1">
                  <c:v>0</c:v>
                </c:pt>
                <c:pt idx="2">
                  <c:v>30</c:v>
                </c:pt>
                <c:pt idx="3">
                  <c:v>0</c:v>
                </c:pt>
                <c:pt idx="4">
                  <c:v>22</c:v>
                </c:pt>
              </c:numCache>
            </c:numRef>
          </c:val>
          <c:extLst>
            <c:ext xmlns:c16="http://schemas.microsoft.com/office/drawing/2014/chart" uri="{C3380CC4-5D6E-409C-BE32-E72D297353CC}">
              <c16:uniqueId val="{00000002-CABB-4CD3-A23D-7FECC7BF1825}"/>
            </c:ext>
          </c:extLst>
        </c:ser>
        <c:ser>
          <c:idx val="3"/>
          <c:order val="3"/>
          <c:tx>
            <c:strRef>
              <c:f>'Encodings per column'!$E$1</c:f>
              <c:strCache>
                <c:ptCount val="1"/>
                <c:pt idx="0">
                  <c:v>ROARING</c:v>
                </c:pt>
              </c:strCache>
            </c:strRef>
          </c:tx>
          <c:spPr>
            <a:solidFill>
              <a:schemeClr val="accent4"/>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column'!$E$2:$E$6</c:f>
              <c:numCache>
                <c:formatCode>General</c:formatCode>
                <c:ptCount val="5"/>
                <c:pt idx="0">
                  <c:v>0</c:v>
                </c:pt>
                <c:pt idx="1">
                  <c:v>0</c:v>
                </c:pt>
                <c:pt idx="2">
                  <c:v>0</c:v>
                </c:pt>
                <c:pt idx="3">
                  <c:v>0</c:v>
                </c:pt>
                <c:pt idx="4">
                  <c:v>9</c:v>
                </c:pt>
              </c:numCache>
            </c:numRef>
          </c:val>
          <c:extLst>
            <c:ext xmlns:c16="http://schemas.microsoft.com/office/drawing/2014/chart" uri="{C3380CC4-5D6E-409C-BE32-E72D297353CC}">
              <c16:uniqueId val="{00000003-CABB-4CD3-A23D-7FECC7BF1825}"/>
            </c:ext>
          </c:extLst>
        </c:ser>
        <c:dLbls>
          <c:showLegendKey val="0"/>
          <c:showVal val="0"/>
          <c:showCatName val="0"/>
          <c:showSerName val="0"/>
          <c:showPercent val="0"/>
          <c:showBubbleSize val="0"/>
        </c:dLbls>
        <c:gapWidth val="150"/>
        <c:overlap val="100"/>
        <c:axId val="289022688"/>
        <c:axId val="289017592"/>
      </c:barChart>
      <c:catAx>
        <c:axId val="289022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7592"/>
        <c:crosses val="autoZero"/>
        <c:auto val="1"/>
        <c:lblAlgn val="ctr"/>
        <c:lblOffset val="100"/>
        <c:noMultiLvlLbl val="0"/>
      </c:catAx>
      <c:valAx>
        <c:axId val="289017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2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vehicle make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'bit packing vs roaring'!$A$2</c:f>
              <c:strCache>
                <c:ptCount val="1"/>
                <c:pt idx="0">
                  <c:v>HYBRID_COLUMNAR</c:v>
                </c:pt>
              </c:strCache>
            </c:strRef>
          </c:tx>
          <c:spPr>
            <a:solidFill>
              <a:schemeClr val="accent1"/>
            </a:solidFill>
            <a:ln>
              <a:noFill/>
            </a:ln>
            <a:effectLst/>
          </c:spPr>
          <c:invertIfNegative val="0"/>
          <c:cat>
            <c:strRef>
              <c:f>'bit packing vs roaring'!$B$1:$C$1</c:f>
              <c:strCache>
                <c:ptCount val="2"/>
                <c:pt idx="0">
                  <c:v>bit packing + roaring</c:v>
                </c:pt>
                <c:pt idx="1">
                  <c:v>bit packing</c:v>
                </c:pt>
              </c:strCache>
            </c:strRef>
          </c:cat>
          <c:val>
            <c:numRef>
              <c:f>'bit packing vs roaring'!$B$2:$C$2</c:f>
              <c:numCache>
                <c:formatCode>#,##0.000</c:formatCode>
                <c:ptCount val="2"/>
                <c:pt idx="0">
                  <c:v>10.721</c:v>
                </c:pt>
                <c:pt idx="1">
                  <c:v>2.1240000000000001</c:v>
                </c:pt>
              </c:numCache>
            </c:numRef>
          </c:val>
          <c:extLst>
            <c:ext xmlns:c16="http://schemas.microsoft.com/office/drawing/2014/chart" uri="{C3380CC4-5D6E-409C-BE32-E72D297353CC}">
              <c16:uniqueId val="{00000000-10DE-4B2C-B509-0FB771E80E2D}"/>
            </c:ext>
          </c:extLst>
        </c:ser>
        <c:dLbls>
          <c:showLegendKey val="0"/>
          <c:showVal val="0"/>
          <c:showCatName val="0"/>
          <c:showSerName val="0"/>
          <c:showPercent val="0"/>
          <c:showBubbleSize val="0"/>
        </c:dLbls>
        <c:gapWidth val="219"/>
        <c:overlap val="-27"/>
        <c:axId val="289016808"/>
        <c:axId val="289021904"/>
      </c:barChart>
      <c:catAx>
        <c:axId val="289016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21904"/>
        <c:crosses val="autoZero"/>
        <c:auto val="1"/>
        <c:lblAlgn val="ctr"/>
        <c:lblOffset val="100"/>
        <c:noMultiLvlLbl val="0"/>
      </c:catAx>
      <c:valAx>
        <c:axId val="289021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016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 10% selectivity </a:t>
            </a:r>
            <a:r>
              <a:rPr lang="en-US"/>
              <a:t>[uniform]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72151197300093"/>
          <c:y val="0.17917874396135267"/>
          <c:w val="0.79250449966592174"/>
          <c:h val="0.43662482407090419"/>
        </c:manualLayout>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0.434</c:v>
                </c:pt>
                <c:pt idx="1">
                  <c:v>0.217</c:v>
                </c:pt>
                <c:pt idx="2">
                  <c:v>0.255</c:v>
                </c:pt>
                <c:pt idx="3" formatCode="#,##0.000">
                  <c:v>1.661</c:v>
                </c:pt>
              </c:numCache>
            </c:numRef>
          </c:val>
          <c:smooth val="0"/>
          <c:extLst>
            <c:ext xmlns:c16="http://schemas.microsoft.com/office/drawing/2014/chart" uri="{C3380CC4-5D6E-409C-BE32-E72D297353CC}">
              <c16:uniqueId val="{00000000-F373-4AE7-821B-A27BF03F6BC1}"/>
            </c:ext>
          </c:extLst>
        </c:ser>
        <c:ser>
          <c:idx val="1"/>
          <c:order val="1"/>
          <c:tx>
            <c:strRef>
              <c:f>uniform!$A$3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5.6440000000000001</c:v>
                </c:pt>
                <c:pt idx="1">
                  <c:v>7.3259999999999996</c:v>
                </c:pt>
                <c:pt idx="2">
                  <c:v>6.407</c:v>
                </c:pt>
                <c:pt idx="3" formatCode="#,##0.000">
                  <c:v>6.9290000000000003</c:v>
                </c:pt>
              </c:numCache>
            </c:numRef>
          </c:val>
          <c:smooth val="0"/>
          <c:extLst>
            <c:ext xmlns:c16="http://schemas.microsoft.com/office/drawing/2014/chart" uri="{C3380CC4-5D6E-409C-BE32-E72D297353CC}">
              <c16:uniqueId val="{00000001-F373-4AE7-821B-A27BF03F6BC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5.0250000000000004</c:v>
                </c:pt>
                <c:pt idx="1">
                  <c:v>5.6920000000000002</c:v>
                </c:pt>
                <c:pt idx="2">
                  <c:v>4.7510000000000003</c:v>
                </c:pt>
                <c:pt idx="3" formatCode="#,##0.000">
                  <c:v>5.1619999999999999</c:v>
                </c:pt>
              </c:numCache>
            </c:numRef>
          </c:val>
          <c:smooth val="0"/>
          <c:extLst>
            <c:ext xmlns:c16="http://schemas.microsoft.com/office/drawing/2014/chart" uri="{C3380CC4-5D6E-409C-BE32-E72D297353CC}">
              <c16:uniqueId val="{00000002-F373-4AE7-821B-A27BF03F6BC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3.387</c:v>
                </c:pt>
                <c:pt idx="1">
                  <c:v>3.7410000000000001</c:v>
                </c:pt>
                <c:pt idx="2">
                  <c:v>3.17</c:v>
                </c:pt>
                <c:pt idx="3" formatCode="#,##0.000">
                  <c:v>82.968000000000004</c:v>
                </c:pt>
              </c:numCache>
            </c:numRef>
          </c:val>
          <c:smooth val="0"/>
          <c:extLst>
            <c:ext xmlns:c16="http://schemas.microsoft.com/office/drawing/2014/chart" uri="{C3380CC4-5D6E-409C-BE32-E72D297353CC}">
              <c16:uniqueId val="{00000003-F373-4AE7-821B-A27BF03F6BC1}"/>
            </c:ext>
          </c:extLst>
        </c:ser>
        <c:ser>
          <c:idx val="4"/>
          <c:order val="4"/>
          <c:tx>
            <c:strRef>
              <c:f>uniform!$A$6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7.4669999999999996</c:v>
                </c:pt>
                <c:pt idx="1">
                  <c:v>9.9760000000000009</c:v>
                </c:pt>
                <c:pt idx="2">
                  <c:v>11.676</c:v>
                </c:pt>
                <c:pt idx="3">
                  <c:v>14.223000000000001</c:v>
                </c:pt>
              </c:numCache>
            </c:numRef>
          </c:val>
          <c:smooth val="0"/>
          <c:extLst>
            <c:ext xmlns:c16="http://schemas.microsoft.com/office/drawing/2014/chart" uri="{C3380CC4-5D6E-409C-BE32-E72D297353CC}">
              <c16:uniqueId val="{00000004-F373-4AE7-821B-A27BF03F6BC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5.2930000000000001</c:v>
                </c:pt>
                <c:pt idx="1">
                  <c:v>3.323</c:v>
                </c:pt>
                <c:pt idx="2">
                  <c:v>3.339</c:v>
                </c:pt>
                <c:pt idx="3" formatCode="#,##0.000">
                  <c:v>3.355</c:v>
                </c:pt>
              </c:numCache>
            </c:numRef>
          </c:val>
          <c:smooth val="0"/>
          <c:extLst>
            <c:ext xmlns:c16="http://schemas.microsoft.com/office/drawing/2014/chart" uri="{C3380CC4-5D6E-409C-BE32-E72D297353CC}">
              <c16:uniqueId val="{00000005-F373-4AE7-821B-A27BF03F6BC1}"/>
            </c:ext>
          </c:extLst>
        </c:ser>
        <c:ser>
          <c:idx val="6"/>
          <c:order val="6"/>
          <c:tx>
            <c:strRef>
              <c:f>uniform!$A$8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0.26500000000000001</c:v>
                </c:pt>
                <c:pt idx="1">
                  <c:v>0.255</c:v>
                </c:pt>
                <c:pt idx="2">
                  <c:v>0.248</c:v>
                </c:pt>
                <c:pt idx="3" formatCode="#,##0.000">
                  <c:v>5.5270000000000001</c:v>
                </c:pt>
              </c:numCache>
            </c:numRef>
          </c:val>
          <c:smooth val="0"/>
          <c:extLst>
            <c:ext xmlns:c16="http://schemas.microsoft.com/office/drawing/2014/chart" uri="{C3380CC4-5D6E-409C-BE32-E72D297353CC}">
              <c16:uniqueId val="{00000006-F373-4AE7-821B-A27BF03F6BC1}"/>
            </c:ext>
          </c:extLst>
        </c:ser>
        <c:dLbls>
          <c:showLegendKey val="0"/>
          <c:showVal val="0"/>
          <c:showCatName val="0"/>
          <c:showSerName val="0"/>
          <c:showPercent val="0"/>
          <c:showBubbleSize val="0"/>
        </c:dLbls>
        <c:marker val="1"/>
        <c:smooth val="0"/>
        <c:axId val="347741520"/>
        <c:axId val="347741128"/>
      </c:lineChart>
      <c:catAx>
        <c:axId val="34774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41128"/>
        <c:crossesAt val="0.1"/>
        <c:auto val="1"/>
        <c:lblAlgn val="ctr"/>
        <c:lblOffset val="100"/>
        <c:noMultiLvlLbl val="0"/>
      </c:catAx>
      <c:valAx>
        <c:axId val="3477411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 log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41520"/>
        <c:crosses val="autoZero"/>
        <c:crossBetween val="between"/>
      </c:valAx>
      <c:spPr>
        <a:noFill/>
        <a:ln>
          <a:noFill/>
        </a:ln>
        <a:effectLst/>
      </c:spPr>
    </c:plotArea>
    <c:legend>
      <c:legendPos val="b"/>
      <c:layout>
        <c:manualLayout>
          <c:xMode val="edge"/>
          <c:yMode val="edge"/>
          <c:x val="2.1653809717147112E-2"/>
          <c:y val="0.80615770854730118"/>
          <c:w val="0.95939910678034912"/>
          <c:h val="0.16485678420632205"/>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10% selectivity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52824365883129"/>
          <c:y val="0.17917874396135267"/>
          <c:w val="0.80349083510922537"/>
          <c:h val="0.43179390619650804"/>
        </c:manualLayout>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0.25700000000000001</c:v>
                </c:pt>
                <c:pt idx="1">
                  <c:v>0.22900000000000001</c:v>
                </c:pt>
                <c:pt idx="2">
                  <c:v>0.23799999999999999</c:v>
                </c:pt>
                <c:pt idx="3" formatCode="#,##0.000">
                  <c:v>0.48499999999999999</c:v>
                </c:pt>
              </c:numCache>
            </c:numRef>
          </c:val>
          <c:smooth val="0"/>
          <c:extLst>
            <c:ext xmlns:c16="http://schemas.microsoft.com/office/drawing/2014/chart" uri="{C3380CC4-5D6E-409C-BE32-E72D297353CC}">
              <c16:uniqueId val="{00000000-3ACB-4B90-AE75-0B59E7F3B471}"/>
            </c:ext>
          </c:extLst>
        </c:ser>
        <c:ser>
          <c:idx val="1"/>
          <c:order val="1"/>
          <c:tx>
            <c:strRef>
              <c:f>normal!$A$3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5.633</c:v>
                </c:pt>
                <c:pt idx="1">
                  <c:v>5.468</c:v>
                </c:pt>
                <c:pt idx="2">
                  <c:v>6.9359999999999999</c:v>
                </c:pt>
                <c:pt idx="3" formatCode="#,##0.000">
                  <c:v>6.657</c:v>
                </c:pt>
              </c:numCache>
            </c:numRef>
          </c:val>
          <c:smooth val="0"/>
          <c:extLst>
            <c:ext xmlns:c16="http://schemas.microsoft.com/office/drawing/2014/chart" uri="{C3380CC4-5D6E-409C-BE32-E72D297353CC}">
              <c16:uniqueId val="{00000001-3ACB-4B90-AE75-0B59E7F3B471}"/>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4.2670000000000003</c:v>
                </c:pt>
                <c:pt idx="1">
                  <c:v>4.4080000000000004</c:v>
                </c:pt>
                <c:pt idx="2">
                  <c:v>4.9429999999999996</c:v>
                </c:pt>
                <c:pt idx="3" formatCode="#,##0.000">
                  <c:v>4.6500000000000004</c:v>
                </c:pt>
              </c:numCache>
            </c:numRef>
          </c:val>
          <c:smooth val="0"/>
          <c:extLst>
            <c:ext xmlns:c16="http://schemas.microsoft.com/office/drawing/2014/chart" uri="{C3380CC4-5D6E-409C-BE32-E72D297353CC}">
              <c16:uniqueId val="{00000002-3ACB-4B90-AE75-0B59E7F3B471}"/>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3.387</c:v>
                </c:pt>
                <c:pt idx="1">
                  <c:v>2.802</c:v>
                </c:pt>
                <c:pt idx="2">
                  <c:v>3.6480000000000001</c:v>
                </c:pt>
                <c:pt idx="3" formatCode="#,##0.000">
                  <c:v>5.1890000000000001</c:v>
                </c:pt>
              </c:numCache>
            </c:numRef>
          </c:val>
          <c:smooth val="0"/>
          <c:extLst>
            <c:ext xmlns:c16="http://schemas.microsoft.com/office/drawing/2014/chart" uri="{C3380CC4-5D6E-409C-BE32-E72D297353CC}">
              <c16:uniqueId val="{00000003-3ACB-4B90-AE75-0B59E7F3B471}"/>
            </c:ext>
          </c:extLst>
        </c:ser>
        <c:ser>
          <c:idx val="4"/>
          <c:order val="4"/>
          <c:tx>
            <c:strRef>
              <c:f>normal!$A$6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9.8279999999999994</c:v>
                </c:pt>
                <c:pt idx="1">
                  <c:v>10.749000000000001</c:v>
                </c:pt>
                <c:pt idx="2">
                  <c:v>9.2759999999999998</c:v>
                </c:pt>
                <c:pt idx="3" formatCode="#,##0.000">
                  <c:v>12.516</c:v>
                </c:pt>
              </c:numCache>
            </c:numRef>
          </c:val>
          <c:smooth val="0"/>
          <c:extLst>
            <c:ext xmlns:c16="http://schemas.microsoft.com/office/drawing/2014/chart" uri="{C3380CC4-5D6E-409C-BE32-E72D297353CC}">
              <c16:uniqueId val="{00000004-3ACB-4B90-AE75-0B59E7F3B471}"/>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0.28999999999999998</c:v>
                </c:pt>
                <c:pt idx="1">
                  <c:v>0.27200000000000002</c:v>
                </c:pt>
                <c:pt idx="2">
                  <c:v>0.312</c:v>
                </c:pt>
                <c:pt idx="3" formatCode="#,##0.000">
                  <c:v>1.2070000000000001</c:v>
                </c:pt>
              </c:numCache>
            </c:numRef>
          </c:val>
          <c:smooth val="0"/>
          <c:extLst>
            <c:ext xmlns:c16="http://schemas.microsoft.com/office/drawing/2014/chart" uri="{C3380CC4-5D6E-409C-BE32-E72D297353CC}">
              <c16:uniqueId val="{00000005-3ACB-4B90-AE75-0B59E7F3B471}"/>
            </c:ext>
          </c:extLst>
        </c:ser>
        <c:ser>
          <c:idx val="6"/>
          <c:order val="6"/>
          <c:tx>
            <c:strRef>
              <c:f>normal!$A$8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0.26</c:v>
                </c:pt>
                <c:pt idx="1">
                  <c:v>0.223</c:v>
                </c:pt>
                <c:pt idx="2">
                  <c:v>0.251</c:v>
                </c:pt>
                <c:pt idx="3" formatCode="#,##0.000">
                  <c:v>5.1120000000000001</c:v>
                </c:pt>
              </c:numCache>
            </c:numRef>
          </c:val>
          <c:smooth val="0"/>
          <c:extLst>
            <c:ext xmlns:c16="http://schemas.microsoft.com/office/drawing/2014/chart" uri="{C3380CC4-5D6E-409C-BE32-E72D297353CC}">
              <c16:uniqueId val="{00000006-3ACB-4B90-AE75-0B59E7F3B471}"/>
            </c:ext>
          </c:extLst>
        </c:ser>
        <c:dLbls>
          <c:showLegendKey val="0"/>
          <c:showVal val="0"/>
          <c:showCatName val="0"/>
          <c:showSerName val="0"/>
          <c:showPercent val="0"/>
          <c:showBubbleSize val="0"/>
        </c:dLbls>
        <c:marker val="1"/>
        <c:smooth val="0"/>
        <c:axId val="347735248"/>
        <c:axId val="347737208"/>
      </c:lineChart>
      <c:catAx>
        <c:axId val="3477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7208"/>
        <c:crosses val="autoZero"/>
        <c:auto val="1"/>
        <c:lblAlgn val="ctr"/>
        <c:lblOffset val="100"/>
        <c:noMultiLvlLbl val="0"/>
      </c:catAx>
      <c:valAx>
        <c:axId val="347737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5248"/>
        <c:crosses val="autoZero"/>
        <c:crossBetween val="between"/>
      </c:valAx>
      <c:spPr>
        <a:noFill/>
        <a:ln>
          <a:noFill/>
        </a:ln>
        <a:effectLst/>
      </c:spPr>
    </c:plotArea>
    <c:legend>
      <c:legendPos val="b"/>
      <c:layout>
        <c:manualLayout>
          <c:xMode val="edge"/>
          <c:yMode val="edge"/>
          <c:x val="2.0405912057395118E-2"/>
          <c:y val="0.78683403704971666"/>
          <c:w val="0.94828580810064322"/>
          <c:h val="0.184180455703906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10% selectivity [exponential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46018961565234"/>
          <c:y val="0.17917874396135267"/>
          <c:w val="0.80357114126569895"/>
          <c:h val="0.4414557419453003"/>
        </c:manualLayout>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0.19700000000000001</c:v>
                </c:pt>
                <c:pt idx="1">
                  <c:v>0.248</c:v>
                </c:pt>
                <c:pt idx="2">
                  <c:v>0.308</c:v>
                </c:pt>
                <c:pt idx="3">
                  <c:v>0.49</c:v>
                </c:pt>
              </c:numCache>
            </c:numRef>
          </c:val>
          <c:smooth val="0"/>
          <c:extLst>
            <c:ext xmlns:c16="http://schemas.microsoft.com/office/drawing/2014/chart" uri="{C3380CC4-5D6E-409C-BE32-E72D297353CC}">
              <c16:uniqueId val="{00000000-2CA4-4E64-A8D4-018DDE2D687F}"/>
            </c:ext>
          </c:extLst>
        </c:ser>
        <c:ser>
          <c:idx val="1"/>
          <c:order val="1"/>
          <c:tx>
            <c:strRef>
              <c:f>'exponential 1'!$A$3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6.8680000000000003</c:v>
                </c:pt>
                <c:pt idx="1">
                  <c:v>6.5170000000000003</c:v>
                </c:pt>
                <c:pt idx="2">
                  <c:v>6.7539999999999996</c:v>
                </c:pt>
                <c:pt idx="3">
                  <c:v>7.4530000000000003</c:v>
                </c:pt>
              </c:numCache>
            </c:numRef>
          </c:val>
          <c:smooth val="0"/>
          <c:extLst>
            <c:ext xmlns:c16="http://schemas.microsoft.com/office/drawing/2014/chart" uri="{C3380CC4-5D6E-409C-BE32-E72D297353CC}">
              <c16:uniqueId val="{00000001-2CA4-4E64-A8D4-018DDE2D687F}"/>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6.6520000000000001</c:v>
                </c:pt>
                <c:pt idx="1">
                  <c:v>6.1980000000000004</c:v>
                </c:pt>
                <c:pt idx="2">
                  <c:v>5.9610000000000003</c:v>
                </c:pt>
                <c:pt idx="3">
                  <c:v>7.0289999999999999</c:v>
                </c:pt>
              </c:numCache>
            </c:numRef>
          </c:val>
          <c:smooth val="0"/>
          <c:extLst>
            <c:ext xmlns:c16="http://schemas.microsoft.com/office/drawing/2014/chart" uri="{C3380CC4-5D6E-409C-BE32-E72D297353CC}">
              <c16:uniqueId val="{00000002-2CA4-4E64-A8D4-018DDE2D687F}"/>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5.3440000000000003</c:v>
                </c:pt>
                <c:pt idx="1">
                  <c:v>5.7809999999999997</c:v>
                </c:pt>
                <c:pt idx="2">
                  <c:v>6.2889999999999997</c:v>
                </c:pt>
                <c:pt idx="3">
                  <c:v>8.5570000000000004</c:v>
                </c:pt>
              </c:numCache>
            </c:numRef>
          </c:val>
          <c:smooth val="0"/>
          <c:extLst>
            <c:ext xmlns:c16="http://schemas.microsoft.com/office/drawing/2014/chart" uri="{C3380CC4-5D6E-409C-BE32-E72D297353CC}">
              <c16:uniqueId val="{00000003-2CA4-4E64-A8D4-018DDE2D687F}"/>
            </c:ext>
          </c:extLst>
        </c:ser>
        <c:ser>
          <c:idx val="4"/>
          <c:order val="4"/>
          <c:tx>
            <c:strRef>
              <c:f>'exponential 1'!$A$6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16.792000000000002</c:v>
                </c:pt>
                <c:pt idx="1">
                  <c:v>21.332000000000001</c:v>
                </c:pt>
                <c:pt idx="2">
                  <c:v>20.626999999999999</c:v>
                </c:pt>
                <c:pt idx="3">
                  <c:v>20.459</c:v>
                </c:pt>
              </c:numCache>
            </c:numRef>
          </c:val>
          <c:smooth val="0"/>
          <c:extLst>
            <c:ext xmlns:c16="http://schemas.microsoft.com/office/drawing/2014/chart" uri="{C3380CC4-5D6E-409C-BE32-E72D297353CC}">
              <c16:uniqueId val="{00000004-2CA4-4E64-A8D4-018DDE2D687F}"/>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23.36</c:v>
                </c:pt>
                <c:pt idx="1">
                  <c:v>23.01</c:v>
                </c:pt>
                <c:pt idx="2">
                  <c:v>24.997</c:v>
                </c:pt>
                <c:pt idx="3">
                  <c:v>23.324999999999999</c:v>
                </c:pt>
              </c:numCache>
            </c:numRef>
          </c:val>
          <c:smooth val="0"/>
          <c:extLst>
            <c:ext xmlns:c16="http://schemas.microsoft.com/office/drawing/2014/chart" uri="{C3380CC4-5D6E-409C-BE32-E72D297353CC}">
              <c16:uniqueId val="{00000005-2CA4-4E64-A8D4-018DDE2D687F}"/>
            </c:ext>
          </c:extLst>
        </c:ser>
        <c:ser>
          <c:idx val="6"/>
          <c:order val="6"/>
          <c:tx>
            <c:strRef>
              <c:f>'exponential 1'!$A$8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0.192</c:v>
                </c:pt>
                <c:pt idx="1">
                  <c:v>0.251</c:v>
                </c:pt>
                <c:pt idx="2">
                  <c:v>0.27</c:v>
                </c:pt>
                <c:pt idx="3">
                  <c:v>0.47099999999999997</c:v>
                </c:pt>
              </c:numCache>
            </c:numRef>
          </c:val>
          <c:smooth val="0"/>
          <c:extLst>
            <c:ext xmlns:c16="http://schemas.microsoft.com/office/drawing/2014/chart" uri="{C3380CC4-5D6E-409C-BE32-E72D297353CC}">
              <c16:uniqueId val="{00000006-2CA4-4E64-A8D4-018DDE2D687F}"/>
            </c:ext>
          </c:extLst>
        </c:ser>
        <c:dLbls>
          <c:showLegendKey val="0"/>
          <c:showVal val="0"/>
          <c:showCatName val="0"/>
          <c:showSerName val="0"/>
          <c:showPercent val="0"/>
          <c:showBubbleSize val="0"/>
        </c:dLbls>
        <c:marker val="1"/>
        <c:smooth val="0"/>
        <c:axId val="347739560"/>
        <c:axId val="347738776"/>
      </c:lineChart>
      <c:catAx>
        <c:axId val="347739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8776"/>
        <c:crosses val="autoZero"/>
        <c:auto val="1"/>
        <c:lblAlgn val="ctr"/>
        <c:lblOffset val="100"/>
        <c:noMultiLvlLbl val="0"/>
      </c:catAx>
      <c:valAx>
        <c:axId val="34773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39560"/>
        <c:crosses val="autoZero"/>
        <c:crossBetween val="between"/>
      </c:valAx>
      <c:spPr>
        <a:noFill/>
        <a:ln>
          <a:noFill/>
        </a:ln>
        <a:effectLst/>
      </c:spPr>
    </c:plotArea>
    <c:legend>
      <c:legendPos val="b"/>
      <c:layout>
        <c:manualLayout>
          <c:xMode val="edge"/>
          <c:yMode val="edge"/>
          <c:x val="1.7407999725412338E-2"/>
          <c:y val="0.79166495492411271"/>
          <c:w val="0.95428608816623683"/>
          <c:h val="0.17934953782951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 query 10% selectivity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3921911721819"/>
          <c:y val="0.17917874396135267"/>
          <c:w val="0.80365138181256757"/>
          <c:h val="0.43179390619650804"/>
        </c:manualLayout>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0.245</c:v>
                </c:pt>
                <c:pt idx="1">
                  <c:v>0.26100000000000001</c:v>
                </c:pt>
                <c:pt idx="2">
                  <c:v>0.28199999999999997</c:v>
                </c:pt>
                <c:pt idx="3">
                  <c:v>0.55700000000000005</c:v>
                </c:pt>
              </c:numCache>
            </c:numRef>
          </c:val>
          <c:smooth val="0"/>
          <c:extLst>
            <c:ext xmlns:c16="http://schemas.microsoft.com/office/drawing/2014/chart" uri="{C3380CC4-5D6E-409C-BE32-E72D297353CC}">
              <c16:uniqueId val="{00000000-C77E-4BFC-A1C1-DB1B495D99E7}"/>
            </c:ext>
          </c:extLst>
        </c:ser>
        <c:ser>
          <c:idx val="1"/>
          <c:order val="1"/>
          <c:tx>
            <c:strRef>
              <c:f>'exponential 2'!$A$3</c:f>
              <c:strCache>
                <c:ptCount val="1"/>
                <c:pt idx="0">
                  <c:v>Bit 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6.8630000000000004</c:v>
                </c:pt>
                <c:pt idx="1">
                  <c:v>6.3339999999999996</c:v>
                </c:pt>
                <c:pt idx="2">
                  <c:v>6.04</c:v>
                </c:pt>
                <c:pt idx="3">
                  <c:v>8.1760000000000002</c:v>
                </c:pt>
              </c:numCache>
            </c:numRef>
          </c:val>
          <c:smooth val="0"/>
          <c:extLst>
            <c:ext xmlns:c16="http://schemas.microsoft.com/office/drawing/2014/chart" uri="{C3380CC4-5D6E-409C-BE32-E72D297353CC}">
              <c16:uniqueId val="{00000001-C77E-4BFC-A1C1-DB1B495D99E7}"/>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6.47</c:v>
                </c:pt>
                <c:pt idx="1">
                  <c:v>6.67</c:v>
                </c:pt>
                <c:pt idx="2">
                  <c:v>7.3780000000000001</c:v>
                </c:pt>
                <c:pt idx="3">
                  <c:v>7.0209999999999999</c:v>
                </c:pt>
              </c:numCache>
            </c:numRef>
          </c:val>
          <c:smooth val="0"/>
          <c:extLst>
            <c:ext xmlns:c16="http://schemas.microsoft.com/office/drawing/2014/chart" uri="{C3380CC4-5D6E-409C-BE32-E72D297353CC}">
              <c16:uniqueId val="{00000002-C77E-4BFC-A1C1-DB1B495D99E7}"/>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6.5259999999999998</c:v>
                </c:pt>
                <c:pt idx="1">
                  <c:v>5.1870000000000003</c:v>
                </c:pt>
                <c:pt idx="2">
                  <c:v>6.9889999999999999</c:v>
                </c:pt>
                <c:pt idx="3">
                  <c:v>8.452</c:v>
                </c:pt>
              </c:numCache>
            </c:numRef>
          </c:val>
          <c:smooth val="0"/>
          <c:extLst>
            <c:ext xmlns:c16="http://schemas.microsoft.com/office/drawing/2014/chart" uri="{C3380CC4-5D6E-409C-BE32-E72D297353CC}">
              <c16:uniqueId val="{00000003-C77E-4BFC-A1C1-DB1B495D99E7}"/>
            </c:ext>
          </c:extLst>
        </c:ser>
        <c:ser>
          <c:idx val="4"/>
          <c:order val="4"/>
          <c:tx>
            <c:strRef>
              <c:f>'exponential 2'!$A$6</c:f>
              <c:strCache>
                <c:ptCount val="1"/>
                <c:pt idx="0">
                  <c:v>Map 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18.259</c:v>
                </c:pt>
                <c:pt idx="1">
                  <c:v>21.54</c:v>
                </c:pt>
                <c:pt idx="2">
                  <c:v>17.725000000000001</c:v>
                </c:pt>
                <c:pt idx="3">
                  <c:v>22.353999999999999</c:v>
                </c:pt>
              </c:numCache>
            </c:numRef>
          </c:val>
          <c:smooth val="0"/>
          <c:extLst>
            <c:ext xmlns:c16="http://schemas.microsoft.com/office/drawing/2014/chart" uri="{C3380CC4-5D6E-409C-BE32-E72D297353CC}">
              <c16:uniqueId val="{00000004-C77E-4BFC-A1C1-DB1B495D99E7}"/>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22.704000000000001</c:v>
                </c:pt>
                <c:pt idx="1">
                  <c:v>23.774999999999999</c:v>
                </c:pt>
                <c:pt idx="2">
                  <c:v>21.300999999999998</c:v>
                </c:pt>
                <c:pt idx="3">
                  <c:v>24.463999999999999</c:v>
                </c:pt>
              </c:numCache>
            </c:numRef>
          </c:val>
          <c:smooth val="0"/>
          <c:extLst>
            <c:ext xmlns:c16="http://schemas.microsoft.com/office/drawing/2014/chart" uri="{C3380CC4-5D6E-409C-BE32-E72D297353CC}">
              <c16:uniqueId val="{00000005-C77E-4BFC-A1C1-DB1B495D99E7}"/>
            </c:ext>
          </c:extLst>
        </c:ser>
        <c:ser>
          <c:idx val="6"/>
          <c:order val="6"/>
          <c:tx>
            <c:strRef>
              <c:f>'exponential 2'!$A$8</c:f>
              <c:strCache>
                <c:ptCount val="1"/>
                <c:pt idx="0">
                  <c:v>Hybrid 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0.26200000000000001</c:v>
                </c:pt>
                <c:pt idx="1">
                  <c:v>0.29299999999999998</c:v>
                </c:pt>
                <c:pt idx="2">
                  <c:v>0.32500000000000001</c:v>
                </c:pt>
                <c:pt idx="3">
                  <c:v>0.63200000000000001</c:v>
                </c:pt>
              </c:numCache>
            </c:numRef>
          </c:val>
          <c:smooth val="0"/>
          <c:extLst>
            <c:ext xmlns:c16="http://schemas.microsoft.com/office/drawing/2014/chart" uri="{C3380CC4-5D6E-409C-BE32-E72D297353CC}">
              <c16:uniqueId val="{00000006-C77E-4BFC-A1C1-DB1B495D99E7}"/>
            </c:ext>
          </c:extLst>
        </c:ser>
        <c:dLbls>
          <c:showLegendKey val="0"/>
          <c:showVal val="0"/>
          <c:showCatName val="0"/>
          <c:showSerName val="0"/>
          <c:showPercent val="0"/>
          <c:showBubbleSize val="0"/>
        </c:dLbls>
        <c:marker val="1"/>
        <c:smooth val="0"/>
        <c:axId val="348281792"/>
        <c:axId val="348284928"/>
      </c:lineChart>
      <c:catAx>
        <c:axId val="348281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4928"/>
        <c:crosses val="autoZero"/>
        <c:auto val="1"/>
        <c:lblAlgn val="ctr"/>
        <c:lblOffset val="100"/>
        <c:noMultiLvlLbl val="0"/>
      </c:catAx>
      <c:valAx>
        <c:axId val="348284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281792"/>
        <c:crosses val="autoZero"/>
        <c:crossBetween val="between"/>
      </c:valAx>
      <c:spPr>
        <a:noFill/>
        <a:ln>
          <a:noFill/>
        </a:ln>
        <a:effectLst/>
      </c:spPr>
    </c:plotArea>
    <c:legend>
      <c:legendPos val="b"/>
      <c:layout>
        <c:manualLayout>
          <c:xMode val="edge"/>
          <c:yMode val="edge"/>
          <c:x val="3.3945113478462248E-2"/>
          <c:y val="0.79649587279850886"/>
          <c:w val="0.9484496423241211"/>
          <c:h val="0.17451861995511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62BFE-8B02-4D34-A536-79D10D7F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18773</Words>
  <Characters>107009</Characters>
  <Application>Microsoft Office Word</Application>
  <DocSecurity>0</DocSecurity>
  <Lines>891</Lines>
  <Paragraphs>251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kirion kirion</dc:creator>
  <cp:keywords/>
  <dc:description/>
  <cp:lastModifiedBy>kirion kirion</cp:lastModifiedBy>
  <cp:revision>2</cp:revision>
  <dcterms:created xsi:type="dcterms:W3CDTF">2020-10-11T21:04:00Z</dcterms:created>
  <dcterms:modified xsi:type="dcterms:W3CDTF">2020-10-11T21:04:00Z</dcterms:modified>
</cp:coreProperties>
</file>