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464C7"/>
          <w:spacing w:val="20"/>
          <w:sz w:val="24"/>
          <w:szCs w:val="24"/>
        </w:rPr>
        <w:t xml:space="preserve">PRODUCT REQUIREMENTS DOCUMENT</w:t>
      </w:r>
    </w:p>
    <w:p>
      <w:pPr>
        <w:spacing w:before="200"/>
        <w:jc w:val="center"/>
      </w:pPr>
      <w:r>
        <w:rPr>
          <w:rFonts w:ascii="Calibri" w:cs="Calibri" w:eastAsia="Calibri" w:hAnsi="Calibri"/>
          <w:b/>
          <w:bCs/>
          <w:color w:val="0B2545"/>
          <w:sz w:val="64"/>
          <w:szCs w:val="64"/>
        </w:rPr>
        <w:t xml:space="preserve">Project JARVIS OS</w:t>
      </w:r>
    </w:p>
    <w:p>
      <w:pPr>
        <w:spacing w:before="160"/>
        <w:jc w:val="center"/>
      </w:pPr>
      <w:r>
        <w:rPr>
          <w:rFonts w:ascii="Calibri" w:cs="Calibri" w:eastAsia="Calibri" w:hAnsi="Calibri"/>
          <w:i/>
          <w:iCs/>
          <w:color w:val="5B6472"/>
          <w:sz w:val="28"/>
          <w:szCs w:val="28"/>
        </w:rPr>
        <w:t xml:space="preserve">AI-Powered Personal Computer Agent</w:t>
      </w:r>
    </w:p>
    <w:p>
      <w:pPr>
        <w:spacing w:before="900"/>
        <w:jc w:val="center"/>
      </w:pPr>
      <w:r>
        <w:rPr>
          <w:rFonts w:ascii="Calibri" w:cs="Calibri" w:eastAsia="Calibri" w:hAnsi="Calibri"/>
          <w:color w:val="1B1F27"/>
          <w:sz w:val="22"/>
          <w:szCs w:val="22"/>
        </w:rPr>
        <w:t xml:space="preserve">Version 1.0  |  Enterprise Architecture</w:t>
      </w:r>
    </w:p>
    <w:p>
      <w:pPr>
        <w:spacing w:before="2000"/>
        <w:jc w:val="center"/>
      </w:pPr>
      <w:r>
        <w:rPr>
          <w:rFonts w:ascii="Calibri" w:cs="Calibri" w:eastAsia="Calibri" w:hAnsi="Calibri"/>
          <w:color w:val="5B6472"/>
          <w:sz w:val="20"/>
          <w:szCs w:val="20"/>
        </w:rPr>
        <w:t xml:space="preserve">Prepared by</w:t>
      </w:r>
    </w:p>
    <w:p>
      <w:pPr>
        <w:jc w:val="center"/>
      </w:pPr>
      <w:r>
        <w:rPr>
          <w:rFonts w:ascii="Calibri" w:cs="Calibri" w:eastAsia="Calibri" w:hAnsi="Calibri"/>
          <w:b/>
          <w:bCs/>
          <w:color w:val="0B2545"/>
          <w:sz w:val="24"/>
          <w:szCs w:val="24"/>
        </w:rPr>
        <w:t xml:space="preserve">Gautam Kumar Maurya  (GKM563)</w:t>
      </w:r>
    </w:p>
    <w:p>
      <w:pPr>
        <w:jc w:val="center"/>
      </w:pPr>
      <w:r>
        <w:rPr>
          <w:rFonts w:ascii="Calibri" w:cs="Calibri" w:eastAsia="Calibri" w:hAnsi="Calibri"/>
          <w:color w:val="5B6472"/>
          <w:sz w:val="19"/>
          <w:szCs w:val="19"/>
        </w:rPr>
        <w:t xml:space="preserve">B.Tech CSE (Data Science)  |  Event Management &amp; Social Media Head, TECHhelp4U</w:t>
      </w:r>
    </w:p>
    <w:p>
      <w:pPr>
        <w:spacing w:before="900"/>
        <w:jc w:val="center"/>
      </w:pPr>
      <w:r>
        <w:rPr>
          <w:rFonts w:ascii="Calibri" w:cs="Calibri" w:eastAsia="Calibri" w:hAnsi="Calibri"/>
          <w:color w:val="5B6472"/>
          <w:sz w:val="19"/>
          <w:szCs w:val="19"/>
        </w:rPr>
        <w:t xml:space="preserve">July 2026</w:t>
      </w:r>
    </w:p>
    <w:p>
      <w:r>
        <w:br w:type="page"/>
      </w:r>
    </w:p>
    <w:p>
      <w:pPr>
        <w:pStyle w:val="Heading1"/>
        <w:pBdr>
          <w:bottom w:val="single" w:color="1464C7" w:sz="6" w:space="4"/>
        </w:pBdr>
        <w:spacing w:after="240" w:before="480"/>
      </w:pPr>
      <w:r>
        <w:rPr>
          <w:rFonts w:ascii="Calibri" w:cs="Calibri" w:eastAsia="Calibri" w:hAnsi="Calibri"/>
          <w:b/>
          <w:bCs/>
          <w:color w:val="0B2545"/>
          <w:sz w:val="30"/>
          <w:szCs w:val="30"/>
        </w:rPr>
        <w:t xml:space="preserve">Document Control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Field</w:t>
            </w:r>
          </w:p>
        </w:tc>
        <w:tc>
          <w:tcPr>
            <w:tcW w:type="dxa" w:w="6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Detail</w:t>
            </w:r>
          </w:p>
        </w:tc>
      </w:tr>
      <w:tr>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Document Title</w:t>
            </w:r>
          </w:p>
        </w:tc>
        <w:tc>
          <w:tcPr>
            <w:tcW w:type="dxa" w:w="6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Project JARVIS OS — Product Requirements Document</w:t>
            </w:r>
          </w:p>
        </w:tc>
      </w:tr>
      <w:tr>
        <w:tc>
          <w:tcPr>
            <w:tcW w:type="dxa" w:w="3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Version</w:t>
            </w:r>
          </w:p>
        </w:tc>
        <w:tc>
          <w:tcPr>
            <w:tcW w:type="dxa" w:w="6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1.0</w:t>
            </w:r>
          </w:p>
        </w:tc>
      </w:tr>
      <w:tr>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Status</w:t>
            </w:r>
          </w:p>
        </w:tc>
        <w:tc>
          <w:tcPr>
            <w:tcW w:type="dxa" w:w="6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Draft for Review</w:t>
            </w:r>
          </w:p>
        </w:tc>
      </w:tr>
      <w:tr>
        <w:tc>
          <w:tcPr>
            <w:tcW w:type="dxa" w:w="3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Author</w:t>
            </w:r>
          </w:p>
        </w:tc>
        <w:tc>
          <w:tcPr>
            <w:tcW w:type="dxa" w:w="6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Gautam Kumar Maurya (GKM563)</w:t>
            </w:r>
          </w:p>
        </w:tc>
      </w:tr>
      <w:tr>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Date</w:t>
            </w:r>
          </w:p>
        </w:tc>
        <w:tc>
          <w:tcPr>
            <w:tcW w:type="dxa" w:w="6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July 26, 2026</w:t>
            </w:r>
          </w:p>
        </w:tc>
      </w:tr>
      <w:tr>
        <w:tc>
          <w:tcPr>
            <w:tcW w:type="dxa" w:w="3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Classification</w:t>
            </w:r>
          </w:p>
        </w:tc>
        <w:tc>
          <w:tcPr>
            <w:tcW w:type="dxa" w:w="6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Internal / Personal Project</w:t>
            </w:r>
          </w:p>
        </w:tc>
      </w:tr>
      <w:tr>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Related Documents</w:t>
            </w:r>
          </w:p>
        </w:tc>
        <w:tc>
          <w:tcPr>
            <w:tcW w:type="dxa" w:w="6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System Architecture Diagram, Tech Stack Appendix, Security Policy</w:t>
            </w:r>
          </w:p>
        </w:tc>
      </w:tr>
    </w:tbl>
    <w:p>
      <w:pPr>
        <w:spacing w:after="200"/>
      </w:pPr>
    </w:p>
    <w:p>
      <w:pPr>
        <w:pStyle w:val="Heading2"/>
        <w:spacing w:after="160" w:before="340"/>
      </w:pPr>
      <w:r>
        <w:rPr>
          <w:rFonts w:ascii="Calibri" w:cs="Calibri" w:eastAsia="Calibri" w:hAnsi="Calibri"/>
          <w:b/>
          <w:bCs/>
          <w:color w:val="1464C7"/>
          <w:sz w:val="25"/>
          <w:szCs w:val="25"/>
        </w:rPr>
        <w:t xml:space="preserve">Version History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600"/>
      </w:tblGrid>
      <w:tr>
        <w:trPr>
          <w:tblHeader/>
        </w:trPr>
        <w:tc>
          <w:tcPr>
            <w:tcW w:type="dxa" w:w="1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Version</w:t>
            </w:r>
          </w:p>
        </w:tc>
        <w:tc>
          <w:tcPr>
            <w:tcW w:type="dxa" w:w="1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Date</w:t>
            </w:r>
          </w:p>
        </w:tc>
        <w:tc>
          <w:tcPr>
            <w:tcW w:type="dxa" w:w="2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Author</w:t>
            </w:r>
          </w:p>
        </w:tc>
        <w:tc>
          <w:tcPr>
            <w:tcW w:type="dxa" w:w="3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Change Summary</w:t>
            </w:r>
          </w:p>
        </w:tc>
      </w:tr>
      <w:tr>
        <w:tc>
          <w:tcPr>
            <w:tcW w:type="dxa" w:w="1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0.1</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t>
            </w:r>
          </w:p>
        </w:tc>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GKM563</w:t>
            </w:r>
          </w:p>
        </w:tc>
        <w:tc>
          <w:tcPr>
            <w:tcW w:type="dxa" w:w="3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Initial concept draft from project brief</w:t>
            </w:r>
          </w:p>
        </w:tc>
      </w:tr>
      <w:tr>
        <w:tc>
          <w:tcPr>
            <w:tcW w:type="dxa" w:w="1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1.0</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Jul 26, 2026</w:t>
            </w:r>
          </w:p>
        </w:tc>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GKM563</w:t>
            </w:r>
          </w:p>
        </w:tc>
        <w:tc>
          <w:tcPr>
            <w:tcW w:type="dxa" w:w="3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First complete PRD: architecture, FRs, NFRs, roadmap</w:t>
            </w:r>
          </w:p>
        </w:tc>
      </w:tr>
    </w:tbl>
    <w:p>
      <w:r>
        <w:br w:type="page"/>
      </w:r>
    </w:p>
    <w:p>
      <w:pPr>
        <w:pStyle w:val="Heading1"/>
        <w:pBdr>
          <w:bottom w:val="single" w:color="1464C7" w:sz="6" w:space="4"/>
        </w:pBdr>
        <w:spacing w:after="240" w:before="480"/>
      </w:pPr>
      <w:r>
        <w:rPr>
          <w:rFonts w:ascii="Calibri" w:cs="Calibri" w:eastAsia="Calibri" w:hAnsi="Calibri"/>
          <w:b/>
          <w:bCs/>
          <w:color w:val="0B2545"/>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464C7" w:sz="6" w:space="4"/>
        </w:pBdr>
        <w:spacing w:after="240" w:before="480"/>
      </w:pPr>
      <w:r>
        <w:rPr>
          <w:rFonts w:ascii="Calibri" w:cs="Calibri" w:eastAsia="Calibri" w:hAnsi="Calibri"/>
          <w:b/>
          <w:bCs/>
          <w:color w:val="0B2545"/>
          <w:sz w:val="30"/>
          <w:szCs w:val="30"/>
        </w:rPr>
        <w:t xml:space="preserve">1. Executive Summary</w:t>
      </w:r>
    </w:p>
    <w:p>
      <w:pPr>
        <w:spacing w:after="160" w:line="300"/>
      </w:pPr>
      <w:r>
        <w:rPr>
          <w:rFonts w:ascii="Calibri" w:cs="Calibri" w:eastAsia="Calibri" w:hAnsi="Calibri"/>
          <w:color w:val="1B1F27"/>
          <w:sz w:val="21"/>
          <w:szCs w:val="21"/>
        </w:rPr>
        <w:t xml:space="preserve">Project JARVIS OS is a full-stack, multi-agent AI operating layer that sits on top of a user's existing operating system and lets them control every application, file, browser tab, message, and workflow using natural spoken or typed language. It is designed to behave less like a chatbot and more like a digital employee: it plans multi-step tasks, executes them across specialized agents, remembers preferences, and asks for confirmation only when an action is sensitive.</w:t>
      </w:r>
    </w:p>
    <w:p>
      <w:pPr>
        <w:spacing w:after="160" w:line="300"/>
      </w:pPr>
      <w:r>
        <w:rPr>
          <w:rFonts w:ascii="Calibri" w:cs="Calibri" w:eastAsia="Calibri" w:hAnsi="Calibri"/>
          <w:color w:val="1B1F27"/>
          <w:sz w:val="21"/>
          <w:szCs w:val="21"/>
        </w:rPr>
        <w:t xml:space="preserve">This document defines the product vision, target users, functional and non-functional requirements, system architecture, technical stack, security model, and phased roadmap required to design, build, and ship JARVIS OS as an enterprise-grade desktop AI agent platform.</w:t>
      </w:r>
    </w:p>
    <w:p>
      <w:pPr>
        <w:spacing w:after="160" w:line="300"/>
      </w:pPr>
      <w:r>
        <w:rPr>
          <w:rFonts w:ascii="Calibri" w:cs="Calibri" w:eastAsia="Calibri" w:hAnsi="Calibri"/>
          <w:color w:val="1B1F27"/>
          <w:sz w:val="21"/>
          <w:szCs w:val="21"/>
        </w:rPr>
        <w:t xml:space="preserve">The system is composed of twenty specialized agents (Desktop, Browser, File, Coding, Vision, Voice, Email, Office, Security, Memory, and others) coordinated by a central Planner and Execution Manager, following local-first and privacy-first design principles, with human approval mandatory for any sensitive or destructive action.</w:t>
      </w:r>
    </w:p>
    <w:p>
      <w:pPr>
        <w:pStyle w:val="Heading1"/>
        <w:pBdr>
          <w:bottom w:val="single" w:color="1464C7" w:sz="6" w:space="4"/>
        </w:pBdr>
        <w:spacing w:after="240" w:before="480"/>
      </w:pPr>
      <w:r>
        <w:rPr>
          <w:rFonts w:ascii="Calibri" w:cs="Calibri" w:eastAsia="Calibri" w:hAnsi="Calibri"/>
          <w:b/>
          <w:bCs/>
          <w:color w:val="0B2545"/>
          <w:sz w:val="30"/>
          <w:szCs w:val="30"/>
        </w:rPr>
        <w:t xml:space="preserve">2. Vision Statement</w:t>
      </w:r>
    </w:p>
    <w:p>
      <w:pPr>
        <w:spacing w:after="160" w:line="300"/>
      </w:pPr>
      <w:r>
        <w:rPr>
          <w:rFonts w:ascii="Calibri" w:cs="Calibri" w:eastAsia="Calibri" w:hAnsi="Calibri"/>
          <w:color w:val="1B1F27"/>
          <w:sz w:val="21"/>
          <w:szCs w:val="21"/>
        </w:rPr>
        <w:t xml:space="preserve">“Talk to your computer exactly like you talk to another human.”</w:t>
      </w:r>
    </w:p>
    <w:p>
      <w:pPr>
        <w:spacing w:after="160" w:line="300"/>
      </w:pPr>
      <w:r>
        <w:rPr>
          <w:rFonts w:ascii="Calibri" w:cs="Calibri" w:eastAsia="Calibri" w:hAnsi="Calibri"/>
          <w:color w:val="1B1F27"/>
          <w:sz w:val="21"/>
          <w:szCs w:val="21"/>
        </w:rPr>
        <w:t xml:space="preserve">Instead of manually opening applications, copying files, searching websites, writing emails, or managing projects step by step, the user issues a single natural-language instruction and JARVIS OS plans and executes the entire workflow autonomously. For example:</w:t>
      </w:r>
    </w:p>
    <w:p>
      <w:pPr>
        <w:pBdr>
          <w:left w:val="single" w:color="1464C7" w:sz="18" w:space="8"/>
        </w:pBdr>
        <w:spacing w:after="200" w:before="100"/>
        <w:ind w:left="400"/>
      </w:pPr>
      <w:r>
        <w:rPr>
          <w:rFonts w:ascii="Calibri" w:cs="Calibri" w:eastAsia="Calibri" w:hAnsi="Calibri"/>
          <w:i/>
          <w:iCs/>
          <w:color w:val="0B2545"/>
          <w:sz w:val="21"/>
          <w:szCs w:val="21"/>
        </w:rPr>
        <w:t xml:space="preserve">“Jarvis, open Chrome, search for AKTU results, download my result, rename it with today's date, upload it to Google Drive, and send the link to Praveen on Telegram.”</w:t>
      </w:r>
    </w:p>
    <w:p>
      <w:pPr>
        <w:spacing w:after="160" w:line="300"/>
      </w:pPr>
      <w:r>
        <w:rPr>
          <w:rFonts w:ascii="Calibri" w:cs="Calibri" w:eastAsia="Calibri" w:hAnsi="Calibri"/>
          <w:color w:val="1B1F27"/>
          <w:sz w:val="21"/>
          <w:szCs w:val="21"/>
        </w:rPr>
        <w:t xml:space="preserve">Everything happens automatically, end to end, with the user free to intervene, confirm, or override at any point.</w:t>
      </w:r>
    </w:p>
    <w:p>
      <w:pPr>
        <w:pStyle w:val="Heading1"/>
        <w:pBdr>
          <w:bottom w:val="single" w:color="1464C7" w:sz="6" w:space="4"/>
        </w:pBdr>
        <w:spacing w:after="240" w:before="480"/>
      </w:pPr>
      <w:r>
        <w:rPr>
          <w:rFonts w:ascii="Calibri" w:cs="Calibri" w:eastAsia="Calibri" w:hAnsi="Calibri"/>
          <w:b/>
          <w:bCs/>
          <w:color w:val="0B2545"/>
          <w:sz w:val="30"/>
          <w:szCs w:val="30"/>
        </w:rPr>
        <w:t xml:space="preserve">3. Goals &amp; Objectives</w:t>
      </w:r>
    </w:p>
    <w:p>
      <w:pPr>
        <w:pStyle w:val="Heading2"/>
        <w:spacing w:after="160" w:before="340"/>
      </w:pPr>
      <w:r>
        <w:rPr>
          <w:rFonts w:ascii="Calibri" w:cs="Calibri" w:eastAsia="Calibri" w:hAnsi="Calibri"/>
          <w:b/>
          <w:bCs/>
          <w:color w:val="1464C7"/>
          <w:sz w:val="25"/>
          <w:szCs w:val="25"/>
        </w:rPr>
        <w:t xml:space="preserve">3.1 Product Objectives</w:t>
      </w:r>
    </w:p>
    <w:p>
      <w:pPr>
        <w:pStyle w:val="ListParagraph"/>
        <w:numPr>
          <w:ilvl w:val="0"/>
          <w:numId w:val="2"/>
        </w:numPr>
        <w:spacing w:after="80" w:line="280"/>
      </w:pPr>
      <w:r>
        <w:rPr>
          <w:rFonts w:ascii="Calibri" w:cs="Calibri" w:eastAsia="Calibri" w:hAnsi="Calibri"/>
          <w:color w:val="1B1F27"/>
          <w:sz w:val="21"/>
          <w:szCs w:val="21"/>
        </w:rPr>
        <w:t xml:space="preserve">Control Windows completely (apps, windows, system power state, personalization).</w:t>
      </w:r>
    </w:p>
    <w:p>
      <w:pPr>
        <w:pStyle w:val="ListParagraph"/>
        <w:numPr>
          <w:ilvl w:val="0"/>
          <w:numId w:val="2"/>
        </w:numPr>
        <w:spacing w:after="80" w:line="280"/>
      </w:pPr>
      <w:r>
        <w:rPr>
          <w:rFonts w:ascii="Calibri" w:cs="Calibri" w:eastAsia="Calibri" w:hAnsi="Calibri"/>
          <w:color w:val="1B1F27"/>
          <w:sz w:val="21"/>
          <w:szCs w:val="21"/>
        </w:rPr>
        <w:t xml:space="preserve">Control the browser completely (navigation, forms, downloads, sessions).</w:t>
      </w:r>
    </w:p>
    <w:p>
      <w:pPr>
        <w:pStyle w:val="ListParagraph"/>
        <w:numPr>
          <w:ilvl w:val="0"/>
          <w:numId w:val="2"/>
        </w:numPr>
        <w:spacing w:after="80" w:line="280"/>
      </w:pPr>
      <w:r>
        <w:rPr>
          <w:rFonts w:ascii="Calibri" w:cs="Calibri" w:eastAsia="Calibri" w:hAnsi="Calibri"/>
          <w:color w:val="1B1F27"/>
          <w:sz w:val="21"/>
          <w:szCs w:val="21"/>
        </w:rPr>
        <w:t xml:space="preserve">Understand natural language across text and voice input.</w:t>
      </w:r>
    </w:p>
    <w:p>
      <w:pPr>
        <w:pStyle w:val="ListParagraph"/>
        <w:numPr>
          <w:ilvl w:val="0"/>
          <w:numId w:val="2"/>
        </w:numPr>
        <w:spacing w:after="80" w:line="280"/>
      </w:pPr>
      <w:r>
        <w:rPr>
          <w:rFonts w:ascii="Calibri" w:cs="Calibri" w:eastAsia="Calibri" w:hAnsi="Calibri"/>
          <w:color w:val="1B1F27"/>
          <w:sz w:val="21"/>
          <w:szCs w:val="21"/>
        </w:rPr>
        <w:t xml:space="preserve">Perform long-running, multi-step, multi-agent workflows.</w:t>
      </w:r>
    </w:p>
    <w:p>
      <w:pPr>
        <w:pStyle w:val="ListParagraph"/>
        <w:numPr>
          <w:ilvl w:val="0"/>
          <w:numId w:val="2"/>
        </w:numPr>
        <w:spacing w:after="80" w:line="280"/>
      </w:pPr>
      <w:r>
        <w:rPr>
          <w:rFonts w:ascii="Calibri" w:cs="Calibri" w:eastAsia="Calibri" w:hAnsi="Calibri"/>
          <w:color w:val="1B1F27"/>
          <w:sz w:val="21"/>
          <w:szCs w:val="21"/>
        </w:rPr>
        <w:t xml:space="preserve">Remember user preferences, contacts, and routines across sessions.</w:t>
      </w:r>
    </w:p>
    <w:p>
      <w:pPr>
        <w:pStyle w:val="ListParagraph"/>
        <w:numPr>
          <w:ilvl w:val="0"/>
          <w:numId w:val="2"/>
        </w:numPr>
        <w:spacing w:after="80" w:line="280"/>
      </w:pPr>
      <w:r>
        <w:rPr>
          <w:rFonts w:ascii="Calibri" w:cs="Calibri" w:eastAsia="Calibri" w:hAnsi="Calibri"/>
          <w:color w:val="1B1F27"/>
          <w:sz w:val="21"/>
          <w:szCs w:val="21"/>
        </w:rPr>
        <w:t xml:space="preserve">Learn new skills and suggest automations over time.</w:t>
      </w:r>
    </w:p>
    <w:p>
      <w:pPr>
        <w:pStyle w:val="ListParagraph"/>
        <w:numPr>
          <w:ilvl w:val="0"/>
          <w:numId w:val="2"/>
        </w:numPr>
        <w:spacing w:after="80" w:line="280"/>
      </w:pPr>
      <w:r>
        <w:rPr>
          <w:rFonts w:ascii="Calibri" w:cs="Calibri" w:eastAsia="Calibri" w:hAnsi="Calibri"/>
          <w:color w:val="1B1F27"/>
          <w:sz w:val="21"/>
          <w:szCs w:val="21"/>
        </w:rPr>
        <w:t xml:space="preserve">Execute autonomous plans while keeping humans in the loop for sensitive actions.</w:t>
      </w:r>
    </w:p>
    <w:p>
      <w:pPr>
        <w:pStyle w:val="ListParagraph"/>
        <w:numPr>
          <w:ilvl w:val="0"/>
          <w:numId w:val="2"/>
        </w:numPr>
        <w:spacing w:after="80" w:line="280"/>
      </w:pPr>
      <w:r>
        <w:rPr>
          <w:rFonts w:ascii="Calibri" w:cs="Calibri" w:eastAsia="Calibri" w:hAnsi="Calibri"/>
          <w:color w:val="1B1F27"/>
          <w:sz w:val="21"/>
          <w:szCs w:val="21"/>
        </w:rPr>
        <w:t xml:space="preserve">Communicate using natural voice input and output.</w:t>
      </w:r>
    </w:p>
    <w:p>
      <w:pPr>
        <w:pStyle w:val="ListParagraph"/>
        <w:numPr>
          <w:ilvl w:val="0"/>
          <w:numId w:val="2"/>
        </w:numPr>
        <w:spacing w:after="80" w:line="280"/>
      </w:pPr>
      <w:r>
        <w:rPr>
          <w:rFonts w:ascii="Calibri" w:cs="Calibri" w:eastAsia="Calibri" w:hAnsi="Calibri"/>
          <w:color w:val="1B1F27"/>
          <w:sz w:val="21"/>
          <w:szCs w:val="21"/>
        </w:rPr>
        <w:t xml:space="preserve">See and semantically understand the screen.</w:t>
      </w:r>
    </w:p>
    <w:p>
      <w:pPr>
        <w:pStyle w:val="ListParagraph"/>
        <w:numPr>
          <w:ilvl w:val="0"/>
          <w:numId w:val="2"/>
        </w:numPr>
        <w:spacing w:after="80" w:line="280"/>
      </w:pPr>
      <w:r>
        <w:rPr>
          <w:rFonts w:ascii="Calibri" w:cs="Calibri" w:eastAsia="Calibri" w:hAnsi="Calibri"/>
          <w:color w:val="1B1F27"/>
          <w:sz w:val="21"/>
          <w:szCs w:val="21"/>
        </w:rPr>
        <w:t xml:space="preserve">Understand images and documents (OCR, tables, charts).</w:t>
      </w:r>
    </w:p>
    <w:p>
      <w:pPr>
        <w:pStyle w:val="ListParagraph"/>
        <w:numPr>
          <w:ilvl w:val="0"/>
          <w:numId w:val="2"/>
        </w:numPr>
        <w:spacing w:after="80" w:line="280"/>
      </w:pPr>
      <w:r>
        <w:rPr>
          <w:rFonts w:ascii="Calibri" w:cs="Calibri" w:eastAsia="Calibri" w:hAnsi="Calibri"/>
          <w:color w:val="1B1F27"/>
          <w:sz w:val="21"/>
          <w:szCs w:val="21"/>
        </w:rPr>
        <w:t xml:space="preserve">Operate, end to end, like a capable human personal assistant.</w:t>
      </w:r>
    </w:p>
    <w:p>
      <w:pPr>
        <w:pStyle w:val="Heading2"/>
        <w:spacing w:after="160" w:before="340"/>
      </w:pPr>
      <w:r>
        <w:rPr>
          <w:rFonts w:ascii="Calibri" w:cs="Calibri" w:eastAsia="Calibri" w:hAnsi="Calibri"/>
          <w:b/>
          <w:bCs/>
          <w:color w:val="1464C7"/>
          <w:sz w:val="25"/>
          <w:szCs w:val="25"/>
        </w:rPr>
        <w:t xml:space="preserve">3.2 Primary Goal</w:t>
      </w:r>
    </w:p>
    <w:p>
      <w:pPr>
        <w:spacing w:after="160" w:line="300"/>
      </w:pPr>
      <w:r>
        <w:rPr>
          <w:rFonts w:ascii="Calibri" w:cs="Calibri" w:eastAsia="Calibri" w:hAnsi="Calibri"/>
          <w:color w:val="1B1F27"/>
          <w:sz w:val="21"/>
          <w:szCs w:val="21"/>
        </w:rPr>
        <w:t xml:space="preserve">Make every repetitive computer task executable using natural language.</w:t>
      </w:r>
    </w:p>
    <w:p>
      <w:pPr>
        <w:pStyle w:val="Heading2"/>
        <w:spacing w:after="160" w:before="340"/>
      </w:pPr>
      <w:r>
        <w:rPr>
          <w:rFonts w:ascii="Calibri" w:cs="Calibri" w:eastAsia="Calibri" w:hAnsi="Calibri"/>
          <w:b/>
          <w:bCs/>
          <w:color w:val="1464C7"/>
          <w:sz w:val="25"/>
          <w:szCs w:val="25"/>
        </w:rPr>
        <w:t xml:space="preserve">3.3 Secondary Goals</w:t>
      </w:r>
    </w:p>
    <w:p>
      <w:pPr>
        <w:pStyle w:val="ListParagraph"/>
        <w:numPr>
          <w:ilvl w:val="0"/>
          <w:numId w:val="2"/>
        </w:numPr>
        <w:spacing w:after="80" w:line="280"/>
      </w:pPr>
      <w:r>
        <w:rPr>
          <w:rFonts w:ascii="Calibri" w:cs="Calibri" w:eastAsia="Calibri" w:hAnsi="Calibri"/>
          <w:color w:val="1B1F27"/>
          <w:sz w:val="21"/>
          <w:szCs w:val="21"/>
        </w:rPr>
        <w:t xml:space="preserve">Save time on repetitive digital tasks.</w:t>
      </w:r>
    </w:p>
    <w:p>
      <w:pPr>
        <w:pStyle w:val="ListParagraph"/>
        <w:numPr>
          <w:ilvl w:val="0"/>
          <w:numId w:val="2"/>
        </w:numPr>
        <w:spacing w:after="80" w:line="280"/>
      </w:pPr>
      <w:r>
        <w:rPr>
          <w:rFonts w:ascii="Calibri" w:cs="Calibri" w:eastAsia="Calibri" w:hAnsi="Calibri"/>
          <w:color w:val="1B1F27"/>
          <w:sz w:val="21"/>
          <w:szCs w:val="21"/>
        </w:rPr>
        <w:t xml:space="preserve">Increase individual and team productivity.</w:t>
      </w:r>
    </w:p>
    <w:p>
      <w:pPr>
        <w:pStyle w:val="ListParagraph"/>
        <w:numPr>
          <w:ilvl w:val="0"/>
          <w:numId w:val="2"/>
        </w:numPr>
        <w:spacing w:after="80" w:line="280"/>
      </w:pPr>
      <w:r>
        <w:rPr>
          <w:rFonts w:ascii="Calibri" w:cs="Calibri" w:eastAsia="Calibri" w:hAnsi="Calibri"/>
          <w:color w:val="1B1F27"/>
          <w:sz w:val="21"/>
          <w:szCs w:val="21"/>
        </w:rPr>
        <w:t xml:space="preserve">Reduce manual, low-value work.</w:t>
      </w:r>
    </w:p>
    <w:p>
      <w:pPr>
        <w:pStyle w:val="ListParagraph"/>
        <w:numPr>
          <w:ilvl w:val="0"/>
          <w:numId w:val="2"/>
        </w:numPr>
        <w:spacing w:after="80" w:line="280"/>
      </w:pPr>
      <w:r>
        <w:rPr>
          <w:rFonts w:ascii="Calibri" w:cs="Calibri" w:eastAsia="Calibri" w:hAnsi="Calibri"/>
          <w:color w:val="1B1F27"/>
          <w:sz w:val="21"/>
          <w:szCs w:val="21"/>
        </w:rPr>
        <w:t xml:space="preserve">Become a trustworthy personal AI employee.</w:t>
      </w:r>
    </w:p>
    <w:p>
      <w:pPr>
        <w:pStyle w:val="Heading1"/>
        <w:pBdr>
          <w:bottom w:val="single" w:color="1464C7" w:sz="6" w:space="4"/>
        </w:pBdr>
        <w:spacing w:after="240" w:before="480"/>
      </w:pPr>
      <w:r>
        <w:rPr>
          <w:rFonts w:ascii="Calibri" w:cs="Calibri" w:eastAsia="Calibri" w:hAnsi="Calibri"/>
          <w:b/>
          <w:bCs/>
          <w:color w:val="0B2545"/>
          <w:sz w:val="30"/>
          <w:szCs w:val="30"/>
        </w:rPr>
        <w:t xml:space="preserve">4. Target Users &amp; Personas</w:t>
      </w:r>
    </w:p>
    <w:p>
      <w:pPr>
        <w:spacing w:after="160" w:line="300"/>
      </w:pPr>
      <w:r>
        <w:rPr>
          <w:rFonts w:ascii="Calibri" w:cs="Calibri" w:eastAsia="Calibri" w:hAnsi="Calibri"/>
          <w:color w:val="1B1F27"/>
          <w:sz w:val="21"/>
          <w:szCs w:val="21"/>
        </w:rPr>
        <w:t xml:space="preserve">JARVIS OS is designed for any Windows user who performs repetitive digital tasks, with particular focus on the following personas: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Persona</w:t>
            </w:r>
          </w:p>
        </w:tc>
        <w:tc>
          <w:tcPr>
            <w:tcW w:type="dxa" w:w="7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Primary Use Cases</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Developers</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Coding agent, Git/GitHub automation, terminal &amp; Docker control, debugging support</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Students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Research automation, document/report generation, study scheduling, file organization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Researchers</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Deep research agent, citation-backed comparison reports, PDF/document analysis</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Businesses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Email triage, meeting scheduling, Office document generation, CRM-style workflows</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Content Creators</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YouTube/social agent, video note generation, clipboard and media management</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Office Employees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Inbox summarization, Office automation, calendar and deadline tracking</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Designers</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Plugin integration with Figma/Adobe, file and asset organization</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Teachers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Document generation, scheduling, research summarization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General Windows Users</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Desktop control, voice assistant, everyday automation</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5. Scope</w:t>
      </w:r>
    </w:p>
    <w:p>
      <w:pPr>
        <w:pStyle w:val="Heading2"/>
        <w:spacing w:after="160" w:before="340"/>
      </w:pPr>
      <w:r>
        <w:rPr>
          <w:rFonts w:ascii="Calibri" w:cs="Calibri" w:eastAsia="Calibri" w:hAnsi="Calibri"/>
          <w:b/>
          <w:bCs/>
          <w:color w:val="1464C7"/>
          <w:sz w:val="25"/>
          <w:szCs w:val="25"/>
        </w:rPr>
        <w:t xml:space="preserve">5.1 In-Scope (Phase 1–2)</w:t>
      </w:r>
    </w:p>
    <w:p>
      <w:pPr>
        <w:pStyle w:val="ListParagraph"/>
        <w:numPr>
          <w:ilvl w:val="0"/>
          <w:numId w:val="2"/>
        </w:numPr>
        <w:spacing w:after="80" w:line="280"/>
      </w:pPr>
      <w:r>
        <w:rPr>
          <w:rFonts w:ascii="Calibri" w:cs="Calibri" w:eastAsia="Calibri" w:hAnsi="Calibri"/>
          <w:color w:val="1B1F27"/>
          <w:sz w:val="21"/>
          <w:szCs w:val="21"/>
        </w:rPr>
        <w:t xml:space="preserve">Desktop control agent (apps, windows, system power)</w:t>
      </w:r>
    </w:p>
    <w:p>
      <w:pPr>
        <w:pStyle w:val="ListParagraph"/>
        <w:numPr>
          <w:ilvl w:val="0"/>
          <w:numId w:val="2"/>
        </w:numPr>
        <w:spacing w:after="80" w:line="280"/>
      </w:pPr>
      <w:r>
        <w:rPr>
          <w:rFonts w:ascii="Calibri" w:cs="Calibri" w:eastAsia="Calibri" w:hAnsi="Calibri"/>
          <w:color w:val="1B1F27"/>
          <w:sz w:val="21"/>
          <w:szCs w:val="21"/>
        </w:rPr>
        <w:t xml:space="preserve">Browser automation (Chrome/Edge/Firefox/Brave via Playwright)</w:t>
      </w:r>
    </w:p>
    <w:p>
      <w:pPr>
        <w:pStyle w:val="ListParagraph"/>
        <w:numPr>
          <w:ilvl w:val="0"/>
          <w:numId w:val="2"/>
        </w:numPr>
        <w:spacing w:after="80" w:line="280"/>
      </w:pPr>
      <w:r>
        <w:rPr>
          <w:rFonts w:ascii="Calibri" w:cs="Calibri" w:eastAsia="Calibri" w:hAnsi="Calibri"/>
          <w:color w:val="1B1F27"/>
          <w:sz w:val="21"/>
          <w:szCs w:val="21"/>
        </w:rPr>
        <w:t xml:space="preserve">File system agent with safe bulk-operation guardrails</w:t>
      </w:r>
    </w:p>
    <w:p>
      <w:pPr>
        <w:pStyle w:val="ListParagraph"/>
        <w:numPr>
          <w:ilvl w:val="0"/>
          <w:numId w:val="2"/>
        </w:numPr>
        <w:spacing w:after="80" w:line="280"/>
      </w:pPr>
      <w:r>
        <w:rPr>
          <w:rFonts w:ascii="Calibri" w:cs="Calibri" w:eastAsia="Calibri" w:hAnsi="Calibri"/>
          <w:color w:val="1B1F27"/>
          <w:sz w:val="21"/>
          <w:szCs w:val="21"/>
        </w:rPr>
        <w:t xml:space="preserve">Voice assistant with wake-word and offline STT/TTS</w:t>
      </w:r>
    </w:p>
    <w:p>
      <w:pPr>
        <w:pStyle w:val="ListParagraph"/>
        <w:numPr>
          <w:ilvl w:val="0"/>
          <w:numId w:val="2"/>
        </w:numPr>
        <w:spacing w:after="80" w:line="280"/>
      </w:pPr>
      <w:r>
        <w:rPr>
          <w:rFonts w:ascii="Calibri" w:cs="Calibri" w:eastAsia="Calibri" w:hAnsi="Calibri"/>
          <w:color w:val="1B1F27"/>
          <w:sz w:val="21"/>
          <w:szCs w:val="21"/>
        </w:rPr>
        <w:t xml:space="preserve">Vision agent for semantic UI understanding and self-healing automation</w:t>
      </w:r>
    </w:p>
    <w:p>
      <w:pPr>
        <w:pStyle w:val="ListParagraph"/>
        <w:numPr>
          <w:ilvl w:val="0"/>
          <w:numId w:val="2"/>
        </w:numPr>
        <w:spacing w:after="80" w:line="280"/>
      </w:pPr>
      <w:r>
        <w:rPr>
          <w:rFonts w:ascii="Calibri" w:cs="Calibri" w:eastAsia="Calibri" w:hAnsi="Calibri"/>
          <w:color w:val="1B1F27"/>
          <w:sz w:val="21"/>
          <w:szCs w:val="21"/>
        </w:rPr>
        <w:t xml:space="preserve">AI coding agent with Git/GitHub integration</w:t>
      </w:r>
    </w:p>
    <w:p>
      <w:pPr>
        <w:pStyle w:val="ListParagraph"/>
        <w:numPr>
          <w:ilvl w:val="0"/>
          <w:numId w:val="2"/>
        </w:numPr>
        <w:spacing w:after="80" w:line="280"/>
      </w:pPr>
      <w:r>
        <w:rPr>
          <w:rFonts w:ascii="Calibri" w:cs="Calibri" w:eastAsia="Calibri" w:hAnsi="Calibri"/>
          <w:color w:val="1B1F27"/>
          <w:sz w:val="21"/>
          <w:szCs w:val="21"/>
        </w:rPr>
        <w:t xml:space="preserve">Security agent: vault, permissions, sensitive-action confirmation</w:t>
      </w:r>
    </w:p>
    <w:p>
      <w:pPr>
        <w:pStyle w:val="ListParagraph"/>
        <w:numPr>
          <w:ilvl w:val="0"/>
          <w:numId w:val="2"/>
        </w:numPr>
        <w:spacing w:after="80" w:line="280"/>
      </w:pPr>
      <w:r>
        <w:rPr>
          <w:rFonts w:ascii="Calibri" w:cs="Calibri" w:eastAsia="Calibri" w:hAnsi="Calibri"/>
          <w:color w:val="1B1F27"/>
          <w:sz w:val="21"/>
          <w:szCs w:val="21"/>
        </w:rPr>
        <w:t xml:space="preserve">Memory agent: short-term and long-term storage</w:t>
      </w:r>
    </w:p>
    <w:p>
      <w:pPr>
        <w:pStyle w:val="ListParagraph"/>
        <w:numPr>
          <w:ilvl w:val="0"/>
          <w:numId w:val="2"/>
        </w:numPr>
        <w:spacing w:after="80" w:line="280"/>
      </w:pPr>
      <w:r>
        <w:rPr>
          <w:rFonts w:ascii="Calibri" w:cs="Calibri" w:eastAsia="Calibri" w:hAnsi="Calibri"/>
          <w:color w:val="1B1F27"/>
          <w:sz w:val="21"/>
          <w:szCs w:val="21"/>
        </w:rPr>
        <w:t xml:space="preserve">Email and Office document agents</w:t>
      </w:r>
    </w:p>
    <w:p>
      <w:pPr>
        <w:pStyle w:val="ListParagraph"/>
        <w:numPr>
          <w:ilvl w:val="0"/>
          <w:numId w:val="2"/>
        </w:numPr>
        <w:spacing w:after="80" w:line="280"/>
      </w:pPr>
      <w:r>
        <w:rPr>
          <w:rFonts w:ascii="Calibri" w:cs="Calibri" w:eastAsia="Calibri" w:hAnsi="Calibri"/>
          <w:color w:val="1B1F27"/>
          <w:sz w:val="21"/>
          <w:szCs w:val="21"/>
        </w:rPr>
        <w:t xml:space="preserve">Scheduler agent for calendar/reminders/tasks</w:t>
      </w:r>
    </w:p>
    <w:p>
      <w:pPr>
        <w:pStyle w:val="Heading2"/>
        <w:spacing w:after="160" w:before="340"/>
      </w:pPr>
      <w:r>
        <w:rPr>
          <w:rFonts w:ascii="Calibri" w:cs="Calibri" w:eastAsia="Calibri" w:hAnsi="Calibri"/>
          <w:b/>
          <w:bCs/>
          <w:color w:val="1464C7"/>
          <w:sz w:val="25"/>
          <w:szCs w:val="25"/>
        </w:rPr>
        <w:t xml:space="preserve">5.2 Out-of-Scope for v1.0 (Future Phases)</w:t>
      </w:r>
    </w:p>
    <w:p>
      <w:pPr>
        <w:pStyle w:val="ListParagraph"/>
        <w:numPr>
          <w:ilvl w:val="0"/>
          <w:numId w:val="2"/>
        </w:numPr>
        <w:spacing w:after="80" w:line="280"/>
      </w:pPr>
      <w:r>
        <w:rPr>
          <w:rFonts w:ascii="Calibri" w:cs="Calibri" w:eastAsia="Calibri" w:hAnsi="Calibri"/>
          <w:color w:val="1B1F27"/>
          <w:sz w:val="21"/>
          <w:szCs w:val="21"/>
        </w:rPr>
        <w:t xml:space="preserve">Smart home / IoT control (lights, AC, TV) — Phase 4</w:t>
      </w:r>
    </w:p>
    <w:p>
      <w:pPr>
        <w:pStyle w:val="ListParagraph"/>
        <w:numPr>
          <w:ilvl w:val="0"/>
          <w:numId w:val="2"/>
        </w:numPr>
        <w:spacing w:after="80" w:line="280"/>
      </w:pPr>
      <w:r>
        <w:rPr>
          <w:rFonts w:ascii="Calibri" w:cs="Calibri" w:eastAsia="Calibri" w:hAnsi="Calibri"/>
          <w:color w:val="1B1F27"/>
          <w:sz w:val="21"/>
          <w:szCs w:val="21"/>
        </w:rPr>
        <w:t xml:space="preserve">Wearable integration</w:t>
      </w:r>
    </w:p>
    <w:p>
      <w:pPr>
        <w:pStyle w:val="ListParagraph"/>
        <w:numPr>
          <w:ilvl w:val="0"/>
          <w:numId w:val="2"/>
        </w:numPr>
        <w:spacing w:after="80" w:line="280"/>
      </w:pPr>
      <w:r>
        <w:rPr>
          <w:rFonts w:ascii="Calibri" w:cs="Calibri" w:eastAsia="Calibri" w:hAnsi="Calibri"/>
          <w:color w:val="1B1F27"/>
          <w:sz w:val="21"/>
          <w:szCs w:val="21"/>
        </w:rPr>
        <w:t xml:space="preserve">Multi-PC remote control fleet management</w:t>
      </w:r>
    </w:p>
    <w:p>
      <w:pPr>
        <w:pStyle w:val="ListParagraph"/>
        <w:numPr>
          <w:ilvl w:val="0"/>
          <w:numId w:val="2"/>
        </w:numPr>
        <w:spacing w:after="80" w:line="280"/>
      </w:pPr>
      <w:r>
        <w:rPr>
          <w:rFonts w:ascii="Calibri" w:cs="Calibri" w:eastAsia="Calibri" w:hAnsi="Calibri"/>
          <w:color w:val="1B1F27"/>
          <w:sz w:val="21"/>
          <w:szCs w:val="21"/>
        </w:rPr>
        <w:t xml:space="preserve">Phone companion app (planned as a separate mobile PRD)</w:t>
      </w:r>
    </w:p>
    <w:p>
      <w:pPr>
        <w:pStyle w:val="ListParagraph"/>
        <w:numPr>
          <w:ilvl w:val="0"/>
          <w:numId w:val="2"/>
        </w:numPr>
        <w:spacing w:after="80" w:line="280"/>
      </w:pPr>
      <w:r>
        <w:rPr>
          <w:rFonts w:ascii="Calibri" w:cs="Calibri" w:eastAsia="Calibri" w:hAnsi="Calibri"/>
          <w:color w:val="1B1F27"/>
          <w:sz w:val="21"/>
          <w:szCs w:val="21"/>
        </w:rPr>
        <w:t xml:space="preserve">Fully offline local-LLM-only mode (hybrid cloud remains default in v1.0)</w:t>
      </w:r>
    </w:p>
    <w:p>
      <w:pPr>
        <w:pStyle w:val="Heading2"/>
        <w:spacing w:after="160" w:before="340"/>
      </w:pPr>
      <w:r>
        <w:rPr>
          <w:rFonts w:ascii="Calibri" w:cs="Calibri" w:eastAsia="Calibri" w:hAnsi="Calibri"/>
          <w:b/>
          <w:bCs/>
          <w:color w:val="1464C7"/>
          <w:sz w:val="25"/>
          <w:szCs w:val="25"/>
        </w:rPr>
        <w:t xml:space="preserve">5.3 Explicit Non-Goals</w:t>
      </w:r>
    </w:p>
    <w:p>
      <w:pPr>
        <w:pStyle w:val="ListParagraph"/>
        <w:numPr>
          <w:ilvl w:val="0"/>
          <w:numId w:val="2"/>
        </w:numPr>
        <w:spacing w:after="80" w:line="280"/>
      </w:pPr>
      <w:r>
        <w:rPr>
          <w:rFonts w:ascii="Calibri" w:cs="Calibri" w:eastAsia="Calibri" w:hAnsi="Calibri"/>
          <w:color w:val="1B1F27"/>
          <w:sz w:val="21"/>
          <w:szCs w:val="21"/>
        </w:rPr>
        <w:t xml:space="preserve">JARVIS OS will not perform financial transactions or password changes without explicit, distinct human confirmation for each occurrence.</w:t>
      </w:r>
    </w:p>
    <w:p>
      <w:pPr>
        <w:pStyle w:val="ListParagraph"/>
        <w:numPr>
          <w:ilvl w:val="0"/>
          <w:numId w:val="2"/>
        </w:numPr>
        <w:spacing w:after="80" w:line="280"/>
      </w:pPr>
      <w:r>
        <w:rPr>
          <w:rFonts w:ascii="Calibri" w:cs="Calibri" w:eastAsia="Calibri" w:hAnsi="Calibri"/>
          <w:color w:val="1B1F27"/>
          <w:sz w:val="21"/>
          <w:szCs w:val="21"/>
        </w:rPr>
        <w:t xml:space="preserve">JARVIS OS will not silently change user-facing behavior; all learned automations are suggested, never auto-applied without consent.</w:t>
      </w:r>
    </w:p>
    <w:p>
      <w:pPr>
        <w:pStyle w:val="Heading1"/>
        <w:pBdr>
          <w:bottom w:val="single" w:color="1464C7" w:sz="6" w:space="4"/>
        </w:pBdr>
        <w:spacing w:after="240" w:before="480"/>
      </w:pPr>
      <w:r>
        <w:rPr>
          <w:rFonts w:ascii="Calibri" w:cs="Calibri" w:eastAsia="Calibri" w:hAnsi="Calibri"/>
          <w:b/>
          <w:bCs/>
          <w:color w:val="0B2545"/>
          <w:sz w:val="30"/>
          <w:szCs w:val="30"/>
        </w:rPr>
        <w:t xml:space="preserve">6. Core Design Principles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Principle</w:t>
            </w:r>
          </w:p>
        </w:tc>
        <w:tc>
          <w:tcPr>
            <w:tcW w:type="dxa" w:w="7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What It Means in Practice</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Privacy First</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User data and credentials stay on-device by default; cloud calls are opt-in and scoped.</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Local First</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Core automation (desktop, file, vision fallback) functions without a network connection.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Secure by Default</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Least-privilege permissions; every agent requests only the access it needs.</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Human Approval for Sensitive Actions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Banking, payments, password changes, and mass deletion always pause for explicit confirmation.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Extensible Plugin Architecture</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Third-party tools (Figma, Notion, Jira, Slack, etc.) integrate via a documented Plugin SDK.</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Multi-Agent Design</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Specialized agents (Browser, File, Email, Security, Memory, ...) collaborate under one orchestrator.</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Offline Capability Where Possible</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Wake-word detection, file operations, and desktop control degrade gracefully offline.</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7. System Architecture</w:t>
      </w:r>
    </w:p>
    <w:p>
      <w:pPr>
        <w:pStyle w:val="Heading2"/>
        <w:spacing w:after="160" w:before="340"/>
      </w:pPr>
      <w:r>
        <w:rPr>
          <w:rFonts w:ascii="Calibri" w:cs="Calibri" w:eastAsia="Calibri" w:hAnsi="Calibri"/>
          <w:b/>
          <w:bCs/>
          <w:color w:val="1464C7"/>
          <w:sz w:val="25"/>
          <w:szCs w:val="25"/>
        </w:rPr>
        <w:t xml:space="preserve">7.1 High-Level Architecture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7FC" w:val="clear"/>
            <w:tcMar>
              <w:top w:type="dxa" w:w="200"/>
              <w:left w:type="dxa" w:w="240"/>
              <w:bottom w:type="dxa" w:w="200"/>
              <w:right w:type="dxa" w:w="240"/>
            </w:tcMar>
          </w:tcPr>
          <w:p>
            <w:pPr>
              <w:spacing w:after="20"/>
              <w:jc w:val="left"/>
            </w:pPr>
            <w:r>
              <w:rPr>
                <w:rFonts w:ascii="Consolas" w:cs="Consolas" w:eastAsia="Consolas" w:hAnsi="Consolas"/>
                <w:color w:val="0B2545"/>
                <w:sz w:val="19"/>
                <w:szCs w:val="19"/>
              </w:rPr>
              <w:t xml:space="preserve">User</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Voice / Text Input</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AI Brain (LLM Reasoning Core)</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Task Planner</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Execution Manager</w:t>
            </w:r>
          </w:p>
          <w:p>
            <w:pPr>
              <w:spacing w:after="20"/>
              <w:jc w:val="left"/>
            </w:pPr>
            <w:r>
              <w:rPr>
                <w:rFonts w:ascii="Consolas" w:cs="Consolas" w:eastAsia="Consolas" w:hAnsi="Consolas"/>
                <w:color w:val="0B2545"/>
                <w:sz w:val="19"/>
                <w:szCs w:val="19"/>
              </w:rPr>
              <w:t xml:space="preserve"> │</w:t>
            </w:r>
          </w:p>
          <w:p>
            <w:pPr>
              <w:spacing w:after="20"/>
              <w:jc w:val="left"/>
            </w:pPr>
            <w:r>
              <w:rPr>
                <w:rFonts w:ascii="Consolas" w:cs="Consolas" w:eastAsia="Consolas" w:hAnsi="Consolas"/>
                <w:color w:val="0B2545"/>
                <w:sz w:val="19"/>
                <w:szCs w:val="19"/>
              </w:rPr>
              <w:t xml:space="preserve"> ├── Browser Agent        ├── Coding Agent       ├── Vision Agent</w:t>
            </w:r>
          </w:p>
          <w:p>
            <w:pPr>
              <w:spacing w:after="20"/>
              <w:jc w:val="left"/>
            </w:pPr>
            <w:r>
              <w:rPr>
                <w:rFonts w:ascii="Consolas" w:cs="Consolas" w:eastAsia="Consolas" w:hAnsi="Consolas"/>
                <w:color w:val="0B2545"/>
                <w:sz w:val="19"/>
                <w:szCs w:val="19"/>
              </w:rPr>
              <w:t xml:space="preserve"> ├── Windows Agent        ├── Document Agent      ├── Security Agent</w:t>
            </w:r>
          </w:p>
          <w:p>
            <w:pPr>
              <w:spacing w:after="20"/>
              <w:jc w:val="left"/>
            </w:pPr>
            <w:r>
              <w:rPr>
                <w:rFonts w:ascii="Consolas" w:cs="Consolas" w:eastAsia="Consolas" w:hAnsi="Consolas"/>
                <w:color w:val="0B2545"/>
                <w:sz w:val="19"/>
                <w:szCs w:val="19"/>
              </w:rPr>
              <w:t xml:space="preserve"> ├── File Agent           ├── Cloud Agent         └── Memory Agent</w:t>
            </w:r>
          </w:p>
          <w:p>
            <w:pPr>
              <w:spacing w:after="20"/>
              <w:jc w:val="left"/>
            </w:pPr>
            <w:r>
              <w:rPr>
                <w:rFonts w:ascii="Consolas" w:cs="Consolas" w:eastAsia="Consolas" w:hAnsi="Consolas"/>
                <w:color w:val="0B2545"/>
                <w:sz w:val="19"/>
                <w:szCs w:val="19"/>
              </w:rPr>
              <w:t xml:space="preserve"> ├── Camera Agent         ├── Email Agent</w:t>
            </w:r>
          </w:p>
          <w:p>
            <w:pPr>
              <w:spacing w:after="20"/>
              <w:jc w:val="left"/>
            </w:pPr>
            <w:r>
              <w:rPr>
                <w:rFonts w:ascii="Consolas" w:cs="Consolas" w:eastAsia="Consolas" w:hAnsi="Consolas"/>
                <w:color w:val="0B2545"/>
                <w:sz w:val="19"/>
                <w:szCs w:val="19"/>
              </w:rPr>
              <w:t xml:space="preserve"> ├── WhatsApp Agent       └── Telegram Agent</w:t>
            </w:r>
          </w:p>
        </w:tc>
      </w:tr>
    </w:tbl>
    <w:p>
      <w:pPr>
        <w:spacing w:after="160"/>
      </w:pPr>
    </w:p>
    <w:p>
      <w:pPr>
        <w:pStyle w:val="Heading2"/>
        <w:spacing w:after="160" w:before="340"/>
      </w:pPr>
      <w:r>
        <w:rPr>
          <w:rFonts w:ascii="Calibri" w:cs="Calibri" w:eastAsia="Calibri" w:hAnsi="Calibri"/>
          <w:b/>
          <w:bCs/>
          <w:color w:val="1464C7"/>
          <w:sz w:val="25"/>
          <w:szCs w:val="25"/>
        </w:rPr>
        <w:t xml:space="preserve">7.2 Component Responsibilities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Component</w:t>
            </w:r>
          </w:p>
        </w:tc>
        <w:tc>
          <w:tcPr>
            <w:tcW w:type="dxa" w:w="7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Responsibility</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AI Brain</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Core LLM reasoning layer; interprets intent, holds conversation context, delegates to Planner.</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Task Planner</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Decomposes a natural-language goal into an ordered, dependency-aware sequence of agent calls.</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Execution Manager</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Dispatches planned steps to the correct agent(s), manages retries, timeouts, and rollbacks.</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Specialized Agents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20 domain-specific modules (Section 9) that perform the actual OS, browser, file, or API actions.</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Memory Agent</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Persists short-term session state and long-term preferences (Section 12).</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Security Agent</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Enforces permissions, encryption, and confirmation gates across all agents (Section 15).</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Logging / Observability</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Captures structured logs, metrics, and screenshots of every execution (Section 16).</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8. Functional Requirements</w:t>
      </w:r>
    </w:p>
    <w:p>
      <w:pPr>
        <w:spacing w:after="160" w:line="300"/>
      </w:pPr>
      <w:r>
        <w:rPr>
          <w:rFonts w:ascii="Calibri" w:cs="Calibri" w:eastAsia="Calibri" w:hAnsi="Calibri"/>
          <w:color w:val="1B1F27"/>
          <w:sz w:val="21"/>
          <w:szCs w:val="21"/>
        </w:rPr>
        <w:t xml:space="preserve">Functional requirements are grouped by the 20 feature agents defined in the product brief. Each is tagged with an ID, priority, and target delivery phase. Detailed user stories, requirement statements, and acceptance criteria follow for the Phase-1-critical agents; remaining agents are scoped at a summary level and will receive their own detailed FR annex before implementation begins.</w:t>
      </w:r>
    </w:p>
    <w:p>
      <w:pPr>
        <w:pStyle w:val="Heading2"/>
        <w:spacing w:after="160" w:before="340"/>
      </w:pPr>
      <w:r>
        <w:rPr>
          <w:rFonts w:ascii="Calibri" w:cs="Calibri" w:eastAsia="Calibri" w:hAnsi="Calibri"/>
          <w:b/>
          <w:bCs/>
          <w:color w:val="1464C7"/>
          <w:sz w:val="25"/>
          <w:szCs w:val="25"/>
        </w:rPr>
        <w:t xml:space="preserve">8.1 Requirement Summary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1800"/>
        <w:gridCol w:w="1800"/>
      </w:tblGrid>
      <w:tr>
        <w:trPr>
          <w:tblHeader/>
        </w:trPr>
        <w:tc>
          <w:tcPr>
            <w:tcW w:type="dxa" w:w="14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ID</w:t>
            </w:r>
          </w:p>
        </w:tc>
        <w:tc>
          <w:tcPr>
            <w:tcW w:type="dxa" w:w="50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Agent / Module</w:t>
            </w:r>
          </w:p>
        </w:tc>
        <w:tc>
          <w:tcPr>
            <w:tcW w:type="dxa" w:w="1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Priority</w:t>
            </w:r>
          </w:p>
        </w:tc>
        <w:tc>
          <w:tcPr>
            <w:tcW w:type="dxa" w:w="1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Target Phase</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Desktop Control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FR-2</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Browser Automation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FR-3</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AI Coding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High</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FR-4</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File System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FR-5</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Clipboard Intelligence</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FR-6</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Camera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FR-7</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Voice Assistant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High</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FR-8</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Vision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FR-9</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WhatsApp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FR-10</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Telegram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FR-11</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Email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High</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FR-12</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Office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High</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FR-13</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Internet Research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FR-14</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YouTube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Low</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3</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FR-15</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Music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Low</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3</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FR-16</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Smart Home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Low</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4 (Future)</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FR-17</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Developer Agent (Git/Docker/K8s)</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High</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FR-18</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Database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3</w:t>
            </w:r>
          </w:p>
        </w:tc>
      </w:tr>
      <w:tr>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FR-19</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Security Agent</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1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w:t>
            </w:r>
          </w:p>
        </w:tc>
      </w:tr>
      <w:tr>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FR-20</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Scheduler Agent</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1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w:t>
            </w:r>
          </w:p>
        </w:tc>
      </w:tr>
    </w:tbl>
    <w:p>
      <w:pPr>
        <w:pStyle w:val="Heading2"/>
        <w:spacing w:after="160" w:before="340"/>
      </w:pPr>
      <w:r>
        <w:rPr>
          <w:rFonts w:ascii="Calibri" w:cs="Calibri" w:eastAsia="Calibri" w:hAnsi="Calibri"/>
          <w:b/>
          <w:bCs/>
          <w:color w:val="1464C7"/>
          <w:sz w:val="25"/>
          <w:szCs w:val="25"/>
        </w:rPr>
        <w:t xml:space="preserve">8.2 Detailed Requirements — Priority Agents</w:t>
      </w:r>
    </w:p>
    <w:p>
      <w:pPr>
        <w:pStyle w:val="Heading3"/>
        <w:spacing w:after="120" w:before="220"/>
      </w:pPr>
      <w:r>
        <w:rPr>
          <w:rFonts w:ascii="Calibri" w:cs="Calibri" w:eastAsia="Calibri" w:hAnsi="Calibri"/>
          <w:b/>
          <w:bCs/>
          <w:color w:val="0B2545"/>
          <w:sz w:val="22"/>
          <w:szCs w:val="22"/>
        </w:rPr>
        <w:t xml:space="preserve">FR-1  —  7.1  Desktop Control Agent</w:t>
      </w:r>
    </w:p>
    <w:p>
      <w:pPr>
        <w:spacing w:after="160" w:line="300"/>
      </w:pPr>
      <w:r>
        <w:rPr>
          <w:rFonts w:ascii="Calibri" w:cs="Calibri" w:eastAsia="Calibri" w:hAnsi="Calibri"/>
          <w:color w:val="1B1F27"/>
          <w:sz w:val="21"/>
          <w:szCs w:val="21"/>
        </w:rPr>
        <w:t xml:space="preserve">Enables JARVIS OS to open, close, and manage native applications, windows, and system-level power states on Windows (and later macOS/Linux) through natural-language commands, without the user touching the mouse or keyboard.</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to say "open Chrome and VS Code side by side" so that my workspace is ready in one command.</w:t>
      </w:r>
    </w:p>
    <w:p>
      <w:pPr>
        <w:pStyle w:val="ListParagraph"/>
        <w:numPr>
          <w:ilvl w:val="0"/>
          <w:numId w:val="2"/>
        </w:numPr>
        <w:spacing w:after="80" w:line="280"/>
      </w:pPr>
      <w:r>
        <w:rPr>
          <w:rFonts w:ascii="Calibri" w:cs="Calibri" w:eastAsia="Calibri" w:hAnsi="Calibri"/>
          <w:color w:val="1B1F27"/>
          <w:sz w:val="21"/>
          <w:szCs w:val="21"/>
        </w:rPr>
        <w:t xml:space="preserve">As a user, I want to say "close every browser" so that I can quickly free up system resources.</w:t>
      </w:r>
    </w:p>
    <w:p>
      <w:pPr>
        <w:pStyle w:val="ListParagraph"/>
        <w:numPr>
          <w:ilvl w:val="0"/>
          <w:numId w:val="2"/>
        </w:numPr>
        <w:spacing w:after="80" w:line="280"/>
      </w:pPr>
      <w:r>
        <w:rPr>
          <w:rFonts w:ascii="Calibri" w:cs="Calibri" w:eastAsia="Calibri" w:hAnsi="Calibri"/>
          <w:color w:val="1B1F27"/>
          <w:sz w:val="21"/>
          <w:szCs w:val="21"/>
        </w:rPr>
        <w:t xml:space="preserve">As a user, I want to say "lock my PC" before I step away so my system stays secure.</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launch, focus, minimize, maximize, and close applications identified by name or executable path.</w:t>
      </w:r>
    </w:p>
    <w:p>
      <w:pPr>
        <w:pStyle w:val="ListParagraph"/>
        <w:numPr>
          <w:ilvl w:val="0"/>
          <w:numId w:val="3"/>
        </w:numPr>
        <w:spacing w:after="80" w:line="280"/>
      </w:pPr>
      <w:r>
        <w:rPr>
          <w:rFonts w:ascii="Calibri" w:cs="Calibri" w:eastAsia="Calibri" w:hAnsi="Calibri"/>
          <w:color w:val="1B1F27"/>
          <w:sz w:val="21"/>
          <w:szCs w:val="21"/>
        </w:rPr>
        <w:t xml:space="preserve">The system shall support window snapping, splitting, resizing, and moving via UI Automation / Win32 API calls.</w:t>
      </w:r>
    </w:p>
    <w:p>
      <w:pPr>
        <w:pStyle w:val="ListParagraph"/>
        <w:numPr>
          <w:ilvl w:val="0"/>
          <w:numId w:val="3"/>
        </w:numPr>
        <w:spacing w:after="80" w:line="280"/>
      </w:pPr>
      <w:r>
        <w:rPr>
          <w:rFonts w:ascii="Calibri" w:cs="Calibri" w:eastAsia="Calibri" w:hAnsi="Calibri"/>
          <w:color w:val="1B1F27"/>
          <w:sz w:val="21"/>
          <w:szCs w:val="21"/>
        </w:rPr>
        <w:t xml:space="preserve">The system shall support desktop personalization commands (wallpaper, theme, accent color, icon layout).</w:t>
      </w:r>
    </w:p>
    <w:p>
      <w:pPr>
        <w:pStyle w:val="ListParagraph"/>
        <w:numPr>
          <w:ilvl w:val="0"/>
          <w:numId w:val="3"/>
        </w:numPr>
        <w:spacing w:after="80" w:line="280"/>
      </w:pPr>
      <w:r>
        <w:rPr>
          <w:rFonts w:ascii="Calibri" w:cs="Calibri" w:eastAsia="Calibri" w:hAnsi="Calibri"/>
          <w:color w:val="1B1F27"/>
          <w:sz w:val="21"/>
          <w:szCs w:val="21"/>
        </w:rPr>
        <w:t xml:space="preserve">The system shall support system power commands (shutdown, restart, sleep, lock, log out, hibernate) gated behind a confirmation step.</w:t>
      </w:r>
    </w:p>
    <w:p>
      <w:pPr>
        <w:pStyle w:val="ListParagraph"/>
        <w:numPr>
          <w:ilvl w:val="0"/>
          <w:numId w:val="3"/>
        </w:numPr>
        <w:spacing w:after="80" w:line="280"/>
      </w:pPr>
      <w:r>
        <w:rPr>
          <w:rFonts w:ascii="Calibri" w:cs="Calibri" w:eastAsia="Calibri" w:hAnsi="Calibri"/>
          <w:color w:val="1B1F27"/>
          <w:sz w:val="21"/>
          <w:szCs w:val="21"/>
        </w:rPr>
        <w:t xml:space="preserve">The system shall resolve ambiguous app references (e.g., "browser" -&gt; default browser) using the Memory Agent's stored preferences.</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 valid installed application name, when the user issues an open command, then the application launches within 3 seconds or the system reports a failure reason.</w:t>
      </w:r>
    </w:p>
    <w:p>
      <w:pPr>
        <w:pStyle w:val="ListParagraph"/>
        <w:numPr>
          <w:ilvl w:val="0"/>
          <w:numId w:val="2"/>
        </w:numPr>
        <w:spacing w:after="80" w:line="280"/>
      </w:pPr>
      <w:r>
        <w:rPr>
          <w:rFonts w:ascii="Calibri" w:cs="Calibri" w:eastAsia="Calibri" w:hAnsi="Calibri"/>
          <w:color w:val="1B1F27"/>
          <w:sz w:val="21"/>
          <w:szCs w:val="21"/>
        </w:rPr>
        <w:t xml:space="preserve">Given a destructive power command (shutdown/restart), when issued, then the system requests explicit confirmation before execution.</w:t>
      </w:r>
    </w:p>
    <w:p>
      <w:pPr>
        <w:spacing w:after="80"/>
      </w:pPr>
    </w:p>
    <w:p>
      <w:pPr>
        <w:pStyle w:val="Heading3"/>
        <w:spacing w:after="120" w:before="220"/>
      </w:pPr>
      <w:r>
        <w:rPr>
          <w:rFonts w:ascii="Calibri" w:cs="Calibri" w:eastAsia="Calibri" w:hAnsi="Calibri"/>
          <w:b/>
          <w:bCs/>
          <w:color w:val="0B2545"/>
          <w:sz w:val="22"/>
          <w:szCs w:val="22"/>
        </w:rPr>
        <w:t xml:space="preserve">FR-2  —  7.2  Browser Automation Agent</w:t>
      </w:r>
    </w:p>
    <w:p>
      <w:pPr>
        <w:spacing w:after="160" w:line="300"/>
      </w:pPr>
      <w:r>
        <w:rPr>
          <w:rFonts w:ascii="Calibri" w:cs="Calibri" w:eastAsia="Calibri" w:hAnsi="Calibri"/>
          <w:color w:val="1B1F27"/>
          <w:sz w:val="21"/>
          <w:szCs w:val="21"/>
        </w:rPr>
        <w:t xml:space="preserve">Automates Chrome, Edge, Firefox, and Brave using Playwright to search, navigate, fill forms, download/upload files, manage tabs, and manage sessions on behalf of the user.</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to say "search AKTU results and download my marksheet" so I don't have to navigate the portal myself.</w:t>
      </w:r>
    </w:p>
    <w:p>
      <w:pPr>
        <w:pStyle w:val="ListParagraph"/>
        <w:numPr>
          <w:ilvl w:val="0"/>
          <w:numId w:val="2"/>
        </w:numPr>
        <w:spacing w:after="80" w:line="280"/>
      </w:pPr>
      <w:r>
        <w:rPr>
          <w:rFonts w:ascii="Calibri" w:cs="Calibri" w:eastAsia="Calibri" w:hAnsi="Calibri"/>
          <w:color w:val="1B1F27"/>
          <w:sz w:val="21"/>
          <w:szCs w:val="21"/>
        </w:rPr>
        <w:t xml:space="preserve">As a user, I want JARVIS to fill and submit a repetitive web form using my saved profile data.</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open, search, and navigate websites within a specified or default browser using Playwright drivers.</w:t>
      </w:r>
    </w:p>
    <w:p>
      <w:pPr>
        <w:pStyle w:val="ListParagraph"/>
        <w:numPr>
          <w:ilvl w:val="0"/>
          <w:numId w:val="3"/>
        </w:numPr>
        <w:spacing w:after="80" w:line="280"/>
      </w:pPr>
      <w:r>
        <w:rPr>
          <w:rFonts w:ascii="Calibri" w:cs="Calibri" w:eastAsia="Calibri" w:hAnsi="Calibri"/>
          <w:color w:val="1B1F27"/>
          <w:sz w:val="21"/>
          <w:szCs w:val="21"/>
        </w:rPr>
        <w:t xml:space="preserve">The system shall detect and fill form fields (text, dropdown, checkbox, radio, file upload) using accessibility-tree + vision fallback.</w:t>
      </w:r>
    </w:p>
    <w:p>
      <w:pPr>
        <w:pStyle w:val="ListParagraph"/>
        <w:numPr>
          <w:ilvl w:val="0"/>
          <w:numId w:val="3"/>
        </w:numPr>
        <w:spacing w:after="80" w:line="280"/>
      </w:pPr>
      <w:r>
        <w:rPr>
          <w:rFonts w:ascii="Calibri" w:cs="Calibri" w:eastAsia="Calibri" w:hAnsi="Calibri"/>
          <w:color w:val="1B1F27"/>
          <w:sz w:val="21"/>
          <w:szCs w:val="21"/>
        </w:rPr>
        <w:t xml:space="preserve">The system shall support tab lifecycle management: open, close, switch, and restore sessions.</w:t>
      </w:r>
    </w:p>
    <w:p>
      <w:pPr>
        <w:pStyle w:val="ListParagraph"/>
        <w:numPr>
          <w:ilvl w:val="0"/>
          <w:numId w:val="3"/>
        </w:numPr>
        <w:spacing w:after="80" w:line="280"/>
      </w:pPr>
      <w:r>
        <w:rPr>
          <w:rFonts w:ascii="Calibri" w:cs="Calibri" w:eastAsia="Calibri" w:hAnsi="Calibri"/>
          <w:color w:val="1B1F27"/>
          <w:sz w:val="21"/>
          <w:szCs w:val="21"/>
        </w:rPr>
        <w:t xml:space="preserve">The system shall support downloading and uploading files, with renamed/organized output per user preference.</w:t>
      </w:r>
    </w:p>
    <w:p>
      <w:pPr>
        <w:pStyle w:val="ListParagraph"/>
        <w:numPr>
          <w:ilvl w:val="0"/>
          <w:numId w:val="3"/>
        </w:numPr>
        <w:spacing w:after="80" w:line="280"/>
      </w:pPr>
      <w:r>
        <w:rPr>
          <w:rFonts w:ascii="Calibri" w:cs="Calibri" w:eastAsia="Calibri" w:hAnsi="Calibri"/>
          <w:color w:val="1B1F27"/>
          <w:sz w:val="21"/>
          <w:szCs w:val="21"/>
        </w:rPr>
        <w:t xml:space="preserve">The system shall support cookie and session management with encrypted local storage.</w:t>
      </w:r>
    </w:p>
    <w:p>
      <w:pPr>
        <w:pStyle w:val="ListParagraph"/>
        <w:numPr>
          <w:ilvl w:val="0"/>
          <w:numId w:val="3"/>
        </w:numPr>
        <w:spacing w:after="80" w:line="280"/>
      </w:pPr>
      <w:r>
        <w:rPr>
          <w:rFonts w:ascii="Calibri" w:cs="Calibri" w:eastAsia="Calibri" w:hAnsi="Calibri"/>
          <w:color w:val="1B1F27"/>
          <w:sz w:val="21"/>
          <w:szCs w:val="21"/>
        </w:rPr>
        <w:t xml:space="preserve">The system shall capture screenshots and print-to-PDF of any page on request.</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 natural-language search request, when executed, then the top result page loads and relevant content is extracted within one automation cycle.</w:t>
      </w:r>
    </w:p>
    <w:p>
      <w:pPr>
        <w:pStyle w:val="ListParagraph"/>
        <w:numPr>
          <w:ilvl w:val="0"/>
          <w:numId w:val="2"/>
        </w:numPr>
        <w:spacing w:after="80" w:line="280"/>
      </w:pPr>
      <w:r>
        <w:rPr>
          <w:rFonts w:ascii="Calibri" w:cs="Calibri" w:eastAsia="Calibri" w:hAnsi="Calibri"/>
          <w:color w:val="1B1F27"/>
          <w:sz w:val="21"/>
          <w:szCs w:val="21"/>
        </w:rPr>
        <w:t xml:space="preserve">Given a file download action, when complete, then the file is verified present on disk before being reported as successful.</w:t>
      </w:r>
    </w:p>
    <w:p>
      <w:pPr>
        <w:spacing w:after="80"/>
      </w:pPr>
    </w:p>
    <w:p>
      <w:pPr>
        <w:pStyle w:val="Heading3"/>
        <w:spacing w:after="120" w:before="220"/>
      </w:pPr>
      <w:r>
        <w:rPr>
          <w:rFonts w:ascii="Calibri" w:cs="Calibri" w:eastAsia="Calibri" w:hAnsi="Calibri"/>
          <w:b/>
          <w:bCs/>
          <w:color w:val="0B2545"/>
          <w:sz w:val="22"/>
          <w:szCs w:val="22"/>
        </w:rPr>
        <w:t xml:space="preserve">FR-3  —  7.3  AI Coding Agent</w:t>
      </w:r>
    </w:p>
    <w:p>
      <w:pPr>
        <w:spacing w:after="160" w:line="300"/>
      </w:pPr>
      <w:r>
        <w:rPr>
          <w:rFonts w:ascii="Calibri" w:cs="Calibri" w:eastAsia="Calibri" w:hAnsi="Calibri"/>
          <w:color w:val="1B1F27"/>
          <w:sz w:val="21"/>
          <w:szCs w:val="21"/>
        </w:rPr>
        <w:t xml:space="preserve">A pair-programmer agent embedded in JARVIS OS capable of generating, explaining, refactoring, testing, and shipping code across major languages, integrated with local Git and GitHub.</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developer, I want to say "fix the bug in main.py and commit it" so my fix ships without switching context.</w:t>
      </w:r>
    </w:p>
    <w:p>
      <w:pPr>
        <w:pStyle w:val="ListParagraph"/>
        <w:numPr>
          <w:ilvl w:val="0"/>
          <w:numId w:val="2"/>
        </w:numPr>
        <w:spacing w:after="80" w:line="280"/>
      </w:pPr>
      <w:r>
        <w:rPr>
          <w:rFonts w:ascii="Calibri" w:cs="Calibri" w:eastAsia="Calibri" w:hAnsi="Calibri"/>
          <w:color w:val="1B1F27"/>
          <w:sz w:val="21"/>
          <w:szCs w:val="21"/>
        </w:rPr>
        <w:t xml:space="preserve">As a developer, I want JARVIS to generate unit tests and API docs for a module I just wrote.</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generate, explain, refactor, and optimize code in Python, Java, C++, JavaScript, TypeScript, PHP, HTML, CSS, and SQL.</w:t>
      </w:r>
    </w:p>
    <w:p>
      <w:pPr>
        <w:pStyle w:val="ListParagraph"/>
        <w:numPr>
          <w:ilvl w:val="0"/>
          <w:numId w:val="3"/>
        </w:numPr>
        <w:spacing w:after="80" w:line="280"/>
      </w:pPr>
      <w:r>
        <w:rPr>
          <w:rFonts w:ascii="Calibri" w:cs="Calibri" w:eastAsia="Calibri" w:hAnsi="Calibri"/>
          <w:color w:val="1B1F27"/>
          <w:sz w:val="21"/>
          <w:szCs w:val="21"/>
        </w:rPr>
        <w:t xml:space="preserve">The system shall run project test suites and report pass/fail results with diagnostic summaries.</w:t>
      </w:r>
    </w:p>
    <w:p>
      <w:pPr>
        <w:pStyle w:val="ListParagraph"/>
        <w:numPr>
          <w:ilvl w:val="0"/>
          <w:numId w:val="3"/>
        </w:numPr>
        <w:spacing w:after="80" w:line="280"/>
      </w:pPr>
      <w:r>
        <w:rPr>
          <w:rFonts w:ascii="Calibri" w:cs="Calibri" w:eastAsia="Calibri" w:hAnsi="Calibri"/>
          <w:color w:val="1B1F27"/>
          <w:sz w:val="21"/>
          <w:szCs w:val="21"/>
        </w:rPr>
        <w:t xml:space="preserve">The system shall commit, push, and open pull requests against configured Git remotes, with human confirmation before any push.</w:t>
      </w:r>
    </w:p>
    <w:p>
      <w:pPr>
        <w:pStyle w:val="ListParagraph"/>
        <w:numPr>
          <w:ilvl w:val="0"/>
          <w:numId w:val="3"/>
        </w:numPr>
        <w:spacing w:after="80" w:line="280"/>
      </w:pPr>
      <w:r>
        <w:rPr>
          <w:rFonts w:ascii="Calibri" w:cs="Calibri" w:eastAsia="Calibri" w:hAnsi="Calibri"/>
          <w:color w:val="1B1F27"/>
          <w:sz w:val="21"/>
          <w:szCs w:val="21"/>
        </w:rPr>
        <w:t xml:space="preserve">The system shall generate docstrings, README sections, and OpenAPI-style API documentation from source code.</w:t>
      </w:r>
    </w:p>
    <w:p>
      <w:pPr>
        <w:pStyle w:val="ListParagraph"/>
        <w:numPr>
          <w:ilvl w:val="0"/>
          <w:numId w:val="3"/>
        </w:numPr>
        <w:spacing w:after="80" w:line="280"/>
      </w:pPr>
      <w:r>
        <w:rPr>
          <w:rFonts w:ascii="Calibri" w:cs="Calibri" w:eastAsia="Calibri" w:hAnsi="Calibri"/>
          <w:color w:val="1B1F27"/>
          <w:sz w:val="21"/>
          <w:szCs w:val="21"/>
        </w:rPr>
        <w:t xml:space="preserve">The system shall never execute code changes affecting production branches without explicit user approval.</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 bug description, when the agent proposes a fix, then a diff is shown to the user prior to any file write.</w:t>
      </w:r>
    </w:p>
    <w:p>
      <w:pPr>
        <w:pStyle w:val="ListParagraph"/>
        <w:numPr>
          <w:ilvl w:val="0"/>
          <w:numId w:val="2"/>
        </w:numPr>
        <w:spacing w:after="80" w:line="280"/>
      </w:pPr>
      <w:r>
        <w:rPr>
          <w:rFonts w:ascii="Calibri" w:cs="Calibri" w:eastAsia="Calibri" w:hAnsi="Calibri"/>
          <w:color w:val="1B1F27"/>
          <w:sz w:val="21"/>
          <w:szCs w:val="21"/>
        </w:rPr>
        <w:t xml:space="preserve">Given a request to push code, when confirmed, then the push is logged with commit hash, branch, and timestamp in the audit log.</w:t>
      </w:r>
    </w:p>
    <w:p>
      <w:pPr>
        <w:spacing w:after="80"/>
      </w:pPr>
    </w:p>
    <w:p>
      <w:pPr>
        <w:pStyle w:val="Heading3"/>
        <w:spacing w:after="120" w:before="220"/>
      </w:pPr>
      <w:r>
        <w:rPr>
          <w:rFonts w:ascii="Calibri" w:cs="Calibri" w:eastAsia="Calibri" w:hAnsi="Calibri"/>
          <w:b/>
          <w:bCs/>
          <w:color w:val="0B2545"/>
          <w:sz w:val="22"/>
          <w:szCs w:val="22"/>
        </w:rPr>
        <w:t xml:space="preserve">FR-4  —  7.4  File System Agent</w:t>
      </w:r>
    </w:p>
    <w:p>
      <w:pPr>
        <w:spacing w:after="160" w:line="300"/>
      </w:pPr>
      <w:r>
        <w:rPr>
          <w:rFonts w:ascii="Calibri" w:cs="Calibri" w:eastAsia="Calibri" w:hAnsi="Calibri"/>
          <w:color w:val="1B1F27"/>
          <w:sz w:val="21"/>
          <w:szCs w:val="21"/>
        </w:rPr>
        <w:t xml:space="preserve">Provides natural-language file and folder operations, deduplication, organization, and versioned backup across the local filesystem.</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to say "organize my Downloads folder by file type" so my desktop stays clean automatically.</w:t>
      </w:r>
    </w:p>
    <w:p>
      <w:pPr>
        <w:pStyle w:val="ListParagraph"/>
        <w:numPr>
          <w:ilvl w:val="0"/>
          <w:numId w:val="2"/>
        </w:numPr>
        <w:spacing w:after="80" w:line="280"/>
      </w:pPr>
      <w:r>
        <w:rPr>
          <w:rFonts w:ascii="Calibri" w:cs="Calibri" w:eastAsia="Calibri" w:hAnsi="Calibri"/>
          <w:color w:val="1B1F27"/>
          <w:sz w:val="21"/>
          <w:szCs w:val="21"/>
        </w:rPr>
        <w:t xml:space="preserve">As a user, I want to recover an accidentally deleted file from the Recycle Bin using voice.</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create, rename, move, copy, duplicate, zip, and extract files and folders on command.</w:t>
      </w:r>
    </w:p>
    <w:p>
      <w:pPr>
        <w:pStyle w:val="ListParagraph"/>
        <w:numPr>
          <w:ilvl w:val="0"/>
          <w:numId w:val="3"/>
        </w:numPr>
        <w:spacing w:after="80" w:line="280"/>
      </w:pPr>
      <w:r>
        <w:rPr>
          <w:rFonts w:ascii="Calibri" w:cs="Calibri" w:eastAsia="Calibri" w:hAnsi="Calibri"/>
          <w:color w:val="1B1F27"/>
          <w:sz w:val="21"/>
          <w:szCs w:val="21"/>
        </w:rPr>
        <w:t xml:space="preserve">The system shall search files by name, content, type, or date, including detection of duplicate files by hash comparison.</w:t>
      </w:r>
    </w:p>
    <w:p>
      <w:pPr>
        <w:pStyle w:val="ListParagraph"/>
        <w:numPr>
          <w:ilvl w:val="0"/>
          <w:numId w:val="3"/>
        </w:numPr>
        <w:spacing w:after="80" w:line="280"/>
      </w:pPr>
      <w:r>
        <w:rPr>
          <w:rFonts w:ascii="Calibri" w:cs="Calibri" w:eastAsia="Calibri" w:hAnsi="Calibri"/>
          <w:color w:val="1B1F27"/>
          <w:sz w:val="21"/>
          <w:szCs w:val="21"/>
        </w:rPr>
        <w:t xml:space="preserve">The system shall auto-organize designated folders (e.g., Downloads) based on learned or configured rules.</w:t>
      </w:r>
    </w:p>
    <w:p>
      <w:pPr>
        <w:pStyle w:val="ListParagraph"/>
        <w:numPr>
          <w:ilvl w:val="0"/>
          <w:numId w:val="3"/>
        </w:numPr>
        <w:spacing w:after="80" w:line="280"/>
      </w:pPr>
      <w:r>
        <w:rPr>
          <w:rFonts w:ascii="Calibri" w:cs="Calibri" w:eastAsia="Calibri" w:hAnsi="Calibri"/>
          <w:color w:val="1B1F27"/>
          <w:sz w:val="21"/>
          <w:szCs w:val="21"/>
        </w:rPr>
        <w:t xml:space="preserve">The system shall maintain versioned backups of files modified by JARVIS actions and support Recycle Bin restoration.</w:t>
      </w:r>
    </w:p>
    <w:p>
      <w:pPr>
        <w:pStyle w:val="ListParagraph"/>
        <w:numPr>
          <w:ilvl w:val="0"/>
          <w:numId w:val="3"/>
        </w:numPr>
        <w:spacing w:after="80" w:line="280"/>
      </w:pPr>
      <w:r>
        <w:rPr>
          <w:rFonts w:ascii="Calibri" w:cs="Calibri" w:eastAsia="Calibri" w:hAnsi="Calibri"/>
          <w:color w:val="1B1F27"/>
          <w:sz w:val="21"/>
          <w:szCs w:val="21"/>
        </w:rPr>
        <w:t xml:space="preserve">The system shall require confirmation before any bulk delete affecting more than a configurable threshold of files.</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 duplicate-file scan, when run, then all duplicate sets are grouped and presented before any deletion occurs.</w:t>
      </w:r>
    </w:p>
    <w:p>
      <w:pPr>
        <w:pStyle w:val="ListParagraph"/>
        <w:numPr>
          <w:ilvl w:val="0"/>
          <w:numId w:val="2"/>
        </w:numPr>
        <w:spacing w:after="80" w:line="280"/>
      </w:pPr>
      <w:r>
        <w:rPr>
          <w:rFonts w:ascii="Calibri" w:cs="Calibri" w:eastAsia="Calibri" w:hAnsi="Calibri"/>
          <w:color w:val="1B1F27"/>
          <w:sz w:val="21"/>
          <w:szCs w:val="21"/>
        </w:rPr>
        <w:t xml:space="preserve">Given a bulk delete request exceeding the safety threshold, then the system blocks execution until explicit confirmation is given.</w:t>
      </w:r>
    </w:p>
    <w:p>
      <w:pPr>
        <w:spacing w:after="80"/>
      </w:pPr>
    </w:p>
    <w:p>
      <w:pPr>
        <w:pStyle w:val="Heading3"/>
        <w:spacing w:after="120" w:before="220"/>
      </w:pPr>
      <w:r>
        <w:rPr>
          <w:rFonts w:ascii="Calibri" w:cs="Calibri" w:eastAsia="Calibri" w:hAnsi="Calibri"/>
          <w:b/>
          <w:bCs/>
          <w:color w:val="0B2545"/>
          <w:sz w:val="22"/>
          <w:szCs w:val="22"/>
        </w:rPr>
        <w:t xml:space="preserve">FR-7  —  7.7  Voice Assistant</w:t>
      </w:r>
    </w:p>
    <w:p>
      <w:pPr>
        <w:spacing w:after="160" w:line="300"/>
      </w:pPr>
      <w:r>
        <w:rPr>
          <w:rFonts w:ascii="Calibri" w:cs="Calibri" w:eastAsia="Calibri" w:hAnsi="Calibri"/>
          <w:color w:val="1B1F27"/>
          <w:sz w:val="21"/>
          <w:szCs w:val="21"/>
        </w:rPr>
        <w:t xml:space="preserve">Provides always-listening, wake-word-activated, offline-capable speech interaction as the primary conversational interface to JARVIS OS.</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to say "Hey Jarvis" and speak my request hands-free.</w:t>
      </w:r>
    </w:p>
    <w:p>
      <w:pPr>
        <w:pStyle w:val="ListParagraph"/>
        <w:numPr>
          <w:ilvl w:val="0"/>
          <w:numId w:val="2"/>
        </w:numPr>
        <w:spacing w:after="80" w:line="280"/>
      </w:pPr>
      <w:r>
        <w:rPr>
          <w:rFonts w:ascii="Calibri" w:cs="Calibri" w:eastAsia="Calibri" w:hAnsi="Calibri"/>
          <w:color w:val="1B1F27"/>
          <w:sz w:val="21"/>
          <w:szCs w:val="21"/>
        </w:rPr>
        <w:t xml:space="preserve">As a user, I want JARVIS to ask for voice confirmation before a sensitive action.</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detect a configurable wake word (default "Hey Jarvis") with on-device wake-word spotting.</w:t>
      </w:r>
    </w:p>
    <w:p>
      <w:pPr>
        <w:pStyle w:val="ListParagraph"/>
        <w:numPr>
          <w:ilvl w:val="0"/>
          <w:numId w:val="3"/>
        </w:numPr>
        <w:spacing w:after="80" w:line="280"/>
      </w:pPr>
      <w:r>
        <w:rPr>
          <w:rFonts w:ascii="Calibri" w:cs="Calibri" w:eastAsia="Calibri" w:hAnsi="Calibri"/>
          <w:color w:val="1B1F27"/>
          <w:sz w:val="21"/>
          <w:szCs w:val="21"/>
        </w:rPr>
        <w:t xml:space="preserve">The system shall transcribe speech using Whisper (local or hybrid cloud) with support for multiple languages.</w:t>
      </w:r>
    </w:p>
    <w:p>
      <w:pPr>
        <w:pStyle w:val="ListParagraph"/>
        <w:numPr>
          <w:ilvl w:val="0"/>
          <w:numId w:val="3"/>
        </w:numPr>
        <w:spacing w:after="80" w:line="280"/>
      </w:pPr>
      <w:r>
        <w:rPr>
          <w:rFonts w:ascii="Calibri" w:cs="Calibri" w:eastAsia="Calibri" w:hAnsi="Calibri"/>
          <w:color w:val="1B1F27"/>
          <w:sz w:val="21"/>
          <w:szCs w:val="21"/>
        </w:rPr>
        <w:t xml:space="preserve">The system shall support continuous multi-turn conversation without repeated wake-word invocation within a session window.</w:t>
      </w:r>
    </w:p>
    <w:p>
      <w:pPr>
        <w:pStyle w:val="ListParagraph"/>
        <w:numPr>
          <w:ilvl w:val="0"/>
          <w:numId w:val="3"/>
        </w:numPr>
        <w:spacing w:after="80" w:line="280"/>
      </w:pPr>
      <w:r>
        <w:rPr>
          <w:rFonts w:ascii="Calibri" w:cs="Calibri" w:eastAsia="Calibri" w:hAnsi="Calibri"/>
          <w:color w:val="1B1F27"/>
          <w:sz w:val="21"/>
          <w:szCs w:val="21"/>
        </w:rPr>
        <w:t xml:space="preserve">The system shall apply noise suppression and support custom/branded output voices via Edge-TTS or Piper.</w:t>
      </w:r>
    </w:p>
    <w:p>
      <w:pPr>
        <w:pStyle w:val="ListParagraph"/>
        <w:numPr>
          <w:ilvl w:val="0"/>
          <w:numId w:val="3"/>
        </w:numPr>
        <w:spacing w:after="80" w:line="280"/>
      </w:pPr>
      <w:r>
        <w:rPr>
          <w:rFonts w:ascii="Calibri" w:cs="Calibri" w:eastAsia="Calibri" w:hAnsi="Calibri"/>
          <w:color w:val="1B1F27"/>
          <w:sz w:val="21"/>
          <w:szCs w:val="21"/>
        </w:rPr>
        <w:t xml:space="preserve">The system shall request spoken confirmation for any action flagged as sensitive by the Security Agent.</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ambient noise below a defined threshold, when the wake word is spoken, then detection latency is under 500ms.</w:t>
      </w:r>
    </w:p>
    <w:p>
      <w:pPr>
        <w:pStyle w:val="ListParagraph"/>
        <w:numPr>
          <w:ilvl w:val="0"/>
          <w:numId w:val="2"/>
        </w:numPr>
        <w:spacing w:after="80" w:line="280"/>
      </w:pPr>
      <w:r>
        <w:rPr>
          <w:rFonts w:ascii="Calibri" w:cs="Calibri" w:eastAsia="Calibri" w:hAnsi="Calibri"/>
          <w:color w:val="1B1F27"/>
          <w:sz w:val="21"/>
          <w:szCs w:val="21"/>
        </w:rPr>
        <w:t xml:space="preserve">Given a sensitive action is requested by voice, then the system verbally restates the action and requires a verbal or button confirmation.</w:t>
      </w:r>
    </w:p>
    <w:p>
      <w:pPr>
        <w:spacing w:after="80"/>
      </w:pPr>
    </w:p>
    <w:p>
      <w:pPr>
        <w:pStyle w:val="Heading3"/>
        <w:spacing w:after="120" w:before="220"/>
      </w:pPr>
      <w:r>
        <w:rPr>
          <w:rFonts w:ascii="Calibri" w:cs="Calibri" w:eastAsia="Calibri" w:hAnsi="Calibri"/>
          <w:b/>
          <w:bCs/>
          <w:color w:val="0B2545"/>
          <w:sz w:val="22"/>
          <w:szCs w:val="22"/>
        </w:rPr>
        <w:t xml:space="preserve">FR-8  —  7.8  Vision Agent</w:t>
      </w:r>
    </w:p>
    <w:p>
      <w:pPr>
        <w:spacing w:after="160" w:line="300"/>
      </w:pPr>
      <w:r>
        <w:rPr>
          <w:rFonts w:ascii="Calibri" w:cs="Calibri" w:eastAsia="Calibri" w:hAnsi="Calibri"/>
          <w:color w:val="1B1F27"/>
          <w:sz w:val="21"/>
          <w:szCs w:val="21"/>
        </w:rPr>
        <w:t xml:space="preserve">Gives JARVIS the ability to see and semantically understand the screen -- buttons, textboxes, dropdowns, tables, graphs, and documents -- enabling human-like GUI interaction instead of fixed coordinates.</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JARVIS to click the correct "Submit" button even if the app's UI has changed since the last update.</w:t>
      </w:r>
    </w:p>
    <w:p>
      <w:pPr>
        <w:pStyle w:val="ListParagraph"/>
        <w:numPr>
          <w:ilvl w:val="0"/>
          <w:numId w:val="2"/>
        </w:numPr>
        <w:spacing w:after="80" w:line="280"/>
      </w:pPr>
      <w:r>
        <w:rPr>
          <w:rFonts w:ascii="Calibri" w:cs="Calibri" w:eastAsia="Calibri" w:hAnsi="Calibri"/>
          <w:color w:val="1B1F27"/>
          <w:sz w:val="21"/>
          <w:szCs w:val="21"/>
        </w:rPr>
        <w:t xml:space="preserve">As a user, I want JARVIS to read a chart in a PDF and summarize the trend for me.</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capture and analyze the screen using a Vision-Language Model combined with OCR and accessibility APIs.</w:t>
      </w:r>
    </w:p>
    <w:p>
      <w:pPr>
        <w:pStyle w:val="ListParagraph"/>
        <w:numPr>
          <w:ilvl w:val="0"/>
          <w:numId w:val="3"/>
        </w:numPr>
        <w:spacing w:after="80" w:line="280"/>
      </w:pPr>
      <w:r>
        <w:rPr>
          <w:rFonts w:ascii="Calibri" w:cs="Calibri" w:eastAsia="Calibri" w:hAnsi="Calibri"/>
          <w:color w:val="1B1F27"/>
          <w:sz w:val="21"/>
          <w:szCs w:val="21"/>
        </w:rPr>
        <w:t xml:space="preserve">The system shall classify on-screen elements (button, textbox, dropdown, checkbox, menu, popup, notification) with bounding boxes.</w:t>
      </w:r>
    </w:p>
    <w:p>
      <w:pPr>
        <w:pStyle w:val="ListParagraph"/>
        <w:numPr>
          <w:ilvl w:val="0"/>
          <w:numId w:val="3"/>
        </w:numPr>
        <w:spacing w:after="80" w:line="280"/>
      </w:pPr>
      <w:r>
        <w:rPr>
          <w:rFonts w:ascii="Calibri" w:cs="Calibri" w:eastAsia="Calibri" w:hAnsi="Calibri"/>
          <w:color w:val="1B1F27"/>
          <w:sz w:val="21"/>
          <w:szCs w:val="21"/>
        </w:rPr>
        <w:t xml:space="preserve">The system shall detect and read tables, graphs, and charts, converting them into structured data or natural-language summaries.</w:t>
      </w:r>
    </w:p>
    <w:p>
      <w:pPr>
        <w:pStyle w:val="ListParagraph"/>
        <w:numPr>
          <w:ilvl w:val="0"/>
          <w:numId w:val="3"/>
        </w:numPr>
        <w:spacing w:after="80" w:line="280"/>
      </w:pPr>
      <w:r>
        <w:rPr>
          <w:rFonts w:ascii="Calibri" w:cs="Calibri" w:eastAsia="Calibri" w:hAnsi="Calibri"/>
          <w:color w:val="1B1F27"/>
          <w:sz w:val="21"/>
          <w:szCs w:val="21"/>
        </w:rPr>
        <w:t xml:space="preserve">The system shall monitor the screen for error dialogs or notifications and proactively alert the user when configured.</w:t>
      </w:r>
    </w:p>
    <w:p>
      <w:pPr>
        <w:pStyle w:val="ListParagraph"/>
        <w:numPr>
          <w:ilvl w:val="0"/>
          <w:numId w:val="3"/>
        </w:numPr>
        <w:spacing w:after="80" w:line="280"/>
      </w:pPr>
      <w:r>
        <w:rPr>
          <w:rFonts w:ascii="Calibri" w:cs="Calibri" w:eastAsia="Calibri" w:hAnsi="Calibri"/>
          <w:color w:val="1B1F27"/>
          <w:sz w:val="21"/>
          <w:szCs w:val="21"/>
        </w:rPr>
        <w:t xml:space="preserve">The system shall fall back to coordinate-based PyAutoGUI interaction only when semantic element detection fails, and shall log this fallback.</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 UI layout change in a monitored application, when JARVIS re-runs a previously successful task, then it self-heals by re-locating the target element semantically rather than failing outright.</w:t>
      </w:r>
    </w:p>
    <w:p>
      <w:pPr>
        <w:spacing w:after="80"/>
      </w:pPr>
    </w:p>
    <w:p>
      <w:pPr>
        <w:pStyle w:val="Heading3"/>
        <w:spacing w:after="120" w:before="220"/>
      </w:pPr>
      <w:r>
        <w:rPr>
          <w:rFonts w:ascii="Calibri" w:cs="Calibri" w:eastAsia="Calibri" w:hAnsi="Calibri"/>
          <w:b/>
          <w:bCs/>
          <w:color w:val="0B2545"/>
          <w:sz w:val="22"/>
          <w:szCs w:val="22"/>
        </w:rPr>
        <w:t xml:space="preserve">FR-19  —  7.19  Security Agent</w:t>
      </w:r>
    </w:p>
    <w:p>
      <w:pPr>
        <w:spacing w:after="160" w:line="300"/>
      </w:pPr>
      <w:r>
        <w:rPr>
          <w:rFonts w:ascii="Calibri" w:cs="Calibri" w:eastAsia="Calibri" w:hAnsi="Calibri"/>
          <w:color w:val="1B1F27"/>
          <w:sz w:val="21"/>
          <w:szCs w:val="21"/>
        </w:rPr>
        <w:t xml:space="preserve">Central authority for permissions, secrets, encryption, and anomaly detection across every other agent in JARVIS OS.</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JARVIS to require biometric confirmation before it opens my password vault.</w:t>
      </w:r>
    </w:p>
    <w:p>
      <w:pPr>
        <w:pStyle w:val="ListParagraph"/>
        <w:numPr>
          <w:ilvl w:val="0"/>
          <w:numId w:val="2"/>
        </w:numPr>
        <w:spacing w:after="80" w:line="280"/>
      </w:pPr>
      <w:r>
        <w:rPr>
          <w:rFonts w:ascii="Calibri" w:cs="Calibri" w:eastAsia="Calibri" w:hAnsi="Calibri"/>
          <w:color w:val="1B1F27"/>
          <w:sz w:val="21"/>
          <w:szCs w:val="21"/>
        </w:rPr>
        <w:t xml:space="preserve">As a user, I want to be alerted if JARVIS detects unusual automated activity on my account.</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provide an encrypted local password manager and secure vault (AES-256 at rest).</w:t>
      </w:r>
    </w:p>
    <w:p>
      <w:pPr>
        <w:pStyle w:val="ListParagraph"/>
        <w:numPr>
          <w:ilvl w:val="0"/>
          <w:numId w:val="3"/>
        </w:numPr>
        <w:spacing w:after="80" w:line="280"/>
      </w:pPr>
      <w:r>
        <w:rPr>
          <w:rFonts w:ascii="Calibri" w:cs="Calibri" w:eastAsia="Calibri" w:hAnsi="Calibri"/>
          <w:color w:val="1B1F27"/>
          <w:sz w:val="21"/>
          <w:szCs w:val="21"/>
        </w:rPr>
        <w:t xml:space="preserve">The system shall implement a granular permission system covering browser, camera, microphone, filesystem, clipboard, network, location, and contacts access.</w:t>
      </w:r>
    </w:p>
    <w:p>
      <w:pPr>
        <w:pStyle w:val="ListParagraph"/>
        <w:numPr>
          <w:ilvl w:val="0"/>
          <w:numId w:val="3"/>
        </w:numPr>
        <w:spacing w:after="80" w:line="280"/>
      </w:pPr>
      <w:r>
        <w:rPr>
          <w:rFonts w:ascii="Calibri" w:cs="Calibri" w:eastAsia="Calibri" w:hAnsi="Calibri"/>
          <w:color w:val="1B1F27"/>
          <w:sz w:val="21"/>
          <w:szCs w:val="21"/>
        </w:rPr>
        <w:t xml:space="preserve">The system shall require explicit human confirmation for sensitive actions: banking, password changes, mass deletion, and payments.</w:t>
      </w:r>
    </w:p>
    <w:p>
      <w:pPr>
        <w:pStyle w:val="ListParagraph"/>
        <w:numPr>
          <w:ilvl w:val="0"/>
          <w:numId w:val="3"/>
        </w:numPr>
        <w:spacing w:after="80" w:line="280"/>
      </w:pPr>
      <w:r>
        <w:rPr>
          <w:rFonts w:ascii="Calibri" w:cs="Calibri" w:eastAsia="Calibri" w:hAnsi="Calibri"/>
          <w:color w:val="1B1F27"/>
          <w:sz w:val="21"/>
          <w:szCs w:val="21"/>
        </w:rPr>
        <w:t xml:space="preserve">The system shall support 2FA and biometric unlock (Windows Hello) for JARVIS OS itself and for the secure vault.</w:t>
      </w:r>
    </w:p>
    <w:p>
      <w:pPr>
        <w:pStyle w:val="ListParagraph"/>
        <w:numPr>
          <w:ilvl w:val="0"/>
          <w:numId w:val="3"/>
        </w:numPr>
        <w:spacing w:after="80" w:line="280"/>
      </w:pPr>
      <w:r>
        <w:rPr>
          <w:rFonts w:ascii="Calibri" w:cs="Calibri" w:eastAsia="Calibri" w:hAnsi="Calibri"/>
          <w:color w:val="1B1F27"/>
          <w:sz w:val="21"/>
          <w:szCs w:val="21"/>
        </w:rPr>
        <w:t xml:space="preserve">The system shall monitor agent behavior for anomalies (e.g., abnormal file access volume) and suspend the responsible agent pending user review.</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any action tagged 'sensitive' by policy, then execution is blocked until an explicit, distinct confirmation step is completed.</w:t>
      </w:r>
    </w:p>
    <w:p>
      <w:pPr>
        <w:pStyle w:val="ListParagraph"/>
        <w:numPr>
          <w:ilvl w:val="0"/>
          <w:numId w:val="2"/>
        </w:numPr>
        <w:spacing w:after="80" w:line="280"/>
      </w:pPr>
      <w:r>
        <w:rPr>
          <w:rFonts w:ascii="Calibri" w:cs="Calibri" w:eastAsia="Calibri" w:hAnsi="Calibri"/>
          <w:color w:val="1B1F27"/>
          <w:sz w:val="21"/>
          <w:szCs w:val="21"/>
        </w:rPr>
        <w:t xml:space="preserve">Given an anomaly is detected, then the responsible agent is sandboxed and the user is notified within 5 seconds.</w:t>
      </w:r>
    </w:p>
    <w:p>
      <w:pPr>
        <w:spacing w:after="80"/>
      </w:pPr>
    </w:p>
    <w:p>
      <w:pPr>
        <w:pStyle w:val="Heading3"/>
        <w:spacing w:after="120" w:before="220"/>
      </w:pPr>
      <w:r>
        <w:rPr>
          <w:rFonts w:ascii="Calibri" w:cs="Calibri" w:eastAsia="Calibri" w:hAnsi="Calibri"/>
          <w:b/>
          <w:bCs/>
          <w:color w:val="0B2545"/>
          <w:sz w:val="22"/>
          <w:szCs w:val="22"/>
        </w:rPr>
        <w:t xml:space="preserve">FR-11 / FR-12  —  7.11 &amp; 7.12  Email and Office Agents</w:t>
      </w:r>
    </w:p>
    <w:p>
      <w:pPr>
        <w:spacing w:after="160" w:line="300"/>
      </w:pPr>
      <w:r>
        <w:rPr>
          <w:rFonts w:ascii="Calibri" w:cs="Calibri" w:eastAsia="Calibri" w:hAnsi="Calibri"/>
          <w:color w:val="1B1F27"/>
          <w:sz w:val="21"/>
          <w:szCs w:val="21"/>
        </w:rPr>
        <w:t xml:space="preserve">Automates inbox triage across Gmail/Outlook/Yahoo and generates or edits Office documents (Word, Excel, PowerPoint, PDF).</w:t>
      </w:r>
    </w:p>
    <w:p>
      <w:pPr>
        <w:spacing w:after="60" w:before="60"/>
      </w:pPr>
      <w:r>
        <w:rPr>
          <w:rFonts w:ascii="Calibri" w:cs="Calibri" w:eastAsia="Calibri" w:hAnsi="Calibri"/>
          <w:b/>
          <w:bCs/>
          <w:color w:val="0B2545"/>
          <w:sz w:val="21"/>
          <w:szCs w:val="21"/>
        </w:rPr>
        <w:t xml:space="preserve">User Stories</w:t>
      </w:r>
    </w:p>
    <w:p>
      <w:pPr>
        <w:pStyle w:val="ListParagraph"/>
        <w:numPr>
          <w:ilvl w:val="0"/>
          <w:numId w:val="2"/>
        </w:numPr>
        <w:spacing w:after="80" w:line="280"/>
      </w:pPr>
      <w:r>
        <w:rPr>
          <w:rFonts w:ascii="Calibri" w:cs="Calibri" w:eastAsia="Calibri" w:hAnsi="Calibri"/>
          <w:color w:val="1B1F27"/>
          <w:sz w:val="21"/>
          <w:szCs w:val="21"/>
        </w:rPr>
        <w:t xml:space="preserve">As a user, I want a morning summary of unread, high-priority emails.</w:t>
      </w:r>
    </w:p>
    <w:p>
      <w:pPr>
        <w:pStyle w:val="ListParagraph"/>
        <w:numPr>
          <w:ilvl w:val="0"/>
          <w:numId w:val="2"/>
        </w:numPr>
        <w:spacing w:after="80" w:line="280"/>
      </w:pPr>
      <w:r>
        <w:rPr>
          <w:rFonts w:ascii="Calibri" w:cs="Calibri" w:eastAsia="Calibri" w:hAnsi="Calibri"/>
          <w:color w:val="1B1F27"/>
          <w:sz w:val="21"/>
          <w:szCs w:val="21"/>
        </w:rPr>
        <w:t xml:space="preserve">As a user, I want JARVIS to generate a PowerPoint from my meeting notes.</w:t>
      </w:r>
    </w:p>
    <w:p>
      <w:pPr>
        <w:spacing w:after="60" w:before="100"/>
      </w:pPr>
      <w:r>
        <w:rPr>
          <w:rFonts w:ascii="Calibri" w:cs="Calibri" w:eastAsia="Calibri" w:hAnsi="Calibri"/>
          <w:b/>
          <w:bCs/>
          <w:color w:val="0B2545"/>
          <w:sz w:val="21"/>
          <w:szCs w:val="21"/>
        </w:rPr>
        <w:t xml:space="preserve">Functional Requirements</w:t>
      </w:r>
    </w:p>
    <w:p>
      <w:pPr>
        <w:pStyle w:val="ListParagraph"/>
        <w:numPr>
          <w:ilvl w:val="0"/>
          <w:numId w:val="3"/>
        </w:numPr>
        <w:spacing w:after="80" w:line="280"/>
      </w:pPr>
      <w:r>
        <w:rPr>
          <w:rFonts w:ascii="Calibri" w:cs="Calibri" w:eastAsia="Calibri" w:hAnsi="Calibri"/>
          <w:color w:val="1B1F27"/>
          <w:sz w:val="21"/>
          <w:szCs w:val="21"/>
        </w:rPr>
        <w:t xml:space="preserve">The system shall read, reply, draft, delete, search, label, and archive emails across supported providers via OAuth2.</w:t>
      </w:r>
    </w:p>
    <w:p>
      <w:pPr>
        <w:pStyle w:val="ListParagraph"/>
        <w:numPr>
          <w:ilvl w:val="0"/>
          <w:numId w:val="3"/>
        </w:numPr>
        <w:spacing w:after="80" w:line="280"/>
      </w:pPr>
      <w:r>
        <w:rPr>
          <w:rFonts w:ascii="Calibri" w:cs="Calibri" w:eastAsia="Calibri" w:hAnsi="Calibri"/>
          <w:color w:val="1B1F27"/>
          <w:sz w:val="21"/>
          <w:szCs w:val="21"/>
        </w:rPr>
        <w:t xml:space="preserve">The system shall summarize inbox contents and classify messages by priority and spam likelihood.</w:t>
      </w:r>
    </w:p>
    <w:p>
      <w:pPr>
        <w:pStyle w:val="ListParagraph"/>
        <w:numPr>
          <w:ilvl w:val="0"/>
          <w:numId w:val="3"/>
        </w:numPr>
        <w:spacing w:after="80" w:line="280"/>
      </w:pPr>
      <w:r>
        <w:rPr>
          <w:rFonts w:ascii="Calibri" w:cs="Calibri" w:eastAsia="Calibri" w:hAnsi="Calibri"/>
          <w:color w:val="1B1F27"/>
          <w:sz w:val="21"/>
          <w:szCs w:val="21"/>
        </w:rPr>
        <w:t xml:space="preserve">The system shall generate reports, resumes, invoices, and presentations from natural-language prompts or source data.</w:t>
      </w:r>
    </w:p>
    <w:p>
      <w:pPr>
        <w:pStyle w:val="ListParagraph"/>
        <w:numPr>
          <w:ilvl w:val="0"/>
          <w:numId w:val="3"/>
        </w:numPr>
        <w:spacing w:after="80" w:line="280"/>
      </w:pPr>
      <w:r>
        <w:rPr>
          <w:rFonts w:ascii="Calibri" w:cs="Calibri" w:eastAsia="Calibri" w:hAnsi="Calibri"/>
          <w:color w:val="1B1F27"/>
          <w:sz w:val="21"/>
          <w:szCs w:val="21"/>
        </w:rPr>
        <w:t xml:space="preserve">The system shall fill Excel spreadsheets, build charts/pivot tables, and merge or convert document formats (docx/xlsx/pptx/pdf).</w:t>
      </w:r>
    </w:p>
    <w:p>
      <w:pPr>
        <w:spacing w:after="60" w:before="100"/>
      </w:pPr>
      <w:r>
        <w:rPr>
          <w:rFonts w:ascii="Calibri" w:cs="Calibri" w:eastAsia="Calibri" w:hAnsi="Calibri"/>
          <w:b/>
          <w:bCs/>
          <w:color w:val="0B2545"/>
          <w:sz w:val="21"/>
          <w:szCs w:val="21"/>
        </w:rPr>
        <w:t xml:space="preserve">Acceptance Criteria</w:t>
      </w:r>
    </w:p>
    <w:p>
      <w:pPr>
        <w:pStyle w:val="ListParagraph"/>
        <w:numPr>
          <w:ilvl w:val="0"/>
          <w:numId w:val="2"/>
        </w:numPr>
        <w:spacing w:after="80" w:line="280"/>
      </w:pPr>
      <w:r>
        <w:rPr>
          <w:rFonts w:ascii="Calibri" w:cs="Calibri" w:eastAsia="Calibri" w:hAnsi="Calibri"/>
          <w:color w:val="1B1F27"/>
          <w:sz w:val="21"/>
          <w:szCs w:val="21"/>
        </w:rPr>
        <w:t xml:space="preserve">Given an inbox summarization request, then the response groups messages by priority with sender, subject, and a one-line summary.</w:t>
      </w:r>
    </w:p>
    <w:p>
      <w:pPr>
        <w:spacing w:after="80"/>
      </w:pPr>
    </w:p>
    <w:p>
      <w:pPr>
        <w:pStyle w:val="Heading2"/>
        <w:spacing w:after="160" w:before="340"/>
      </w:pPr>
      <w:r>
        <w:rPr>
          <w:rFonts w:ascii="Calibri" w:cs="Calibri" w:eastAsia="Calibri" w:hAnsi="Calibri"/>
          <w:b/>
          <w:bCs/>
          <w:color w:val="1464C7"/>
          <w:sz w:val="25"/>
          <w:szCs w:val="25"/>
        </w:rPr>
        <w:t xml:space="preserve">8.3 Additional Agents (Summary Specification)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rPr>
          <w:tblHeader/>
        </w:trPr>
        <w:tc>
          <w:tcPr>
            <w:tcW w:type="dxa" w:w="3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Module</w:t>
            </w:r>
          </w:p>
        </w:tc>
        <w:tc>
          <w:tcPr>
            <w:tcW w:type="dxa" w:w="6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Summary Specification</w:t>
            </w:r>
          </w:p>
        </w:tc>
      </w:tr>
      <w:tr>
        <w:tc>
          <w:tcPr>
            <w:tcW w:type="dxa" w:w="3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7.5 Clipboard Intelligence</w:t>
            </w:r>
          </w:p>
        </w:tc>
        <w:tc>
          <w:tcPr>
            <w:tcW w:type="dxa" w:w="6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Maintains searchable clipboard history (text/image/code) with auto-formatting, categories, and favorites.</w:t>
            </w:r>
          </w:p>
        </w:tc>
      </w:tr>
      <w:tr>
        <w:tc>
          <w:tcPr>
            <w:tcW w:type="dxa" w:w="3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7.6 Camera Agent</w:t>
            </w:r>
          </w:p>
        </w:tc>
        <w:tc>
          <w:tcPr>
            <w:tcW w:type="dxa" w:w="6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Captures photos/video, scans QR/barcodes/documents, and performs OCR, face and gesture detection, and background removal.</w:t>
            </w:r>
          </w:p>
        </w:tc>
      </w:tr>
      <w:tr>
        <w:tc>
          <w:tcPr>
            <w:tcW w:type="dxa" w:w="3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7.9 / 7.10 WhatsApp &amp; Telegram Agents</w:t>
            </w:r>
          </w:p>
        </w:tc>
        <w:tc>
          <w:tcPr>
            <w:tcW w:type="dxa" w:w="6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Sends/receives messages, media, and files; supports scheduled messages, unread summaries, auto-reply, channel and bot management (Telegram).</w:t>
            </w:r>
          </w:p>
        </w:tc>
      </w:tr>
      <w:tr>
        <w:tc>
          <w:tcPr>
            <w:tcW w:type="dxa" w:w="3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7.13 Internet Research Agent</w:t>
            </w:r>
          </w:p>
        </w:tc>
        <w:tc>
          <w:tcPr>
            <w:tcW w:type="dxa" w:w="6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Performs deep multi-source research across Google, Wikipedia, GitHub, Stack Overflow, and YouTube, producing cited comparison reports.</w:t>
            </w:r>
          </w:p>
        </w:tc>
      </w:tr>
      <w:tr>
        <w:tc>
          <w:tcPr>
            <w:tcW w:type="dxa" w:w="3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7.14 YouTube Agent</w:t>
            </w:r>
          </w:p>
        </w:tc>
        <w:tc>
          <w:tcPr>
            <w:tcW w:type="dxa" w:w="6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Searches, plays, and controls playback; generates notes and summaries from video transcripts.</w:t>
            </w:r>
          </w:p>
        </w:tc>
      </w:tr>
      <w:tr>
        <w:tc>
          <w:tcPr>
            <w:tcW w:type="dxa" w:w="3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7.15 Music Agent</w:t>
            </w:r>
          </w:p>
        </w:tc>
        <w:tc>
          <w:tcPr>
            <w:tcW w:type="dxa" w:w="6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Controls Spotify, YouTube Music, and Apple Music playback, queueing, and recommendations.</w:t>
            </w:r>
          </w:p>
        </w:tc>
      </w:tr>
      <w:tr>
        <w:tc>
          <w:tcPr>
            <w:tcW w:type="dxa" w:w="3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7.16 Smart Home Agent (Future)</w:t>
            </w:r>
          </w:p>
        </w:tc>
        <w:tc>
          <w:tcPr>
            <w:tcW w:type="dxa" w:w="6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Controls lights, AC, fans, TVs, and cameras via Alexa, Google Home, and Home Assistant integrations.</w:t>
            </w:r>
          </w:p>
        </w:tc>
      </w:tr>
      <w:tr>
        <w:tc>
          <w:tcPr>
            <w:tcW w:type="dxa" w:w="3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7.17 Developer Agent</w:t>
            </w:r>
          </w:p>
        </w:tc>
        <w:tc>
          <w:tcPr>
            <w:tcW w:type="dxa" w:w="6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Manages Git, Docker, Kubernetes, SSH, Linux terminals, remote servers, logs, deployments, and CI/CD pipelines.</w:t>
            </w:r>
          </w:p>
        </w:tc>
      </w:tr>
      <w:tr>
        <w:tc>
          <w:tcPr>
            <w:tcW w:type="dxa" w:w="3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7.18 Database Agent</w:t>
            </w:r>
          </w:p>
        </w:tc>
        <w:tc>
          <w:tcPr>
            <w:tcW w:type="dxa" w:w="6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Backs up, restores, queries, and optimizes MySQL, PostgreSQL, SQLite, MongoDB, and Redis, and generates ER diagrams.</w:t>
            </w:r>
          </w:p>
        </w:tc>
      </w:tr>
      <w:tr>
        <w:tc>
          <w:tcPr>
            <w:tcW w:type="dxa" w:w="3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7.20 Scheduler Agent</w:t>
            </w:r>
          </w:p>
        </w:tc>
        <w:tc>
          <w:tcPr>
            <w:tcW w:type="dxa" w:w="6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Manages calendar events, reminders, meetings, tasks, Pomodoro sessions, daily routines, and deadline tracking.</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9. Multi-Agent Orchestration</w:t>
      </w:r>
    </w:p>
    <w:p>
      <w:pPr>
        <w:spacing w:after="160" w:line="300"/>
      </w:pPr>
      <w:r>
        <w:rPr>
          <w:rFonts w:ascii="Calibri" w:cs="Calibri" w:eastAsia="Calibri" w:hAnsi="Calibri"/>
          <w:color w:val="1B1F27"/>
          <w:sz w:val="21"/>
          <w:szCs w:val="21"/>
        </w:rPr>
        <w:t xml:space="preserve">Rather than a single monolithic model, JARVIS OS routes every request through a chain of specialized agents coordinated by the Planner. A representative execution chain: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7FC" w:val="clear"/>
            <w:tcMar>
              <w:top w:type="dxa" w:w="200"/>
              <w:left w:type="dxa" w:w="240"/>
              <w:bottom w:type="dxa" w:w="200"/>
              <w:right w:type="dxa" w:w="240"/>
            </w:tcMar>
          </w:tcPr>
          <w:p>
            <w:pPr>
              <w:spacing w:after="20"/>
            </w:pPr>
            <w:r>
              <w:rPr>
                <w:rFonts w:ascii="Consolas" w:cs="Consolas" w:eastAsia="Consolas" w:hAnsi="Consolas"/>
                <w:color w:val="0B2545"/>
                <w:sz w:val="19"/>
                <w:szCs w:val="19"/>
              </w:rPr>
              <w:t xml:space="preserve">User</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Planner Agent</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Browser Agent</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File Agent</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Email Agent</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Memory Agent</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Security Agent</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Execution Complete</w:t>
            </w:r>
          </w:p>
        </w:tc>
      </w:tr>
    </w:tbl>
    <w:p>
      <w:pPr>
        <w:spacing w:after="160"/>
      </w:pPr>
    </w:p>
    <w:p>
      <w:pPr>
        <w:spacing w:after="160" w:line="300"/>
      </w:pPr>
      <w:r>
        <w:rPr>
          <w:rFonts w:ascii="Calibri" w:cs="Calibri" w:eastAsia="Calibri" w:hAnsi="Calibri"/>
          <w:color w:val="1B1F27"/>
          <w:sz w:val="21"/>
          <w:szCs w:val="21"/>
        </w:rPr>
        <w:t xml:space="preserve">Each agent exposes a narrow, typed interface to the Execution Manager (e.g., open_app(name), download_file(url), send_message(contact, text)). The Planner is responsible only for sequencing and dependency resolution; it never calls OS-level APIs directly, which keeps the security boundary auditable.</w:t>
      </w:r>
    </w:p>
    <w:p>
      <w:pPr>
        <w:pStyle w:val="Heading1"/>
        <w:pBdr>
          <w:bottom w:val="single" w:color="1464C7" w:sz="6" w:space="4"/>
        </w:pBdr>
        <w:spacing w:after="240" w:before="480"/>
      </w:pPr>
      <w:r>
        <w:rPr>
          <w:rFonts w:ascii="Calibri" w:cs="Calibri" w:eastAsia="Calibri" w:hAnsi="Calibri"/>
          <w:b/>
          <w:bCs/>
          <w:color w:val="0B2545"/>
          <w:sz w:val="30"/>
          <w:szCs w:val="30"/>
        </w:rPr>
        <w:t xml:space="preserve">10. Memory System</w:t>
      </w:r>
    </w:p>
    <w:p>
      <w:pPr>
        <w:pStyle w:val="Heading2"/>
        <w:spacing w:after="160" w:before="340"/>
      </w:pPr>
      <w:r>
        <w:rPr>
          <w:rFonts w:ascii="Calibri" w:cs="Calibri" w:eastAsia="Calibri" w:hAnsi="Calibri"/>
          <w:b/>
          <w:bCs/>
          <w:color w:val="1464C7"/>
          <w:sz w:val="25"/>
          <w:szCs w:val="25"/>
        </w:rPr>
        <w:t xml:space="preserve">10.1 Short-Term Memory</w:t>
      </w:r>
    </w:p>
    <w:p>
      <w:pPr>
        <w:pStyle w:val="ListParagraph"/>
        <w:numPr>
          <w:ilvl w:val="0"/>
          <w:numId w:val="2"/>
        </w:numPr>
        <w:spacing w:after="80" w:line="280"/>
      </w:pPr>
      <w:r>
        <w:rPr>
          <w:rFonts w:ascii="Calibri" w:cs="Calibri" w:eastAsia="Calibri" w:hAnsi="Calibri"/>
          <w:color w:val="1B1F27"/>
          <w:sz w:val="21"/>
          <w:szCs w:val="21"/>
        </w:rPr>
        <w:t xml:space="preserve">Current task context and conversation state</w:t>
      </w:r>
    </w:p>
    <w:p>
      <w:pPr>
        <w:pStyle w:val="ListParagraph"/>
        <w:numPr>
          <w:ilvl w:val="0"/>
          <w:numId w:val="2"/>
        </w:numPr>
        <w:spacing w:after="80" w:line="280"/>
      </w:pPr>
      <w:r>
        <w:rPr>
          <w:rFonts w:ascii="Calibri" w:cs="Calibri" w:eastAsia="Calibri" w:hAnsi="Calibri"/>
          <w:color w:val="1B1F27"/>
          <w:sz w:val="21"/>
          <w:szCs w:val="21"/>
        </w:rPr>
        <w:t xml:space="preserve">Active clipboard contents</w:t>
      </w:r>
    </w:p>
    <w:p>
      <w:pPr>
        <w:pStyle w:val="ListParagraph"/>
        <w:numPr>
          <w:ilvl w:val="0"/>
          <w:numId w:val="2"/>
        </w:numPr>
        <w:spacing w:after="80" w:line="280"/>
      </w:pPr>
      <w:r>
        <w:rPr>
          <w:rFonts w:ascii="Calibri" w:cs="Calibri" w:eastAsia="Calibri" w:hAnsi="Calibri"/>
          <w:color w:val="1B1F27"/>
          <w:sz w:val="21"/>
          <w:szCs w:val="21"/>
        </w:rPr>
        <w:t xml:space="preserve">Temporary files created during the current session</w:t>
      </w:r>
    </w:p>
    <w:p>
      <w:pPr>
        <w:pStyle w:val="Heading2"/>
        <w:spacing w:after="160" w:before="340"/>
      </w:pPr>
      <w:r>
        <w:rPr>
          <w:rFonts w:ascii="Calibri" w:cs="Calibri" w:eastAsia="Calibri" w:hAnsi="Calibri"/>
          <w:b/>
          <w:bCs/>
          <w:color w:val="1464C7"/>
          <w:sz w:val="25"/>
          <w:szCs w:val="25"/>
        </w:rPr>
        <w:t xml:space="preserve">10.2 Long-Term Memory</w:t>
      </w:r>
    </w:p>
    <w:p>
      <w:pPr>
        <w:pStyle w:val="ListParagraph"/>
        <w:numPr>
          <w:ilvl w:val="0"/>
          <w:numId w:val="2"/>
        </w:numPr>
        <w:spacing w:after="80" w:line="280"/>
      </w:pPr>
      <w:r>
        <w:rPr>
          <w:rFonts w:ascii="Calibri" w:cs="Calibri" w:eastAsia="Calibri" w:hAnsi="Calibri"/>
          <w:color w:val="1B1F27"/>
          <w:sz w:val="21"/>
          <w:szCs w:val="21"/>
        </w:rPr>
        <w:t xml:space="preserve">Favorite applications and default browser</w:t>
      </w:r>
    </w:p>
    <w:p>
      <w:pPr>
        <w:pStyle w:val="ListParagraph"/>
        <w:numPr>
          <w:ilvl w:val="0"/>
          <w:numId w:val="2"/>
        </w:numPr>
        <w:spacing w:after="80" w:line="280"/>
      </w:pPr>
      <w:r>
        <w:rPr>
          <w:rFonts w:ascii="Calibri" w:cs="Calibri" w:eastAsia="Calibri" w:hAnsi="Calibri"/>
          <w:color w:val="1B1F27"/>
          <w:sz w:val="21"/>
          <w:szCs w:val="21"/>
        </w:rPr>
        <w:t xml:space="preserve">Frequently used websites</w:t>
      </w:r>
    </w:p>
    <w:p>
      <w:pPr>
        <w:pStyle w:val="ListParagraph"/>
        <w:numPr>
          <w:ilvl w:val="0"/>
          <w:numId w:val="2"/>
        </w:numPr>
        <w:spacing w:after="80" w:line="280"/>
      </w:pPr>
      <w:r>
        <w:rPr>
          <w:rFonts w:ascii="Calibri" w:cs="Calibri" w:eastAsia="Calibri" w:hAnsi="Calibri"/>
          <w:color w:val="1B1F27"/>
          <w:sz w:val="21"/>
          <w:szCs w:val="21"/>
        </w:rPr>
        <w:t xml:space="preserve">Contacts (for WhatsApp/Telegram/Email agents)</w:t>
      </w:r>
    </w:p>
    <w:p>
      <w:pPr>
        <w:pStyle w:val="ListParagraph"/>
        <w:numPr>
          <w:ilvl w:val="0"/>
          <w:numId w:val="2"/>
        </w:numPr>
        <w:spacing w:after="80" w:line="280"/>
      </w:pPr>
      <w:r>
        <w:rPr>
          <w:rFonts w:ascii="Calibri" w:cs="Calibri" w:eastAsia="Calibri" w:hAnsi="Calibri"/>
          <w:color w:val="1B1F27"/>
          <w:sz w:val="21"/>
          <w:szCs w:val="21"/>
        </w:rPr>
        <w:t xml:space="preserve">Coding style preferences</w:t>
      </w:r>
    </w:p>
    <w:p>
      <w:pPr>
        <w:pStyle w:val="ListParagraph"/>
        <w:numPr>
          <w:ilvl w:val="0"/>
          <w:numId w:val="2"/>
        </w:numPr>
        <w:spacing w:after="80" w:line="280"/>
      </w:pPr>
      <w:r>
        <w:rPr>
          <w:rFonts w:ascii="Calibri" w:cs="Calibri" w:eastAsia="Calibri" w:hAnsi="Calibri"/>
          <w:color w:val="1B1F27"/>
          <w:sz w:val="21"/>
          <w:szCs w:val="21"/>
        </w:rPr>
        <w:t xml:space="preserve">Active projects and their file locations</w:t>
      </w:r>
    </w:p>
    <w:p>
      <w:pPr>
        <w:pStyle w:val="ListParagraph"/>
        <w:numPr>
          <w:ilvl w:val="0"/>
          <w:numId w:val="2"/>
        </w:numPr>
        <w:spacing w:after="80" w:line="280"/>
      </w:pPr>
      <w:r>
        <w:rPr>
          <w:rFonts w:ascii="Calibri" w:cs="Calibri" w:eastAsia="Calibri" w:hAnsi="Calibri"/>
          <w:color w:val="1B1F27"/>
          <w:sz w:val="21"/>
          <w:szCs w:val="21"/>
        </w:rPr>
        <w:t xml:space="preserve">Encrypted passwords and secrets (via Security Agent vault)</w:t>
      </w:r>
    </w:p>
    <w:p>
      <w:pPr>
        <w:pStyle w:val="ListParagraph"/>
        <w:numPr>
          <w:ilvl w:val="0"/>
          <w:numId w:val="2"/>
        </w:numPr>
        <w:spacing w:after="80" w:line="280"/>
      </w:pPr>
      <w:r>
        <w:rPr>
          <w:rFonts w:ascii="Calibri" w:cs="Calibri" w:eastAsia="Calibri" w:hAnsi="Calibri"/>
          <w:color w:val="1B1F27"/>
          <w:sz w:val="21"/>
          <w:szCs w:val="21"/>
        </w:rPr>
        <w:t xml:space="preserve">Daily routine and schedule patterns</w:t>
      </w:r>
    </w:p>
    <w:p>
      <w:pPr>
        <w:spacing w:after="160" w:line="300"/>
      </w:pPr>
      <w:r>
        <w:rPr>
          <w:rFonts w:ascii="Calibri" w:cs="Calibri" w:eastAsia="Calibri" w:hAnsi="Calibri"/>
          <w:color w:val="1B1F27"/>
          <w:sz w:val="21"/>
          <w:szCs w:val="21"/>
        </w:rPr>
        <w:t xml:space="preserve">Storage: short-term memory lives in an in-memory / SQLite session store; long-term semantic memory (preferences, project context) is embedded and stored in ChromaDB for retrieval-augmented reasoning, while structured records (contacts, credentials, routines) live in PostgreSQL/SQLite with field-level encryption for secrets.</w:t>
      </w:r>
    </w:p>
    <w:p>
      <w:pPr>
        <w:pStyle w:val="Heading1"/>
        <w:pBdr>
          <w:bottom w:val="single" w:color="1464C7" w:sz="6" w:space="4"/>
        </w:pBdr>
        <w:spacing w:after="240" w:before="480"/>
      </w:pPr>
      <w:r>
        <w:rPr>
          <w:rFonts w:ascii="Calibri" w:cs="Calibri" w:eastAsia="Calibri" w:hAnsi="Calibri"/>
          <w:b/>
          <w:bCs/>
          <w:color w:val="0B2545"/>
          <w:sz w:val="30"/>
          <w:szCs w:val="30"/>
        </w:rPr>
        <w:t xml:space="preserve">11. Learning System</w:t>
      </w:r>
    </w:p>
    <w:p>
      <w:pPr>
        <w:spacing w:after="160" w:line="300"/>
      </w:pPr>
      <w:r>
        <w:rPr>
          <w:rFonts w:ascii="Calibri" w:cs="Calibri" w:eastAsia="Calibri" w:hAnsi="Calibri"/>
          <w:color w:val="1B1F27"/>
          <w:sz w:val="21"/>
          <w:szCs w:val="21"/>
        </w:rPr>
        <w:t xml:space="preserve">JARVIS OS observes usage patterns to improve suggestions over time, without silently altering behavior:</w:t>
      </w:r>
    </w:p>
    <w:p>
      <w:pPr>
        <w:pStyle w:val="ListParagraph"/>
        <w:numPr>
          <w:ilvl w:val="0"/>
          <w:numId w:val="2"/>
        </w:numPr>
        <w:spacing w:after="80" w:line="280"/>
      </w:pPr>
      <w:r>
        <w:rPr>
          <w:rFonts w:ascii="Calibri" w:cs="Calibri" w:eastAsia="Calibri" w:hAnsi="Calibri"/>
          <w:color w:val="1B1F27"/>
          <w:sz w:val="21"/>
          <w:szCs w:val="21"/>
        </w:rPr>
        <w:t xml:space="preserve">Frequently opened applications</w:t>
      </w:r>
    </w:p>
    <w:p>
      <w:pPr>
        <w:pStyle w:val="ListParagraph"/>
        <w:numPr>
          <w:ilvl w:val="0"/>
          <w:numId w:val="2"/>
        </w:numPr>
        <w:spacing w:after="80" w:line="280"/>
      </w:pPr>
      <w:r>
        <w:rPr>
          <w:rFonts w:ascii="Calibri" w:cs="Calibri" w:eastAsia="Calibri" w:hAnsi="Calibri"/>
          <w:color w:val="1B1F27"/>
          <w:sz w:val="21"/>
          <w:szCs w:val="21"/>
        </w:rPr>
        <w:t xml:space="preserve">Typing patterns</w:t>
      </w:r>
    </w:p>
    <w:p>
      <w:pPr>
        <w:pStyle w:val="ListParagraph"/>
        <w:numPr>
          <w:ilvl w:val="0"/>
          <w:numId w:val="2"/>
        </w:numPr>
        <w:spacing w:after="80" w:line="280"/>
      </w:pPr>
      <w:r>
        <w:rPr>
          <w:rFonts w:ascii="Calibri" w:cs="Calibri" w:eastAsia="Calibri" w:hAnsi="Calibri"/>
          <w:color w:val="1B1F27"/>
          <w:sz w:val="21"/>
          <w:szCs w:val="21"/>
        </w:rPr>
        <w:t xml:space="preserve">Daily schedule</w:t>
      </w:r>
    </w:p>
    <w:p>
      <w:pPr>
        <w:pStyle w:val="ListParagraph"/>
        <w:numPr>
          <w:ilvl w:val="0"/>
          <w:numId w:val="2"/>
        </w:numPr>
        <w:spacing w:after="80" w:line="280"/>
      </w:pPr>
      <w:r>
        <w:rPr>
          <w:rFonts w:ascii="Calibri" w:cs="Calibri" w:eastAsia="Calibri" w:hAnsi="Calibri"/>
          <w:color w:val="1B1F27"/>
          <w:sz w:val="21"/>
          <w:szCs w:val="21"/>
        </w:rPr>
        <w:t xml:space="preserve">Most-contacted people</w:t>
      </w:r>
    </w:p>
    <w:p>
      <w:pPr>
        <w:pStyle w:val="ListParagraph"/>
        <w:numPr>
          <w:ilvl w:val="0"/>
          <w:numId w:val="2"/>
        </w:numPr>
        <w:spacing w:after="80" w:line="280"/>
      </w:pPr>
      <w:r>
        <w:rPr>
          <w:rFonts w:ascii="Calibri" w:cs="Calibri" w:eastAsia="Calibri" w:hAnsi="Calibri"/>
          <w:color w:val="1B1F27"/>
          <w:sz w:val="21"/>
          <w:szCs w:val="21"/>
        </w:rPr>
        <w:t xml:space="preserve">Frequently used websites</w:t>
      </w:r>
    </w:p>
    <w:p>
      <w:pPr>
        <w:pStyle w:val="ListParagraph"/>
        <w:numPr>
          <w:ilvl w:val="0"/>
          <w:numId w:val="2"/>
        </w:numPr>
        <w:spacing w:after="80" w:line="280"/>
      </w:pPr>
      <w:r>
        <w:rPr>
          <w:rFonts w:ascii="Calibri" w:cs="Calibri" w:eastAsia="Calibri" w:hAnsi="Calibri"/>
          <w:color w:val="1B1F27"/>
          <w:sz w:val="21"/>
          <w:szCs w:val="21"/>
        </w:rPr>
        <w:t xml:space="preserve">Coding preferences</w:t>
      </w:r>
    </w:p>
    <w:p>
      <w:pPr>
        <w:pStyle w:val="ListParagraph"/>
        <w:numPr>
          <w:ilvl w:val="0"/>
          <w:numId w:val="2"/>
        </w:numPr>
        <w:spacing w:after="80" w:line="280"/>
      </w:pPr>
      <w:r>
        <w:rPr>
          <w:rFonts w:ascii="Calibri" w:cs="Calibri" w:eastAsia="Calibri" w:hAnsi="Calibri"/>
          <w:color w:val="1B1F27"/>
          <w:sz w:val="21"/>
          <w:szCs w:val="21"/>
        </w:rPr>
        <w:t xml:space="preserve">File organization style</w:t>
      </w:r>
    </w:p>
    <w:p>
      <w:pPr>
        <w:spacing w:after="160" w:line="300"/>
      </w:pPr>
      <w:r>
        <w:rPr>
          <w:rFonts w:ascii="Calibri" w:cs="Calibri" w:eastAsia="Calibri" w:hAnsi="Calibri"/>
          <w:color w:val="1B1F27"/>
          <w:sz w:val="21"/>
          <w:szCs w:val="21"/>
        </w:rPr>
        <w:t xml:space="preserve">Based on these signals, the Learning System proposes automations (e.g., “I noticed you open the same 4 apps every morning — want me to create a one-command routine?”). Suggestions are always opt-in; JARVIS OS never changes established behavior without user consent.</w:t>
      </w:r>
    </w:p>
    <w:p>
      <w:pPr>
        <w:pStyle w:val="Heading1"/>
        <w:pBdr>
          <w:bottom w:val="single" w:color="1464C7" w:sz="6" w:space="4"/>
        </w:pBdr>
        <w:spacing w:after="240" w:before="480"/>
      </w:pPr>
      <w:r>
        <w:rPr>
          <w:rFonts w:ascii="Calibri" w:cs="Calibri" w:eastAsia="Calibri" w:hAnsi="Calibri"/>
          <w:b/>
          <w:bCs/>
          <w:color w:val="0B2545"/>
          <w:sz w:val="30"/>
          <w:szCs w:val="30"/>
        </w:rPr>
        <w:t xml:space="preserve">12. Plugin Marketplace &amp; SDK</w:t>
      </w:r>
    </w:p>
    <w:p>
      <w:pPr>
        <w:spacing w:after="160" w:line="300"/>
      </w:pPr>
      <w:r>
        <w:rPr>
          <w:rFonts w:ascii="Calibri" w:cs="Calibri" w:eastAsia="Calibri" w:hAnsi="Calibri"/>
          <w:color w:val="1B1F27"/>
          <w:sz w:val="21"/>
          <w:szCs w:val="21"/>
        </w:rPr>
        <w:t xml:space="preserve">A documented Plugin SDK (Section 20) allows JARVIS OS to integrate with third-party creative, productivity, and engineering tools. Planned first-party plugin targets include:</w:t>
      </w:r>
    </w:p>
    <w:p>
      <w:pPr>
        <w:spacing w:after="200"/>
      </w:pPr>
      <w:r>
        <w:rPr>
          <w:rFonts w:ascii="Calibri" w:cs="Calibri" w:eastAsia="Calibri" w:hAnsi="Calibri"/>
          <w:color w:val="1B1F27"/>
          <w:sz w:val="21"/>
          <w:szCs w:val="21"/>
        </w:rPr>
        <w:t xml:space="preserve">Adobe   ·   </w:t>
      </w:r>
      <w:r>
        <w:rPr>
          <w:rFonts w:ascii="Calibri" w:cs="Calibri" w:eastAsia="Calibri" w:hAnsi="Calibri"/>
          <w:color w:val="1B1F27"/>
          <w:sz w:val="21"/>
          <w:szCs w:val="21"/>
        </w:rPr>
        <w:t xml:space="preserve">Figma   ·   </w:t>
      </w:r>
      <w:r>
        <w:rPr>
          <w:rFonts w:ascii="Calibri" w:cs="Calibri" w:eastAsia="Calibri" w:hAnsi="Calibri"/>
          <w:color w:val="1B1F27"/>
          <w:sz w:val="21"/>
          <w:szCs w:val="21"/>
        </w:rPr>
        <w:t xml:space="preserve">Notion   ·   </w:t>
      </w:r>
      <w:r>
        <w:rPr>
          <w:rFonts w:ascii="Calibri" w:cs="Calibri" w:eastAsia="Calibri" w:hAnsi="Calibri"/>
          <w:color w:val="1B1F27"/>
          <w:sz w:val="21"/>
          <w:szCs w:val="21"/>
        </w:rPr>
        <w:t xml:space="preserve">Slack   ·   </w:t>
      </w:r>
      <w:r>
        <w:rPr>
          <w:rFonts w:ascii="Calibri" w:cs="Calibri" w:eastAsia="Calibri" w:hAnsi="Calibri"/>
          <w:color w:val="1B1F27"/>
          <w:sz w:val="21"/>
          <w:szCs w:val="21"/>
        </w:rPr>
        <w:t xml:space="preserve">Discord   ·   </w:t>
      </w:r>
      <w:r>
        <w:rPr>
          <w:rFonts w:ascii="Calibri" w:cs="Calibri" w:eastAsia="Calibri" w:hAnsi="Calibri"/>
          <w:color w:val="1B1F27"/>
          <w:sz w:val="21"/>
          <w:szCs w:val="21"/>
        </w:rPr>
        <w:t xml:space="preserve">OBS   ·   </w:t>
      </w:r>
      <w:r>
        <w:rPr>
          <w:rFonts w:ascii="Calibri" w:cs="Calibri" w:eastAsia="Calibri" w:hAnsi="Calibri"/>
          <w:color w:val="1B1F27"/>
          <w:sz w:val="21"/>
          <w:szCs w:val="21"/>
        </w:rPr>
        <w:t xml:space="preserve">Blender   ·   </w:t>
      </w:r>
      <w:r>
        <w:rPr>
          <w:rFonts w:ascii="Calibri" w:cs="Calibri" w:eastAsia="Calibri" w:hAnsi="Calibri"/>
          <w:color w:val="1B1F27"/>
          <w:sz w:val="21"/>
          <w:szCs w:val="21"/>
        </w:rPr>
        <w:t xml:space="preserve">AutoCAD   ·   </w:t>
      </w:r>
      <w:r>
        <w:rPr>
          <w:rFonts w:ascii="Calibri" w:cs="Calibri" w:eastAsia="Calibri" w:hAnsi="Calibri"/>
          <w:color w:val="1B1F27"/>
          <w:sz w:val="21"/>
          <w:szCs w:val="21"/>
        </w:rPr>
        <w:t xml:space="preserve">Unity   ·   </w:t>
      </w:r>
      <w:r>
        <w:rPr>
          <w:rFonts w:ascii="Calibri" w:cs="Calibri" w:eastAsia="Calibri" w:hAnsi="Calibri"/>
          <w:color w:val="1B1F27"/>
          <w:sz w:val="21"/>
          <w:szCs w:val="21"/>
        </w:rPr>
        <w:t xml:space="preserve">Android Studio   ·   </w:t>
      </w:r>
      <w:r>
        <w:rPr>
          <w:rFonts w:ascii="Calibri" w:cs="Calibri" w:eastAsia="Calibri" w:hAnsi="Calibri"/>
          <w:color w:val="1B1F27"/>
          <w:sz w:val="21"/>
          <w:szCs w:val="21"/>
        </w:rPr>
        <w:t xml:space="preserve">VS Code   ·   </w:t>
      </w:r>
      <w:r>
        <w:rPr>
          <w:rFonts w:ascii="Calibri" w:cs="Calibri" w:eastAsia="Calibri" w:hAnsi="Calibri"/>
          <w:color w:val="1B1F27"/>
          <w:sz w:val="21"/>
          <w:szCs w:val="21"/>
        </w:rPr>
        <w:t xml:space="preserve">JetBrains   ·   </w:t>
      </w:r>
      <w:r>
        <w:rPr>
          <w:rFonts w:ascii="Calibri" w:cs="Calibri" w:eastAsia="Calibri" w:hAnsi="Calibri"/>
          <w:color w:val="1B1F27"/>
          <w:sz w:val="21"/>
          <w:szCs w:val="21"/>
        </w:rPr>
        <w:t xml:space="preserve">Jira   ·   </w:t>
      </w:r>
      <w:r>
        <w:rPr>
          <w:rFonts w:ascii="Calibri" w:cs="Calibri" w:eastAsia="Calibri" w:hAnsi="Calibri"/>
          <w:color w:val="1B1F27"/>
          <w:sz w:val="21"/>
          <w:szCs w:val="21"/>
        </w:rPr>
        <w:t xml:space="preserve">Trello   ·   </w:t>
      </w:r>
      <w:r>
        <w:rPr>
          <w:rFonts w:ascii="Calibri" w:cs="Calibri" w:eastAsia="Calibri" w:hAnsi="Calibri"/>
          <w:color w:val="1B1F27"/>
          <w:sz w:val="21"/>
          <w:szCs w:val="21"/>
        </w:rPr>
        <w:t xml:space="preserve">SAP   ·   </w:t>
      </w:r>
      <w:r>
        <w:rPr>
          <w:rFonts w:ascii="Calibri" w:cs="Calibri" w:eastAsia="Calibri" w:hAnsi="Calibri"/>
          <w:color w:val="1B1F27"/>
          <w:sz w:val="21"/>
          <w:szCs w:val="21"/>
        </w:rPr>
        <w:t xml:space="preserve">Salesforce</w:t>
      </w:r>
    </w:p>
    <w:p>
      <w:pPr>
        <w:spacing w:after="160" w:line="300"/>
      </w:pPr>
      <w:r>
        <w:rPr>
          <w:rFonts w:ascii="Calibri" w:cs="Calibri" w:eastAsia="Calibri" w:hAnsi="Calibri"/>
          <w:color w:val="1B1F27"/>
          <w:sz w:val="21"/>
          <w:szCs w:val="21"/>
        </w:rPr>
        <w:t xml:space="preserve">Plugins register a manifest describing required permissions, exposed actions, and authentication method (OAuth2 preferred), and run in an isolated process sandboxed by the Security Agent.</w:t>
      </w:r>
    </w:p>
    <w:p>
      <w:pPr>
        <w:pStyle w:val="Heading1"/>
        <w:pBdr>
          <w:bottom w:val="single" w:color="1464C7" w:sz="6" w:space="4"/>
        </w:pBdr>
        <w:spacing w:after="240" w:before="480"/>
      </w:pPr>
      <w:r>
        <w:rPr>
          <w:rFonts w:ascii="Calibri" w:cs="Calibri" w:eastAsia="Calibri" w:hAnsi="Calibri"/>
          <w:b/>
          <w:bCs/>
          <w:color w:val="0B2545"/>
          <w:sz w:val="30"/>
          <w:szCs w:val="30"/>
        </w:rPr>
        <w:t xml:space="preserve">13. AI Planning Engine</w:t>
      </w:r>
    </w:p>
    <w:p>
      <w:pPr>
        <w:spacing w:after="160" w:line="300"/>
      </w:pPr>
      <w:r>
        <w:rPr>
          <w:rFonts w:ascii="Calibri" w:cs="Calibri" w:eastAsia="Calibri" w:hAnsi="Calibri"/>
          <w:color w:val="1B1F27"/>
          <w:sz w:val="21"/>
          <w:szCs w:val="21"/>
        </w:rPr>
        <w:t xml:space="preserve">Example: given the instruction “Make a portfolio website,” the Planner decomposes the goal as follows: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7FC" w:val="clear"/>
            <w:tcMar>
              <w:top w:type="dxa" w:w="200"/>
              <w:left w:type="dxa" w:w="240"/>
              <w:bottom w:type="dxa" w:w="200"/>
              <w:right w:type="dxa" w:w="240"/>
            </w:tcMar>
          </w:tcPr>
          <w:p>
            <w:pPr>
              <w:spacing w:after="20"/>
            </w:pPr>
            <w:r>
              <w:rPr>
                <w:rFonts w:ascii="Consolas" w:cs="Consolas" w:eastAsia="Consolas" w:hAnsi="Consolas"/>
                <w:color w:val="0B2545"/>
                <w:sz w:val="19"/>
                <w:szCs w:val="19"/>
              </w:rPr>
              <w:t xml:space="preserve">Understand task</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Search inspiration</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Create folder</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Generate HTML</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Generate CSS</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Generate JS</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Preview</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Open in Browser</w:t>
            </w:r>
          </w:p>
        </w:tc>
      </w:tr>
    </w:tbl>
    <w:p>
      <w:pPr>
        <w:spacing w:after="160"/>
      </w:pPr>
    </w:p>
    <w:p>
      <w:pPr>
        <w:spacing w:after="160" w:line="300"/>
      </w:pPr>
      <w:r>
        <w:rPr>
          <w:rFonts w:ascii="Calibri" w:cs="Calibri" w:eastAsia="Calibri" w:hAnsi="Calibri"/>
          <w:color w:val="1B1F27"/>
          <w:sz w:val="21"/>
          <w:szCs w:val="21"/>
        </w:rPr>
        <w:t xml:space="preserve">The Planner produces a DAG (directed acyclic graph) of steps with explicit dependencies, allowing independent steps (e.g., generating CSS and JS) to run concurrently while respecting ordering constraints (e.g., folder creation before file writes).</w:t>
      </w:r>
    </w:p>
    <w:p>
      <w:pPr>
        <w:pStyle w:val="Heading1"/>
        <w:pBdr>
          <w:bottom w:val="single" w:color="1464C7" w:sz="6" w:space="4"/>
        </w:pBdr>
        <w:spacing w:after="240" w:before="480"/>
      </w:pPr>
      <w:r>
        <w:rPr>
          <w:rFonts w:ascii="Calibri" w:cs="Calibri" w:eastAsia="Calibri" w:hAnsi="Calibri"/>
          <w:b/>
          <w:bCs/>
          <w:color w:val="0B2545"/>
          <w:sz w:val="30"/>
          <w:szCs w:val="30"/>
        </w:rPr>
        <w:t xml:space="preserve">14. Automation Engine</w:t>
      </w:r>
    </w:p>
    <w:p>
      <w:pPr>
        <w:spacing w:after="160" w:line="300"/>
      </w:pPr>
      <w:r>
        <w:rPr>
          <w:rFonts w:ascii="Calibri" w:cs="Calibri" w:eastAsia="Calibri" w:hAnsi="Calibri"/>
          <w:color w:val="1B1F27"/>
          <w:sz w:val="21"/>
          <w:szCs w:val="21"/>
        </w:rPr>
        <w:t xml:space="preserve">Example scheduled routine — the daily “Morning Brief”:</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shd w:fill="F4F7FC" w:val="clear"/>
            <w:tcMar>
              <w:top w:type="dxa" w:w="200"/>
              <w:left w:type="dxa" w:w="240"/>
              <w:bottom w:type="dxa" w:w="200"/>
              <w:right w:type="dxa" w:w="240"/>
            </w:tcMar>
          </w:tcPr>
          <w:p>
            <w:pPr>
              <w:spacing w:after="20"/>
            </w:pPr>
            <w:r>
              <w:rPr>
                <w:rFonts w:ascii="Consolas" w:cs="Consolas" w:eastAsia="Consolas" w:hAnsi="Consolas"/>
                <w:color w:val="0B2545"/>
                <w:sz w:val="19"/>
                <w:szCs w:val="19"/>
              </w:rPr>
              <w:t xml:space="preserve">Every morning</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Open Gmail → Summarize Inbox</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Open Calendar → Today's Meetings</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Fetch Weather</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Fetch Traffic</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Generate Morning Brief</w:t>
            </w:r>
          </w:p>
          <w:p>
            <w:pPr>
              <w:spacing w:after="20"/>
            </w:pPr>
            <w:r>
              <w:rPr>
                <w:rFonts w:ascii="Consolas" w:cs="Consolas" w:eastAsia="Consolas" w:hAnsi="Consolas"/>
                <w:color w:val="0B2545"/>
                <w:sz w:val="19"/>
                <w:szCs w:val="19"/>
              </w:rPr>
              <w:t xml:space="preserve">  ↓</w:t>
            </w:r>
          </w:p>
          <w:p>
            <w:pPr>
              <w:spacing w:after="20"/>
            </w:pPr>
            <w:r>
              <w:rPr>
                <w:rFonts w:ascii="Consolas" w:cs="Consolas" w:eastAsia="Consolas" w:hAnsi="Consolas"/>
                <w:color w:val="0B2545"/>
                <w:sz w:val="19"/>
                <w:szCs w:val="19"/>
              </w:rPr>
              <w:t xml:space="preserve">Read Aloud</w:t>
            </w:r>
          </w:p>
        </w:tc>
      </w:tr>
    </w:tbl>
    <w:p>
      <w:pPr>
        <w:spacing w:after="160"/>
      </w:pPr>
    </w:p>
    <w:p>
      <w:pPr>
        <w:spacing w:after="160" w:line="300"/>
      </w:pPr>
      <w:r>
        <w:rPr>
          <w:rFonts w:ascii="Calibri" w:cs="Calibri" w:eastAsia="Calibri" w:hAnsi="Calibri"/>
          <w:color w:val="1B1F27"/>
          <w:sz w:val="21"/>
          <w:szCs w:val="21"/>
        </w:rPr>
        <w:t xml:space="preserve">The Automation Engine is a cron-like trigger layer (time-based, event-based, or condition-based) that invokes the same Planner/Execution pipeline used for interactive requests, ensuring consistent permission checks and logging for both manual and scheduled tasks.</w:t>
      </w:r>
    </w:p>
    <w:p>
      <w:pPr>
        <w:pStyle w:val="Heading1"/>
        <w:pBdr>
          <w:bottom w:val="single" w:color="1464C7" w:sz="6" w:space="4"/>
        </w:pBdr>
        <w:spacing w:after="240" w:before="480"/>
      </w:pPr>
      <w:r>
        <w:rPr>
          <w:rFonts w:ascii="Calibri" w:cs="Calibri" w:eastAsia="Calibri" w:hAnsi="Calibri"/>
          <w:b/>
          <w:bCs/>
          <w:color w:val="0B2545"/>
          <w:sz w:val="30"/>
          <w:szCs w:val="30"/>
        </w:rPr>
        <w:t xml:space="preserve">15. Vision + Mouse Intelligence</w:t>
      </w:r>
    </w:p>
    <w:p>
      <w:pPr>
        <w:spacing w:after="160" w:line="300"/>
      </w:pPr>
      <w:r>
        <w:rPr>
          <w:rFonts w:ascii="Calibri" w:cs="Calibri" w:eastAsia="Calibri" w:hAnsi="Calibri"/>
          <w:color w:val="1B1F27"/>
          <w:sz w:val="21"/>
          <w:szCs w:val="21"/>
        </w:rPr>
        <w:t xml:space="preserve">Instead of relying on fixed screen coordinates, JARVIS OS's Vision Agent interprets the screen the way a human would — identifying a button, textbox, dropdown, checkbox, menu, popup, or notification by what it is, not where it happens to sit. This is achieved by combining OS accessibility trees, OCR, and a vision-language model, with PyAutoGUI coordinate clicking retained only as a last-resort fallback.</w:t>
      </w:r>
    </w:p>
    <w:p>
      <w:pPr>
        <w:spacing w:after="160" w:line="300"/>
      </w:pPr>
      <w:r>
        <w:rPr>
          <w:rFonts w:ascii="Calibri" w:cs="Calibri" w:eastAsia="Calibri" w:hAnsi="Calibri"/>
          <w:color w:val="1B1F27"/>
          <w:sz w:val="21"/>
          <w:szCs w:val="21"/>
        </w:rPr>
        <w:t xml:space="preserve">This semantic approach is the foundation of the platform's self-healing automation: when an application's UI changes (a button moves or is restyled), JARVIS OS re-identifies the element by role and label rather than failing silently.</w:t>
      </w:r>
    </w:p>
    <w:p>
      <w:pPr>
        <w:pStyle w:val="Heading1"/>
        <w:pBdr>
          <w:bottom w:val="single" w:color="1464C7" w:sz="6" w:space="4"/>
        </w:pBdr>
        <w:spacing w:after="240" w:before="480"/>
      </w:pPr>
      <w:r>
        <w:rPr>
          <w:rFonts w:ascii="Calibri" w:cs="Calibri" w:eastAsia="Calibri" w:hAnsi="Calibri"/>
          <w:b/>
          <w:bCs/>
          <w:color w:val="0B2545"/>
          <w:sz w:val="30"/>
          <w:szCs w:val="30"/>
        </w:rPr>
        <w:t xml:space="preserve">16.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rPr>
          <w:tblHeader/>
        </w:trPr>
        <w:tc>
          <w:tcPr>
            <w:tcW w:type="dxa" w:w="2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Category</w:t>
            </w:r>
          </w:p>
        </w:tc>
        <w:tc>
          <w:tcPr>
            <w:tcW w:type="dxa" w:w="7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Requirement</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Performance</w:t>
            </w:r>
          </w:p>
        </w:tc>
        <w:tc>
          <w:tcPr>
            <w:tcW w:type="dxa" w:w="7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Wake-word detection &lt; 500 ms; simple single-agent actions complete in &lt; 3 s; multi-agent workflows report progress within 1 s per step.</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Security</w:t>
            </w:r>
          </w:p>
        </w:tc>
        <w:tc>
          <w:tcPr>
            <w:tcW w:type="dxa" w:w="7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AES-256 encryption at rest for vault data; OAuth2 for all third-party integrations; mandatory confirmation for sensitive actions (Section 15).</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Privacy</w:t>
            </w:r>
          </w:p>
        </w:tc>
        <w:tc>
          <w:tcPr>
            <w:tcW w:type="dxa" w:w="7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No screen, clipboard, or file content leaves the device without explicit, scoped, per-session consent; local-only mode available for core agents.</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Reliability</w:t>
            </w:r>
          </w:p>
        </w:tc>
        <w:tc>
          <w:tcPr>
            <w:tcW w:type="dxa" w:w="7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Execution Manager supports automatic retry (max 3 attempts) and rollback for file-system and browser actions where feasible.</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Scalability</w:t>
            </w:r>
          </w:p>
        </w:tc>
        <w:tc>
          <w:tcPr>
            <w:tcW w:type="dxa" w:w="7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Agent architecture supports horizontal scaling of stateless agents (Browser, Coding) independent of stateful ones (Memory, Security).</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Usability</w:t>
            </w:r>
          </w:p>
        </w:tc>
        <w:tc>
          <w:tcPr>
            <w:tcW w:type="dxa" w:w="7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All destructive or irreversible actions require a plain-language confirmation prompt; voice and text interfaces remain functionally equivalent.</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Accessibility</w:t>
            </w:r>
          </w:p>
        </w:tc>
        <w:tc>
          <w:tcPr>
            <w:tcW w:type="dxa" w:w="7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Voice-first interaction model supports users with limited mobility or vision; UI supports high-contrast and screen-reader modes.</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Compliance</w:t>
            </w:r>
          </w:p>
        </w:tc>
        <w:tc>
          <w:tcPr>
            <w:tcW w:type="dxa" w:w="7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Credential handling aligned with OWASP ASVS; logging designed to support audit and, where applicable, GDPR/DPDP data-subject requests.</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Maintainability</w:t>
            </w:r>
          </w:p>
        </w:tc>
        <w:tc>
          <w:tcPr>
            <w:tcW w:type="dxa" w:w="7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Each agent is an independently deployable module behind a typed interface, enabling isolated updates without full-system redeploys.</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17. Security &amp; Permission Model</w:t>
      </w:r>
    </w:p>
    <w:p>
      <w:pPr>
        <w:pStyle w:val="Heading2"/>
        <w:spacing w:after="160" w:before="340"/>
      </w:pPr>
      <w:r>
        <w:rPr>
          <w:rFonts w:ascii="Calibri" w:cs="Calibri" w:eastAsia="Calibri" w:hAnsi="Calibri"/>
          <w:b/>
          <w:bCs/>
          <w:color w:val="1464C7"/>
          <w:sz w:val="25"/>
          <w:szCs w:val="25"/>
        </w:rPr>
        <w:t xml:space="preserve">17.1 Permission Categories</w:t>
      </w:r>
    </w:p>
    <w:p>
      <w:pPr>
        <w:pStyle w:val="ListParagraph"/>
        <w:numPr>
          <w:ilvl w:val="0"/>
          <w:numId w:val="2"/>
        </w:numPr>
        <w:spacing w:after="80" w:line="280"/>
      </w:pPr>
      <w:r>
        <w:rPr>
          <w:rFonts w:ascii="Calibri" w:cs="Calibri" w:eastAsia="Calibri" w:hAnsi="Calibri"/>
          <w:color w:val="1B1F27"/>
          <w:sz w:val="21"/>
          <w:szCs w:val="21"/>
        </w:rPr>
        <w:t xml:space="preserve">Browser Access</w:t>
      </w:r>
    </w:p>
    <w:p>
      <w:pPr>
        <w:pStyle w:val="ListParagraph"/>
        <w:numPr>
          <w:ilvl w:val="0"/>
          <w:numId w:val="2"/>
        </w:numPr>
        <w:spacing w:after="80" w:line="280"/>
      </w:pPr>
      <w:r>
        <w:rPr>
          <w:rFonts w:ascii="Calibri" w:cs="Calibri" w:eastAsia="Calibri" w:hAnsi="Calibri"/>
          <w:color w:val="1B1F27"/>
          <w:sz w:val="21"/>
          <w:szCs w:val="21"/>
        </w:rPr>
        <w:t xml:space="preserve">Camera Access</w:t>
      </w:r>
    </w:p>
    <w:p>
      <w:pPr>
        <w:pStyle w:val="ListParagraph"/>
        <w:numPr>
          <w:ilvl w:val="0"/>
          <w:numId w:val="2"/>
        </w:numPr>
        <w:spacing w:after="80" w:line="280"/>
      </w:pPr>
      <w:r>
        <w:rPr>
          <w:rFonts w:ascii="Calibri" w:cs="Calibri" w:eastAsia="Calibri" w:hAnsi="Calibri"/>
          <w:color w:val="1B1F27"/>
          <w:sz w:val="21"/>
          <w:szCs w:val="21"/>
        </w:rPr>
        <w:t xml:space="preserve">Microphone Access</w:t>
      </w:r>
    </w:p>
    <w:p>
      <w:pPr>
        <w:pStyle w:val="ListParagraph"/>
        <w:numPr>
          <w:ilvl w:val="0"/>
          <w:numId w:val="2"/>
        </w:numPr>
        <w:spacing w:after="80" w:line="280"/>
      </w:pPr>
      <w:r>
        <w:rPr>
          <w:rFonts w:ascii="Calibri" w:cs="Calibri" w:eastAsia="Calibri" w:hAnsi="Calibri"/>
          <w:color w:val="1B1F27"/>
          <w:sz w:val="21"/>
          <w:szCs w:val="21"/>
        </w:rPr>
        <w:t xml:space="preserve">Filesystem</w:t>
      </w:r>
    </w:p>
    <w:p>
      <w:pPr>
        <w:pStyle w:val="ListParagraph"/>
        <w:numPr>
          <w:ilvl w:val="0"/>
          <w:numId w:val="2"/>
        </w:numPr>
        <w:spacing w:after="80" w:line="280"/>
      </w:pPr>
      <w:r>
        <w:rPr>
          <w:rFonts w:ascii="Calibri" w:cs="Calibri" w:eastAsia="Calibri" w:hAnsi="Calibri"/>
          <w:color w:val="1B1F27"/>
          <w:sz w:val="21"/>
          <w:szCs w:val="21"/>
        </w:rPr>
        <w:t xml:space="preserve">Clipboard</w:t>
      </w:r>
    </w:p>
    <w:p>
      <w:pPr>
        <w:pStyle w:val="ListParagraph"/>
        <w:numPr>
          <w:ilvl w:val="0"/>
          <w:numId w:val="2"/>
        </w:numPr>
        <w:spacing w:after="80" w:line="280"/>
      </w:pPr>
      <w:r>
        <w:rPr>
          <w:rFonts w:ascii="Calibri" w:cs="Calibri" w:eastAsia="Calibri" w:hAnsi="Calibri"/>
          <w:color w:val="1B1F27"/>
          <w:sz w:val="21"/>
          <w:szCs w:val="21"/>
        </w:rPr>
        <w:t xml:space="preserve">Network</w:t>
      </w:r>
    </w:p>
    <w:p>
      <w:pPr>
        <w:pStyle w:val="ListParagraph"/>
        <w:numPr>
          <w:ilvl w:val="0"/>
          <w:numId w:val="2"/>
        </w:numPr>
        <w:spacing w:after="80" w:line="280"/>
      </w:pPr>
      <w:r>
        <w:rPr>
          <w:rFonts w:ascii="Calibri" w:cs="Calibri" w:eastAsia="Calibri" w:hAnsi="Calibri"/>
          <w:color w:val="1B1F27"/>
          <w:sz w:val="21"/>
          <w:szCs w:val="21"/>
        </w:rPr>
        <w:t xml:space="preserve">Location</w:t>
      </w:r>
    </w:p>
    <w:p>
      <w:pPr>
        <w:pStyle w:val="ListParagraph"/>
        <w:numPr>
          <w:ilvl w:val="0"/>
          <w:numId w:val="2"/>
        </w:numPr>
        <w:spacing w:after="80" w:line="280"/>
      </w:pPr>
      <w:r>
        <w:rPr>
          <w:rFonts w:ascii="Calibri" w:cs="Calibri" w:eastAsia="Calibri" w:hAnsi="Calibri"/>
          <w:color w:val="1B1F27"/>
          <w:sz w:val="21"/>
          <w:szCs w:val="21"/>
        </w:rPr>
        <w:t xml:space="preserve">Contacts</w:t>
      </w:r>
    </w:p>
    <w:p>
      <w:pPr>
        <w:pStyle w:val="Heading2"/>
        <w:spacing w:after="160" w:before="340"/>
      </w:pPr>
      <w:r>
        <w:rPr>
          <w:rFonts w:ascii="Calibri" w:cs="Calibri" w:eastAsia="Calibri" w:hAnsi="Calibri"/>
          <w:b/>
          <w:bCs/>
          <w:color w:val="1464C7"/>
          <w:sz w:val="25"/>
          <w:szCs w:val="25"/>
        </w:rPr>
        <w:t xml:space="preserve">17.2 Sensitive Action Policy</w:t>
      </w:r>
    </w:p>
    <w:p>
      <w:pPr>
        <w:spacing w:after="160" w:line="300"/>
      </w:pPr>
      <w:r>
        <w:rPr>
          <w:rFonts w:ascii="Calibri" w:cs="Calibri" w:eastAsia="Calibri" w:hAnsi="Calibri"/>
          <w:color w:val="1B1F27"/>
          <w:sz w:val="21"/>
          <w:szCs w:val="21"/>
        </w:rPr>
        <w:t xml:space="preserve">The following action classes always require explicit, distinct confirmation regardless of the requesting agent or the phrasing of the original command:</w:t>
      </w:r>
    </w:p>
    <w:p>
      <w:pPr>
        <w:pStyle w:val="ListParagraph"/>
        <w:numPr>
          <w:ilvl w:val="0"/>
          <w:numId w:val="2"/>
        </w:numPr>
        <w:spacing w:after="80" w:line="280"/>
      </w:pPr>
      <w:r>
        <w:rPr>
          <w:rFonts w:ascii="Calibri" w:cs="Calibri" w:eastAsia="Calibri" w:hAnsi="Calibri"/>
          <w:color w:val="1B1F27"/>
          <w:sz w:val="21"/>
          <w:szCs w:val="21"/>
        </w:rPr>
        <w:t xml:space="preserve">Banking or payment transactions</w:t>
      </w:r>
    </w:p>
    <w:p>
      <w:pPr>
        <w:pStyle w:val="ListParagraph"/>
        <w:numPr>
          <w:ilvl w:val="0"/>
          <w:numId w:val="2"/>
        </w:numPr>
        <w:spacing w:after="80" w:line="280"/>
      </w:pPr>
      <w:r>
        <w:rPr>
          <w:rFonts w:ascii="Calibri" w:cs="Calibri" w:eastAsia="Calibri" w:hAnsi="Calibri"/>
          <w:color w:val="1B1F27"/>
          <w:sz w:val="21"/>
          <w:szCs w:val="21"/>
        </w:rPr>
        <w:t xml:space="preserve">Password or credential changes</w:t>
      </w:r>
    </w:p>
    <w:p>
      <w:pPr>
        <w:pStyle w:val="ListParagraph"/>
        <w:numPr>
          <w:ilvl w:val="0"/>
          <w:numId w:val="2"/>
        </w:numPr>
        <w:spacing w:after="80" w:line="280"/>
      </w:pPr>
      <w:r>
        <w:rPr>
          <w:rFonts w:ascii="Calibri" w:cs="Calibri" w:eastAsia="Calibri" w:hAnsi="Calibri"/>
          <w:color w:val="1B1F27"/>
          <w:sz w:val="21"/>
          <w:szCs w:val="21"/>
        </w:rPr>
        <w:t xml:space="preserve">Mass deletion (above a configurable file/record threshold)</w:t>
      </w:r>
    </w:p>
    <w:p>
      <w:pPr>
        <w:pStyle w:val="ListParagraph"/>
        <w:numPr>
          <w:ilvl w:val="0"/>
          <w:numId w:val="2"/>
        </w:numPr>
        <w:spacing w:after="80" w:line="280"/>
      </w:pPr>
      <w:r>
        <w:rPr>
          <w:rFonts w:ascii="Calibri" w:cs="Calibri" w:eastAsia="Calibri" w:hAnsi="Calibri"/>
          <w:color w:val="1B1F27"/>
          <w:sz w:val="21"/>
          <w:szCs w:val="21"/>
        </w:rPr>
        <w:t xml:space="preserve">Any action explicitly flagged 'sensitive' by policy or by the user</w:t>
      </w:r>
    </w:p>
    <w:p>
      <w:pPr>
        <w:pStyle w:val="Heading2"/>
        <w:spacing w:after="160" w:before="340"/>
      </w:pPr>
      <w:r>
        <w:rPr>
          <w:rFonts w:ascii="Calibri" w:cs="Calibri" w:eastAsia="Calibri" w:hAnsi="Calibri"/>
          <w:b/>
          <w:bCs/>
          <w:color w:val="1464C7"/>
          <w:sz w:val="25"/>
          <w:szCs w:val="25"/>
        </w:rPr>
        <w:t xml:space="preserve">17.3 Defense in Depth</w:t>
      </w:r>
    </w:p>
    <w:p>
      <w:pPr>
        <w:pStyle w:val="ListParagraph"/>
        <w:numPr>
          <w:ilvl w:val="0"/>
          <w:numId w:val="2"/>
        </w:numPr>
        <w:spacing w:after="80" w:line="280"/>
      </w:pPr>
      <w:r>
        <w:rPr>
          <w:rFonts w:ascii="Calibri" w:cs="Calibri" w:eastAsia="Calibri" w:hAnsi="Calibri"/>
          <w:color w:val="1B1F27"/>
          <w:sz w:val="21"/>
          <w:szCs w:val="21"/>
        </w:rPr>
        <w:t xml:space="preserve">Least-privilege per-agent permission scopes, granted individually rather than globally.</w:t>
      </w:r>
    </w:p>
    <w:p>
      <w:pPr>
        <w:pStyle w:val="ListParagraph"/>
        <w:numPr>
          <w:ilvl w:val="0"/>
          <w:numId w:val="2"/>
        </w:numPr>
        <w:spacing w:after="80" w:line="280"/>
      </w:pPr>
      <w:r>
        <w:rPr>
          <w:rFonts w:ascii="Calibri" w:cs="Calibri" w:eastAsia="Calibri" w:hAnsi="Calibri"/>
          <w:color w:val="1B1F27"/>
          <w:sz w:val="21"/>
          <w:szCs w:val="21"/>
        </w:rPr>
        <w:t xml:space="preserve">Secrets isolated in the Security Agent's vault; no other agent can read raw credentials, only request a scoped token.</w:t>
      </w:r>
    </w:p>
    <w:p>
      <w:pPr>
        <w:pStyle w:val="ListParagraph"/>
        <w:numPr>
          <w:ilvl w:val="0"/>
          <w:numId w:val="2"/>
        </w:numPr>
        <w:spacing w:after="80" w:line="280"/>
      </w:pPr>
      <w:r>
        <w:rPr>
          <w:rFonts w:ascii="Calibri" w:cs="Calibri" w:eastAsia="Calibri" w:hAnsi="Calibri"/>
          <w:color w:val="1B1F27"/>
          <w:sz w:val="21"/>
          <w:szCs w:val="21"/>
        </w:rPr>
        <w:t xml:space="preserve">Anomaly detection sandboxes a misbehaving agent automatically and notifies the user.</w:t>
      </w:r>
    </w:p>
    <w:p>
      <w:pPr>
        <w:pStyle w:val="ListParagraph"/>
        <w:numPr>
          <w:ilvl w:val="0"/>
          <w:numId w:val="2"/>
        </w:numPr>
        <w:spacing w:after="80" w:line="280"/>
      </w:pPr>
      <w:r>
        <w:rPr>
          <w:rFonts w:ascii="Calibri" w:cs="Calibri" w:eastAsia="Calibri" w:hAnsi="Calibri"/>
          <w:color w:val="1B1F27"/>
          <w:sz w:val="21"/>
          <w:szCs w:val="21"/>
        </w:rPr>
        <w:t xml:space="preserve">All plugin code runs in an isolated process with a declared, reviewable permission manifest.</w:t>
      </w:r>
    </w:p>
    <w:p>
      <w:pPr>
        <w:pStyle w:val="Heading1"/>
        <w:pBdr>
          <w:bottom w:val="single" w:color="1464C7" w:sz="6" w:space="4"/>
        </w:pBdr>
        <w:spacing w:after="240" w:before="480"/>
      </w:pPr>
      <w:r>
        <w:rPr>
          <w:rFonts w:ascii="Calibri" w:cs="Calibri" w:eastAsia="Calibri" w:hAnsi="Calibri"/>
          <w:b/>
          <w:bCs/>
          <w:color w:val="0B2545"/>
          <w:sz w:val="30"/>
          <w:szCs w:val="30"/>
        </w:rPr>
        <w:t xml:space="preserve">18. Logging &amp; Observability</w:t>
      </w:r>
    </w:p>
    <w:p>
      <w:pPr>
        <w:spacing w:after="160" w:line="300"/>
      </w:pPr>
      <w:r>
        <w:rPr>
          <w:rFonts w:ascii="Calibri" w:cs="Calibri" w:eastAsia="Calibri" w:hAnsi="Calibri"/>
          <w:color w:val="1B1F27"/>
          <w:sz w:val="21"/>
          <w:szCs w:val="21"/>
        </w:rPr>
        <w:t xml:space="preserve">Every JARVIS OS action is logged for transparency, debugging, and audit purposes. Captured fields include: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Field</w:t>
            </w:r>
          </w:p>
        </w:tc>
        <w:tc>
          <w:tcPr>
            <w:tcW w:type="dxa" w:w="7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Description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Time</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Timestamp of action initiation and completion</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Task</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Natural-language instruction and resolved plan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Duration</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Wall-clock execution time per step and overall</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Errors</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Structured error codes, messages, and stack context</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Files Modified</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Full path and operation type (create/rename/move/delete)</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Applications Opened</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Process name, PID, and launch parameters</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Screenshots</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Optional visual evidence for Vision Agent actions, encrypted at rest</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Execution Cost</w:t>
            </w:r>
          </w:p>
        </w:tc>
        <w:tc>
          <w:tcPr>
            <w:tcW w:type="dxa" w:w="7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Compute/API token cost attributed to the task</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Performance</w:t>
            </w:r>
          </w:p>
        </w:tc>
        <w:tc>
          <w:tcPr>
            <w:tcW w:type="dxa" w:w="7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Resource utilization (CPU/RAM/network) during execution</w:t>
            </w:r>
          </w:p>
        </w:tc>
      </w:tr>
    </w:tbl>
    <w:p>
      <w:pPr>
        <w:spacing w:after="120"/>
      </w:pPr>
    </w:p>
    <w:p>
      <w:pPr>
        <w:spacing w:after="160" w:line="300"/>
      </w:pPr>
      <w:r>
        <w:rPr>
          <w:rFonts w:ascii="Calibri" w:cs="Calibri" w:eastAsia="Calibri" w:hAnsi="Calibri"/>
          <w:color w:val="1B1F27"/>
          <w:sz w:val="21"/>
          <w:szCs w:val="21"/>
        </w:rPr>
        <w:t xml:space="preserve">Logging is implemented via Loguru with structured JSON output, forwarded to OpenTelemetry and visualized through Prometheus/Grafana dashboards for system health monitoring.</w:t>
      </w:r>
    </w:p>
    <w:p>
      <w:pPr>
        <w:pStyle w:val="Heading1"/>
        <w:pBdr>
          <w:bottom w:val="single" w:color="1464C7" w:sz="6" w:space="4"/>
        </w:pBdr>
        <w:spacing w:after="240" w:before="480"/>
      </w:pPr>
      <w:r>
        <w:rPr>
          <w:rFonts w:ascii="Calibri" w:cs="Calibri" w:eastAsia="Calibri" w:hAnsi="Calibri"/>
          <w:b/>
          <w:bCs/>
          <w:color w:val="0B2545"/>
          <w:sz w:val="30"/>
          <w:szCs w:val="30"/>
        </w:rPr>
        <w:t xml:space="preserve">19. Technical Architecture / Tech Stack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rPr>
          <w:tblHeader/>
        </w:trPr>
        <w:tc>
          <w:tcPr>
            <w:tcW w:type="dxa" w:w="2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Layer</w:t>
            </w:r>
          </w:p>
        </w:tc>
        <w:tc>
          <w:tcPr>
            <w:tcW w:type="dxa" w:w="70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Recommended Technology</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Language</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Python</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Desktop UI</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CustomTkinter / PySide6</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API</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FastAPI</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Browser Automation</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Playwright</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Desktop Automation</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pywinauto + UI Automation + PyAutoGUI (fallback)</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Vision</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OpenCV + OCR + Vision-Language Model</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Speech-to-Text</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Whisper</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Text-to-Speech</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Edge-TTS / Piper</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AI Models</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GPT-5.5, Gemini, Claude, Local Llama</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Workflow Engine</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LangGraph / Custom State Machine</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Memory</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SQLite + ChromaDB</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Database</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PostgreSQL</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Queue</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Redis</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Authentication</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OAuth2 + Windows Credential Manager</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Logging</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Loguru</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Packaging</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PyInstaller / MSIX</w:t>
            </w:r>
          </w:p>
        </w:tc>
      </w:tr>
      <w:tr>
        <w:tc>
          <w:tcPr>
            <w:tcW w:type="dxa" w:w="2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Containerization</w:t>
            </w:r>
          </w:p>
        </w:tc>
        <w:tc>
          <w:tcPr>
            <w:tcW w:type="dxa" w:w="7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Docker</w:t>
            </w:r>
          </w:p>
        </w:tc>
      </w:tr>
      <w:tr>
        <w:tc>
          <w:tcPr>
            <w:tcW w:type="dxa" w:w="2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Monitoring</w:t>
            </w:r>
          </w:p>
        </w:tc>
        <w:tc>
          <w:tcPr>
            <w:tcW w:type="dxa" w:w="7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OpenTelemetry + Prometheus</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20. Data Model Overview</w:t>
      </w:r>
    </w:p>
    <w:p>
      <w:pPr>
        <w:spacing w:after="160" w:line="300"/>
      </w:pPr>
      <w:r>
        <w:rPr>
          <w:rFonts w:ascii="Calibri" w:cs="Calibri" w:eastAsia="Calibri" w:hAnsi="Calibri"/>
          <w:color w:val="1B1F27"/>
          <w:sz w:val="21"/>
          <w:szCs w:val="21"/>
        </w:rPr>
        <w:t xml:space="preserve">Core entities persisted by JARVIS OS, at a conceptual level: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000"/>
      </w:tblGrid>
      <w:tr>
        <w:trPr>
          <w:tblHeader/>
        </w:trPr>
        <w:tc>
          <w:tcPr>
            <w:tcW w:type="dxa" w:w="2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Entity</w:t>
            </w:r>
          </w:p>
        </w:tc>
        <w:tc>
          <w:tcPr>
            <w:tcW w:type="dxa" w:w="4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Key Fields</w:t>
            </w:r>
          </w:p>
        </w:tc>
        <w:tc>
          <w:tcPr>
            <w:tcW w:type="dxa" w:w="30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Store</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User Profile</w:t>
            </w:r>
          </w:p>
        </w:tc>
        <w:tc>
          <w:tcPr>
            <w:tcW w:type="dxa" w:w="4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user_id, name, preferences, default_browser, locale</w:t>
            </w:r>
          </w:p>
        </w:tc>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PostgreSQL</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Contact</w:t>
            </w:r>
          </w:p>
        </w:tc>
        <w:tc>
          <w:tcPr>
            <w:tcW w:type="dxa" w:w="4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contact_id, name, platform_handles, tags</w:t>
            </w:r>
          </w:p>
        </w:tc>
        <w:tc>
          <w:tcPr>
            <w:tcW w:type="dxa" w:w="3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PostgreSQL</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Project</w:t>
            </w:r>
          </w:p>
        </w:tc>
        <w:tc>
          <w:tcPr>
            <w:tcW w:type="dxa" w:w="4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project_id, path, language, git_remote, coding_style</w:t>
            </w:r>
          </w:p>
        </w:tc>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PostgreSQL</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Credential (Vault)</w:t>
            </w:r>
          </w:p>
        </w:tc>
        <w:tc>
          <w:tcPr>
            <w:tcW w:type="dxa" w:w="4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cred_id, service, encrypted_secret, scope</w:t>
            </w:r>
          </w:p>
        </w:tc>
        <w:tc>
          <w:tcPr>
            <w:tcW w:type="dxa" w:w="3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PostgreSQL (encrypted) / OS Credential Manager</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Task Execution Log</w:t>
            </w:r>
          </w:p>
        </w:tc>
        <w:tc>
          <w:tcPr>
            <w:tcW w:type="dxa" w:w="4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task_id, plan, steps, status, duration, cost</w:t>
            </w:r>
          </w:p>
        </w:tc>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PostgreSQL + OpenTelemetry</w:t>
            </w:r>
          </w:p>
        </w:tc>
      </w:tr>
      <w:tr>
        <w:tc>
          <w:tcPr>
            <w:tcW w:type="dxa" w:w="2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Semantic Memory Embedding</w:t>
            </w:r>
          </w:p>
        </w:tc>
        <w:tc>
          <w:tcPr>
            <w:tcW w:type="dxa" w:w="4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embedding_id, source_text, vector, metadata</w:t>
            </w:r>
          </w:p>
        </w:tc>
        <w:tc>
          <w:tcPr>
            <w:tcW w:type="dxa" w:w="3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ChromaDB</w:t>
            </w:r>
          </w:p>
        </w:tc>
      </w:tr>
      <w:tr>
        <w:tc>
          <w:tcPr>
            <w:tcW w:type="dxa" w:w="2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Session State</w:t>
            </w:r>
          </w:p>
        </w:tc>
        <w:tc>
          <w:tcPr>
            <w:tcW w:type="dxa" w:w="4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session_id, conversation_context, clipboard_snapshot</w:t>
            </w:r>
          </w:p>
        </w:tc>
        <w:tc>
          <w:tcPr>
            <w:tcW w:type="dxa" w:w="3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SQLite / Redis (short-lived)</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21. API Design Overview</w:t>
      </w:r>
    </w:p>
    <w:p>
      <w:pPr>
        <w:spacing w:after="160" w:line="300"/>
      </w:pPr>
      <w:r>
        <w:rPr>
          <w:rFonts w:ascii="Calibri" w:cs="Calibri" w:eastAsia="Calibri" w:hAnsi="Calibri"/>
          <w:color w:val="1B1F27"/>
          <w:sz w:val="21"/>
          <w:szCs w:val="21"/>
        </w:rPr>
        <w:t xml:space="preserve">JARVIS OS exposes a local-first FastAPI service that the Voice/Text front-end and Desktop UI consume; the same API surface can later support the planned mobile companion app.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5000"/>
      </w:tblGrid>
      <w:tr>
        <w:trPr>
          <w:tblHeader/>
        </w:trPr>
        <w:tc>
          <w:tcPr>
            <w:tcW w:type="dxa" w:w="3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Endpoint (illustrative)</w:t>
            </w:r>
          </w:p>
        </w:tc>
        <w:tc>
          <w:tcPr>
            <w:tcW w:type="dxa" w:w="1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Method</w:t>
            </w:r>
          </w:p>
        </w:tc>
        <w:tc>
          <w:tcPr>
            <w:tcW w:type="dxa" w:w="50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Purpose</w:t>
            </w:r>
          </w:p>
        </w:tc>
      </w:tr>
      <w:tr>
        <w:tc>
          <w:tcPr>
            <w:tcW w:type="dxa" w:w="3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/v1/intent</w:t>
            </w:r>
          </w:p>
        </w:tc>
        <w:tc>
          <w:tcPr>
            <w:tcW w:type="dxa" w:w="1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Submit a natural-language instruction; returns a plan ID</w:t>
            </w:r>
          </w:p>
        </w:tc>
      </w:tr>
      <w:tr>
        <w:tc>
          <w:tcPr>
            <w:tcW w:type="dxa" w:w="3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/v1/plan/{plan_id}</w:t>
            </w:r>
          </w:p>
        </w:tc>
        <w:tc>
          <w:tcPr>
            <w:tcW w:type="dxa" w:w="1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GET</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Retrieve the decomposed step plan and current status</w:t>
            </w:r>
          </w:p>
        </w:tc>
      </w:tr>
      <w:tr>
        <w:tc>
          <w:tcPr>
            <w:tcW w:type="dxa" w:w="3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/v1/plan/{plan_id}/confirm</w:t>
            </w:r>
          </w:p>
        </w:tc>
        <w:tc>
          <w:tcPr>
            <w:tcW w:type="dxa" w:w="1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Confirm a step flagged as sensitive</w:t>
            </w:r>
          </w:p>
        </w:tc>
      </w:tr>
      <w:tr>
        <w:tc>
          <w:tcPr>
            <w:tcW w:type="dxa" w:w="3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/v1/agents/{agent}/action</w:t>
            </w:r>
          </w:p>
        </w:tc>
        <w:tc>
          <w:tcPr>
            <w:tcW w:type="dxa" w:w="1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POST</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Direct low-level call into a specific agent (developer/debug use)</w:t>
            </w:r>
          </w:p>
        </w:tc>
      </w:tr>
      <w:tr>
        <w:tc>
          <w:tcPr>
            <w:tcW w:type="dxa" w:w="3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/v1/memory/preferences</w:t>
            </w:r>
          </w:p>
        </w:tc>
        <w:tc>
          <w:tcPr>
            <w:tcW w:type="dxa" w:w="1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GET/PUT</w:t>
            </w:r>
          </w:p>
        </w:tc>
        <w:tc>
          <w:tcPr>
            <w:tcW w:type="dxa" w:w="50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Read or update long-term user preferences</w:t>
            </w:r>
          </w:p>
        </w:tc>
      </w:tr>
      <w:tr>
        <w:tc>
          <w:tcPr>
            <w:tcW w:type="dxa" w:w="3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/v1/logs/{task_id}</w:t>
            </w:r>
          </w:p>
        </w:tc>
        <w:tc>
          <w:tcPr>
            <w:tcW w:type="dxa" w:w="1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GET</w:t>
            </w:r>
          </w:p>
        </w:tc>
        <w:tc>
          <w:tcPr>
            <w:tcW w:type="dxa" w:w="50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Retrieve structured execution log for a completed task</w:t>
            </w:r>
          </w:p>
        </w:tc>
      </w:tr>
    </w:tbl>
    <w:p>
      <w:pPr>
        <w:spacing w:after="120"/>
      </w:pPr>
    </w:p>
    <w:p>
      <w:pPr>
        <w:spacing w:after="160" w:line="300"/>
      </w:pPr>
      <w:r>
        <w:rPr>
          <w:rFonts w:ascii="Calibri" w:cs="Calibri" w:eastAsia="Calibri" w:hAnsi="Calibri"/>
          <w:color w:val="1B1F27"/>
          <w:sz w:val="21"/>
          <w:szCs w:val="21"/>
        </w:rPr>
        <w:t xml:space="preserve">All endpoints are authenticated via a local session token bound to the OS user account; remote/cloud access (for the future mobile app) will require OAuth2 with device-scoped refresh tokens.</w:t>
      </w:r>
    </w:p>
    <w:p>
      <w:pPr>
        <w:pStyle w:val="Heading1"/>
        <w:pBdr>
          <w:bottom w:val="single" w:color="1464C7" w:sz="6" w:space="4"/>
        </w:pBdr>
        <w:spacing w:after="240" w:before="480"/>
      </w:pPr>
      <w:r>
        <w:rPr>
          <w:rFonts w:ascii="Calibri" w:cs="Calibri" w:eastAsia="Calibri" w:hAnsi="Calibri"/>
          <w:b/>
          <w:bCs/>
          <w:color w:val="0B2545"/>
          <w:sz w:val="30"/>
          <w:szCs w:val="30"/>
        </w:rPr>
        <w:t xml:space="preserve">22. Success Metrics / KPIs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Metric</w:t>
            </w:r>
          </w:p>
        </w:tc>
        <w:tc>
          <w:tcPr>
            <w:tcW w:type="dxa" w:w="5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Target (v1.0)</w:t>
            </w:r>
          </w:p>
        </w:tc>
      </w:tr>
      <w:tr>
        <w:tc>
          <w:tcPr>
            <w:tcW w:type="dxa" w:w="4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Task completion success rate</w:t>
            </w:r>
          </w:p>
        </w:tc>
        <w:tc>
          <w:tcPr>
            <w:tcW w:type="dxa" w:w="5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 90% for Phase-1 agents on supported workflows</w:t>
            </w:r>
          </w:p>
        </w:tc>
      </w:tr>
      <w:tr>
        <w:tc>
          <w:tcPr>
            <w:tcW w:type="dxa" w:w="4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Average time-to-execute (simple task)</w:t>
            </w:r>
          </w:p>
        </w:tc>
        <w:tc>
          <w:tcPr>
            <w:tcW w:type="dxa" w:w="5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&lt; 5 seconds end-to-end</w:t>
            </w:r>
          </w:p>
        </w:tc>
      </w:tr>
      <w:tr>
        <w:tc>
          <w:tcPr>
            <w:tcW w:type="dxa" w:w="4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Wake-word false-accept / false-reject rate</w:t>
            </w:r>
          </w:p>
        </w:tc>
        <w:tc>
          <w:tcPr>
            <w:tcW w:type="dxa" w:w="5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&lt; 2% combined</w:t>
            </w:r>
          </w:p>
        </w:tc>
      </w:tr>
      <w:tr>
        <w:tc>
          <w:tcPr>
            <w:tcW w:type="dxa" w:w="4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Sensitive-action confirmation coverage</w:t>
            </w:r>
          </w:p>
        </w:tc>
        <w:tc>
          <w:tcPr>
            <w:tcW w:type="dxa" w:w="5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100% of defined sensitive-action classes</w:t>
            </w:r>
          </w:p>
        </w:tc>
      </w:tr>
      <w:tr>
        <w:tc>
          <w:tcPr>
            <w:tcW w:type="dxa" w:w="4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Self-healing automation success rate</w:t>
            </w:r>
          </w:p>
        </w:tc>
        <w:tc>
          <w:tcPr>
            <w:tcW w:type="dxa" w:w="5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 75% recovery after a UI layout change</w:t>
            </w:r>
          </w:p>
        </w:tc>
      </w:tr>
      <w:tr>
        <w:tc>
          <w:tcPr>
            <w:tcW w:type="dxa" w:w="42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Weekly active automations created via Learning System</w:t>
            </w:r>
          </w:p>
        </w:tc>
        <w:tc>
          <w:tcPr>
            <w:tcW w:type="dxa" w:w="5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 3 per active user by week 4</w:t>
            </w:r>
          </w:p>
        </w:tc>
      </w:tr>
      <w:tr>
        <w:tc>
          <w:tcPr>
            <w:tcW w:type="dxa" w:w="42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Crash-free session rate</w:t>
            </w:r>
          </w:p>
        </w:tc>
        <w:tc>
          <w:tcPr>
            <w:tcW w:type="dxa" w:w="5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 99%</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23. Risks &amp;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800"/>
      </w:tblGrid>
      <w:tr>
        <w:trPr>
          <w:tblHeader/>
        </w:trPr>
        <w:tc>
          <w:tcPr>
            <w:tcW w:type="dxa" w:w="2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Risk</w:t>
            </w:r>
          </w:p>
        </w:tc>
        <w:tc>
          <w:tcPr>
            <w:tcW w:type="dxa" w:w="14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Impact</w:t>
            </w:r>
          </w:p>
        </w:tc>
        <w:tc>
          <w:tcPr>
            <w:tcW w:type="dxa" w:w="5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Mitigation</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UI automation breaks after third-party app updates</w:t>
            </w:r>
          </w:p>
        </w:tc>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High</w:t>
            </w:r>
          </w:p>
        </w:tc>
        <w:tc>
          <w:tcPr>
            <w:tcW w:type="dxa" w:w="5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Vision-based semantic element detection with self-healing fallback (Section 15)</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Unauthorized access to vault / credentials</w:t>
            </w:r>
          </w:p>
        </w:tc>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5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AES-256 encryption, biometric/2FA gating, anomaly detection sandboxing</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Unintended destructive action (delete/payment)</w:t>
            </w:r>
          </w:p>
        </w:tc>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Critical</w:t>
            </w:r>
          </w:p>
        </w:tc>
        <w:tc>
          <w:tcPr>
            <w:tcW w:type="dxa" w:w="5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Mandatory explicit confirmation gate for all sensitive-action classes</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Over-reliance on cloud LLM APIs (cost, latency, outage)</w:t>
            </w:r>
          </w:p>
        </w:tc>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5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Hybrid cloud + local-LLM execution path; graceful degradation offline</w:t>
            </w:r>
          </w:p>
        </w:tc>
      </w:tr>
      <w:tr>
        <w:tc>
          <w:tcPr>
            <w:tcW w:type="dxa" w:w="2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User distrust from opaque automation</w:t>
            </w:r>
          </w:p>
        </w:tc>
        <w:tc>
          <w:tcPr>
            <w:tcW w:type="dxa" w:w="1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5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Full action logging, suggestion-only learning system, transparent audit trail</w:t>
            </w:r>
          </w:p>
        </w:tc>
      </w:tr>
      <w:tr>
        <w:tc>
          <w:tcPr>
            <w:tcW w:type="dxa" w:w="2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Plugin supply-chain risk</w:t>
            </w:r>
          </w:p>
        </w:tc>
        <w:tc>
          <w:tcPr>
            <w:tcW w:type="dxa" w:w="1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Medium</w:t>
            </w:r>
          </w:p>
        </w:tc>
        <w:tc>
          <w:tcPr>
            <w:tcW w:type="dxa" w:w="5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Sandboxed plugin execution with declared, reviewed permission manifests</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24. Assumptions &amp; Dependencies</w:t>
      </w:r>
    </w:p>
    <w:p>
      <w:pPr>
        <w:pStyle w:val="Heading2"/>
        <w:spacing w:after="160" w:before="340"/>
      </w:pPr>
      <w:r>
        <w:rPr>
          <w:rFonts w:ascii="Calibri" w:cs="Calibri" w:eastAsia="Calibri" w:hAnsi="Calibri"/>
          <w:b/>
          <w:bCs/>
          <w:color w:val="1464C7"/>
          <w:sz w:val="25"/>
          <w:szCs w:val="25"/>
        </w:rPr>
        <w:t xml:space="preserve">24.1 Assumptions</w:t>
      </w:r>
    </w:p>
    <w:p>
      <w:pPr>
        <w:pStyle w:val="ListParagraph"/>
        <w:numPr>
          <w:ilvl w:val="0"/>
          <w:numId w:val="2"/>
        </w:numPr>
        <w:spacing w:after="80" w:line="280"/>
      </w:pPr>
      <w:r>
        <w:rPr>
          <w:rFonts w:ascii="Calibri" w:cs="Calibri" w:eastAsia="Calibri" w:hAnsi="Calibri"/>
          <w:color w:val="1B1F27"/>
          <w:sz w:val="21"/>
          <w:szCs w:val="21"/>
        </w:rPr>
        <w:t xml:space="preserve">The primary target OS for v1.0 is Windows 10/11, with macOS/Linux as future ports.</w:t>
      </w:r>
    </w:p>
    <w:p>
      <w:pPr>
        <w:pStyle w:val="ListParagraph"/>
        <w:numPr>
          <w:ilvl w:val="0"/>
          <w:numId w:val="2"/>
        </w:numPr>
        <w:spacing w:after="80" w:line="280"/>
      </w:pPr>
      <w:r>
        <w:rPr>
          <w:rFonts w:ascii="Calibri" w:cs="Calibri" w:eastAsia="Calibri" w:hAnsi="Calibri"/>
          <w:color w:val="1B1F27"/>
          <w:sz w:val="21"/>
          <w:szCs w:val="21"/>
        </w:rPr>
        <w:t xml:space="preserve">Users have a stable internet connection for cloud-LLM-backed reasoning; local-LLM mode is a fallback, not the v1.0 default.</w:t>
      </w:r>
    </w:p>
    <w:p>
      <w:pPr>
        <w:pStyle w:val="ListParagraph"/>
        <w:numPr>
          <w:ilvl w:val="0"/>
          <w:numId w:val="2"/>
        </w:numPr>
        <w:spacing w:after="80" w:line="280"/>
      </w:pPr>
      <w:r>
        <w:rPr>
          <w:rFonts w:ascii="Calibri" w:cs="Calibri" w:eastAsia="Calibri" w:hAnsi="Calibri"/>
          <w:color w:val="1B1F27"/>
          <w:sz w:val="21"/>
          <w:szCs w:val="21"/>
        </w:rPr>
        <w:t xml:space="preserve">Users grant permissions incrementally as agents request them, rather than all at first install.</w:t>
      </w:r>
    </w:p>
    <w:p>
      <w:pPr>
        <w:pStyle w:val="Heading2"/>
        <w:spacing w:after="160" w:before="340"/>
      </w:pPr>
      <w:r>
        <w:rPr>
          <w:rFonts w:ascii="Calibri" w:cs="Calibri" w:eastAsia="Calibri" w:hAnsi="Calibri"/>
          <w:b/>
          <w:bCs/>
          <w:color w:val="1464C7"/>
          <w:sz w:val="25"/>
          <w:szCs w:val="25"/>
        </w:rPr>
        <w:t xml:space="preserve">24.2 Dependencies</w:t>
      </w:r>
    </w:p>
    <w:p>
      <w:pPr>
        <w:pStyle w:val="ListParagraph"/>
        <w:numPr>
          <w:ilvl w:val="0"/>
          <w:numId w:val="2"/>
        </w:numPr>
        <w:spacing w:after="80" w:line="280"/>
      </w:pPr>
      <w:r>
        <w:rPr>
          <w:rFonts w:ascii="Calibri" w:cs="Calibri" w:eastAsia="Calibri" w:hAnsi="Calibri"/>
          <w:color w:val="1B1F27"/>
          <w:sz w:val="21"/>
          <w:szCs w:val="21"/>
        </w:rPr>
        <w:t xml:space="preserve">Availability of third-party APIs (Gmail, WhatsApp Web, Telegram Bot API, Spotify, cloud LLM providers).</w:t>
      </w:r>
    </w:p>
    <w:p>
      <w:pPr>
        <w:pStyle w:val="ListParagraph"/>
        <w:numPr>
          <w:ilvl w:val="0"/>
          <w:numId w:val="2"/>
        </w:numPr>
        <w:spacing w:after="80" w:line="280"/>
      </w:pPr>
      <w:r>
        <w:rPr>
          <w:rFonts w:ascii="Calibri" w:cs="Calibri" w:eastAsia="Calibri" w:hAnsi="Calibri"/>
          <w:color w:val="1B1F27"/>
          <w:sz w:val="21"/>
          <w:szCs w:val="21"/>
        </w:rPr>
        <w:t xml:space="preserve">Stability of Playwright and pywinauto across target application versions.</w:t>
      </w:r>
    </w:p>
    <w:p>
      <w:pPr>
        <w:pStyle w:val="ListParagraph"/>
        <w:numPr>
          <w:ilvl w:val="0"/>
          <w:numId w:val="2"/>
        </w:numPr>
        <w:spacing w:after="80" w:line="280"/>
      </w:pPr>
      <w:r>
        <w:rPr>
          <w:rFonts w:ascii="Calibri" w:cs="Calibri" w:eastAsia="Calibri" w:hAnsi="Calibri"/>
          <w:color w:val="1B1F27"/>
          <w:sz w:val="21"/>
          <w:szCs w:val="21"/>
        </w:rPr>
        <w:t xml:space="preserve">OS-level accessibility APIs being present and enabled on the user's machine.</w:t>
      </w:r>
    </w:p>
    <w:p>
      <w:pPr>
        <w:pStyle w:val="Heading1"/>
        <w:pBdr>
          <w:bottom w:val="single" w:color="1464C7" w:sz="6" w:space="4"/>
        </w:pBdr>
        <w:spacing w:after="240" w:before="480"/>
      </w:pPr>
      <w:r>
        <w:rPr>
          <w:rFonts w:ascii="Calibri" w:cs="Calibri" w:eastAsia="Calibri" w:hAnsi="Calibri"/>
          <w:b/>
          <w:bCs/>
          <w:color w:val="0B2545"/>
          <w:sz w:val="30"/>
          <w:szCs w:val="30"/>
        </w:rPr>
        <w:t xml:space="preserve">25. Release Roadmap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800"/>
      </w:tblGrid>
      <w:tr>
        <w:trPr>
          <w:tblHeader/>
        </w:trPr>
        <w:tc>
          <w:tcPr>
            <w:tcW w:type="dxa" w:w="16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Phase</w:t>
            </w:r>
          </w:p>
        </w:tc>
        <w:tc>
          <w:tcPr>
            <w:tcW w:type="dxa" w:w="24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Timeframe (Indicative)</w:t>
            </w:r>
          </w:p>
        </w:tc>
        <w:tc>
          <w:tcPr>
            <w:tcW w:type="dxa" w:w="58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Scope</w:t>
            </w:r>
          </w:p>
        </w:tc>
      </w:tr>
      <w:tr>
        <w:tc>
          <w:tcPr>
            <w:tcW w:type="dxa" w:w="1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1 — Core Agent</w:t>
            </w:r>
          </w:p>
        </w:tc>
        <w:tc>
          <w:tcPr>
            <w:tcW w:type="dxa" w:w="2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Months 1–3</w:t>
            </w:r>
          </w:p>
        </w:tc>
        <w:tc>
          <w:tcPr>
            <w:tcW w:type="dxa" w:w="5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Desktop, Browser, File, Voice, Vision, Security, Memory, Coding agents; Planner/Execution Manager MVP</w:t>
            </w:r>
          </w:p>
        </w:tc>
      </w:tr>
      <w:tr>
        <w:tc>
          <w:tcPr>
            <w:tcW w:type="dxa" w:w="1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2 — Productivity Expansion</w:t>
            </w:r>
          </w:p>
        </w:tc>
        <w:tc>
          <w:tcPr>
            <w:tcW w:type="dxa" w:w="2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Months 4–6</w:t>
            </w:r>
          </w:p>
        </w:tc>
        <w:tc>
          <w:tcPr>
            <w:tcW w:type="dxa" w:w="5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Email, Office, Scheduler, Developer, WhatsApp/Telegram, Research agents; Learning System v1</w:t>
            </w:r>
          </w:p>
        </w:tc>
      </w:tr>
      <w:tr>
        <w:tc>
          <w:tcPr>
            <w:tcW w:type="dxa" w:w="16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3 — Media &amp; Data</w:t>
            </w:r>
          </w:p>
        </w:tc>
        <w:tc>
          <w:tcPr>
            <w:tcW w:type="dxa" w:w="2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Months 7–9</w:t>
            </w:r>
          </w:p>
        </w:tc>
        <w:tc>
          <w:tcPr>
            <w:tcW w:type="dxa" w:w="58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YouTube, Music, Database agents; Plugin SDK public beta</w:t>
            </w:r>
          </w:p>
        </w:tc>
      </w:tr>
      <w:tr>
        <w:tc>
          <w:tcPr>
            <w:tcW w:type="dxa" w:w="16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Phase 4 — Ecosystem &amp; Future</w:t>
            </w:r>
          </w:p>
        </w:tc>
        <w:tc>
          <w:tcPr>
            <w:tcW w:type="dxa" w:w="2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Months 10+</w:t>
            </w:r>
          </w:p>
        </w:tc>
        <w:tc>
          <w:tcPr>
            <w:tcW w:type="dxa" w:w="58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Smart Home, multi-PC remote control, phone companion app, wearable integration</w:t>
            </w:r>
          </w:p>
        </w:tc>
      </w:tr>
    </w:tbl>
    <w:p>
      <w:pPr>
        <w:pStyle w:val="Heading1"/>
        <w:pBdr>
          <w:bottom w:val="single" w:color="1464C7" w:sz="6" w:space="4"/>
        </w:pBdr>
        <w:spacing w:after="240" w:before="480"/>
      </w:pPr>
      <w:r>
        <w:rPr>
          <w:rFonts w:ascii="Calibri" w:cs="Calibri" w:eastAsia="Calibri" w:hAnsi="Calibri"/>
          <w:b/>
          <w:bCs/>
          <w:color w:val="0B2545"/>
          <w:sz w:val="30"/>
          <w:szCs w:val="30"/>
        </w:rPr>
        <w:t xml:space="preserve">26. Future Scope</w:t>
      </w:r>
    </w:p>
    <w:p>
      <w:pPr>
        <w:pStyle w:val="ListParagraph"/>
        <w:numPr>
          <w:ilvl w:val="0"/>
          <w:numId w:val="2"/>
        </w:numPr>
        <w:spacing w:after="80" w:line="280"/>
      </w:pPr>
      <w:r>
        <w:rPr>
          <w:rFonts w:ascii="Calibri" w:cs="Calibri" w:eastAsia="Calibri" w:hAnsi="Calibri"/>
          <w:color w:val="1B1F27"/>
          <w:sz w:val="21"/>
          <w:szCs w:val="21"/>
        </w:rPr>
        <w:t xml:space="preserve">Self-healing automation with recovery from UI changes (extending Section 15)</w:t>
      </w:r>
    </w:p>
    <w:p>
      <w:pPr>
        <w:pStyle w:val="ListParagraph"/>
        <w:numPr>
          <w:ilvl w:val="0"/>
          <w:numId w:val="2"/>
        </w:numPr>
        <w:spacing w:after="80" w:line="280"/>
      </w:pPr>
      <w:r>
        <w:rPr>
          <w:rFonts w:ascii="Calibri" w:cs="Calibri" w:eastAsia="Calibri" w:hAnsi="Calibri"/>
          <w:color w:val="1B1F27"/>
          <w:sz w:val="21"/>
          <w:szCs w:val="21"/>
        </w:rPr>
        <w:t xml:space="preserve">GUI element detection with advanced vision models</w:t>
      </w:r>
    </w:p>
    <w:p>
      <w:pPr>
        <w:pStyle w:val="ListParagraph"/>
        <w:numPr>
          <w:ilvl w:val="0"/>
          <w:numId w:val="2"/>
        </w:numPr>
        <w:spacing w:after="80" w:line="280"/>
      </w:pPr>
      <w:r>
        <w:rPr>
          <w:rFonts w:ascii="Calibri" w:cs="Calibri" w:eastAsia="Calibri" w:hAnsi="Calibri"/>
          <w:color w:val="1B1F27"/>
          <w:sz w:val="21"/>
          <w:szCs w:val="21"/>
        </w:rPr>
        <w:t xml:space="preserve">Multi-modal memory spanning text, screenshots, and audio</w:t>
      </w:r>
    </w:p>
    <w:p>
      <w:pPr>
        <w:pStyle w:val="ListParagraph"/>
        <w:numPr>
          <w:ilvl w:val="0"/>
          <w:numId w:val="2"/>
        </w:numPr>
        <w:spacing w:after="80" w:line="280"/>
      </w:pPr>
      <w:r>
        <w:rPr>
          <w:rFonts w:ascii="Calibri" w:cs="Calibri" w:eastAsia="Calibri" w:hAnsi="Calibri"/>
          <w:color w:val="1B1F27"/>
          <w:sz w:val="21"/>
          <w:szCs w:val="21"/>
        </w:rPr>
        <w:t xml:space="preserve">RAG knowledge base over the user's own documents</w:t>
      </w:r>
    </w:p>
    <w:p>
      <w:pPr>
        <w:pStyle w:val="ListParagraph"/>
        <w:numPr>
          <w:ilvl w:val="0"/>
          <w:numId w:val="2"/>
        </w:numPr>
        <w:spacing w:after="80" w:line="280"/>
      </w:pPr>
      <w:r>
        <w:rPr>
          <w:rFonts w:ascii="Calibri" w:cs="Calibri" w:eastAsia="Calibri" w:hAnsi="Calibri"/>
          <w:color w:val="1B1F27"/>
          <w:sz w:val="21"/>
          <w:szCs w:val="21"/>
        </w:rPr>
        <w:t xml:space="preserve">Offline local-LLM support as a first-class execution mode</w:t>
      </w:r>
    </w:p>
    <w:p>
      <w:pPr>
        <w:pStyle w:val="ListParagraph"/>
        <w:numPr>
          <w:ilvl w:val="0"/>
          <w:numId w:val="2"/>
        </w:numPr>
        <w:spacing w:after="80" w:line="280"/>
      </w:pPr>
      <w:r>
        <w:rPr>
          <w:rFonts w:ascii="Calibri" w:cs="Calibri" w:eastAsia="Calibri" w:hAnsi="Calibri"/>
          <w:color w:val="1B1F27"/>
          <w:sz w:val="21"/>
          <w:szCs w:val="21"/>
        </w:rPr>
        <w:t xml:space="preserve">Cloud + local hybrid execution scheduling</w:t>
      </w:r>
    </w:p>
    <w:p>
      <w:pPr>
        <w:pStyle w:val="ListParagraph"/>
        <w:numPr>
          <w:ilvl w:val="0"/>
          <w:numId w:val="2"/>
        </w:numPr>
        <w:spacing w:after="80" w:line="280"/>
      </w:pPr>
      <w:r>
        <w:rPr>
          <w:rFonts w:ascii="Calibri" w:cs="Calibri" w:eastAsia="Calibri" w:hAnsi="Calibri"/>
          <w:color w:val="1B1F27"/>
          <w:sz w:val="21"/>
          <w:szCs w:val="21"/>
        </w:rPr>
        <w:t xml:space="preserve">Multi-PC remote control</w:t>
      </w:r>
    </w:p>
    <w:p>
      <w:pPr>
        <w:pStyle w:val="ListParagraph"/>
        <w:numPr>
          <w:ilvl w:val="0"/>
          <w:numId w:val="2"/>
        </w:numPr>
        <w:spacing w:after="80" w:line="280"/>
      </w:pPr>
      <w:r>
        <w:rPr>
          <w:rFonts w:ascii="Calibri" w:cs="Calibri" w:eastAsia="Calibri" w:hAnsi="Calibri"/>
          <w:color w:val="1B1F27"/>
          <w:sz w:val="21"/>
          <w:szCs w:val="21"/>
        </w:rPr>
        <w:t xml:space="preserve">Phone companion app</w:t>
      </w:r>
    </w:p>
    <w:p>
      <w:pPr>
        <w:pStyle w:val="ListParagraph"/>
        <w:numPr>
          <w:ilvl w:val="0"/>
          <w:numId w:val="2"/>
        </w:numPr>
        <w:spacing w:after="80" w:line="280"/>
      </w:pPr>
      <w:r>
        <w:rPr>
          <w:rFonts w:ascii="Calibri" w:cs="Calibri" w:eastAsia="Calibri" w:hAnsi="Calibri"/>
          <w:color w:val="1B1F27"/>
          <w:sz w:val="21"/>
          <w:szCs w:val="21"/>
        </w:rPr>
        <w:t xml:space="preserve">Wearable integration</w:t>
      </w:r>
    </w:p>
    <w:p>
      <w:pPr>
        <w:pStyle w:val="ListParagraph"/>
        <w:numPr>
          <w:ilvl w:val="0"/>
          <w:numId w:val="2"/>
        </w:numPr>
        <w:spacing w:after="80" w:line="280"/>
      </w:pPr>
      <w:r>
        <w:rPr>
          <w:rFonts w:ascii="Calibri" w:cs="Calibri" w:eastAsia="Calibri" w:hAnsi="Calibri"/>
          <w:color w:val="1B1F27"/>
          <w:sz w:val="21"/>
          <w:szCs w:val="21"/>
        </w:rPr>
        <w:t xml:space="preserve">Dedicated meeting agent</w:t>
      </w:r>
    </w:p>
    <w:p>
      <w:pPr>
        <w:pStyle w:val="ListParagraph"/>
        <w:numPr>
          <w:ilvl w:val="0"/>
          <w:numId w:val="2"/>
        </w:numPr>
        <w:spacing w:after="80" w:line="280"/>
      </w:pPr>
      <w:r>
        <w:rPr>
          <w:rFonts w:ascii="Calibri" w:cs="Calibri" w:eastAsia="Calibri" w:hAnsi="Calibri"/>
          <w:color w:val="1B1F27"/>
          <w:sz w:val="21"/>
          <w:szCs w:val="21"/>
        </w:rPr>
        <w:t xml:space="preserve">Advanced coding pair-programmer mode</w:t>
      </w:r>
    </w:p>
    <w:p>
      <w:pPr>
        <w:pStyle w:val="ListParagraph"/>
        <w:numPr>
          <w:ilvl w:val="0"/>
          <w:numId w:val="2"/>
        </w:numPr>
        <w:spacing w:after="80" w:line="280"/>
      </w:pPr>
      <w:r>
        <w:rPr>
          <w:rFonts w:ascii="Calibri" w:cs="Calibri" w:eastAsia="Calibri" w:hAnsi="Calibri"/>
          <w:color w:val="1B1F27"/>
          <w:sz w:val="21"/>
          <w:szCs w:val="21"/>
        </w:rPr>
        <w:t xml:space="preserve">Autonomous background jobs</w:t>
      </w:r>
    </w:p>
    <w:p>
      <w:pPr>
        <w:pStyle w:val="ListParagraph"/>
        <w:numPr>
          <w:ilvl w:val="0"/>
          <w:numId w:val="2"/>
        </w:numPr>
        <w:spacing w:after="80" w:line="280"/>
      </w:pPr>
      <w:r>
        <w:rPr>
          <w:rFonts w:ascii="Calibri" w:cs="Calibri" w:eastAsia="Calibri" w:hAnsi="Calibri"/>
          <w:color w:val="1B1F27"/>
          <w:sz w:val="21"/>
          <w:szCs w:val="21"/>
        </w:rPr>
        <w:t xml:space="preserve">Digital twin of user workflows</w:t>
      </w:r>
    </w:p>
    <w:p>
      <w:pPr>
        <w:pStyle w:val="ListParagraph"/>
        <w:numPr>
          <w:ilvl w:val="0"/>
          <w:numId w:val="2"/>
        </w:numPr>
        <w:spacing w:after="80" w:line="280"/>
      </w:pPr>
      <w:r>
        <w:rPr>
          <w:rFonts w:ascii="Calibri" w:cs="Calibri" w:eastAsia="Calibri" w:hAnsi="Calibri"/>
          <w:color w:val="1B1F27"/>
          <w:sz w:val="21"/>
          <w:szCs w:val="21"/>
        </w:rPr>
        <w:t xml:space="preserve">Deeper agent-to-agent collaboration protocols</w:t>
      </w:r>
    </w:p>
    <w:p>
      <w:pPr>
        <w:pStyle w:val="ListParagraph"/>
        <w:numPr>
          <w:ilvl w:val="0"/>
          <w:numId w:val="2"/>
        </w:numPr>
        <w:spacing w:after="80" w:line="280"/>
      </w:pPr>
      <w:r>
        <w:rPr>
          <w:rFonts w:ascii="Calibri" w:cs="Calibri" w:eastAsia="Calibri" w:hAnsi="Calibri"/>
          <w:color w:val="1B1F27"/>
          <w:sz w:val="21"/>
          <w:szCs w:val="21"/>
        </w:rPr>
        <w:t xml:space="preserve">Public Plugin SDK</w:t>
      </w:r>
    </w:p>
    <w:p>
      <w:pPr>
        <w:pStyle w:val="ListParagraph"/>
        <w:numPr>
          <w:ilvl w:val="0"/>
          <w:numId w:val="2"/>
        </w:numPr>
        <w:spacing w:after="80" w:line="280"/>
      </w:pPr>
      <w:r>
        <w:rPr>
          <w:rFonts w:ascii="Calibri" w:cs="Calibri" w:eastAsia="Calibri" w:hAnsi="Calibri"/>
          <w:color w:val="1B1F27"/>
          <w:sz w:val="21"/>
          <w:szCs w:val="21"/>
        </w:rPr>
        <w:t xml:space="preserve">MCP (Model Context Protocol) support</w:t>
      </w:r>
    </w:p>
    <w:p>
      <w:pPr>
        <w:pStyle w:val="ListParagraph"/>
        <w:numPr>
          <w:ilvl w:val="0"/>
          <w:numId w:val="2"/>
        </w:numPr>
        <w:spacing w:after="80" w:line="280"/>
      </w:pPr>
      <w:r>
        <w:rPr>
          <w:rFonts w:ascii="Calibri" w:cs="Calibri" w:eastAsia="Calibri" w:hAnsi="Calibri"/>
          <w:color w:val="1B1F27"/>
          <w:sz w:val="21"/>
          <w:szCs w:val="21"/>
        </w:rPr>
        <w:t xml:space="preserve">Cross-platform support (Windows, macOS, Linux)</w:t>
      </w:r>
    </w:p>
    <w:p>
      <w:pPr>
        <w:pStyle w:val="Heading1"/>
        <w:pBdr>
          <w:bottom w:val="single" w:color="1464C7" w:sz="6" w:space="4"/>
        </w:pBdr>
        <w:spacing w:after="240" w:before="480"/>
      </w:pPr>
      <w:r>
        <w:rPr>
          <w:rFonts w:ascii="Calibri" w:cs="Calibri" w:eastAsia="Calibri" w:hAnsi="Calibri"/>
          <w:b/>
          <w:bCs/>
          <w:color w:val="0B2545"/>
          <w:sz w:val="30"/>
          <w:szCs w:val="30"/>
        </w:rPr>
        <w:t xml:space="preserve">27. Appendix: Glossary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Term</w:t>
            </w:r>
          </w:p>
        </w:tc>
        <w:tc>
          <w:tcPr>
            <w:tcW w:type="dxa" w:w="7400"/>
            <w:shd w:fill="0B2545" w:val="clear"/>
            <w:tcMar>
              <w:top w:type="dxa" w:w="80"/>
              <w:left w:type="dxa" w:w="100"/>
              <w:bottom w:type="dxa" w:w="80"/>
              <w:right w:type="dxa" w:w="100"/>
            </w:tcMar>
            <w:vAlign w:val="center"/>
          </w:tcPr>
          <w:p>
            <w:pPr>
              <w:spacing w:after="40"/>
            </w:pPr>
            <w:r>
              <w:rPr>
                <w:rFonts w:ascii="Calibri" w:cs="Calibri" w:eastAsia="Calibri" w:hAnsi="Calibri"/>
                <w:b/>
                <w:bCs/>
                <w:color w:val="FFFFFF"/>
                <w:sz w:val="19"/>
                <w:szCs w:val="19"/>
              </w:rPr>
              <w:t xml:space="preserve">Definition</w:t>
            </w:r>
          </w:p>
        </w:tc>
      </w:tr>
      <w:tr>
        <w:tc>
          <w:tcPr>
            <w:tcW w:type="dxa" w:w="2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Agent</w:t>
            </w:r>
          </w:p>
        </w:tc>
        <w:tc>
          <w:tcPr>
            <w:tcW w:type="dxa" w:w="7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 specialized module responsible for one domain of action (e.g., Browser Agent, File Agent).</w:t>
            </w:r>
          </w:p>
        </w:tc>
      </w:tr>
      <w:tr>
        <w:tc>
          <w:tcPr>
            <w:tcW w:type="dxa" w:w="2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Planner</w:t>
            </w:r>
          </w:p>
        </w:tc>
        <w:tc>
          <w:tcPr>
            <w:tcW w:type="dxa" w:w="7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The component that decomposes a natural-language goal into an ordered set of agent calls.</w:t>
            </w:r>
          </w:p>
        </w:tc>
      </w:tr>
      <w:tr>
        <w:tc>
          <w:tcPr>
            <w:tcW w:type="dxa" w:w="2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Execution Manager</w:t>
            </w:r>
          </w:p>
        </w:tc>
        <w:tc>
          <w:tcPr>
            <w:tcW w:type="dxa" w:w="7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The component that dispatches planned steps to agents and manages retries/rollbacks.</w:t>
            </w:r>
          </w:p>
        </w:tc>
      </w:tr>
      <w:tr>
        <w:tc>
          <w:tcPr>
            <w:tcW w:type="dxa" w:w="2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Sensitive Action</w:t>
            </w:r>
          </w:p>
        </w:tc>
        <w:tc>
          <w:tcPr>
            <w:tcW w:type="dxa" w:w="7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Any action requiring explicit human confirmation (payments, deletions, credential changes).</w:t>
            </w:r>
          </w:p>
        </w:tc>
      </w:tr>
      <w:tr>
        <w:tc>
          <w:tcPr>
            <w:tcW w:type="dxa" w:w="2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Self-Healing Automation</w:t>
            </w:r>
          </w:p>
        </w:tc>
        <w:tc>
          <w:tcPr>
            <w:tcW w:type="dxa" w:w="7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The ability to recover a broken UI automation by re-identifying elements semantically.</w:t>
            </w:r>
          </w:p>
        </w:tc>
      </w:tr>
      <w:tr>
        <w:tc>
          <w:tcPr>
            <w:tcW w:type="dxa" w:w="2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Vault</w:t>
            </w:r>
          </w:p>
        </w:tc>
        <w:tc>
          <w:tcPr>
            <w:tcW w:type="dxa" w:w="7400"/>
            <w:shd w:fill="EAF1FB" w:val="clear"/>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The Security Agent's encrypted credential and secret store.</w:t>
            </w:r>
          </w:p>
        </w:tc>
      </w:tr>
      <w:tr>
        <w:tc>
          <w:tcPr>
            <w:tcW w:type="dxa" w:w="2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MCP</w:t>
            </w:r>
          </w:p>
        </w:tc>
        <w:tc>
          <w:tcPr>
            <w:tcW w:type="dxa" w:w="7400"/>
            <w:tcMar>
              <w:top w:type="dxa" w:w="80"/>
              <w:left w:type="dxa" w:w="100"/>
              <w:bottom w:type="dxa" w:w="80"/>
              <w:right w:type="dxa" w:w="100"/>
            </w:tcMar>
            <w:vAlign w:val="center"/>
          </w:tcPr>
          <w:p>
            <w:pPr>
              <w:spacing w:after="40"/>
            </w:pPr>
            <w:r>
              <w:rPr>
                <w:rFonts w:ascii="Calibri" w:cs="Calibri" w:eastAsia="Calibri" w:hAnsi="Calibri"/>
                <w:color w:val="1B1F27"/>
                <w:sz w:val="19"/>
                <w:szCs w:val="19"/>
              </w:rPr>
              <w:t xml:space="preserve">Model Context Protocol — a standard for connecting AI models to external tools and data sources.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2"/>
        <w:sz w:val="16"/>
        <w:szCs w:val="16"/>
      </w:rPr>
      <w:t xml:space="preserve">Prepared by Gautam Kumar Maurya (GKM563)  |  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5B6472"/>
        <w:sz w:val="16"/>
        <w:szCs w:val="16"/>
      </w:rPr>
      <w:t xml:space="preserve">Project JARVIS OS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2026-07-26T17:03:49.502Z</dcterms:created>
  <dcterms:modified xsi:type="dcterms:W3CDTF">2026-07-26T17:03:49.514Z</dcterms:modified>
</cp:coreProperties>
</file>

<file path=docProps/custom.xml><?xml version="1.0" encoding="utf-8"?>
<Properties xmlns="http://schemas.openxmlformats.org/officeDocument/2006/custom-properties" xmlns:vt="http://schemas.openxmlformats.org/officeDocument/2006/docPropsVTypes"/>
</file>