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F28F" w14:textId="01A4F9F8" w:rsidR="000B36FB" w:rsidRDefault="003748A8" w:rsidP="003748A8">
      <w:r>
        <w:t>Gregory Knapp</w:t>
      </w:r>
    </w:p>
    <w:p w14:paraId="6558F80B" w14:textId="108D1BC4" w:rsidR="003748A8" w:rsidRDefault="003748A8" w:rsidP="003748A8">
      <w:r>
        <w:t>Marcus Bellamy</w:t>
      </w:r>
    </w:p>
    <w:p w14:paraId="0BF97DAD" w14:textId="75A37BC0" w:rsidR="003748A8" w:rsidRDefault="003748A8" w:rsidP="003748A8">
      <w:r>
        <w:t>BA-875</w:t>
      </w:r>
    </w:p>
    <w:p w14:paraId="7D7F2C26" w14:textId="7C0E168C" w:rsidR="003748A8" w:rsidRDefault="003748A8" w:rsidP="003748A8">
      <w:r>
        <w:t>3/24/2026</w:t>
      </w:r>
    </w:p>
    <w:p w14:paraId="366A29D8" w14:textId="1250EBE2" w:rsidR="003748A8" w:rsidRDefault="003748A8" w:rsidP="003748A8">
      <w:pPr>
        <w:jc w:val="center"/>
      </w:pPr>
      <w:r>
        <w:t>Session 3 In-Class Activity Write-up</w:t>
      </w:r>
    </w:p>
    <w:p w14:paraId="57845BFB" w14:textId="77777777" w:rsidR="003748A8" w:rsidRDefault="003748A8" w:rsidP="003748A8"/>
    <w:p w14:paraId="4F802AD2" w14:textId="370B7815" w:rsidR="003748A8" w:rsidRPr="003748A8" w:rsidRDefault="003748A8" w:rsidP="003748A8">
      <w:pPr>
        <w:rPr>
          <w:b/>
          <w:bCs/>
          <w:u w:val="single"/>
        </w:rPr>
      </w:pPr>
      <w:r w:rsidRPr="003748A8">
        <w:rPr>
          <w:b/>
          <w:bCs/>
          <w:u w:val="single"/>
        </w:rPr>
        <w:t>3 Takeaways from the article</w:t>
      </w:r>
    </w:p>
    <w:p w14:paraId="06423534" w14:textId="363D4151" w:rsidR="003748A8" w:rsidRDefault="003748A8" w:rsidP="003748A8">
      <w:pPr>
        <w:pStyle w:val="ListParagraph"/>
        <w:numPr>
          <w:ilvl w:val="0"/>
          <w:numId w:val="2"/>
        </w:numPr>
        <w:ind w:right="480"/>
      </w:pPr>
      <w:r>
        <w:t>The article really hammered in that the biggest obstacle to accurate forecasting is bias (political or personal) which people always want to inject into it. They give the example of a salesperson purposefully choosing lower quotas they know they can hit to earn bonuses and meet expectations. In my experience, when I worked as a software engineer at a previous company, the management made a big push to include AI tools into our workflow, even going as far as assigning some engineers (including myself) to work on some for internal use. While I did think there was value to this, I felt like too many people’s work hours were assigned onto these tools and not the actual project (which had a very aggressive date for pilot launch) at hand. Once I had announced my intention to depart to attend grad school, it was announced that management was expecting engineers to work 9am-9pm 3 days a week to meet the deadline for the product launch, a consequence I felt could have been mitigated by not diverting work to side projects at the time. I felt like bias towards the appeal/possible gains from these tools lead our management to forecast productivity gains that were not realistically attainable with our available resources which eventually had a negative impact on morale and output.</w:t>
      </w:r>
    </w:p>
    <w:p w14:paraId="75EDBE76" w14:textId="0094953E" w:rsidR="003748A8" w:rsidRDefault="003748A8" w:rsidP="003748A8">
      <w:pPr>
        <w:pStyle w:val="ListParagraph"/>
        <w:numPr>
          <w:ilvl w:val="0"/>
          <w:numId w:val="2"/>
        </w:numPr>
        <w:ind w:right="480"/>
      </w:pPr>
      <w:r>
        <w:t>I was also surprised at how strongly the authors mentioned the idea of bad forecasting being a result of bad expectations. The article really reinforced the core concept that most forecasts are inaccurate and in many cases are not needed. It is the idea of the perils of industry benchmarks and that instead of using other companies to compare</w:t>
      </w:r>
      <w:r w:rsidR="00391FE7">
        <w:t xml:space="preserve">, a naïve model should be the baseline to compare against. It reminded me of the concept of Occam’s razor where the simplest solution is correct. I did an independent project as an RA in my undergrad library where I tried to apply deep learning to predict call numbers for books that were unlabeled (i.e. eBooks may not receive a call number since they are not shelved). It was mostly for personal interest and to present at a conference and the findings were okay but the model performance was not particularly inspiring and retrospectively, I think a model like a decision tree sorting on very basic features, rather than doing textual </w:t>
      </w:r>
      <w:r w:rsidR="00391FE7">
        <w:lastRenderedPageBreak/>
        <w:t>analysis would have done better (at least then, maybe now with LLM advancements this is different). A little different than forecasting but the idea was the same. I was comparing my model on industry metrics and prediction scores but could have made a simple model that randomly sorted or assigned numbers and would have had a better sense of how useful my project was.</w:t>
      </w:r>
    </w:p>
    <w:p w14:paraId="682219E5" w14:textId="4D02339E" w:rsidR="00391FE7" w:rsidRDefault="00391FE7" w:rsidP="003748A8">
      <w:pPr>
        <w:pStyle w:val="ListParagraph"/>
        <w:numPr>
          <w:ilvl w:val="0"/>
          <w:numId w:val="2"/>
        </w:numPr>
        <w:ind w:right="480"/>
      </w:pPr>
      <w:r>
        <w:t>The article strongly warned against new product forecasting, since there is no historical data and suggested that while analogous forecasting is a valid method to do this (since you need forecasting of course) it is often littered with selection bias. Of course there are countless examples of hyped products that fall on their face but one recently that was of interest to me was a running shoe from Brooks, a very popular brand especially in the U.S. (for context, I work part-time in retail at a running specialty store between classes so awareness of market trends is helpful for sales performance). The Glycerin, now on its 23</w:t>
      </w:r>
      <w:r w:rsidRPr="00391FE7">
        <w:rPr>
          <w:vertAlign w:val="superscript"/>
        </w:rPr>
        <w:t>rd</w:t>
      </w:r>
      <w:r>
        <w:t xml:space="preserve"> almost yearly iteration is a staple running shoe historically among U.S. runners especially for Brooks fans. 2 years ago, Brooks released a maximum cushion version of it, the Glycerin Max, which got a second iteration last year and has been successful despite a high price point. Riding this wave presumably (likely with some analogy forecasting happening internally) they released a different variation this past February, the Glycerin Flex, which is meant to be a more torsional flexible and “natural fitting” version of the same shoe. So far (anecdotally, both from my working experience and reviews/SNS trends) response to the shoe has been </w:t>
      </w:r>
      <w:r w:rsidR="00456A88">
        <w:t>mixed</w:t>
      </w:r>
      <w:r>
        <w:t xml:space="preserve">, despite a very pronounced hype cycle and promotion at various pre-release events, Times Square ad, etc. The concerns revolve mostly around not having a clear audience for this variation while also eating a </w:t>
      </w:r>
      <w:r w:rsidR="00456A88">
        <w:t>high</w:t>
      </w:r>
      <w:r>
        <w:t xml:space="preserve"> price point for what the product is. Time will tell to see </w:t>
      </w:r>
      <w:r w:rsidR="00456A88">
        <w:t>if the numbers actually hold up, and one off failed running shoe models are a dime a dozen, but this article shined a light for me on how easy it is to ride the wave of previous, related successes into product launches that are not guaranteed the same success and how bad or inconsistent forecasting practices may have a role in this.</w:t>
      </w:r>
    </w:p>
    <w:p w14:paraId="1ED7ED9F" w14:textId="77777777" w:rsidR="003748A8" w:rsidRDefault="003748A8" w:rsidP="003748A8">
      <w:pPr>
        <w:jc w:val="right"/>
      </w:pPr>
    </w:p>
    <w:sectPr w:rsidR="003748A8" w:rsidSect="00B23F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96F56"/>
    <w:multiLevelType w:val="hybridMultilevel"/>
    <w:tmpl w:val="4C409F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7B6C1D"/>
    <w:multiLevelType w:val="hybridMultilevel"/>
    <w:tmpl w:val="C3FC25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3591560">
    <w:abstractNumId w:val="0"/>
  </w:num>
  <w:num w:numId="2" w16cid:durableId="41754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5BF"/>
    <w:rsid w:val="000B36FB"/>
    <w:rsid w:val="00123F96"/>
    <w:rsid w:val="002D3FDF"/>
    <w:rsid w:val="003748A8"/>
    <w:rsid w:val="00391FE7"/>
    <w:rsid w:val="00456A88"/>
    <w:rsid w:val="00461FC2"/>
    <w:rsid w:val="0057196A"/>
    <w:rsid w:val="007515BF"/>
    <w:rsid w:val="00765483"/>
    <w:rsid w:val="00875859"/>
    <w:rsid w:val="00990040"/>
    <w:rsid w:val="009B3A26"/>
    <w:rsid w:val="00B23FB1"/>
    <w:rsid w:val="00BD3B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ABBB"/>
  <w15:chartTrackingRefBased/>
  <w15:docId w15:val="{779C7F26-A852-41B5-8D8A-3688A44DE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5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5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5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5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5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5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5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5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5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5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5BF"/>
    <w:rPr>
      <w:rFonts w:eastAsiaTheme="majorEastAsia" w:cstheme="majorBidi"/>
      <w:color w:val="272727" w:themeColor="text1" w:themeTint="D8"/>
    </w:rPr>
  </w:style>
  <w:style w:type="paragraph" w:styleId="Title">
    <w:name w:val="Title"/>
    <w:basedOn w:val="Normal"/>
    <w:next w:val="Normal"/>
    <w:link w:val="TitleChar"/>
    <w:uiPriority w:val="10"/>
    <w:qFormat/>
    <w:rsid w:val="00751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5BF"/>
    <w:pPr>
      <w:spacing w:before="160"/>
      <w:jc w:val="center"/>
    </w:pPr>
    <w:rPr>
      <w:i/>
      <w:iCs/>
      <w:color w:val="404040" w:themeColor="text1" w:themeTint="BF"/>
    </w:rPr>
  </w:style>
  <w:style w:type="character" w:customStyle="1" w:styleId="QuoteChar">
    <w:name w:val="Quote Char"/>
    <w:basedOn w:val="DefaultParagraphFont"/>
    <w:link w:val="Quote"/>
    <w:uiPriority w:val="29"/>
    <w:rsid w:val="007515BF"/>
    <w:rPr>
      <w:i/>
      <w:iCs/>
      <w:color w:val="404040" w:themeColor="text1" w:themeTint="BF"/>
    </w:rPr>
  </w:style>
  <w:style w:type="paragraph" w:styleId="ListParagraph">
    <w:name w:val="List Paragraph"/>
    <w:basedOn w:val="Normal"/>
    <w:uiPriority w:val="34"/>
    <w:qFormat/>
    <w:rsid w:val="007515BF"/>
    <w:pPr>
      <w:ind w:left="720"/>
      <w:contextualSpacing/>
    </w:pPr>
  </w:style>
  <w:style w:type="character" w:styleId="IntenseEmphasis">
    <w:name w:val="Intense Emphasis"/>
    <w:basedOn w:val="DefaultParagraphFont"/>
    <w:uiPriority w:val="21"/>
    <w:qFormat/>
    <w:rsid w:val="007515BF"/>
    <w:rPr>
      <w:i/>
      <w:iCs/>
      <w:color w:val="2F5496" w:themeColor="accent1" w:themeShade="BF"/>
    </w:rPr>
  </w:style>
  <w:style w:type="paragraph" w:styleId="IntenseQuote">
    <w:name w:val="Intense Quote"/>
    <w:basedOn w:val="Normal"/>
    <w:next w:val="Normal"/>
    <w:link w:val="IntenseQuoteChar"/>
    <w:uiPriority w:val="30"/>
    <w:qFormat/>
    <w:rsid w:val="007515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5BF"/>
    <w:rPr>
      <w:i/>
      <w:iCs/>
      <w:color w:val="2F5496" w:themeColor="accent1" w:themeShade="BF"/>
    </w:rPr>
  </w:style>
  <w:style w:type="character" w:styleId="IntenseReference">
    <w:name w:val="Intense Reference"/>
    <w:basedOn w:val="DefaultParagraphFont"/>
    <w:uiPriority w:val="32"/>
    <w:qFormat/>
    <w:rsid w:val="007515BF"/>
    <w:rPr>
      <w:b/>
      <w:bCs/>
      <w:smallCaps/>
      <w:color w:val="2F5496" w:themeColor="accent1" w:themeShade="BF"/>
      <w:spacing w:val="5"/>
    </w:rPr>
  </w:style>
  <w:style w:type="paragraph" w:styleId="Date">
    <w:name w:val="Date"/>
    <w:basedOn w:val="Normal"/>
    <w:next w:val="Normal"/>
    <w:link w:val="DateChar"/>
    <w:uiPriority w:val="99"/>
    <w:semiHidden/>
    <w:unhideWhenUsed/>
    <w:rsid w:val="003748A8"/>
  </w:style>
  <w:style w:type="character" w:customStyle="1" w:styleId="DateChar">
    <w:name w:val="Date Char"/>
    <w:basedOn w:val="DefaultParagraphFont"/>
    <w:link w:val="Date"/>
    <w:uiPriority w:val="99"/>
    <w:semiHidden/>
    <w:rsid w:val="00374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7A332-5DCB-47C4-A7F4-0FD03AD0F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663</Words>
  <Characters>3982</Characters>
  <Application>Microsoft Office Word</Application>
  <DocSecurity>0</DocSecurity>
  <Lines>331</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Knapp, Gregory</dc:creator>
  <cp:keywords/>
  <dc:description/>
  <cp:lastModifiedBy>Knapp, Gregory</cp:lastModifiedBy>
  <cp:revision>2</cp:revision>
  <dcterms:created xsi:type="dcterms:W3CDTF">2026-03-24T16:56:00Z</dcterms:created>
  <dcterms:modified xsi:type="dcterms:W3CDTF">2026-03-24T17:19:00Z</dcterms:modified>
</cp:coreProperties>
</file>