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CB9D6" w14:textId="2C20A936" w:rsidR="00574CC1" w:rsidRPr="00A15405" w:rsidRDefault="004B1AB4" w:rsidP="00A71B9F">
      <w:pPr>
        <w:spacing w:after="0"/>
        <w:jc w:val="center"/>
        <w:rPr>
          <w:rFonts w:ascii="Pretendard SemiBold" w:eastAsia="Pretendard SemiBold" w:hAnsi="Pretendard SemiBold"/>
          <w:b/>
          <w:bCs/>
          <w:sz w:val="36"/>
          <w:szCs w:val="40"/>
        </w:rPr>
      </w:pPr>
      <w:r w:rsidRPr="00A15405">
        <w:rPr>
          <w:rFonts w:ascii="Pretendard SemiBold" w:eastAsia="Pretendard SemiBold" w:hAnsi="Pretendard SemiBold" w:hint="eastAsia"/>
          <w:b/>
          <w:bCs/>
          <w:sz w:val="36"/>
          <w:szCs w:val="40"/>
        </w:rPr>
        <w:t>YUJIN SHIN</w:t>
      </w:r>
    </w:p>
    <w:p w14:paraId="6A6A60E2" w14:textId="02A2EA05" w:rsidR="00C72C9F" w:rsidRPr="00A15405" w:rsidRDefault="00C72C9F" w:rsidP="00A71B9F">
      <w:pPr>
        <w:spacing w:after="0"/>
        <w:jc w:val="center"/>
        <w:rPr>
          <w:rFonts w:ascii="Pretendard" w:eastAsia="Pretendard" w:hAnsi="Pretendard" w:cs="Pretendard"/>
          <w:sz w:val="20"/>
          <w:szCs w:val="21"/>
        </w:rPr>
      </w:pPr>
      <w:r w:rsidRPr="00A15405">
        <w:rPr>
          <w:rFonts w:ascii="Pretendard" w:eastAsia="Pretendard" w:hAnsi="Pretendard" w:cs="Pretendard" w:hint="eastAsia"/>
          <w:sz w:val="20"/>
          <w:szCs w:val="21"/>
        </w:rPr>
        <w:t>gknewgin@gmail.com</w:t>
      </w:r>
    </w:p>
    <w:p w14:paraId="5AB8FDEF" w14:textId="77777777" w:rsidR="00C72C9F" w:rsidRPr="00A71B9F" w:rsidRDefault="00C72C9F" w:rsidP="004B1AB4">
      <w:pPr>
        <w:jc w:val="center"/>
        <w:rPr>
          <w:rFonts w:ascii="Pretendard" w:eastAsia="Pretendard" w:hAnsi="Pretendard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6658"/>
        <w:gridCol w:w="2358"/>
      </w:tblGrid>
      <w:tr w:rsidR="00A71B9F" w:rsidRPr="00A71B9F" w14:paraId="067BB260" w14:textId="77777777" w:rsidTr="00A71B9F">
        <w:tc>
          <w:tcPr>
            <w:tcW w:w="6658" w:type="dxa"/>
            <w:tcBorders>
              <w:bottom w:val="single" w:sz="12" w:space="0" w:color="auto"/>
            </w:tcBorders>
          </w:tcPr>
          <w:p w14:paraId="35B0BFCA" w14:textId="6E0357D6" w:rsidR="00A71B9F" w:rsidRPr="00A15405" w:rsidRDefault="00A71B9F" w:rsidP="00C72C9F">
            <w:pPr>
              <w:rPr>
                <w:rFonts w:ascii="Pretendard SemiBold" w:eastAsia="Pretendard SemiBold" w:hAnsi="Pretendard SemiBold"/>
                <w:b/>
                <w:bCs/>
                <w:sz w:val="24"/>
              </w:rPr>
            </w:pPr>
            <w:r w:rsidRPr="00A15405">
              <w:rPr>
                <w:rFonts w:ascii="Pretendard SemiBold" w:eastAsia="Pretendard SemiBold" w:hAnsi="Pretendard SemiBold" w:hint="eastAsia"/>
                <w:b/>
                <w:bCs/>
                <w:sz w:val="24"/>
              </w:rPr>
              <w:t>EDUCATION</w:t>
            </w:r>
          </w:p>
        </w:tc>
        <w:tc>
          <w:tcPr>
            <w:tcW w:w="2358" w:type="dxa"/>
            <w:tcBorders>
              <w:bottom w:val="single" w:sz="12" w:space="0" w:color="auto"/>
            </w:tcBorders>
          </w:tcPr>
          <w:p w14:paraId="58BA848B" w14:textId="77777777" w:rsidR="00A71B9F" w:rsidRPr="00A71B9F" w:rsidRDefault="00A71B9F" w:rsidP="00C72C9F">
            <w:pPr>
              <w:rPr>
                <w:rFonts w:ascii="Pretendard" w:eastAsia="Pretendard" w:hAnsi="Pretendard"/>
              </w:rPr>
            </w:pPr>
          </w:p>
        </w:tc>
      </w:tr>
      <w:tr w:rsidR="00A71B9F" w:rsidRPr="00A71B9F" w14:paraId="2417A2AD" w14:textId="77777777" w:rsidTr="00A71B9F">
        <w:tc>
          <w:tcPr>
            <w:tcW w:w="6658" w:type="dxa"/>
            <w:tcBorders>
              <w:top w:val="single" w:sz="12" w:space="0" w:color="auto"/>
            </w:tcBorders>
          </w:tcPr>
          <w:p w14:paraId="39A0234E" w14:textId="71D2D496" w:rsidR="00A71B9F" w:rsidRPr="004D55D4" w:rsidRDefault="0072248B" w:rsidP="00C72C9F">
            <w:pPr>
              <w:rPr>
                <w:rFonts w:ascii="Pretendard SemiBold" w:eastAsia="Pretendard SemiBold" w:hAnsi="Pretendard SemiBold"/>
                <w:sz w:val="20"/>
                <w:szCs w:val="20"/>
              </w:rPr>
            </w:pPr>
            <w:r w:rsidRPr="004D55D4">
              <w:rPr>
                <w:rFonts w:ascii="Pretendard SemiBold" w:eastAsia="Pretendard SemiBold" w:hAnsi="Pretendard SemiBold" w:hint="eastAsia"/>
                <w:sz w:val="20"/>
                <w:szCs w:val="20"/>
              </w:rPr>
              <w:t>M</w:t>
            </w:r>
            <w:r w:rsidR="00F34813" w:rsidRPr="004D55D4">
              <w:rPr>
                <w:rFonts w:ascii="Pretendard SemiBold" w:eastAsia="Pretendard SemiBold" w:hAnsi="Pretendard SemiBold" w:hint="eastAsia"/>
                <w:sz w:val="20"/>
                <w:szCs w:val="20"/>
              </w:rPr>
              <w:t>aster of Arts</w:t>
            </w:r>
            <w:r w:rsidRPr="004D55D4">
              <w:rPr>
                <w:rFonts w:ascii="Pretendard SemiBold" w:eastAsia="Pretendard SemiBold" w:hAnsi="Pretendard SemiBold" w:hint="eastAsia"/>
                <w:sz w:val="20"/>
                <w:szCs w:val="20"/>
              </w:rPr>
              <w:t xml:space="preserve"> in TESOL</w:t>
            </w:r>
          </w:p>
          <w:p w14:paraId="5D976AF8" w14:textId="77777777" w:rsidR="002D05FE" w:rsidRPr="00F90771" w:rsidRDefault="002D05FE" w:rsidP="002D05FE">
            <w:pPr>
              <w:rPr>
                <w:rFonts w:ascii="Pretendard" w:eastAsia="Pretendard" w:hAnsi="Pretendard" w:cs="Pretendard"/>
                <w:sz w:val="20"/>
                <w:szCs w:val="20"/>
              </w:rPr>
            </w:pPr>
            <w:proofErr w:type="spellStart"/>
            <w:r w:rsidRPr="00F90771">
              <w:rPr>
                <w:rFonts w:ascii="Pretendard" w:eastAsia="Pretendard" w:hAnsi="Pretendard" w:cs="Pretendard" w:hint="eastAsia"/>
                <w:sz w:val="20"/>
                <w:szCs w:val="20"/>
              </w:rPr>
              <w:t>Sogang</w:t>
            </w:r>
            <w:proofErr w:type="spellEnd"/>
            <w:r w:rsidRPr="00F90771">
              <w:rPr>
                <w:rFonts w:ascii="Pretendard" w:eastAsia="Pretendard" w:hAnsi="Pretendard" w:cs="Pretendard" w:hint="eastAsia"/>
                <w:sz w:val="20"/>
                <w:szCs w:val="20"/>
              </w:rPr>
              <w:t xml:space="preserve"> University, Seoul, Korea</w:t>
            </w:r>
          </w:p>
          <w:p w14:paraId="5276B33D" w14:textId="2BF23F53" w:rsidR="00346490" w:rsidRPr="00AF1F91" w:rsidRDefault="00346490" w:rsidP="00346490">
            <w:pPr>
              <w:ind w:leftChars="200" w:left="440"/>
              <w:rPr>
                <w:rFonts w:ascii="Pretendard Light" w:eastAsia="Pretendard Light" w:hAnsi="Pretendard Light"/>
                <w:i/>
                <w:iCs/>
                <w:sz w:val="20"/>
                <w:szCs w:val="20"/>
              </w:rPr>
            </w:pPr>
            <w:r w:rsidRPr="00F90771">
              <w:rPr>
                <w:rFonts w:ascii="Pretendard" w:eastAsia="Pretendard" w:hAnsi="Pretendard" w:cs="Pretendard" w:hint="eastAsia"/>
                <w:sz w:val="20"/>
                <w:szCs w:val="20"/>
              </w:rPr>
              <w:t xml:space="preserve">Thesis Title: </w:t>
            </w:r>
            <w:r w:rsidR="000A6719" w:rsidRPr="003471E8">
              <w:rPr>
                <w:rFonts w:ascii="Pretendard" w:eastAsia="Pretendard" w:hAnsi="Pretendard" w:cs="Pretendard"/>
                <w:i/>
                <w:sz w:val="20"/>
                <w:szCs w:val="20"/>
              </w:rPr>
              <w:t>(working title) Staging Conversation with AI: Human Demonstrators' Interactional Work in a GPT-4 Omni Live Demo</w:t>
            </w:r>
          </w:p>
        </w:tc>
        <w:tc>
          <w:tcPr>
            <w:tcW w:w="2358" w:type="dxa"/>
            <w:tcBorders>
              <w:top w:val="single" w:sz="12" w:space="0" w:color="auto"/>
            </w:tcBorders>
          </w:tcPr>
          <w:p w14:paraId="2EC70500" w14:textId="0589169D" w:rsidR="00A71B9F" w:rsidRPr="00F34421" w:rsidRDefault="00A71B9F" w:rsidP="00567A7B">
            <w:pPr>
              <w:jc w:val="right"/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</w:pPr>
            <w:r w:rsidRPr="00F34421"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  <w:t>February</w:t>
            </w:r>
            <w:r w:rsidRPr="00F34421">
              <w:rPr>
                <w:rFonts w:ascii="Pretendard" w:eastAsia="Pretendard" w:hAnsi="Pretendard" w:cs="Pretendard" w:hint="eastAsia"/>
                <w:i/>
                <w:iCs/>
                <w:sz w:val="20"/>
                <w:szCs w:val="20"/>
              </w:rPr>
              <w:t xml:space="preserve"> 2025</w:t>
            </w:r>
          </w:p>
        </w:tc>
      </w:tr>
      <w:tr w:rsidR="00A71B9F" w:rsidRPr="00A71B9F" w14:paraId="03D263B4" w14:textId="77777777" w:rsidTr="00A71B9F">
        <w:tc>
          <w:tcPr>
            <w:tcW w:w="6658" w:type="dxa"/>
          </w:tcPr>
          <w:p w14:paraId="46A9F1B0" w14:textId="561C3F8D" w:rsidR="00A71B9F" w:rsidRPr="004D55D4" w:rsidRDefault="0072248B" w:rsidP="00C72C9F">
            <w:pPr>
              <w:rPr>
                <w:rFonts w:ascii="Pretendard SemiBold" w:eastAsia="Pretendard SemiBold" w:hAnsi="Pretendard SemiBold"/>
                <w:sz w:val="20"/>
                <w:szCs w:val="20"/>
              </w:rPr>
            </w:pPr>
            <w:r w:rsidRPr="004D55D4">
              <w:rPr>
                <w:rFonts w:ascii="Pretendard SemiBold" w:eastAsia="Pretendard SemiBold" w:hAnsi="Pretendard SemiBold" w:hint="eastAsia"/>
                <w:sz w:val="20"/>
                <w:szCs w:val="20"/>
              </w:rPr>
              <w:t>B</w:t>
            </w:r>
            <w:r w:rsidR="00AF1F91" w:rsidRPr="004D55D4">
              <w:rPr>
                <w:rFonts w:ascii="Pretendard SemiBold" w:eastAsia="Pretendard SemiBold" w:hAnsi="Pretendard SemiBold" w:hint="eastAsia"/>
                <w:sz w:val="20"/>
                <w:szCs w:val="20"/>
              </w:rPr>
              <w:t>achelor of Arts and Science in</w:t>
            </w:r>
            <w:r w:rsidRPr="004D55D4">
              <w:rPr>
                <w:rFonts w:ascii="Pretendard SemiBold" w:eastAsia="Pretendard SemiBold" w:hAnsi="Pretendard SemiBold" w:hint="eastAsia"/>
                <w:sz w:val="20"/>
                <w:szCs w:val="20"/>
              </w:rPr>
              <w:t xml:space="preserve"> Art &amp; Technology </w:t>
            </w:r>
            <w:r w:rsidR="00AF1F91" w:rsidRPr="004D55D4">
              <w:rPr>
                <w:rFonts w:ascii="Pretendard SemiBold" w:eastAsia="Pretendard SemiBold" w:hAnsi="Pretendard SemiBold" w:hint="eastAsia"/>
                <w:sz w:val="20"/>
                <w:szCs w:val="20"/>
              </w:rPr>
              <w:t>(D</w:t>
            </w:r>
            <w:r w:rsidR="00A9340F" w:rsidRPr="004D55D4">
              <w:rPr>
                <w:rFonts w:ascii="Pretendard SemiBold" w:eastAsia="Pretendard SemiBold" w:hAnsi="Pretendard SemiBold" w:hint="eastAsia"/>
                <w:sz w:val="20"/>
                <w:szCs w:val="20"/>
              </w:rPr>
              <w:t>ouble</w:t>
            </w:r>
            <w:r w:rsidR="00AF1F91" w:rsidRPr="004D55D4">
              <w:rPr>
                <w:rFonts w:ascii="Pretendard SemiBold" w:eastAsia="Pretendard SemiBold" w:hAnsi="Pretendard SemiBold" w:hint="eastAsia"/>
                <w:sz w:val="20"/>
                <w:szCs w:val="20"/>
              </w:rPr>
              <w:t xml:space="preserve"> Major)</w:t>
            </w:r>
          </w:p>
          <w:p w14:paraId="39C879E0" w14:textId="3776D9B5" w:rsidR="008C5DCE" w:rsidRPr="00F90771" w:rsidRDefault="002D05FE" w:rsidP="00C72C9F">
            <w:pPr>
              <w:rPr>
                <w:rFonts w:ascii="Pretendard" w:eastAsia="Pretendard" w:hAnsi="Pretendard" w:cs="Pretendard"/>
                <w:sz w:val="20"/>
                <w:szCs w:val="20"/>
              </w:rPr>
            </w:pPr>
            <w:proofErr w:type="spellStart"/>
            <w:r w:rsidRPr="00F90771">
              <w:rPr>
                <w:rFonts w:ascii="Pretendard" w:eastAsia="Pretendard" w:hAnsi="Pretendard" w:cs="Pretendard" w:hint="eastAsia"/>
                <w:sz w:val="20"/>
                <w:szCs w:val="20"/>
              </w:rPr>
              <w:t>Sogang</w:t>
            </w:r>
            <w:proofErr w:type="spellEnd"/>
            <w:r w:rsidRPr="00F90771">
              <w:rPr>
                <w:rFonts w:ascii="Pretendard" w:eastAsia="Pretendard" w:hAnsi="Pretendard" w:cs="Pretendard" w:hint="eastAsia"/>
                <w:sz w:val="20"/>
                <w:szCs w:val="20"/>
              </w:rPr>
              <w:t xml:space="preserve"> University, Seoul, Korea</w:t>
            </w:r>
          </w:p>
        </w:tc>
        <w:tc>
          <w:tcPr>
            <w:tcW w:w="2358" w:type="dxa"/>
          </w:tcPr>
          <w:p w14:paraId="5AF85499" w14:textId="0679B18E" w:rsidR="00A71B9F" w:rsidRPr="00F34421" w:rsidRDefault="00A71B9F" w:rsidP="00567A7B">
            <w:pPr>
              <w:jc w:val="right"/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</w:pPr>
            <w:r w:rsidRPr="00F34421">
              <w:rPr>
                <w:rFonts w:ascii="Pretendard" w:eastAsia="Pretendard" w:hAnsi="Pretendard" w:cs="Pretendard" w:hint="eastAsia"/>
                <w:i/>
                <w:iCs/>
                <w:sz w:val="20"/>
                <w:szCs w:val="20"/>
              </w:rPr>
              <w:t>August 2022</w:t>
            </w:r>
          </w:p>
        </w:tc>
      </w:tr>
      <w:tr w:rsidR="00AF1F91" w:rsidRPr="00A71B9F" w14:paraId="0325EB3E" w14:textId="77777777" w:rsidTr="00A71B9F">
        <w:tc>
          <w:tcPr>
            <w:tcW w:w="6658" w:type="dxa"/>
          </w:tcPr>
          <w:p w14:paraId="67B926C0" w14:textId="295CEF0B" w:rsidR="00AF1F91" w:rsidRPr="004D55D4" w:rsidRDefault="00AF1F91" w:rsidP="00AF1F91">
            <w:pPr>
              <w:rPr>
                <w:rFonts w:ascii="Pretendard SemiBold" w:eastAsia="Pretendard SemiBold" w:hAnsi="Pretendard SemiBold"/>
                <w:sz w:val="20"/>
                <w:szCs w:val="20"/>
              </w:rPr>
            </w:pPr>
            <w:r w:rsidRPr="004D55D4">
              <w:rPr>
                <w:rFonts w:ascii="Pretendard SemiBold" w:eastAsia="Pretendard SemiBold" w:hAnsi="Pretendard SemiBold" w:hint="eastAsia"/>
                <w:sz w:val="20"/>
                <w:szCs w:val="20"/>
              </w:rPr>
              <w:t>Bachelor of Arts in English Language and Literature (D</w:t>
            </w:r>
            <w:r w:rsidR="00A9340F" w:rsidRPr="004D55D4">
              <w:rPr>
                <w:rFonts w:ascii="Pretendard SemiBold" w:eastAsia="Pretendard SemiBold" w:hAnsi="Pretendard SemiBold" w:hint="eastAsia"/>
                <w:sz w:val="20"/>
                <w:szCs w:val="20"/>
              </w:rPr>
              <w:t xml:space="preserve">ouble </w:t>
            </w:r>
            <w:r w:rsidRPr="004D55D4">
              <w:rPr>
                <w:rFonts w:ascii="Pretendard SemiBold" w:eastAsia="Pretendard SemiBold" w:hAnsi="Pretendard SemiBold" w:hint="eastAsia"/>
                <w:sz w:val="20"/>
                <w:szCs w:val="20"/>
              </w:rPr>
              <w:t>Major)</w:t>
            </w:r>
          </w:p>
          <w:p w14:paraId="4B80C473" w14:textId="37637F10" w:rsidR="00AF1F91" w:rsidRPr="00AF1F91" w:rsidRDefault="00F90771" w:rsidP="00C72C9F">
            <w:pPr>
              <w:rPr>
                <w:rFonts w:ascii="Pretendard" w:eastAsia="Pretendard" w:hAnsi="Pretendard"/>
                <w:sz w:val="20"/>
                <w:szCs w:val="20"/>
              </w:rPr>
            </w:pPr>
            <w:proofErr w:type="spellStart"/>
            <w:r w:rsidRPr="00F90771">
              <w:rPr>
                <w:rFonts w:ascii="Pretendard" w:eastAsia="Pretendard" w:hAnsi="Pretendard" w:cs="Pretendard" w:hint="eastAsia"/>
                <w:sz w:val="20"/>
                <w:szCs w:val="20"/>
              </w:rPr>
              <w:t>Sogang</w:t>
            </w:r>
            <w:proofErr w:type="spellEnd"/>
            <w:r w:rsidRPr="00F90771">
              <w:rPr>
                <w:rFonts w:ascii="Pretendard" w:eastAsia="Pretendard" w:hAnsi="Pretendard" w:cs="Pretendard" w:hint="eastAsia"/>
                <w:sz w:val="20"/>
                <w:szCs w:val="20"/>
              </w:rPr>
              <w:t xml:space="preserve"> University, Seoul, Korea</w:t>
            </w:r>
          </w:p>
        </w:tc>
        <w:tc>
          <w:tcPr>
            <w:tcW w:w="2358" w:type="dxa"/>
          </w:tcPr>
          <w:p w14:paraId="25FD5801" w14:textId="6D101D70" w:rsidR="00AF1F91" w:rsidRPr="00F34421" w:rsidRDefault="00AF1F91" w:rsidP="00567A7B">
            <w:pPr>
              <w:jc w:val="right"/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</w:pPr>
            <w:r w:rsidRPr="00F34421">
              <w:rPr>
                <w:rFonts w:ascii="Pretendard" w:eastAsia="Pretendard" w:hAnsi="Pretendard" w:cs="Pretendard" w:hint="eastAsia"/>
                <w:i/>
                <w:iCs/>
                <w:sz w:val="20"/>
                <w:szCs w:val="20"/>
              </w:rPr>
              <w:t>August 2022</w:t>
            </w:r>
          </w:p>
        </w:tc>
      </w:tr>
    </w:tbl>
    <w:p w14:paraId="7F12D729" w14:textId="77777777" w:rsidR="00C72C9F" w:rsidRPr="00A71B9F" w:rsidRDefault="00C72C9F" w:rsidP="00C72C9F">
      <w:pPr>
        <w:rPr>
          <w:rFonts w:ascii="Pretendard" w:eastAsia="Pretendard" w:hAnsi="Pretendard"/>
          <w:szCs w:val="22"/>
        </w:rPr>
      </w:pPr>
    </w:p>
    <w:tbl>
      <w:tblPr>
        <w:tblStyle w:val="ac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A040ED" w:rsidRPr="00A71B9F" w14:paraId="33BAD9E3" w14:textId="77777777" w:rsidTr="00926BC6">
        <w:tc>
          <w:tcPr>
            <w:tcW w:w="9072" w:type="dxa"/>
            <w:tcBorders>
              <w:bottom w:val="single" w:sz="12" w:space="0" w:color="auto"/>
            </w:tcBorders>
          </w:tcPr>
          <w:p w14:paraId="4C5FE66F" w14:textId="6C0ACCAA" w:rsidR="00A040ED" w:rsidRPr="00A15405" w:rsidRDefault="00A040ED" w:rsidP="00F62CB7">
            <w:pPr>
              <w:rPr>
                <w:rFonts w:ascii="Pretendard SemiBold" w:eastAsia="Pretendard SemiBold" w:hAnsi="Pretendard SemiBold"/>
                <w:b/>
                <w:bCs/>
                <w:sz w:val="24"/>
              </w:rPr>
            </w:pPr>
            <w:r w:rsidRPr="00A15405">
              <w:rPr>
                <w:rFonts w:ascii="Pretendard SemiBold" w:eastAsia="Pretendard SemiBold" w:hAnsi="Pretendard SemiBold" w:hint="eastAsia"/>
                <w:b/>
                <w:bCs/>
                <w:sz w:val="24"/>
              </w:rPr>
              <w:t>RESEARCH INTERESTS</w:t>
            </w:r>
          </w:p>
        </w:tc>
      </w:tr>
      <w:tr w:rsidR="00A040ED" w:rsidRPr="00A71B9F" w14:paraId="22CC5061" w14:textId="77777777" w:rsidTr="00926BC6">
        <w:tc>
          <w:tcPr>
            <w:tcW w:w="9072" w:type="dxa"/>
            <w:tcBorders>
              <w:top w:val="single" w:sz="12" w:space="0" w:color="auto"/>
            </w:tcBorders>
          </w:tcPr>
          <w:p w14:paraId="10F41600" w14:textId="0C2B04DC" w:rsidR="00C934AD" w:rsidRPr="00C934AD" w:rsidRDefault="00C934AD" w:rsidP="00C934AD">
            <w:pPr>
              <w:rPr>
                <w:rFonts w:ascii="Pretendard" w:eastAsia="Pretendard" w:hAnsi="Pretendard"/>
                <w:sz w:val="20"/>
                <w:szCs w:val="20"/>
              </w:rPr>
            </w:pPr>
            <w:r w:rsidRPr="00FD2D54">
              <w:rPr>
                <w:rFonts w:ascii="Pretendard SemiBold" w:eastAsia="Pretendard SemiBold" w:hAnsi="Pretendard SemiBold"/>
                <w:b/>
                <w:bCs/>
                <w:sz w:val="20"/>
                <w:szCs w:val="20"/>
              </w:rPr>
              <w:t xml:space="preserve">Technology-Mediated Interaction: </w:t>
            </w:r>
            <w:r w:rsidRPr="00C934AD">
              <w:rPr>
                <w:rFonts w:ascii="Pretendard" w:eastAsia="Pretendard" w:hAnsi="Pretendard"/>
                <w:sz w:val="20"/>
                <w:szCs w:val="20"/>
              </w:rPr>
              <w:t>Video-mediated communication, voice chat, and virtual reality as contexts for social interaction and sense-making.</w:t>
            </w:r>
          </w:p>
          <w:p w14:paraId="7EFCCB66" w14:textId="3BFE8B46" w:rsidR="00C934AD" w:rsidRPr="00C934AD" w:rsidRDefault="00C934AD" w:rsidP="00C934AD">
            <w:pPr>
              <w:rPr>
                <w:rFonts w:ascii="Pretendard" w:eastAsia="Pretendard" w:hAnsi="Pretendard"/>
                <w:sz w:val="20"/>
                <w:szCs w:val="20"/>
              </w:rPr>
            </w:pPr>
            <w:r w:rsidRPr="00FD2D54">
              <w:rPr>
                <w:rFonts w:ascii="Pretendard SemiBold" w:eastAsia="Pretendard SemiBold" w:hAnsi="Pretendard SemiBold"/>
                <w:b/>
                <w:bCs/>
                <w:sz w:val="20"/>
                <w:szCs w:val="20"/>
              </w:rPr>
              <w:t>Ethnomethodology and Conversation Analysis:</w:t>
            </w:r>
            <w:r w:rsidRPr="00C934AD">
              <w:rPr>
                <w:rFonts w:ascii="Pretendard" w:eastAsia="Pretendard" w:hAnsi="Pretendard"/>
                <w:sz w:val="20"/>
                <w:szCs w:val="20"/>
              </w:rPr>
              <w:t xml:space="preserve"> Applying CA to understand turn allocation, repair, and coordination in collaborative tasks, especially in digital and hybrid environments.</w:t>
            </w:r>
          </w:p>
          <w:p w14:paraId="2245AB97" w14:textId="07451FB3" w:rsidR="00A040ED" w:rsidRPr="00A71B9F" w:rsidRDefault="00C934AD" w:rsidP="00C934AD">
            <w:pPr>
              <w:rPr>
                <w:rFonts w:ascii="Pretendard" w:eastAsia="Pretendard" w:hAnsi="Pretendard"/>
                <w:sz w:val="20"/>
                <w:szCs w:val="20"/>
              </w:rPr>
            </w:pPr>
            <w:r w:rsidRPr="00FD2D54">
              <w:rPr>
                <w:rFonts w:ascii="Pretendard SemiBold" w:eastAsia="Pretendard SemiBold" w:hAnsi="Pretendard SemiBold"/>
                <w:b/>
                <w:bCs/>
                <w:sz w:val="20"/>
                <w:szCs w:val="20"/>
              </w:rPr>
              <w:t>Collaborative Activities in Virtual Spaces:</w:t>
            </w:r>
            <w:r w:rsidRPr="00F90771">
              <w:rPr>
                <w:rFonts w:ascii="Pretendard SemiBold" w:eastAsia="Pretendard SemiBold" w:hAnsi="Pretendard SemiBold"/>
                <w:b/>
                <w:bCs/>
                <w:sz w:val="20"/>
                <w:szCs w:val="20"/>
              </w:rPr>
              <w:t xml:space="preserve"> </w:t>
            </w:r>
            <w:r w:rsidRPr="00C934AD">
              <w:rPr>
                <w:rFonts w:ascii="Pretendard" w:eastAsia="Pretendard" w:hAnsi="Pretendard"/>
                <w:sz w:val="20"/>
                <w:szCs w:val="20"/>
              </w:rPr>
              <w:t>Examining how participants engage in cooperative work and interaction in multiplayer gaming, VR, and remote professional settings where physical presence is mediated or represented by avatars.</w:t>
            </w:r>
          </w:p>
        </w:tc>
      </w:tr>
    </w:tbl>
    <w:p w14:paraId="7215E445" w14:textId="77777777" w:rsidR="00A71B9F" w:rsidRDefault="00A71B9F" w:rsidP="00C72C9F">
      <w:pPr>
        <w:rPr>
          <w:rFonts w:ascii="Pretendard" w:eastAsia="Pretendard" w:hAnsi="Pretendard"/>
        </w:rPr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29"/>
        <w:gridCol w:w="2397"/>
      </w:tblGrid>
      <w:tr w:rsidR="00567A7B" w:rsidRPr="00A15405" w14:paraId="3F981AD9" w14:textId="77777777" w:rsidTr="004219E6">
        <w:tc>
          <w:tcPr>
            <w:tcW w:w="5000" w:type="pct"/>
            <w:gridSpan w:val="2"/>
            <w:tcBorders>
              <w:bottom w:val="single" w:sz="12" w:space="0" w:color="auto"/>
            </w:tcBorders>
          </w:tcPr>
          <w:p w14:paraId="05FC6AC1" w14:textId="51FE4661" w:rsidR="00567A7B" w:rsidRPr="00A15405" w:rsidRDefault="00567A7B" w:rsidP="004219E6">
            <w:pPr>
              <w:rPr>
                <w:rFonts w:ascii="Pretendard SemiBold" w:eastAsia="Pretendard SemiBold" w:hAnsi="Pretendard SemiBold"/>
                <w:b/>
                <w:bCs/>
                <w:sz w:val="24"/>
              </w:rPr>
            </w:pPr>
            <w:r w:rsidRPr="00A15405">
              <w:rPr>
                <w:rFonts w:ascii="Pretendard SemiBold" w:eastAsia="Pretendard SemiBold" w:hAnsi="Pretendard SemiBold" w:hint="eastAsia"/>
                <w:b/>
                <w:bCs/>
                <w:sz w:val="24"/>
              </w:rPr>
              <w:t>RESEARCH</w:t>
            </w:r>
            <w:r w:rsidRPr="00A15405">
              <w:rPr>
                <w:rFonts w:ascii="Pretendard SemiBold" w:eastAsia="Pretendard SemiBold" w:hAnsi="Pretendard SemiBold"/>
                <w:b/>
                <w:bCs/>
                <w:sz w:val="24"/>
              </w:rPr>
              <w:t xml:space="preserve"> EXPERIENCE</w:t>
            </w:r>
          </w:p>
        </w:tc>
      </w:tr>
      <w:tr w:rsidR="00567A7B" w:rsidRPr="00843713" w14:paraId="0904A94E" w14:textId="77777777" w:rsidTr="008A6669">
        <w:trPr>
          <w:trHeight w:val="599"/>
        </w:trPr>
        <w:tc>
          <w:tcPr>
            <w:tcW w:w="3672" w:type="pct"/>
          </w:tcPr>
          <w:p w14:paraId="43548160" w14:textId="77777777" w:rsidR="00130ED5" w:rsidRPr="00FD2D54" w:rsidRDefault="00567A7B" w:rsidP="004219E6">
            <w:pPr>
              <w:rPr>
                <w:rFonts w:ascii="Pretendard SemiBold" w:eastAsia="Pretendard SemiBold" w:hAnsi="Pretendard SemiBold"/>
                <w:b/>
                <w:bCs/>
                <w:sz w:val="20"/>
                <w:szCs w:val="20"/>
              </w:rPr>
            </w:pPr>
            <w:r w:rsidRPr="00FD2D54">
              <w:rPr>
                <w:rFonts w:ascii="Pretendard SemiBold" w:eastAsia="Pretendard SemiBold" w:hAnsi="Pretendard SemiBold" w:hint="eastAsia"/>
                <w:b/>
                <w:bCs/>
                <w:sz w:val="20"/>
                <w:szCs w:val="20"/>
              </w:rPr>
              <w:t>Graduate Research Assistant</w:t>
            </w:r>
          </w:p>
          <w:p w14:paraId="494ABB2B" w14:textId="1E01BA4B" w:rsidR="00567A7B" w:rsidRPr="00130ED5" w:rsidRDefault="00567A7B" w:rsidP="004219E6">
            <w:pPr>
              <w:rPr>
                <w:rFonts w:ascii="Pretendard SemiBold" w:eastAsia="Pretendard SemiBold" w:hAnsi="Pretendard SemiBold"/>
                <w:b/>
                <w:bCs/>
                <w:sz w:val="20"/>
                <w:szCs w:val="20"/>
              </w:rPr>
            </w:pPr>
            <w:r w:rsidRPr="000629B7">
              <w:rPr>
                <w:rFonts w:ascii="Pretendard" w:eastAsia="Pretendard" w:hAnsi="Pretendard" w:cs="Pretendard" w:hint="eastAsia"/>
                <w:sz w:val="20"/>
                <w:szCs w:val="20"/>
              </w:rPr>
              <w:t xml:space="preserve">Department of English, </w:t>
            </w:r>
            <w:proofErr w:type="spellStart"/>
            <w:r w:rsidRPr="000629B7">
              <w:rPr>
                <w:rFonts w:ascii="Pretendard" w:eastAsia="Pretendard" w:hAnsi="Pretendard" w:cs="Pretendard" w:hint="eastAsia"/>
                <w:sz w:val="20"/>
                <w:szCs w:val="20"/>
              </w:rPr>
              <w:t>Sogang</w:t>
            </w:r>
            <w:proofErr w:type="spellEnd"/>
            <w:r w:rsidRPr="000629B7">
              <w:rPr>
                <w:rFonts w:ascii="Pretendard" w:eastAsia="Pretendard" w:hAnsi="Pretendard" w:cs="Pretendard" w:hint="eastAsia"/>
                <w:sz w:val="20"/>
                <w:szCs w:val="20"/>
              </w:rPr>
              <w:t xml:space="preserve"> University</w:t>
            </w:r>
          </w:p>
        </w:tc>
        <w:tc>
          <w:tcPr>
            <w:tcW w:w="1328" w:type="pct"/>
          </w:tcPr>
          <w:p w14:paraId="30C0CD26" w14:textId="76307C35" w:rsidR="00567A7B" w:rsidRPr="00567A7B" w:rsidRDefault="00567A7B" w:rsidP="00567A7B">
            <w:pPr>
              <w:jc w:val="right"/>
              <w:rPr>
                <w:rFonts w:ascii="Pretendard" w:eastAsia="Pretendard" w:hAnsi="Pretendard"/>
                <w:i/>
                <w:iCs/>
                <w:sz w:val="20"/>
                <w:szCs w:val="20"/>
              </w:rPr>
            </w:pPr>
            <w:r w:rsidRPr="00567A7B">
              <w:rPr>
                <w:rFonts w:ascii="Pretendard" w:eastAsia="Pretendard" w:hAnsi="Pretendard"/>
                <w:i/>
                <w:iCs/>
                <w:sz w:val="20"/>
                <w:szCs w:val="20"/>
              </w:rPr>
              <w:t>2022-Present</w:t>
            </w:r>
          </w:p>
          <w:p w14:paraId="52FB2D46" w14:textId="42783654" w:rsidR="00567A7B" w:rsidRPr="00843713" w:rsidRDefault="00567A7B" w:rsidP="004219E6">
            <w:pPr>
              <w:jc w:val="right"/>
              <w:rPr>
                <w:rFonts w:ascii="Pretendard" w:eastAsia="Pretendard" w:hAnsi="Pretendard"/>
                <w:sz w:val="20"/>
                <w:szCs w:val="20"/>
              </w:rPr>
            </w:pPr>
          </w:p>
        </w:tc>
      </w:tr>
      <w:tr w:rsidR="00567A7B" w:rsidRPr="00F75D02" w14:paraId="2D8C6C38" w14:textId="77777777" w:rsidTr="00567A7B">
        <w:trPr>
          <w:trHeight w:val="2381"/>
        </w:trPr>
        <w:tc>
          <w:tcPr>
            <w:tcW w:w="5000" w:type="pct"/>
            <w:gridSpan w:val="2"/>
          </w:tcPr>
          <w:p w14:paraId="72EB3A69" w14:textId="77777777" w:rsidR="00567A7B" w:rsidRPr="00A15405" w:rsidRDefault="00567A7B" w:rsidP="00567A7B">
            <w:pPr>
              <w:pStyle w:val="a6"/>
              <w:numPr>
                <w:ilvl w:val="0"/>
                <w:numId w:val="2"/>
              </w:numPr>
              <w:rPr>
                <w:rFonts w:ascii="Pretendard" w:eastAsia="Pretendard" w:hAnsi="Pretendard" w:cs="Pretendard"/>
                <w:sz w:val="20"/>
                <w:szCs w:val="20"/>
              </w:rPr>
            </w:pPr>
            <w:r w:rsidRPr="00A15405">
              <w:rPr>
                <w:rFonts w:ascii="Pretendard" w:eastAsia="Pretendard" w:hAnsi="Pretendard" w:cs="Pretendard"/>
                <w:sz w:val="20"/>
                <w:szCs w:val="20"/>
              </w:rPr>
              <w:t>Designed and conducted experimental tasks using Wizard of Oz, Samsung Bixby (PDA), and ChatGPT to collect HCI interaction data, successfully gathering approximately 350 conversations.</w:t>
            </w:r>
          </w:p>
          <w:p w14:paraId="078E47D2" w14:textId="77777777" w:rsidR="00567A7B" w:rsidRDefault="00567A7B" w:rsidP="00567A7B">
            <w:pPr>
              <w:pStyle w:val="a6"/>
              <w:numPr>
                <w:ilvl w:val="0"/>
                <w:numId w:val="2"/>
              </w:numPr>
              <w:rPr>
                <w:rFonts w:ascii="Pretendard" w:eastAsia="Pretendard" w:hAnsi="Pretendard" w:cs="Pretendard"/>
                <w:sz w:val="20"/>
                <w:szCs w:val="20"/>
              </w:rPr>
            </w:pPr>
            <w:r w:rsidRPr="00A15405">
              <w:rPr>
                <w:rFonts w:ascii="Pretendard" w:eastAsia="Pretendard" w:hAnsi="Pretendard" w:cs="Pretendard"/>
                <w:sz w:val="20"/>
                <w:szCs w:val="20"/>
              </w:rPr>
              <w:t>Developed a tagging scheme for speech acts and repair structures to facilitate the use of collected data in chatbot development.</w:t>
            </w:r>
          </w:p>
          <w:p w14:paraId="12DFC4C5" w14:textId="7E546AB3" w:rsidR="00567A7B" w:rsidRPr="00567A7B" w:rsidRDefault="00567A7B" w:rsidP="00567A7B">
            <w:pPr>
              <w:pStyle w:val="a6"/>
              <w:numPr>
                <w:ilvl w:val="0"/>
                <w:numId w:val="2"/>
              </w:numPr>
              <w:rPr>
                <w:rFonts w:ascii="Pretendard" w:eastAsia="Pretendard" w:hAnsi="Pretendard" w:cs="Pretendard"/>
                <w:sz w:val="20"/>
                <w:szCs w:val="20"/>
              </w:rPr>
            </w:pPr>
            <w:r w:rsidRPr="00567A7B">
              <w:rPr>
                <w:rFonts w:ascii="Pretendard" w:eastAsia="Pretendard" w:hAnsi="Pretendard" w:cs="Pretendard"/>
                <w:sz w:val="20"/>
                <w:szCs w:val="20"/>
              </w:rPr>
              <w:t>Managed administrative tasks, including overseeing the payroll for research assistants and managing research budget allocations.</w:t>
            </w:r>
          </w:p>
        </w:tc>
      </w:tr>
      <w:tr w:rsidR="00567A7B" w:rsidRPr="00843713" w14:paraId="2EE582BC" w14:textId="77777777" w:rsidTr="008A6669">
        <w:trPr>
          <w:trHeight w:val="147"/>
        </w:trPr>
        <w:tc>
          <w:tcPr>
            <w:tcW w:w="3672" w:type="pct"/>
          </w:tcPr>
          <w:p w14:paraId="7F207216" w14:textId="7A5268C5" w:rsidR="00567A7B" w:rsidRPr="00FD2D54" w:rsidRDefault="00567A7B" w:rsidP="004219E6">
            <w:pPr>
              <w:rPr>
                <w:rFonts w:ascii="Pretendard SemiBold" w:eastAsia="Pretendard SemiBold" w:hAnsi="Pretendard SemiBold"/>
                <w:b/>
                <w:bCs/>
                <w:sz w:val="20"/>
                <w:szCs w:val="20"/>
              </w:rPr>
            </w:pPr>
            <w:r w:rsidRPr="00FD2D54">
              <w:rPr>
                <w:rFonts w:ascii="Pretendard SemiBold" w:eastAsia="Pretendard SemiBold" w:hAnsi="Pretendard SemiBold" w:hint="eastAsia"/>
                <w:b/>
                <w:bCs/>
                <w:sz w:val="20"/>
                <w:szCs w:val="20"/>
              </w:rPr>
              <w:t>IIEMCA</w:t>
            </w:r>
            <w:r w:rsidR="0010255D" w:rsidRPr="00FD2D54">
              <w:rPr>
                <w:rFonts w:ascii="Pretendard SemiBold" w:eastAsia="Pretendard SemiBold" w:hAnsi="Pretendard SemiBold"/>
                <w:b/>
                <w:bCs/>
                <w:sz w:val="20"/>
                <w:szCs w:val="20"/>
              </w:rPr>
              <w:t xml:space="preserve"> 2024</w:t>
            </w:r>
            <w:r w:rsidRPr="00FD2D54">
              <w:rPr>
                <w:rFonts w:ascii="Pretendard SemiBold" w:eastAsia="Pretendard SemiBold" w:hAnsi="Pretendard SemiBold" w:hint="eastAsia"/>
                <w:b/>
                <w:bCs/>
                <w:sz w:val="20"/>
                <w:szCs w:val="20"/>
              </w:rPr>
              <w:t xml:space="preserve"> Organizing Committee</w:t>
            </w:r>
          </w:p>
        </w:tc>
        <w:tc>
          <w:tcPr>
            <w:tcW w:w="1328" w:type="pct"/>
          </w:tcPr>
          <w:p w14:paraId="1AC5BCB7" w14:textId="28E3C5D7" w:rsidR="00567A7B" w:rsidRPr="00843713" w:rsidRDefault="00567A7B" w:rsidP="004219E6">
            <w:pPr>
              <w:jc w:val="right"/>
              <w:rPr>
                <w:rFonts w:ascii="Pretendard" w:eastAsia="Pretendard" w:hAnsi="Pretendard"/>
                <w:i/>
                <w:iCs/>
                <w:sz w:val="20"/>
                <w:szCs w:val="20"/>
              </w:rPr>
            </w:pPr>
            <w:r>
              <w:rPr>
                <w:rFonts w:ascii="Pretendard" w:eastAsia="Pretendard" w:hAnsi="Pretendard"/>
                <w:i/>
                <w:iCs/>
                <w:sz w:val="20"/>
                <w:szCs w:val="20"/>
              </w:rPr>
              <w:t>2024</w:t>
            </w:r>
          </w:p>
        </w:tc>
      </w:tr>
      <w:tr w:rsidR="00567A7B" w:rsidRPr="00F75D02" w14:paraId="5112EFFF" w14:textId="77777777" w:rsidTr="004219E6">
        <w:trPr>
          <w:trHeight w:val="1272"/>
        </w:trPr>
        <w:tc>
          <w:tcPr>
            <w:tcW w:w="5000" w:type="pct"/>
            <w:gridSpan w:val="2"/>
          </w:tcPr>
          <w:p w14:paraId="79F81DAD" w14:textId="77777777" w:rsidR="00567A7B" w:rsidRPr="00A15405" w:rsidRDefault="00567A7B" w:rsidP="00567A7B">
            <w:pPr>
              <w:pStyle w:val="a6"/>
              <w:numPr>
                <w:ilvl w:val="0"/>
                <w:numId w:val="3"/>
              </w:numPr>
              <w:rPr>
                <w:rFonts w:ascii="Pretendard" w:eastAsia="Pretendard" w:hAnsi="Pretendard" w:cs="Pretendard"/>
                <w:sz w:val="20"/>
                <w:szCs w:val="20"/>
              </w:rPr>
            </w:pPr>
            <w:r w:rsidRPr="00A15405">
              <w:rPr>
                <w:rFonts w:ascii="Pretendard" w:eastAsia="Pretendard" w:hAnsi="Pretendard" w:cs="Pretendard"/>
                <w:sz w:val="20"/>
                <w:szCs w:val="20"/>
              </w:rPr>
              <w:t>Coordinated the review process for conference submissions by assigning papers to reviewers, gathering evaluations, and communicating results.</w:t>
            </w:r>
          </w:p>
          <w:p w14:paraId="3E976BA3" w14:textId="77777777" w:rsidR="00567A7B" w:rsidRPr="00A15405" w:rsidRDefault="00567A7B" w:rsidP="00567A7B">
            <w:pPr>
              <w:pStyle w:val="a6"/>
              <w:numPr>
                <w:ilvl w:val="0"/>
                <w:numId w:val="3"/>
              </w:numPr>
              <w:rPr>
                <w:rFonts w:ascii="Pretendard" w:eastAsia="Pretendard" w:hAnsi="Pretendard" w:cs="Pretendard"/>
                <w:sz w:val="20"/>
                <w:szCs w:val="20"/>
              </w:rPr>
            </w:pPr>
            <w:r w:rsidRPr="00A15405">
              <w:rPr>
                <w:rFonts w:ascii="Pretendard" w:eastAsia="Pretendard" w:hAnsi="Pretendard" w:cs="Pretendard"/>
                <w:sz w:val="20"/>
                <w:szCs w:val="20"/>
              </w:rPr>
              <w:t>Created the presentation schedule and responded to related email inquiries.</w:t>
            </w:r>
          </w:p>
          <w:p w14:paraId="0E7DD596" w14:textId="77777777" w:rsidR="00567A7B" w:rsidRDefault="00567A7B" w:rsidP="00567A7B">
            <w:pPr>
              <w:pStyle w:val="a6"/>
              <w:numPr>
                <w:ilvl w:val="0"/>
                <w:numId w:val="3"/>
              </w:numPr>
              <w:rPr>
                <w:rFonts w:ascii="Pretendard" w:eastAsia="Pretendard" w:hAnsi="Pretendard" w:cs="Pretendard"/>
                <w:sz w:val="20"/>
                <w:szCs w:val="20"/>
              </w:rPr>
            </w:pPr>
            <w:r w:rsidRPr="00A15405">
              <w:rPr>
                <w:rFonts w:ascii="Pretendard" w:eastAsia="Pretendard" w:hAnsi="Pretendard" w:cs="Pretendard"/>
                <w:sz w:val="20"/>
                <w:szCs w:val="20"/>
              </w:rPr>
              <w:t>Recruited, trained, and supervised student volunteers, implementing a real-time group chat reporting system for session management to handle any on-site issues effectively.</w:t>
            </w:r>
          </w:p>
          <w:p w14:paraId="35D5405D" w14:textId="1F72B45B" w:rsidR="00567A7B" w:rsidRPr="00567A7B" w:rsidRDefault="00567A7B" w:rsidP="00567A7B">
            <w:pPr>
              <w:pStyle w:val="a6"/>
              <w:numPr>
                <w:ilvl w:val="0"/>
                <w:numId w:val="3"/>
              </w:numPr>
              <w:rPr>
                <w:rFonts w:ascii="Pretendard" w:eastAsia="Pretendard" w:hAnsi="Pretendard" w:cs="Pretendard"/>
                <w:sz w:val="20"/>
                <w:szCs w:val="20"/>
              </w:rPr>
            </w:pPr>
            <w:r w:rsidRPr="00567A7B">
              <w:rPr>
                <w:rFonts w:ascii="Pretendard" w:eastAsia="Pretendard" w:hAnsi="Pretendard" w:cs="Pretendard"/>
                <w:sz w:val="20"/>
                <w:szCs w:val="20"/>
              </w:rPr>
              <w:t>Handled post-conference financial paperwork necessary for conference expenses.</w:t>
            </w:r>
          </w:p>
        </w:tc>
      </w:tr>
    </w:tbl>
    <w:p w14:paraId="5DDFFB86" w14:textId="5DFCEA02" w:rsidR="00C72C9F" w:rsidRDefault="00C72C9F" w:rsidP="00C72C9F">
      <w:pPr>
        <w:rPr>
          <w:rFonts w:ascii="Pretendard" w:eastAsia="Pretendard" w:hAnsi="Pretendard"/>
        </w:rPr>
      </w:pPr>
    </w:p>
    <w:tbl>
      <w:tblPr>
        <w:tblStyle w:val="ac"/>
        <w:tblpPr w:leftFromText="142" w:rightFromText="142" w:vertAnchor="text" w:horzAnchor="margin" w:tblpY="-88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A040ED" w:rsidRPr="00A71B9F" w14:paraId="359BCA70" w14:textId="77777777" w:rsidTr="00C545AC">
        <w:tc>
          <w:tcPr>
            <w:tcW w:w="9072" w:type="dxa"/>
            <w:tcBorders>
              <w:bottom w:val="single" w:sz="12" w:space="0" w:color="auto"/>
            </w:tcBorders>
          </w:tcPr>
          <w:p w14:paraId="3EFE1C98" w14:textId="77777777" w:rsidR="00A040ED" w:rsidRPr="00A15405" w:rsidRDefault="00A040ED" w:rsidP="00C545AC">
            <w:pPr>
              <w:rPr>
                <w:rFonts w:ascii="Pretendard SemiBold" w:eastAsia="Pretendard SemiBold" w:hAnsi="Pretendard SemiBold"/>
                <w:b/>
                <w:bCs/>
                <w:sz w:val="24"/>
              </w:rPr>
            </w:pPr>
            <w:r w:rsidRPr="00A15405">
              <w:rPr>
                <w:rFonts w:ascii="Pretendard SemiBold" w:eastAsia="Pretendard SemiBold" w:hAnsi="Pretendard SemiBold"/>
                <w:b/>
                <w:bCs/>
                <w:sz w:val="24"/>
              </w:rPr>
              <w:lastRenderedPageBreak/>
              <w:t>PUBLICATIONS</w:t>
            </w:r>
          </w:p>
        </w:tc>
      </w:tr>
      <w:tr w:rsidR="00A040ED" w:rsidRPr="00A71B9F" w14:paraId="291D267B" w14:textId="77777777" w:rsidTr="00C545AC">
        <w:tc>
          <w:tcPr>
            <w:tcW w:w="9072" w:type="dxa"/>
            <w:tcBorders>
              <w:top w:val="single" w:sz="12" w:space="0" w:color="auto"/>
            </w:tcBorders>
          </w:tcPr>
          <w:p w14:paraId="34B1EEA6" w14:textId="77777777" w:rsidR="00A040ED" w:rsidRPr="00A15405" w:rsidRDefault="00A040ED" w:rsidP="00C545AC">
            <w:pPr>
              <w:ind w:left="500" w:hangingChars="250" w:hanging="500"/>
              <w:rPr>
                <w:rFonts w:ascii="Pretendard" w:eastAsia="Pretendard" w:hAnsi="Pretendard" w:cs="Pretendard"/>
                <w:sz w:val="20"/>
                <w:szCs w:val="20"/>
              </w:rPr>
            </w:pPr>
            <w:r w:rsidRPr="001B5EA7">
              <w:rPr>
                <w:rFonts w:ascii="Pretendard" w:eastAsia="Pretendard" w:hAnsi="Pretendard" w:cs="Pretendard"/>
                <w:sz w:val="20"/>
                <w:szCs w:val="20"/>
                <w:u w:val="single"/>
              </w:rPr>
              <w:t>Shin, Y.</w:t>
            </w:r>
            <w:r w:rsidRPr="00A15405">
              <w:rPr>
                <w:rFonts w:ascii="Pretendard" w:eastAsia="Pretendard" w:hAnsi="Pretendard" w:cs="Pretendard"/>
                <w:sz w:val="20"/>
                <w:szCs w:val="20"/>
              </w:rPr>
              <w:t xml:space="preserve">, Lee, J., &amp; Lee, Y. </w:t>
            </w:r>
            <w:r w:rsidRPr="00A15405">
              <w:rPr>
                <w:rFonts w:ascii="Pretendard" w:eastAsia="Pretendard" w:hAnsi="Pretendard" w:cs="Pretendard" w:hint="eastAsia"/>
                <w:sz w:val="20"/>
                <w:szCs w:val="20"/>
              </w:rPr>
              <w:t>-</w:t>
            </w:r>
            <w:r w:rsidRPr="00A15405">
              <w:rPr>
                <w:rFonts w:ascii="Pretendard" w:eastAsia="Pretendard" w:hAnsi="Pretendard" w:cs="Pretendard"/>
                <w:sz w:val="20"/>
                <w:szCs w:val="20"/>
              </w:rPr>
              <w:t xml:space="preserve">A. (2024). Repair process in conversational interface: Comparison between Bixby and WOZ interaction. </w:t>
            </w:r>
            <w:r w:rsidRPr="00666506">
              <w:rPr>
                <w:rFonts w:ascii="Pretendard" w:eastAsia="Pretendard" w:hAnsi="Pretendard" w:cs="Pretendard"/>
                <w:i/>
                <w:sz w:val="20"/>
                <w:szCs w:val="20"/>
              </w:rPr>
              <w:t>Journal of the Korean HCI Society, 19</w:t>
            </w:r>
            <w:r w:rsidRPr="00A15405">
              <w:rPr>
                <w:rFonts w:ascii="Pretendard" w:eastAsia="Pretendard" w:hAnsi="Pretendard" w:cs="Pretendard"/>
                <w:sz w:val="20"/>
                <w:szCs w:val="20"/>
              </w:rPr>
              <w:t>(1), 5-16. https://doi.org/10.17210/jhsk.2024.03.19.1.5</w:t>
            </w:r>
          </w:p>
        </w:tc>
      </w:tr>
      <w:tr w:rsidR="00A040ED" w:rsidRPr="00A71B9F" w14:paraId="3D6A4F08" w14:textId="77777777" w:rsidTr="00C545AC">
        <w:tc>
          <w:tcPr>
            <w:tcW w:w="9072" w:type="dxa"/>
          </w:tcPr>
          <w:p w14:paraId="5E59FDCB" w14:textId="77777777" w:rsidR="00A040ED" w:rsidRPr="00A71B9F" w:rsidRDefault="00A040ED" w:rsidP="00C545AC">
            <w:pPr>
              <w:rPr>
                <w:rFonts w:ascii="Pretendard" w:eastAsia="Pretendard" w:hAnsi="Pretendard"/>
                <w:sz w:val="20"/>
                <w:szCs w:val="20"/>
              </w:rPr>
            </w:pPr>
          </w:p>
        </w:tc>
      </w:tr>
    </w:tbl>
    <w:tbl>
      <w:tblPr>
        <w:tblStyle w:val="ac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A040ED" w:rsidRPr="00A71B9F" w14:paraId="488F5C3C" w14:textId="77777777" w:rsidTr="00C545AC">
        <w:tc>
          <w:tcPr>
            <w:tcW w:w="9072" w:type="dxa"/>
            <w:tcBorders>
              <w:bottom w:val="single" w:sz="12" w:space="0" w:color="auto"/>
            </w:tcBorders>
          </w:tcPr>
          <w:p w14:paraId="7352BFA7" w14:textId="77777777" w:rsidR="00A040ED" w:rsidRPr="00A15405" w:rsidRDefault="00A040ED" w:rsidP="00C545AC">
            <w:pPr>
              <w:rPr>
                <w:rFonts w:ascii="Pretendard SemiBold" w:eastAsia="Pretendard SemiBold" w:hAnsi="Pretendard SemiBold"/>
                <w:b/>
                <w:bCs/>
                <w:sz w:val="24"/>
              </w:rPr>
            </w:pPr>
            <w:r w:rsidRPr="00A15405">
              <w:rPr>
                <w:rFonts w:ascii="Pretendard SemiBold" w:eastAsia="Pretendard SemiBold" w:hAnsi="Pretendard SemiBold"/>
                <w:b/>
                <w:bCs/>
                <w:sz w:val="24"/>
              </w:rPr>
              <w:t>CONFERENCE PRESENTATIONS</w:t>
            </w:r>
          </w:p>
        </w:tc>
      </w:tr>
      <w:tr w:rsidR="00A040ED" w:rsidRPr="00A71B9F" w14:paraId="380A3030" w14:textId="77777777" w:rsidTr="00C545AC">
        <w:tc>
          <w:tcPr>
            <w:tcW w:w="9072" w:type="dxa"/>
          </w:tcPr>
          <w:p w14:paraId="50AFDE00" w14:textId="77777777" w:rsidR="003E4A03" w:rsidRPr="003E4A03" w:rsidRDefault="003E4A03" w:rsidP="003E4A03">
            <w:pPr>
              <w:ind w:left="500" w:hangingChars="250" w:hanging="500"/>
              <w:rPr>
                <w:rFonts w:ascii="Pretendard" w:eastAsia="Pretendard" w:hAnsi="Pretendard" w:cs="Pretendard"/>
                <w:sz w:val="20"/>
                <w:szCs w:val="20"/>
              </w:rPr>
            </w:pPr>
            <w:r w:rsidRPr="00FD2D54">
              <w:rPr>
                <w:rFonts w:ascii="Pretendard" w:eastAsia="Pretendard" w:hAnsi="Pretendard" w:cs="Pretendard"/>
                <w:bCs/>
                <w:sz w:val="20"/>
                <w:szCs w:val="20"/>
                <w:u w:val="single"/>
              </w:rPr>
              <w:t>Shin, Y.</w:t>
            </w:r>
            <w:r w:rsidRPr="003E4A03">
              <w:rPr>
                <w:rFonts w:ascii="Pretendard" w:eastAsia="Pretendard" w:hAnsi="Pretendard" w:cs="Pretendard"/>
                <w:sz w:val="20"/>
                <w:szCs w:val="20"/>
              </w:rPr>
              <w:t xml:space="preserve">, Lee, J., &amp; Lee, Y.-A. (2022, October 1). </w:t>
            </w:r>
            <w:r w:rsidRPr="003E4A03"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  <w:t>Incorporating repairs in AI conversational interface: Applying conversation analysis</w:t>
            </w:r>
            <w:r w:rsidRPr="003E4A03">
              <w:rPr>
                <w:rFonts w:ascii="Pretendard" w:eastAsia="Pretendard" w:hAnsi="Pretendard" w:cs="Pretendard"/>
                <w:sz w:val="20"/>
                <w:szCs w:val="20"/>
              </w:rPr>
              <w:t xml:space="preserve"> [Paper presented at the </w:t>
            </w:r>
            <w:r w:rsidRPr="003E4A03"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  <w:t>Applied Linguistics Association of Korea (ALAK)</w:t>
            </w:r>
            <w:r w:rsidRPr="003E4A03">
              <w:rPr>
                <w:rFonts w:ascii="Pretendard" w:eastAsia="Pretendard" w:hAnsi="Pretendard" w:cs="Pretendard"/>
                <w:sz w:val="20"/>
                <w:szCs w:val="20"/>
              </w:rPr>
              <w:t>, Online.]</w:t>
            </w:r>
          </w:p>
          <w:p w14:paraId="05E48636" w14:textId="77777777" w:rsidR="003E4A03" w:rsidRPr="003E4A03" w:rsidRDefault="003E4A03" w:rsidP="003E4A03">
            <w:pPr>
              <w:ind w:left="500" w:hangingChars="250" w:hanging="500"/>
              <w:rPr>
                <w:rFonts w:ascii="Pretendard" w:eastAsia="Pretendard" w:hAnsi="Pretendard" w:cs="Pretendard"/>
                <w:sz w:val="20"/>
                <w:szCs w:val="20"/>
              </w:rPr>
            </w:pPr>
            <w:r w:rsidRPr="003E4A03">
              <w:rPr>
                <w:rFonts w:ascii="Pretendard" w:eastAsia="Pretendard" w:hAnsi="Pretendard" w:cs="Pretendard"/>
                <w:sz w:val="20"/>
                <w:szCs w:val="20"/>
              </w:rPr>
              <w:t xml:space="preserve">Lee, Y.-A., &amp; </w:t>
            </w:r>
            <w:r w:rsidRPr="00FD2D54">
              <w:rPr>
                <w:rFonts w:ascii="Pretendard" w:eastAsia="Pretendard" w:hAnsi="Pretendard" w:cs="Pretendard"/>
                <w:sz w:val="20"/>
                <w:szCs w:val="20"/>
                <w:u w:val="single"/>
              </w:rPr>
              <w:t>Shin, Y.</w:t>
            </w:r>
            <w:r w:rsidRPr="003E4A03">
              <w:rPr>
                <w:rFonts w:ascii="Pretendard" w:eastAsia="Pretendard" w:hAnsi="Pretendard" w:cs="Pretendard"/>
                <w:sz w:val="20"/>
                <w:szCs w:val="20"/>
              </w:rPr>
              <w:t xml:space="preserve"> (2022, November 3). </w:t>
            </w:r>
            <w:r w:rsidRPr="003E4A03"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  <w:t>Applying sequential analysis to tagging interactional data for chatbot system development</w:t>
            </w:r>
            <w:r w:rsidRPr="003E4A03">
              <w:rPr>
                <w:rFonts w:ascii="Pretendard" w:eastAsia="Pretendard" w:hAnsi="Pretendard" w:cs="Pretendard"/>
                <w:sz w:val="20"/>
                <w:szCs w:val="20"/>
              </w:rPr>
              <w:t xml:space="preserve"> [Paper presented at the </w:t>
            </w:r>
            <w:r w:rsidRPr="003E4A03"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  <w:t>Digital Meeting for Conversation Analysis (DMCA)</w:t>
            </w:r>
            <w:r w:rsidRPr="003E4A03">
              <w:rPr>
                <w:rFonts w:ascii="Pretendard" w:eastAsia="Pretendard" w:hAnsi="Pretendard" w:cs="Pretendard"/>
                <w:sz w:val="20"/>
                <w:szCs w:val="20"/>
              </w:rPr>
              <w:t>, Online.]</w:t>
            </w:r>
          </w:p>
          <w:p w14:paraId="2AFD81C9" w14:textId="77777777" w:rsidR="003E4A03" w:rsidRPr="003E4A03" w:rsidRDefault="003E4A03" w:rsidP="003E4A03">
            <w:pPr>
              <w:ind w:left="500" w:hangingChars="250" w:hanging="500"/>
              <w:rPr>
                <w:rFonts w:ascii="Pretendard" w:eastAsia="Pretendard" w:hAnsi="Pretendard" w:cs="Pretendard"/>
                <w:sz w:val="20"/>
                <w:szCs w:val="20"/>
              </w:rPr>
            </w:pPr>
            <w:r w:rsidRPr="003E4A03">
              <w:rPr>
                <w:rFonts w:ascii="Pretendard" w:eastAsia="Pretendard" w:hAnsi="Pretendard" w:cs="Pretendard"/>
                <w:sz w:val="20"/>
                <w:szCs w:val="20"/>
              </w:rPr>
              <w:t xml:space="preserve">Lee, Y.-A., </w:t>
            </w:r>
            <w:r w:rsidRPr="00FD2D54">
              <w:rPr>
                <w:rFonts w:ascii="Pretendard" w:eastAsia="Pretendard" w:hAnsi="Pretendard" w:cs="Pretendard"/>
                <w:sz w:val="20"/>
                <w:szCs w:val="20"/>
                <w:u w:val="single"/>
              </w:rPr>
              <w:t>Shin, Y.</w:t>
            </w:r>
            <w:r w:rsidRPr="003E4A03">
              <w:rPr>
                <w:rFonts w:ascii="Pretendard" w:eastAsia="Pretendard" w:hAnsi="Pretendard" w:cs="Pretendard"/>
                <w:sz w:val="20"/>
                <w:szCs w:val="20"/>
              </w:rPr>
              <w:t xml:space="preserve">, &amp; Lee, J. (2022, November 11). </w:t>
            </w:r>
            <w:r w:rsidRPr="003E4A03"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  <w:t xml:space="preserve">실시간 대화를 수행할 수 있는 인공지능 </w:t>
            </w:r>
            <w:proofErr w:type="spellStart"/>
            <w:r w:rsidRPr="003E4A03"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  <w:t>챗봇</w:t>
            </w:r>
            <w:proofErr w:type="spellEnd"/>
            <w:r w:rsidRPr="003E4A03"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  <w:t xml:space="preserve"> 시스템을 위한 데이터의 </w:t>
            </w:r>
            <w:proofErr w:type="spellStart"/>
            <w:r w:rsidRPr="003E4A03"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  <w:t>태깅</w:t>
            </w:r>
            <w:proofErr w:type="spellEnd"/>
            <w:r w:rsidRPr="003E4A03"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  <w:t xml:space="preserve"> 시스템</w:t>
            </w:r>
            <w:r w:rsidRPr="003E4A03">
              <w:rPr>
                <w:rFonts w:ascii="Pretendard" w:eastAsia="Pretendard" w:hAnsi="Pretendard" w:cs="Pretendard"/>
                <w:sz w:val="20"/>
                <w:szCs w:val="20"/>
              </w:rPr>
              <w:t xml:space="preserve"> [A data tagging system for real-time conversation AI chatbot] [Paper presented at the </w:t>
            </w:r>
            <w:proofErr w:type="spellStart"/>
            <w:r w:rsidRPr="003E4A03"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  <w:t>HubCon</w:t>
            </w:r>
            <w:proofErr w:type="spellEnd"/>
            <w:r w:rsidRPr="003E4A03"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  <w:t xml:space="preserve"> Joint Conference</w:t>
            </w:r>
            <w:r w:rsidRPr="003E4A03">
              <w:rPr>
                <w:rFonts w:ascii="Pretendard" w:eastAsia="Pretendard" w:hAnsi="Pretendard" w:cs="Pretendard"/>
                <w:sz w:val="20"/>
                <w:szCs w:val="20"/>
              </w:rPr>
              <w:t>, Daejeon, South Korea.]</w:t>
            </w:r>
          </w:p>
          <w:p w14:paraId="5A68D063" w14:textId="77777777" w:rsidR="003E4A03" w:rsidRPr="003E4A03" w:rsidRDefault="003E4A03" w:rsidP="003E4A03">
            <w:pPr>
              <w:ind w:left="500" w:hangingChars="250" w:hanging="500"/>
              <w:rPr>
                <w:rFonts w:ascii="Pretendard" w:eastAsia="Pretendard" w:hAnsi="Pretendard" w:cs="Pretendard"/>
                <w:sz w:val="20"/>
                <w:szCs w:val="20"/>
              </w:rPr>
            </w:pPr>
            <w:r w:rsidRPr="00FD2D54">
              <w:rPr>
                <w:rFonts w:ascii="Pretendard" w:eastAsia="Pretendard" w:hAnsi="Pretendard" w:cs="Pretendard"/>
                <w:sz w:val="20"/>
                <w:szCs w:val="20"/>
                <w:u w:val="single"/>
              </w:rPr>
              <w:t>Shin, Y.</w:t>
            </w:r>
            <w:r w:rsidRPr="003E4A03">
              <w:rPr>
                <w:rFonts w:ascii="Pretendard" w:eastAsia="Pretendard" w:hAnsi="Pretendard" w:cs="Pretendard"/>
                <w:sz w:val="20"/>
                <w:szCs w:val="20"/>
              </w:rPr>
              <w:t xml:space="preserve"> (2023, February 3). </w:t>
            </w:r>
            <w:r w:rsidRPr="003E4A03"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  <w:t>Applying conversation analysis to conversational interface development: Designing agent-initiated repair</w:t>
            </w:r>
            <w:r w:rsidRPr="003E4A03">
              <w:rPr>
                <w:rFonts w:ascii="Pretendard" w:eastAsia="Pretendard" w:hAnsi="Pretendard" w:cs="Pretendard"/>
                <w:sz w:val="20"/>
                <w:szCs w:val="20"/>
              </w:rPr>
              <w:t xml:space="preserve"> [Paper presented at the </w:t>
            </w:r>
            <w:r w:rsidRPr="003E4A03"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  <w:t>International Conference on Intercultural Humanity (ICIH)</w:t>
            </w:r>
            <w:r w:rsidRPr="003E4A03">
              <w:rPr>
                <w:rFonts w:ascii="Pretendard" w:eastAsia="Pretendard" w:hAnsi="Pretendard" w:cs="Pretendard"/>
                <w:sz w:val="20"/>
                <w:szCs w:val="20"/>
              </w:rPr>
              <w:t>, Yogyakarta, Indonesia.]</w:t>
            </w:r>
          </w:p>
          <w:p w14:paraId="020F540A" w14:textId="77777777" w:rsidR="003E4A03" w:rsidRPr="003E4A03" w:rsidRDefault="003E4A03" w:rsidP="003E4A03">
            <w:pPr>
              <w:ind w:left="500" w:hangingChars="250" w:hanging="500"/>
              <w:rPr>
                <w:rFonts w:ascii="Pretendard" w:eastAsia="Pretendard" w:hAnsi="Pretendard" w:cs="Pretendard"/>
                <w:sz w:val="20"/>
                <w:szCs w:val="20"/>
              </w:rPr>
            </w:pPr>
            <w:r w:rsidRPr="003E4A03">
              <w:rPr>
                <w:rFonts w:ascii="Pretendard" w:eastAsia="Pretendard" w:hAnsi="Pretendard" w:cs="Pretendard"/>
                <w:sz w:val="20"/>
                <w:szCs w:val="20"/>
              </w:rPr>
              <w:t xml:space="preserve">Yoo, I. W., Choi, S. I., </w:t>
            </w:r>
            <w:r w:rsidRPr="00FD2D54">
              <w:rPr>
                <w:rFonts w:ascii="Pretendard" w:eastAsia="Pretendard" w:hAnsi="Pretendard" w:cs="Pretendard"/>
                <w:sz w:val="20"/>
                <w:szCs w:val="20"/>
                <w:u w:val="single"/>
              </w:rPr>
              <w:t>Shin, Y.</w:t>
            </w:r>
            <w:r w:rsidRPr="003E4A03">
              <w:rPr>
                <w:rFonts w:ascii="Pretendard" w:eastAsia="Pretendard" w:hAnsi="Pretendard" w:cs="Pretendard"/>
                <w:sz w:val="20"/>
                <w:szCs w:val="20"/>
              </w:rPr>
              <w:t xml:space="preserve">, Kim, H., Batmunkh, M., &amp; Shin, Y. K. (2023, July 7). </w:t>
            </w:r>
            <w:r w:rsidRPr="003E4A03"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  <w:t>The semantic prosody of the lexical bundles used in argumentative essays written by Korean university students</w:t>
            </w:r>
            <w:r w:rsidRPr="003E4A03">
              <w:rPr>
                <w:rFonts w:ascii="Pretendard" w:eastAsia="Pretendard" w:hAnsi="Pretendard" w:cs="Pretendard"/>
                <w:sz w:val="20"/>
                <w:szCs w:val="20"/>
              </w:rPr>
              <w:t xml:space="preserve"> [Paper presented at the </w:t>
            </w:r>
            <w:r w:rsidRPr="003E4A03"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  <w:t>Joint International Conference on ELT in Korea</w:t>
            </w:r>
            <w:r w:rsidRPr="003E4A03">
              <w:rPr>
                <w:rFonts w:ascii="Pretendard" w:eastAsia="Pretendard" w:hAnsi="Pretendard" w:cs="Pretendard"/>
                <w:sz w:val="20"/>
                <w:szCs w:val="20"/>
              </w:rPr>
              <w:t>, Seoul, South Korea.]</w:t>
            </w:r>
          </w:p>
          <w:p w14:paraId="2117B098" w14:textId="77777777" w:rsidR="003E4A03" w:rsidRPr="003E4A03" w:rsidRDefault="003E4A03" w:rsidP="003E4A03">
            <w:pPr>
              <w:ind w:left="500" w:hangingChars="250" w:hanging="500"/>
              <w:rPr>
                <w:rFonts w:ascii="Pretendard" w:eastAsia="Pretendard" w:hAnsi="Pretendard" w:cs="Pretendard"/>
                <w:sz w:val="20"/>
                <w:szCs w:val="20"/>
              </w:rPr>
            </w:pPr>
            <w:r w:rsidRPr="00FD2D54">
              <w:rPr>
                <w:rFonts w:ascii="Pretendard" w:eastAsia="Pretendard" w:hAnsi="Pretendard" w:cs="Pretendard"/>
                <w:sz w:val="20"/>
                <w:szCs w:val="20"/>
                <w:u w:val="single"/>
              </w:rPr>
              <w:t>Shin, Y.</w:t>
            </w:r>
            <w:r w:rsidRPr="003E4A03">
              <w:rPr>
                <w:rFonts w:ascii="Pretendard" w:eastAsia="Pretendard" w:hAnsi="Pretendard" w:cs="Pretendard"/>
                <w:sz w:val="20"/>
                <w:szCs w:val="20"/>
              </w:rPr>
              <w:t xml:space="preserve">, &amp; Lee, Y.-A. (2023, September 23). </w:t>
            </w:r>
            <w:r w:rsidRPr="003E4A03"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  <w:t xml:space="preserve">기계와의 실시간 대화에서 나타난 한국어 대화의 수정(repair) </w:t>
            </w:r>
            <w:proofErr w:type="spellStart"/>
            <w:r w:rsidRPr="003E4A03"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  <w:t>태깅</w:t>
            </w:r>
            <w:proofErr w:type="spellEnd"/>
            <w:r w:rsidRPr="003E4A03"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  <w:t xml:space="preserve"> 시스템</w:t>
            </w:r>
            <w:r w:rsidRPr="003E4A03">
              <w:rPr>
                <w:rFonts w:ascii="Pretendard" w:eastAsia="Pretendard" w:hAnsi="Pretendard" w:cs="Pretendard"/>
                <w:sz w:val="20"/>
                <w:szCs w:val="20"/>
              </w:rPr>
              <w:t xml:space="preserve"> [Tagging system for repair in real-time conversation with machines] [Paper presented at the </w:t>
            </w:r>
            <w:r w:rsidRPr="003E4A03"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  <w:t>Korean Association for Foreign Language Education (KAFLE)</w:t>
            </w:r>
            <w:r w:rsidRPr="003E4A03">
              <w:rPr>
                <w:rFonts w:ascii="Pretendard" w:eastAsia="Pretendard" w:hAnsi="Pretendard" w:cs="Pretendard"/>
                <w:sz w:val="20"/>
                <w:szCs w:val="20"/>
              </w:rPr>
              <w:t>, Online.]</w:t>
            </w:r>
          </w:p>
          <w:p w14:paraId="24DE6A19" w14:textId="77777777" w:rsidR="003E4A03" w:rsidRPr="003E4A03" w:rsidRDefault="003E4A03" w:rsidP="003E4A03">
            <w:pPr>
              <w:ind w:left="500" w:hangingChars="250" w:hanging="500"/>
              <w:rPr>
                <w:rFonts w:ascii="Pretendard" w:eastAsia="Pretendard" w:hAnsi="Pretendard" w:cs="Pretendard"/>
                <w:sz w:val="20"/>
                <w:szCs w:val="20"/>
              </w:rPr>
            </w:pPr>
            <w:r w:rsidRPr="00FD2D54">
              <w:rPr>
                <w:rFonts w:ascii="Pretendard" w:eastAsia="Pretendard" w:hAnsi="Pretendard" w:cs="Pretendard"/>
                <w:sz w:val="20"/>
                <w:szCs w:val="20"/>
                <w:u w:val="single"/>
              </w:rPr>
              <w:t>Shin, Y.</w:t>
            </w:r>
            <w:r w:rsidRPr="003E4A03">
              <w:rPr>
                <w:rFonts w:ascii="Pretendard" w:eastAsia="Pretendard" w:hAnsi="Pretendard" w:cs="Pretendard"/>
                <w:sz w:val="20"/>
                <w:szCs w:val="20"/>
              </w:rPr>
              <w:t xml:space="preserve">, &amp; Lee, Y.-A. (2023, December 2). </w:t>
            </w:r>
            <w:r w:rsidRPr="003E4A03"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  <w:t>Repair process in conversational interface: Comparison between Bixby and Wizard of Oz interaction</w:t>
            </w:r>
            <w:r w:rsidRPr="003E4A03">
              <w:rPr>
                <w:rFonts w:ascii="Pretendard" w:eastAsia="Pretendard" w:hAnsi="Pretendard" w:cs="Pretendard"/>
                <w:sz w:val="20"/>
                <w:szCs w:val="20"/>
              </w:rPr>
              <w:t xml:space="preserve"> [Paper presented at the </w:t>
            </w:r>
            <w:r w:rsidRPr="003E4A03"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  <w:t>Korean Association for the Study of English Language and Linguistics (KASELL)</w:t>
            </w:r>
            <w:r w:rsidRPr="003E4A03">
              <w:rPr>
                <w:rFonts w:ascii="Pretendard" w:eastAsia="Pretendard" w:hAnsi="Pretendard" w:cs="Pretendard"/>
                <w:sz w:val="20"/>
                <w:szCs w:val="20"/>
              </w:rPr>
              <w:t>, Seoul, South Korea.]</w:t>
            </w:r>
          </w:p>
          <w:p w14:paraId="03991861" w14:textId="77777777" w:rsidR="003E4A03" w:rsidRPr="003E4A03" w:rsidRDefault="003E4A03" w:rsidP="003E4A03">
            <w:pPr>
              <w:ind w:left="500" w:hangingChars="250" w:hanging="500"/>
              <w:rPr>
                <w:rFonts w:ascii="Pretendard" w:eastAsia="Pretendard" w:hAnsi="Pretendard" w:cs="Pretendard"/>
                <w:sz w:val="20"/>
                <w:szCs w:val="20"/>
              </w:rPr>
            </w:pPr>
            <w:r w:rsidRPr="00FD2D54">
              <w:rPr>
                <w:rFonts w:ascii="Pretendard" w:eastAsia="Pretendard" w:hAnsi="Pretendard" w:cs="Pretendard"/>
                <w:sz w:val="20"/>
                <w:szCs w:val="20"/>
                <w:u w:val="single"/>
              </w:rPr>
              <w:t>Shin, Y.</w:t>
            </w:r>
            <w:r w:rsidRPr="003E4A03">
              <w:rPr>
                <w:rFonts w:ascii="Pretendard" w:eastAsia="Pretendard" w:hAnsi="Pretendard" w:cs="Pretendard"/>
                <w:sz w:val="20"/>
                <w:szCs w:val="20"/>
              </w:rPr>
              <w:t xml:space="preserve">, Lee, Y.-A., &amp; Jung, Y. (2024, January 24). </w:t>
            </w:r>
            <w:r w:rsidRPr="003E4A03"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  <w:t>대화분석을 활용한 인터페이스에서의 수정과정 분류</w:t>
            </w:r>
            <w:r w:rsidRPr="003E4A03">
              <w:rPr>
                <w:rFonts w:ascii="Pretendard" w:eastAsia="Pretendard" w:hAnsi="Pretendard" w:cs="Pretendard"/>
                <w:sz w:val="20"/>
                <w:szCs w:val="20"/>
              </w:rPr>
              <w:t xml:space="preserve"> [Classification of repair processes in interface using conversation analysis] [Paper presented at </w:t>
            </w:r>
            <w:r w:rsidRPr="003E4A03"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  <w:t>HCI Korea 2024 conference</w:t>
            </w:r>
            <w:r w:rsidRPr="003E4A03">
              <w:rPr>
                <w:rFonts w:ascii="Pretendard" w:eastAsia="Pretendard" w:hAnsi="Pretendard" w:cs="Pretendard"/>
                <w:sz w:val="20"/>
                <w:szCs w:val="20"/>
              </w:rPr>
              <w:t>, Gangwon, South Korea.]</w:t>
            </w:r>
          </w:p>
          <w:p w14:paraId="2348E5CE" w14:textId="77777777" w:rsidR="003E4A03" w:rsidRPr="003E4A03" w:rsidRDefault="003E4A03" w:rsidP="003E4A03">
            <w:pPr>
              <w:ind w:left="500" w:hangingChars="250" w:hanging="500"/>
              <w:rPr>
                <w:rFonts w:ascii="Pretendard" w:eastAsia="Pretendard" w:hAnsi="Pretendard" w:cs="Pretendard"/>
                <w:sz w:val="20"/>
                <w:szCs w:val="20"/>
              </w:rPr>
            </w:pPr>
            <w:r w:rsidRPr="003E4A03">
              <w:rPr>
                <w:rFonts w:ascii="Pretendard" w:eastAsia="Pretendard" w:hAnsi="Pretendard" w:cs="Pretendard"/>
                <w:sz w:val="20"/>
                <w:szCs w:val="20"/>
              </w:rPr>
              <w:t xml:space="preserve">Lah, J., &amp; </w:t>
            </w:r>
            <w:r w:rsidRPr="00FD2D54">
              <w:rPr>
                <w:rFonts w:ascii="Pretendard" w:eastAsia="Pretendard" w:hAnsi="Pretendard" w:cs="Pretendard"/>
                <w:sz w:val="20"/>
                <w:szCs w:val="20"/>
                <w:u w:val="single"/>
              </w:rPr>
              <w:t>Shin, Y.</w:t>
            </w:r>
            <w:r w:rsidRPr="003E4A03">
              <w:rPr>
                <w:rFonts w:ascii="Pretendard" w:eastAsia="Pretendard" w:hAnsi="Pretendard" w:cs="Pretendard"/>
                <w:sz w:val="20"/>
                <w:szCs w:val="20"/>
              </w:rPr>
              <w:t xml:space="preserve"> (2024, June 25). </w:t>
            </w:r>
            <w:proofErr w:type="spellStart"/>
            <w:r w:rsidRPr="003E4A03"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  <w:t>Sequentiality</w:t>
            </w:r>
            <w:proofErr w:type="spellEnd"/>
            <w:r w:rsidRPr="003E4A03"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  <w:t xml:space="preserve"> of Human-Computer Interaction: A Comparative Study of Samsung Bixby and ChatGPT-4o</w:t>
            </w:r>
            <w:r w:rsidRPr="003E4A03">
              <w:rPr>
                <w:rFonts w:ascii="Pretendard" w:eastAsia="Pretendard" w:hAnsi="Pretendard" w:cs="Pretendard"/>
                <w:sz w:val="20"/>
                <w:szCs w:val="20"/>
              </w:rPr>
              <w:t xml:space="preserve"> [Paper presented at the </w:t>
            </w:r>
            <w:r w:rsidRPr="003E4A03"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  <w:t>International Institute of Ethnomethodology and Conversation Analysis (IIEMCA)</w:t>
            </w:r>
            <w:r w:rsidRPr="003E4A03">
              <w:rPr>
                <w:rFonts w:ascii="Pretendard" w:eastAsia="Pretendard" w:hAnsi="Pretendard" w:cs="Pretendard"/>
                <w:sz w:val="20"/>
                <w:szCs w:val="20"/>
              </w:rPr>
              <w:t>, Seoul, South Korea.]</w:t>
            </w:r>
          </w:p>
          <w:p w14:paraId="1235E11F" w14:textId="1FECF084" w:rsidR="003E4A03" w:rsidRPr="003E4A03" w:rsidRDefault="003E4A03" w:rsidP="00FD2D54">
            <w:pPr>
              <w:ind w:left="500" w:hangingChars="250" w:hanging="500"/>
              <w:rPr>
                <w:rFonts w:ascii="Pretendard" w:eastAsia="Pretendard" w:hAnsi="Pretendard" w:cs="Pretendard" w:hint="eastAsia"/>
                <w:sz w:val="20"/>
                <w:szCs w:val="20"/>
              </w:rPr>
            </w:pPr>
            <w:r w:rsidRPr="00FD2D54">
              <w:rPr>
                <w:rFonts w:ascii="Pretendard" w:eastAsia="Pretendard" w:hAnsi="Pretendard" w:cs="Pretendard"/>
                <w:sz w:val="20"/>
                <w:szCs w:val="20"/>
                <w:u w:val="single"/>
              </w:rPr>
              <w:t>Shin, Y.</w:t>
            </w:r>
            <w:r w:rsidRPr="003E4A03">
              <w:rPr>
                <w:rFonts w:ascii="Pretendard" w:eastAsia="Pretendard" w:hAnsi="Pretendard" w:cs="Pretendard"/>
                <w:sz w:val="20"/>
                <w:szCs w:val="20"/>
              </w:rPr>
              <w:t xml:space="preserve"> (2024, June 26). </w:t>
            </w:r>
            <w:r w:rsidRPr="003E4A03"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  <w:t>Joining an ongoing talk in multiparty voice chat interactions and its turn-taking challenges</w:t>
            </w:r>
            <w:r w:rsidRPr="003E4A03">
              <w:rPr>
                <w:rFonts w:ascii="Pretendard" w:eastAsia="Pretendard" w:hAnsi="Pretendard" w:cs="Pretendard"/>
                <w:sz w:val="20"/>
                <w:szCs w:val="20"/>
              </w:rPr>
              <w:t xml:space="preserve"> [Paper presented at the </w:t>
            </w:r>
            <w:r w:rsidRPr="003E4A03"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  <w:t>International Institute of Ethnomethodology and Conversation Analysis (IIEMCA)</w:t>
            </w:r>
            <w:r w:rsidRPr="003E4A03">
              <w:rPr>
                <w:rFonts w:ascii="Pretendard" w:eastAsia="Pretendard" w:hAnsi="Pretendard" w:cs="Pretendard"/>
                <w:sz w:val="20"/>
                <w:szCs w:val="20"/>
              </w:rPr>
              <w:t>, Seoul, South Korea.]</w:t>
            </w:r>
          </w:p>
        </w:tc>
      </w:tr>
    </w:tbl>
    <w:p w14:paraId="4AAA2B90" w14:textId="77777777" w:rsidR="00A040ED" w:rsidRDefault="00A040ED" w:rsidP="00C72C9F">
      <w:pPr>
        <w:rPr>
          <w:rFonts w:ascii="Pretendard" w:eastAsia="Pretendard" w:hAnsi="Pretendard"/>
        </w:rPr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29"/>
        <w:gridCol w:w="2397"/>
      </w:tblGrid>
      <w:tr w:rsidR="00567A7B" w:rsidRPr="00A15405" w14:paraId="3F58105D" w14:textId="77777777" w:rsidTr="004219E6">
        <w:tc>
          <w:tcPr>
            <w:tcW w:w="5000" w:type="pct"/>
            <w:gridSpan w:val="2"/>
            <w:tcBorders>
              <w:bottom w:val="single" w:sz="12" w:space="0" w:color="auto"/>
            </w:tcBorders>
          </w:tcPr>
          <w:p w14:paraId="3A89463B" w14:textId="0E83A087" w:rsidR="00567A7B" w:rsidRPr="00A15405" w:rsidRDefault="00567A7B" w:rsidP="004219E6">
            <w:pPr>
              <w:rPr>
                <w:rFonts w:ascii="Pretendard SemiBold" w:eastAsia="Pretendard SemiBold" w:hAnsi="Pretendard SemiBold"/>
                <w:b/>
                <w:bCs/>
                <w:sz w:val="24"/>
              </w:rPr>
            </w:pPr>
            <w:r w:rsidRPr="00A15405">
              <w:rPr>
                <w:rFonts w:ascii="Pretendard SemiBold" w:eastAsia="Pretendard SemiBold" w:hAnsi="Pretendard SemiBold"/>
                <w:b/>
                <w:bCs/>
                <w:sz w:val="24"/>
              </w:rPr>
              <w:t>TEACHING AND MENTORING EXPERIENCE</w:t>
            </w:r>
          </w:p>
        </w:tc>
      </w:tr>
      <w:tr w:rsidR="00567A7B" w:rsidRPr="00843713" w14:paraId="69B42F9D" w14:textId="77777777" w:rsidTr="004219E6">
        <w:trPr>
          <w:trHeight w:val="339"/>
        </w:trPr>
        <w:tc>
          <w:tcPr>
            <w:tcW w:w="3672" w:type="pct"/>
          </w:tcPr>
          <w:p w14:paraId="19805B58" w14:textId="71A3DB2F" w:rsidR="00567A7B" w:rsidRPr="00FD2D54" w:rsidRDefault="00567A7B" w:rsidP="00567A7B">
            <w:pPr>
              <w:rPr>
                <w:rFonts w:ascii="Pretendard SemiBold" w:eastAsia="Pretendard SemiBold" w:hAnsi="Pretendard SemiBold"/>
                <w:b/>
                <w:bCs/>
                <w:sz w:val="20"/>
                <w:szCs w:val="20"/>
              </w:rPr>
            </w:pPr>
            <w:r w:rsidRPr="00FD2D54">
              <w:rPr>
                <w:rFonts w:ascii="Pretendard SemiBold" w:eastAsia="Pretendard SemiBold" w:hAnsi="Pretendard SemiBold" w:hint="eastAsia"/>
                <w:b/>
                <w:bCs/>
                <w:sz w:val="20"/>
                <w:szCs w:val="20"/>
              </w:rPr>
              <w:t>Teaching Assistant, English Writing</w:t>
            </w:r>
          </w:p>
          <w:p w14:paraId="30788BD7" w14:textId="5F9E44E4" w:rsidR="00567A7B" w:rsidRPr="00567A7B" w:rsidRDefault="00567A7B" w:rsidP="004219E6">
            <w:pPr>
              <w:rPr>
                <w:rFonts w:ascii="Pretendard" w:eastAsia="Pretendard" w:hAnsi="Pretendard" w:cs="Pretendard"/>
                <w:sz w:val="20"/>
                <w:szCs w:val="20"/>
              </w:rPr>
            </w:pPr>
            <w:r w:rsidRPr="00843713">
              <w:rPr>
                <w:rFonts w:ascii="Pretendard" w:eastAsia="Pretendard" w:hAnsi="Pretendard" w:cs="Pretendard"/>
                <w:sz w:val="20"/>
                <w:szCs w:val="20"/>
              </w:rPr>
              <w:t>Korean Massive Open Online Course</w:t>
            </w:r>
            <w:r w:rsidRPr="00843713">
              <w:rPr>
                <w:rFonts w:ascii="Pretendard" w:eastAsia="Pretendard" w:hAnsi="Pretendard" w:cs="Pretendard" w:hint="eastAsia"/>
                <w:sz w:val="20"/>
                <w:szCs w:val="20"/>
              </w:rPr>
              <w:t xml:space="preserve"> (K-MOOC)</w:t>
            </w:r>
          </w:p>
        </w:tc>
        <w:tc>
          <w:tcPr>
            <w:tcW w:w="1328" w:type="pct"/>
          </w:tcPr>
          <w:p w14:paraId="1B997898" w14:textId="6571BCB8" w:rsidR="00567A7B" w:rsidRPr="00567A7B" w:rsidRDefault="00567A7B" w:rsidP="004219E6">
            <w:pPr>
              <w:jc w:val="right"/>
              <w:rPr>
                <w:rFonts w:ascii="Pretendard" w:eastAsia="Pretendard" w:hAnsi="Pretendard"/>
                <w:i/>
                <w:iCs/>
                <w:sz w:val="20"/>
                <w:szCs w:val="20"/>
              </w:rPr>
            </w:pPr>
            <w:r w:rsidRPr="00567A7B">
              <w:rPr>
                <w:rFonts w:ascii="Pretendard" w:eastAsia="Pretendard" w:hAnsi="Pretendard"/>
                <w:i/>
                <w:iCs/>
                <w:sz w:val="20"/>
                <w:szCs w:val="20"/>
              </w:rPr>
              <w:t>2022-2023</w:t>
            </w:r>
          </w:p>
        </w:tc>
      </w:tr>
      <w:tr w:rsidR="00567A7B" w:rsidRPr="00F75D02" w14:paraId="78FE4E6D" w14:textId="77777777" w:rsidTr="000F71A0">
        <w:trPr>
          <w:trHeight w:val="142"/>
        </w:trPr>
        <w:tc>
          <w:tcPr>
            <w:tcW w:w="5000" w:type="pct"/>
            <w:gridSpan w:val="2"/>
          </w:tcPr>
          <w:p w14:paraId="4093966B" w14:textId="72621699" w:rsidR="00567A7B" w:rsidRPr="00F75D02" w:rsidRDefault="00567A7B" w:rsidP="00070FB2">
            <w:pPr>
              <w:rPr>
                <w:rFonts w:ascii="Pretendard SemiBold" w:eastAsia="Pretendard SemiBold" w:hAnsi="Pretendard SemiBold"/>
                <w:b/>
                <w:bCs/>
                <w:sz w:val="20"/>
                <w:szCs w:val="20"/>
              </w:rPr>
            </w:pPr>
            <w:r w:rsidRPr="00A15405">
              <w:rPr>
                <w:rFonts w:ascii="Pretendard" w:eastAsia="Pretendard" w:hAnsi="Pretendard" w:cs="Pretendard"/>
                <w:sz w:val="20"/>
                <w:szCs w:val="20"/>
              </w:rPr>
              <w:t xml:space="preserve">Assisted Prof. </w:t>
            </w:r>
            <w:proofErr w:type="spellStart"/>
            <w:r w:rsidRPr="00A15405">
              <w:rPr>
                <w:rFonts w:ascii="Pretendard" w:eastAsia="Pretendard" w:hAnsi="Pretendard" w:cs="Pretendard"/>
                <w:sz w:val="20"/>
                <w:szCs w:val="20"/>
              </w:rPr>
              <w:t>Yo</w:t>
            </w:r>
            <w:proofErr w:type="spellEnd"/>
            <w:r w:rsidRPr="00A15405">
              <w:rPr>
                <w:rFonts w:ascii="Pretendard" w:eastAsia="Pretendard" w:hAnsi="Pretendard" w:cs="Pretendard"/>
                <w:sz w:val="20"/>
                <w:szCs w:val="20"/>
              </w:rPr>
              <w:t>-</w:t>
            </w:r>
            <w:proofErr w:type="gramStart"/>
            <w:r w:rsidRPr="00A15405">
              <w:rPr>
                <w:rFonts w:ascii="Pretendard" w:eastAsia="Pretendard" w:hAnsi="Pretendard" w:cs="Pretendard"/>
                <w:sz w:val="20"/>
                <w:szCs w:val="20"/>
              </w:rPr>
              <w:t>An</w:t>
            </w:r>
            <w:proofErr w:type="gramEnd"/>
            <w:r w:rsidRPr="00A15405">
              <w:rPr>
                <w:rFonts w:ascii="Pretendard" w:eastAsia="Pretendard" w:hAnsi="Pretendard" w:cs="Pretendard"/>
                <w:sz w:val="20"/>
                <w:szCs w:val="20"/>
              </w:rPr>
              <w:t xml:space="preserve"> Lee’s course on a government-operated platform for three semesters, responding to student inquiries and providing feedback on final assignments, including personal </w:t>
            </w:r>
            <w:r w:rsidRPr="00A15405">
              <w:rPr>
                <w:rFonts w:ascii="Pretendard" w:eastAsia="Pretendard" w:hAnsi="Pretendard" w:cs="Pretendard"/>
                <w:sz w:val="20"/>
                <w:szCs w:val="20"/>
              </w:rPr>
              <w:lastRenderedPageBreak/>
              <w:t>statements.</w:t>
            </w:r>
          </w:p>
        </w:tc>
      </w:tr>
    </w:tbl>
    <w:p w14:paraId="34A557ED" w14:textId="77777777" w:rsidR="00DA12D6" w:rsidRDefault="00DA12D6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6096"/>
        <w:gridCol w:w="2920"/>
      </w:tblGrid>
      <w:tr w:rsidR="00DA12D6" w:rsidRPr="00A71B9F" w14:paraId="7E60CA0E" w14:textId="77777777" w:rsidTr="00F75D02">
        <w:tc>
          <w:tcPr>
            <w:tcW w:w="6096" w:type="dxa"/>
            <w:tcBorders>
              <w:bottom w:val="single" w:sz="12" w:space="0" w:color="auto"/>
            </w:tcBorders>
          </w:tcPr>
          <w:p w14:paraId="694B96D4" w14:textId="123A049A" w:rsidR="00DA12D6" w:rsidRPr="00A15405" w:rsidRDefault="002F5AA6" w:rsidP="008C234B">
            <w:pPr>
              <w:rPr>
                <w:rFonts w:ascii="Pretendard SemiBold" w:eastAsia="Pretendard SemiBold" w:hAnsi="Pretendard SemiBold"/>
                <w:b/>
                <w:bCs/>
                <w:sz w:val="24"/>
              </w:rPr>
            </w:pPr>
            <w:r w:rsidRPr="00A15405">
              <w:rPr>
                <w:rFonts w:ascii="Pretendard SemiBold" w:eastAsia="Pretendard SemiBold" w:hAnsi="Pretendard SemiBold" w:hint="eastAsia"/>
                <w:b/>
                <w:bCs/>
                <w:sz w:val="24"/>
              </w:rPr>
              <w:t>S</w:t>
            </w:r>
            <w:r w:rsidRPr="00A15405">
              <w:rPr>
                <w:rFonts w:ascii="Pretendard SemiBold" w:eastAsia="Pretendard SemiBold" w:hAnsi="Pretendard SemiBold"/>
                <w:b/>
                <w:bCs/>
                <w:sz w:val="24"/>
              </w:rPr>
              <w:t>CHOLARSHIPS</w:t>
            </w:r>
          </w:p>
        </w:tc>
        <w:tc>
          <w:tcPr>
            <w:tcW w:w="2920" w:type="dxa"/>
            <w:tcBorders>
              <w:bottom w:val="single" w:sz="12" w:space="0" w:color="auto"/>
            </w:tcBorders>
          </w:tcPr>
          <w:p w14:paraId="13E61FDB" w14:textId="77777777" w:rsidR="00DA12D6" w:rsidRPr="00A71B9F" w:rsidRDefault="00DA12D6" w:rsidP="008C234B">
            <w:pPr>
              <w:rPr>
                <w:rFonts w:ascii="Pretendard" w:eastAsia="Pretendard" w:hAnsi="Pretendard"/>
              </w:rPr>
            </w:pPr>
          </w:p>
        </w:tc>
      </w:tr>
      <w:tr w:rsidR="00DA12D6" w:rsidRPr="00A71B9F" w14:paraId="0ED28120" w14:textId="77777777" w:rsidTr="00F75D02">
        <w:tc>
          <w:tcPr>
            <w:tcW w:w="6096" w:type="dxa"/>
            <w:tcBorders>
              <w:top w:val="single" w:sz="12" w:space="0" w:color="auto"/>
            </w:tcBorders>
          </w:tcPr>
          <w:p w14:paraId="62346F73" w14:textId="5D292C4E" w:rsidR="00DA12D6" w:rsidRPr="00FD2D54" w:rsidRDefault="00346490" w:rsidP="008C234B">
            <w:pPr>
              <w:rPr>
                <w:rFonts w:ascii="Pretendard SemiBold" w:eastAsia="Pretendard SemiBold" w:hAnsi="Pretendard SemiBold" w:hint="eastAsia"/>
                <w:b/>
                <w:bCs/>
                <w:sz w:val="20"/>
                <w:szCs w:val="20"/>
              </w:rPr>
            </w:pPr>
            <w:proofErr w:type="spellStart"/>
            <w:r w:rsidRPr="00FD2D54">
              <w:rPr>
                <w:rFonts w:ascii="Pretendard SemiBold" w:eastAsia="Pretendard SemiBold" w:hAnsi="Pretendard SemiBold" w:hint="eastAsia"/>
                <w:b/>
                <w:bCs/>
                <w:sz w:val="20"/>
                <w:szCs w:val="20"/>
              </w:rPr>
              <w:t>Sogang</w:t>
            </w:r>
            <w:proofErr w:type="spellEnd"/>
            <w:r w:rsidRPr="00FD2D54">
              <w:rPr>
                <w:rFonts w:ascii="Pretendard SemiBold" w:eastAsia="Pretendard SemiBold" w:hAnsi="Pretendard SemiBold" w:hint="eastAsia"/>
                <w:b/>
                <w:bCs/>
                <w:sz w:val="20"/>
                <w:szCs w:val="20"/>
              </w:rPr>
              <w:t xml:space="preserve"> Scholarship</w:t>
            </w:r>
          </w:p>
        </w:tc>
        <w:tc>
          <w:tcPr>
            <w:tcW w:w="2920" w:type="dxa"/>
            <w:tcBorders>
              <w:top w:val="single" w:sz="12" w:space="0" w:color="auto"/>
            </w:tcBorders>
          </w:tcPr>
          <w:p w14:paraId="10A46C11" w14:textId="77A450B1" w:rsidR="00DA12D6" w:rsidRPr="00B54249" w:rsidRDefault="00346490" w:rsidP="00F75D02">
            <w:pPr>
              <w:jc w:val="right"/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</w:pPr>
            <w:r w:rsidRPr="00B54249">
              <w:rPr>
                <w:rFonts w:ascii="Pretendard" w:eastAsia="Pretendard" w:hAnsi="Pretendard" w:cs="Pretendard" w:hint="eastAsia"/>
                <w:i/>
                <w:iCs/>
                <w:sz w:val="20"/>
                <w:szCs w:val="20"/>
              </w:rPr>
              <w:t>Fall 2022 - Spring 2024</w:t>
            </w:r>
          </w:p>
        </w:tc>
      </w:tr>
      <w:tr w:rsidR="00DA12D6" w:rsidRPr="00A71B9F" w14:paraId="404BFCAA" w14:textId="77777777" w:rsidTr="00F75D02">
        <w:tc>
          <w:tcPr>
            <w:tcW w:w="6096" w:type="dxa"/>
          </w:tcPr>
          <w:p w14:paraId="3CB05DE6" w14:textId="19AB631A" w:rsidR="00DA12D6" w:rsidRPr="00FD2D54" w:rsidRDefault="00346490" w:rsidP="008C234B">
            <w:pPr>
              <w:rPr>
                <w:rFonts w:ascii="Pretendard SemiBold" w:eastAsia="Pretendard SemiBold" w:hAnsi="Pretendard SemiBold"/>
                <w:b/>
                <w:bCs/>
                <w:sz w:val="20"/>
                <w:szCs w:val="20"/>
              </w:rPr>
            </w:pPr>
            <w:r w:rsidRPr="00FD2D54">
              <w:rPr>
                <w:rFonts w:ascii="Pretendard SemiBold" w:eastAsia="Pretendard SemiBold" w:hAnsi="Pretendard SemiBold" w:hint="eastAsia"/>
                <w:b/>
                <w:bCs/>
                <w:sz w:val="20"/>
                <w:szCs w:val="20"/>
              </w:rPr>
              <w:t>RA Scholarship</w:t>
            </w:r>
          </w:p>
        </w:tc>
        <w:tc>
          <w:tcPr>
            <w:tcW w:w="2920" w:type="dxa"/>
          </w:tcPr>
          <w:p w14:paraId="550F2003" w14:textId="75B89BF8" w:rsidR="00DA12D6" w:rsidRPr="00B54249" w:rsidRDefault="00346490" w:rsidP="00F75D02">
            <w:pPr>
              <w:jc w:val="right"/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</w:pPr>
            <w:r w:rsidRPr="00B54249">
              <w:rPr>
                <w:rFonts w:ascii="Pretendard" w:eastAsia="Pretendard" w:hAnsi="Pretendard" w:cs="Pretendard" w:hint="eastAsia"/>
                <w:i/>
                <w:iCs/>
                <w:sz w:val="20"/>
                <w:szCs w:val="20"/>
              </w:rPr>
              <w:t>Fall 2022</w:t>
            </w:r>
          </w:p>
        </w:tc>
      </w:tr>
      <w:tr w:rsidR="00346490" w:rsidRPr="00A71B9F" w14:paraId="68CC67FA" w14:textId="77777777" w:rsidTr="00F75D02">
        <w:tc>
          <w:tcPr>
            <w:tcW w:w="6096" w:type="dxa"/>
          </w:tcPr>
          <w:p w14:paraId="463664BA" w14:textId="7C693AB3" w:rsidR="00346490" w:rsidRPr="00FD2D54" w:rsidRDefault="00346490" w:rsidP="008C234B">
            <w:pPr>
              <w:rPr>
                <w:rFonts w:ascii="Pretendard SemiBold" w:eastAsia="Pretendard SemiBold" w:hAnsi="Pretendard SemiBold" w:hint="eastAsia"/>
                <w:b/>
                <w:bCs/>
                <w:sz w:val="20"/>
                <w:szCs w:val="20"/>
              </w:rPr>
            </w:pPr>
            <w:r w:rsidRPr="00FD2D54">
              <w:rPr>
                <w:rFonts w:ascii="Pretendard SemiBold" w:eastAsia="Pretendard SemiBold" w:hAnsi="Pretendard SemiBold" w:hint="eastAsia"/>
                <w:b/>
                <w:bCs/>
                <w:sz w:val="20"/>
                <w:szCs w:val="20"/>
              </w:rPr>
              <w:t>B</w:t>
            </w:r>
            <w:r w:rsidR="00D539F0">
              <w:rPr>
                <w:rFonts w:ascii="Pretendard SemiBold" w:eastAsia="Pretendard SemiBold" w:hAnsi="Pretendard SemiBold" w:hint="eastAsia"/>
                <w:b/>
                <w:bCs/>
                <w:sz w:val="20"/>
                <w:szCs w:val="20"/>
              </w:rPr>
              <w:t>rain Korea</w:t>
            </w:r>
            <w:r w:rsidRPr="00FD2D54">
              <w:rPr>
                <w:rFonts w:ascii="Pretendard SemiBold" w:eastAsia="Pretendard SemiBold" w:hAnsi="Pretendard SemiBold" w:hint="eastAsia"/>
                <w:b/>
                <w:bCs/>
                <w:sz w:val="20"/>
                <w:szCs w:val="20"/>
              </w:rPr>
              <w:t xml:space="preserve"> Student Scholarship</w:t>
            </w:r>
            <w:r w:rsidR="00D539F0">
              <w:rPr>
                <w:rFonts w:ascii="Pretendard SemiBold" w:eastAsia="Pretendard SemiBold" w:hAnsi="Pretendard SemiBold" w:hint="eastAsia"/>
                <w:b/>
                <w:bCs/>
                <w:sz w:val="20"/>
                <w:szCs w:val="20"/>
              </w:rPr>
              <w:t xml:space="preserve"> funded by </w:t>
            </w:r>
            <w:r w:rsidR="00B40CD0">
              <w:rPr>
                <w:rFonts w:ascii="Pretendard SemiBold" w:eastAsia="Pretendard SemiBold" w:hAnsi="Pretendard SemiBold" w:hint="eastAsia"/>
                <w:b/>
                <w:bCs/>
                <w:sz w:val="20"/>
                <w:szCs w:val="20"/>
              </w:rPr>
              <w:t>the National Research Foundation of Korea</w:t>
            </w:r>
          </w:p>
        </w:tc>
        <w:tc>
          <w:tcPr>
            <w:tcW w:w="2920" w:type="dxa"/>
          </w:tcPr>
          <w:p w14:paraId="2FC30CBC" w14:textId="46447B18" w:rsidR="00346490" w:rsidRPr="00B54249" w:rsidRDefault="00346490" w:rsidP="00F75D02">
            <w:pPr>
              <w:jc w:val="right"/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</w:pPr>
            <w:r w:rsidRPr="00B54249">
              <w:rPr>
                <w:rFonts w:ascii="Pretendard" w:eastAsia="Pretendard" w:hAnsi="Pretendard" w:cs="Pretendard" w:hint="eastAsia"/>
                <w:i/>
                <w:iCs/>
                <w:sz w:val="20"/>
                <w:szCs w:val="20"/>
              </w:rPr>
              <w:t>Spring 2024</w:t>
            </w:r>
          </w:p>
        </w:tc>
      </w:tr>
    </w:tbl>
    <w:p w14:paraId="7A797247" w14:textId="77777777" w:rsidR="00BD3FFB" w:rsidRDefault="00BD3FFB"/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29"/>
        <w:gridCol w:w="2397"/>
      </w:tblGrid>
      <w:tr w:rsidR="000629B7" w:rsidRPr="00A71B9F" w14:paraId="4F17FFC5" w14:textId="77777777" w:rsidTr="00DB5C0F">
        <w:tc>
          <w:tcPr>
            <w:tcW w:w="5000" w:type="pct"/>
            <w:gridSpan w:val="2"/>
            <w:tcBorders>
              <w:bottom w:val="single" w:sz="12" w:space="0" w:color="auto"/>
            </w:tcBorders>
          </w:tcPr>
          <w:p w14:paraId="15AA7CF9" w14:textId="27A0C748" w:rsidR="000629B7" w:rsidRPr="00A15405" w:rsidRDefault="000629B7" w:rsidP="00F62CB7">
            <w:pPr>
              <w:rPr>
                <w:rFonts w:ascii="Pretendard SemiBold" w:eastAsia="Pretendard SemiBold" w:hAnsi="Pretendard SemiBold"/>
                <w:b/>
                <w:bCs/>
                <w:sz w:val="24"/>
              </w:rPr>
            </w:pPr>
            <w:r w:rsidRPr="00A15405">
              <w:rPr>
                <w:rFonts w:ascii="Pretendard SemiBold" w:eastAsia="Pretendard SemiBold" w:hAnsi="Pretendard SemiBold"/>
                <w:b/>
                <w:bCs/>
                <w:sz w:val="24"/>
              </w:rPr>
              <w:t>PROFESSIONAL EXPERIENCE</w:t>
            </w:r>
          </w:p>
        </w:tc>
      </w:tr>
      <w:tr w:rsidR="00843713" w:rsidRPr="00A71B9F" w14:paraId="19E2B818" w14:textId="77777777" w:rsidTr="00F75D02">
        <w:trPr>
          <w:trHeight w:val="339"/>
        </w:trPr>
        <w:tc>
          <w:tcPr>
            <w:tcW w:w="3672" w:type="pct"/>
          </w:tcPr>
          <w:p w14:paraId="4CB48739" w14:textId="3A9CB927" w:rsidR="00843713" w:rsidRPr="00FD2D54" w:rsidRDefault="001853A1" w:rsidP="00F62CB7">
            <w:pPr>
              <w:rPr>
                <w:rFonts w:ascii="Pretendard SemiBold" w:eastAsia="Pretendard SemiBold" w:hAnsi="Pretendard SemiBold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Pretendard SemiBold" w:eastAsia="Pretendard SemiBold" w:hAnsi="Pretendard SemiBold" w:hint="eastAsia"/>
                <w:b/>
                <w:bCs/>
                <w:sz w:val="20"/>
                <w:szCs w:val="20"/>
              </w:rPr>
              <w:t>Artist</w:t>
            </w:r>
            <w:r w:rsidR="00843713" w:rsidRPr="00FD2D54">
              <w:rPr>
                <w:rFonts w:ascii="Pretendard SemiBold" w:eastAsia="Pretendard SemiBold" w:hAnsi="Pretendard SemiBold"/>
                <w:b/>
                <w:bCs/>
                <w:sz w:val="20"/>
                <w:szCs w:val="20"/>
              </w:rPr>
              <w:t xml:space="preserve">, </w:t>
            </w:r>
            <w:r w:rsidR="00843713" w:rsidRPr="00FD2D54">
              <w:rPr>
                <w:rFonts w:ascii="Pretendard SemiBold" w:eastAsia="Pretendard SemiBold" w:hAnsi="Pretendard SemiBold" w:hint="eastAsia"/>
                <w:b/>
                <w:bCs/>
                <w:i/>
                <w:iCs/>
                <w:sz w:val="20"/>
                <w:szCs w:val="20"/>
              </w:rPr>
              <w:t>10:4321</w:t>
            </w:r>
          </w:p>
        </w:tc>
        <w:tc>
          <w:tcPr>
            <w:tcW w:w="1328" w:type="pct"/>
          </w:tcPr>
          <w:p w14:paraId="3281218D" w14:textId="78210A00" w:rsidR="00843713" w:rsidRPr="00843713" w:rsidRDefault="00843713" w:rsidP="00F75D02">
            <w:pPr>
              <w:jc w:val="right"/>
              <w:rPr>
                <w:rFonts w:ascii="Pretendard" w:eastAsia="Pretendard" w:hAnsi="Pretendard"/>
                <w:sz w:val="20"/>
                <w:szCs w:val="20"/>
              </w:rPr>
            </w:pPr>
            <w:r w:rsidRPr="00843713">
              <w:rPr>
                <w:rFonts w:ascii="Pretendard" w:eastAsia="Pretendard" w:hAnsi="Pretendard"/>
                <w:i/>
                <w:iCs/>
                <w:sz w:val="20"/>
                <w:szCs w:val="20"/>
              </w:rPr>
              <w:t>2018, performance</w:t>
            </w:r>
          </w:p>
        </w:tc>
      </w:tr>
      <w:tr w:rsidR="00843713" w:rsidRPr="00A71B9F" w14:paraId="60C2B056" w14:textId="77777777" w:rsidTr="00F75D02">
        <w:trPr>
          <w:trHeight w:val="871"/>
        </w:trPr>
        <w:tc>
          <w:tcPr>
            <w:tcW w:w="5000" w:type="pct"/>
            <w:gridSpan w:val="2"/>
          </w:tcPr>
          <w:p w14:paraId="4E9261E7" w14:textId="09FBA8C6" w:rsidR="006D4ACD" w:rsidRPr="00F75D02" w:rsidRDefault="00843713" w:rsidP="00F75D02">
            <w:pPr>
              <w:rPr>
                <w:rFonts w:ascii="Pretendard SemiBold" w:eastAsia="Pretendard SemiBold" w:hAnsi="Pretendard SemiBold"/>
                <w:b/>
                <w:bCs/>
                <w:sz w:val="20"/>
                <w:szCs w:val="20"/>
              </w:rPr>
            </w:pPr>
            <w:r w:rsidRPr="00F75D02">
              <w:rPr>
                <w:rFonts w:ascii="Pretendard" w:eastAsia="Pretendard" w:hAnsi="Pretendard"/>
                <w:sz w:val="20"/>
                <w:szCs w:val="20"/>
              </w:rPr>
              <w:t>Choreographed a performance using 20 performers on an abandoned building rooftop to represent deterioration and demolition of a building.</w:t>
            </w:r>
          </w:p>
        </w:tc>
      </w:tr>
      <w:tr w:rsidR="00F75D02" w:rsidRPr="00A71B9F" w14:paraId="0F456C18" w14:textId="77777777" w:rsidTr="002874C9">
        <w:trPr>
          <w:trHeight w:val="289"/>
        </w:trPr>
        <w:tc>
          <w:tcPr>
            <w:tcW w:w="3672" w:type="pct"/>
          </w:tcPr>
          <w:p w14:paraId="5960324C" w14:textId="625A6116" w:rsidR="00F75D02" w:rsidRPr="00FD2D54" w:rsidRDefault="00F75D02" w:rsidP="004219E6">
            <w:pPr>
              <w:rPr>
                <w:rFonts w:ascii="Pretendard SemiBold" w:eastAsia="Pretendard SemiBold" w:hAnsi="Pretendard SemiBold"/>
                <w:b/>
                <w:bCs/>
                <w:sz w:val="20"/>
                <w:szCs w:val="20"/>
              </w:rPr>
            </w:pPr>
            <w:r w:rsidRPr="00FD2D54">
              <w:rPr>
                <w:rFonts w:ascii="Pretendard SemiBold" w:eastAsia="Pretendard SemiBold" w:hAnsi="Pretendard SemiBold"/>
                <w:b/>
                <w:bCs/>
                <w:sz w:val="20"/>
                <w:szCs w:val="20"/>
              </w:rPr>
              <w:t xml:space="preserve">Assistant Director &amp; AV Operator, </w:t>
            </w:r>
            <w:r w:rsidRPr="00FD2D54">
              <w:rPr>
                <w:rFonts w:ascii="Pretendard SemiBold" w:eastAsia="Pretendard SemiBold" w:hAnsi="Pretendard SemiBold"/>
                <w:b/>
                <w:bCs/>
                <w:i/>
                <w:iCs/>
                <w:sz w:val="20"/>
                <w:szCs w:val="20"/>
              </w:rPr>
              <w:t>Rendezvous in the Galactic Empire</w:t>
            </w:r>
          </w:p>
        </w:tc>
        <w:tc>
          <w:tcPr>
            <w:tcW w:w="1328" w:type="pct"/>
          </w:tcPr>
          <w:p w14:paraId="5A768126" w14:textId="7B58E8D7" w:rsidR="00F75D02" w:rsidRPr="00843713" w:rsidRDefault="00F75D02" w:rsidP="00F75D02">
            <w:pPr>
              <w:jc w:val="right"/>
              <w:rPr>
                <w:rFonts w:ascii="Pretendard" w:eastAsia="Pretendard" w:hAnsi="Pretendard"/>
                <w:i/>
                <w:iCs/>
                <w:sz w:val="20"/>
                <w:szCs w:val="20"/>
              </w:rPr>
            </w:pPr>
            <w:r w:rsidRPr="000629B7">
              <w:rPr>
                <w:rFonts w:ascii="Pretendard" w:eastAsia="Pretendard" w:hAnsi="Pretendard"/>
                <w:i/>
                <w:iCs/>
                <w:sz w:val="20"/>
                <w:szCs w:val="20"/>
              </w:rPr>
              <w:t>2018-2019, theatre</w:t>
            </w:r>
          </w:p>
        </w:tc>
      </w:tr>
      <w:tr w:rsidR="00F75D02" w:rsidRPr="00A71B9F" w14:paraId="6F43717E" w14:textId="77777777" w:rsidTr="00F75D02">
        <w:trPr>
          <w:trHeight w:val="1272"/>
        </w:trPr>
        <w:tc>
          <w:tcPr>
            <w:tcW w:w="5000" w:type="pct"/>
            <w:gridSpan w:val="2"/>
          </w:tcPr>
          <w:p w14:paraId="1522B341" w14:textId="5D41F7A8" w:rsidR="00F75D02" w:rsidRPr="00F75D02" w:rsidRDefault="00F75D02" w:rsidP="00F75D02">
            <w:pPr>
              <w:rPr>
                <w:rFonts w:ascii="Pretendard" w:eastAsia="Pretendard" w:hAnsi="Pretendard"/>
                <w:sz w:val="20"/>
                <w:szCs w:val="20"/>
              </w:rPr>
            </w:pPr>
            <w:r w:rsidRPr="00F75D02">
              <w:rPr>
                <w:rFonts w:ascii="Pretendard" w:eastAsia="Pretendard" w:hAnsi="Pretendard"/>
                <w:sz w:val="20"/>
                <w:szCs w:val="20"/>
              </w:rPr>
              <w:t>Assisted in directing a play that highlights industrial accidents</w:t>
            </w:r>
            <w:r w:rsidR="00FD2D54">
              <w:rPr>
                <w:rFonts w:ascii="Pretendard" w:eastAsia="Pretendard" w:hAnsi="Pretendard" w:hint="eastAsia"/>
                <w:sz w:val="20"/>
                <w:szCs w:val="20"/>
              </w:rPr>
              <w:t xml:space="preserve"> at Samsung </w:t>
            </w:r>
            <w:r w:rsidR="00FD2D54" w:rsidRPr="00F75D02">
              <w:rPr>
                <w:rFonts w:ascii="Pretendard" w:eastAsia="Pretendard" w:hAnsi="Pretendard"/>
                <w:sz w:val="20"/>
                <w:szCs w:val="20"/>
              </w:rPr>
              <w:t>semiconductor factor</w:t>
            </w:r>
            <w:r w:rsidR="00FD2D54">
              <w:rPr>
                <w:rFonts w:ascii="Pretendard" w:eastAsia="Pretendard" w:hAnsi="Pretendard" w:hint="eastAsia"/>
                <w:sz w:val="20"/>
                <w:szCs w:val="20"/>
              </w:rPr>
              <w:t>ies</w:t>
            </w:r>
            <w:r w:rsidRPr="00F75D02">
              <w:rPr>
                <w:rFonts w:ascii="Pretendard" w:eastAsia="Pretendard" w:hAnsi="Pretendard"/>
                <w:sz w:val="20"/>
                <w:szCs w:val="20"/>
              </w:rPr>
              <w:t xml:space="preserve">, </w:t>
            </w:r>
            <w:r w:rsidR="00FD2D54">
              <w:rPr>
                <w:rFonts w:ascii="Pretendard" w:eastAsia="Pretendard" w:hAnsi="Pretendard" w:hint="eastAsia"/>
                <w:sz w:val="20"/>
                <w:szCs w:val="20"/>
              </w:rPr>
              <w:t>the corporate</w:t>
            </w:r>
            <w:r w:rsidR="00FD2D54">
              <w:rPr>
                <w:rFonts w:ascii="Pretendard" w:eastAsia="Pretendard" w:hAnsi="Pretendard"/>
                <w:sz w:val="20"/>
                <w:szCs w:val="20"/>
              </w:rPr>
              <w:t>’</w:t>
            </w:r>
            <w:r w:rsidR="00FD2D54">
              <w:rPr>
                <w:rFonts w:ascii="Pretendard" w:eastAsia="Pretendard" w:hAnsi="Pretendard" w:hint="eastAsia"/>
                <w:sz w:val="20"/>
                <w:szCs w:val="20"/>
              </w:rPr>
              <w:t xml:space="preserve">s </w:t>
            </w:r>
            <w:r w:rsidRPr="00F75D02">
              <w:rPr>
                <w:rFonts w:ascii="Pretendard" w:eastAsia="Pretendard" w:hAnsi="Pretendard"/>
                <w:sz w:val="20"/>
                <w:szCs w:val="20"/>
              </w:rPr>
              <w:t>unjust dismissals</w:t>
            </w:r>
            <w:r w:rsidR="00FD2D54">
              <w:rPr>
                <w:rFonts w:ascii="Pretendard" w:eastAsia="Pretendard" w:hAnsi="Pretendard" w:hint="eastAsia"/>
                <w:sz w:val="20"/>
                <w:szCs w:val="20"/>
              </w:rPr>
              <w:t xml:space="preserve"> due to making a labor union</w:t>
            </w:r>
            <w:r w:rsidRPr="00F75D02">
              <w:rPr>
                <w:rFonts w:ascii="Pretendard" w:eastAsia="Pretendard" w:hAnsi="Pretendard"/>
                <w:sz w:val="20"/>
                <w:szCs w:val="20"/>
              </w:rPr>
              <w:t xml:space="preserve">. </w:t>
            </w:r>
            <w:r w:rsidR="00FD2D54">
              <w:rPr>
                <w:rFonts w:ascii="Pretendard" w:eastAsia="Pretendard" w:hAnsi="Pretendard" w:hint="eastAsia"/>
                <w:sz w:val="20"/>
                <w:szCs w:val="20"/>
              </w:rPr>
              <w:t>Also designed and operated video and sound effects cues</w:t>
            </w:r>
            <w:r w:rsidRPr="00F75D02">
              <w:rPr>
                <w:rFonts w:ascii="Pretendard" w:eastAsia="Pretendard" w:hAnsi="Pretendard"/>
                <w:sz w:val="20"/>
                <w:szCs w:val="20"/>
              </w:rPr>
              <w:t>. The play was re</w:t>
            </w:r>
            <w:r w:rsidR="00FD2D54">
              <w:rPr>
                <w:rFonts w:ascii="Pretendard" w:eastAsia="Pretendard" w:hAnsi="Pretendard" w:hint="eastAsia"/>
                <w:sz w:val="20"/>
                <w:szCs w:val="20"/>
              </w:rPr>
              <w:t>stag</w:t>
            </w:r>
            <w:r w:rsidRPr="00F75D02">
              <w:rPr>
                <w:rFonts w:ascii="Pretendard" w:eastAsia="Pretendard" w:hAnsi="Pretendard"/>
                <w:sz w:val="20"/>
                <w:szCs w:val="20"/>
              </w:rPr>
              <w:t>ed three times.</w:t>
            </w:r>
          </w:p>
        </w:tc>
      </w:tr>
      <w:tr w:rsidR="006D4ACD" w:rsidRPr="00A71B9F" w14:paraId="5F1F12C4" w14:textId="77777777" w:rsidTr="002874C9">
        <w:trPr>
          <w:trHeight w:val="314"/>
        </w:trPr>
        <w:tc>
          <w:tcPr>
            <w:tcW w:w="3672" w:type="pct"/>
          </w:tcPr>
          <w:p w14:paraId="0732469F" w14:textId="5C3AA161" w:rsidR="006D4ACD" w:rsidRPr="00FD2D54" w:rsidRDefault="00F75D02" w:rsidP="004219E6">
            <w:pPr>
              <w:rPr>
                <w:rFonts w:ascii="Pretendard SemiBold" w:eastAsia="Pretendard SemiBold" w:hAnsi="Pretendard SemiBold"/>
                <w:b/>
                <w:bCs/>
                <w:sz w:val="20"/>
                <w:szCs w:val="20"/>
              </w:rPr>
            </w:pPr>
            <w:r w:rsidRPr="00FD2D54">
              <w:rPr>
                <w:rFonts w:ascii="Pretendard SemiBold" w:eastAsia="Pretendard SemiBold" w:hAnsi="Pretendard SemiBold"/>
                <w:b/>
                <w:bCs/>
                <w:sz w:val="20"/>
                <w:szCs w:val="20"/>
              </w:rPr>
              <w:t xml:space="preserve">Playwright &amp; Director, </w:t>
            </w:r>
            <w:r w:rsidRPr="00FD2D54">
              <w:rPr>
                <w:rFonts w:ascii="Pretendard SemiBold" w:eastAsia="Pretendard SemiBold" w:hAnsi="Pretendard SemiBold"/>
                <w:b/>
                <w:bCs/>
                <w:i/>
                <w:iCs/>
                <w:sz w:val="20"/>
                <w:szCs w:val="20"/>
              </w:rPr>
              <w:t>Sobriety</w:t>
            </w:r>
          </w:p>
        </w:tc>
        <w:tc>
          <w:tcPr>
            <w:tcW w:w="1328" w:type="pct"/>
          </w:tcPr>
          <w:p w14:paraId="2ECBE50E" w14:textId="41B32D7D" w:rsidR="006D4ACD" w:rsidRPr="00843713" w:rsidRDefault="00F75D02" w:rsidP="00F75D02">
            <w:pPr>
              <w:jc w:val="right"/>
              <w:rPr>
                <w:rFonts w:ascii="Pretendard" w:eastAsia="Pretendard" w:hAnsi="Pretendard"/>
                <w:i/>
                <w:iCs/>
                <w:sz w:val="20"/>
                <w:szCs w:val="20"/>
              </w:rPr>
            </w:pPr>
            <w:r w:rsidRPr="000629B7"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  <w:t>2019, theatre</w:t>
            </w:r>
          </w:p>
        </w:tc>
      </w:tr>
      <w:tr w:rsidR="00F75D02" w:rsidRPr="00A71B9F" w14:paraId="6D1C21F5" w14:textId="77777777" w:rsidTr="00F75D02">
        <w:trPr>
          <w:trHeight w:val="1268"/>
        </w:trPr>
        <w:tc>
          <w:tcPr>
            <w:tcW w:w="5000" w:type="pct"/>
            <w:gridSpan w:val="2"/>
          </w:tcPr>
          <w:p w14:paraId="77B16FD4" w14:textId="3AF06DD1" w:rsidR="00F75D02" w:rsidRPr="00F75D02" w:rsidRDefault="00F75D02" w:rsidP="004219E6">
            <w:pPr>
              <w:rPr>
                <w:rFonts w:ascii="Pretendard" w:eastAsia="Pretendard" w:hAnsi="Pretendard"/>
                <w:sz w:val="20"/>
                <w:szCs w:val="20"/>
              </w:rPr>
            </w:pPr>
            <w:r w:rsidRPr="000629B7">
              <w:rPr>
                <w:rFonts w:ascii="Pretendard" w:eastAsia="Pretendard" w:hAnsi="Pretendard" w:cs="Pretendard"/>
                <w:sz w:val="20"/>
                <w:szCs w:val="20"/>
              </w:rPr>
              <w:t xml:space="preserve">Wrote and directed a play using the theories of Modern Colloquial Theatre </w:t>
            </w:r>
            <w:r w:rsidR="00A534AE">
              <w:rPr>
                <w:rFonts w:ascii="Pretendard" w:eastAsia="Pretendard" w:hAnsi="Pretendard" w:cs="Pretendard" w:hint="eastAsia"/>
                <w:sz w:val="20"/>
                <w:szCs w:val="20"/>
              </w:rPr>
              <w:t xml:space="preserve">by </w:t>
            </w:r>
            <w:r w:rsidRPr="000629B7">
              <w:rPr>
                <w:rFonts w:ascii="Pretendard" w:eastAsia="Pretendard" w:hAnsi="Pretendard" w:cs="Pretendard"/>
                <w:sz w:val="20"/>
                <w:szCs w:val="20"/>
              </w:rPr>
              <w:t xml:space="preserve">Hirata </w:t>
            </w:r>
            <w:proofErr w:type="spellStart"/>
            <w:r w:rsidRPr="000629B7">
              <w:rPr>
                <w:rFonts w:ascii="Pretendard" w:eastAsia="Pretendard" w:hAnsi="Pretendard" w:cs="Pretendard"/>
                <w:sz w:val="20"/>
                <w:szCs w:val="20"/>
              </w:rPr>
              <w:t>Oriza</w:t>
            </w:r>
            <w:proofErr w:type="spellEnd"/>
            <w:r w:rsidRPr="000629B7">
              <w:rPr>
                <w:rFonts w:ascii="Pretendard" w:eastAsia="Pretendard" w:hAnsi="Pretendard" w:cs="Pretendard"/>
                <w:sz w:val="20"/>
                <w:szCs w:val="20"/>
              </w:rPr>
              <w:t xml:space="preserve">, aiming to </w:t>
            </w:r>
            <w:r w:rsidR="00A534AE">
              <w:rPr>
                <w:rFonts w:ascii="Pretendard" w:eastAsia="Pretendard" w:hAnsi="Pretendard" w:cs="Pretendard" w:hint="eastAsia"/>
                <w:sz w:val="20"/>
                <w:szCs w:val="20"/>
              </w:rPr>
              <w:t xml:space="preserve">closely </w:t>
            </w:r>
            <w:r w:rsidRPr="000629B7">
              <w:rPr>
                <w:rFonts w:ascii="Pretendard" w:eastAsia="Pretendard" w:hAnsi="Pretendard" w:cs="Pretendard"/>
                <w:sz w:val="20"/>
                <w:szCs w:val="20"/>
              </w:rPr>
              <w:t xml:space="preserve">recreate everyday life. The script reflects overlap, intra-turn self-repair, and </w:t>
            </w:r>
            <w:proofErr w:type="spellStart"/>
            <w:r w:rsidRPr="000629B7">
              <w:rPr>
                <w:rFonts w:ascii="Pretendard" w:eastAsia="Pretendard" w:hAnsi="Pretendard" w:cs="Pretendard"/>
                <w:sz w:val="20"/>
                <w:szCs w:val="20"/>
              </w:rPr>
              <w:t>schisming</w:t>
            </w:r>
            <w:proofErr w:type="spellEnd"/>
            <w:r w:rsidRPr="000629B7">
              <w:rPr>
                <w:rFonts w:ascii="Pretendard" w:eastAsia="Pretendard" w:hAnsi="Pretendard" w:cs="Pretendard"/>
                <w:sz w:val="20"/>
                <w:szCs w:val="20"/>
              </w:rPr>
              <w:t>, resembling a CA transcript.</w:t>
            </w:r>
          </w:p>
        </w:tc>
      </w:tr>
      <w:tr w:rsidR="00F75D02" w:rsidRPr="00A71B9F" w14:paraId="37D4A3F6" w14:textId="77777777" w:rsidTr="002874C9">
        <w:trPr>
          <w:trHeight w:val="294"/>
        </w:trPr>
        <w:tc>
          <w:tcPr>
            <w:tcW w:w="3672" w:type="pct"/>
          </w:tcPr>
          <w:p w14:paraId="51C3A975" w14:textId="163BC919" w:rsidR="00F75D02" w:rsidRPr="00FD2D54" w:rsidRDefault="00F75D02" w:rsidP="004219E6">
            <w:pPr>
              <w:rPr>
                <w:rFonts w:ascii="Pretendard SemiBold" w:eastAsia="Pretendard SemiBold" w:hAnsi="Pretendard SemiBold"/>
                <w:b/>
                <w:bCs/>
                <w:sz w:val="20"/>
                <w:szCs w:val="20"/>
              </w:rPr>
            </w:pPr>
            <w:r w:rsidRPr="00FD2D54">
              <w:rPr>
                <w:rFonts w:ascii="Pretendard SemiBold" w:eastAsia="Pretendard SemiBold" w:hAnsi="Pretendard SemiBold"/>
                <w:b/>
                <w:bCs/>
                <w:sz w:val="20"/>
                <w:szCs w:val="20"/>
              </w:rPr>
              <w:t>Intern</w:t>
            </w:r>
            <w:r w:rsidRPr="00FD2D54">
              <w:rPr>
                <w:rFonts w:ascii="Pretendard SemiBold" w:eastAsia="Pretendard SemiBold" w:hAnsi="Pretendard SemiBold" w:hint="eastAsia"/>
                <w:b/>
                <w:bCs/>
                <w:sz w:val="20"/>
                <w:szCs w:val="20"/>
              </w:rPr>
              <w:t>s</w:t>
            </w:r>
            <w:r w:rsidRPr="00FD2D54">
              <w:rPr>
                <w:rFonts w:ascii="Pretendard SemiBold" w:eastAsia="Pretendard SemiBold" w:hAnsi="Pretendard SemiBold"/>
                <w:b/>
                <w:bCs/>
                <w:sz w:val="20"/>
                <w:szCs w:val="20"/>
              </w:rPr>
              <w:t xml:space="preserve">hip </w:t>
            </w:r>
            <w:r w:rsidRPr="00FD2D54">
              <w:rPr>
                <w:rFonts w:ascii="Pretendard SemiBold" w:eastAsia="Pretendard SemiBold" w:hAnsi="Pretendard SemiBold" w:hint="eastAsia"/>
                <w:b/>
                <w:bCs/>
                <w:sz w:val="20"/>
                <w:szCs w:val="20"/>
              </w:rPr>
              <w:t xml:space="preserve">at </w:t>
            </w:r>
            <w:r w:rsidRPr="00FD2D54">
              <w:rPr>
                <w:rFonts w:ascii="Pretendard SemiBold" w:eastAsia="Pretendard SemiBold" w:hAnsi="Pretendard SemiBold"/>
                <w:b/>
                <w:bCs/>
                <w:sz w:val="20"/>
                <w:szCs w:val="20"/>
              </w:rPr>
              <w:t>Maso Campus</w:t>
            </w:r>
          </w:p>
        </w:tc>
        <w:tc>
          <w:tcPr>
            <w:tcW w:w="1328" w:type="pct"/>
          </w:tcPr>
          <w:p w14:paraId="5A48D9B4" w14:textId="15898AF4" w:rsidR="00F75D02" w:rsidRPr="00843713" w:rsidRDefault="00F75D02" w:rsidP="00F75D02">
            <w:pPr>
              <w:jc w:val="right"/>
              <w:rPr>
                <w:rFonts w:ascii="Pretendard" w:eastAsia="Pretendard" w:hAnsi="Pretendard"/>
                <w:i/>
                <w:iCs/>
                <w:sz w:val="20"/>
                <w:szCs w:val="20"/>
              </w:rPr>
            </w:pPr>
            <w:r w:rsidRPr="000629B7">
              <w:rPr>
                <w:rFonts w:ascii="Pretendard" w:eastAsia="Pretendard" w:hAnsi="Pretendard"/>
                <w:i/>
                <w:iCs/>
                <w:sz w:val="20"/>
                <w:szCs w:val="20"/>
              </w:rPr>
              <w:t>2020-2021</w:t>
            </w:r>
          </w:p>
        </w:tc>
      </w:tr>
      <w:tr w:rsidR="00F75D02" w:rsidRPr="00A71B9F" w14:paraId="00089454" w14:textId="77777777" w:rsidTr="00F75D02">
        <w:trPr>
          <w:trHeight w:val="56"/>
        </w:trPr>
        <w:tc>
          <w:tcPr>
            <w:tcW w:w="5000" w:type="pct"/>
            <w:gridSpan w:val="2"/>
          </w:tcPr>
          <w:p w14:paraId="0E9E7A55" w14:textId="0F87C838" w:rsidR="00F75D02" w:rsidRPr="00F75D02" w:rsidRDefault="00F75D02" w:rsidP="00F75D02">
            <w:pPr>
              <w:rPr>
                <w:rFonts w:ascii="Pretendard" w:eastAsia="Pretendard" w:hAnsi="Pretendard" w:cs="Pretendard"/>
                <w:sz w:val="20"/>
                <w:szCs w:val="20"/>
              </w:rPr>
            </w:pPr>
            <w:r w:rsidRPr="00F75D02">
              <w:rPr>
                <w:rFonts w:ascii="Pretendard" w:eastAsia="Pretendard" w:hAnsi="Pretendard" w:cs="Pretendard"/>
                <w:sz w:val="20"/>
                <w:szCs w:val="20"/>
              </w:rPr>
              <w:t>Created publication-ready scripts by transcribing recorded practical courses in data analysis for corporate clients, producing a total of seven volumes:</w:t>
            </w:r>
          </w:p>
          <w:p w14:paraId="70C7D5D5" w14:textId="77777777" w:rsidR="00F75D02" w:rsidRPr="00F75D02" w:rsidRDefault="00F75D02" w:rsidP="00F75D02">
            <w:pPr>
              <w:pStyle w:val="a6"/>
              <w:numPr>
                <w:ilvl w:val="0"/>
                <w:numId w:val="1"/>
              </w:numPr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</w:pPr>
            <w:r w:rsidRPr="00F75D02"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  <w:t>Business Data Analysis Entry</w:t>
            </w:r>
          </w:p>
          <w:p w14:paraId="3D634D1B" w14:textId="77777777" w:rsidR="00F75D02" w:rsidRPr="00F75D02" w:rsidRDefault="00F75D02" w:rsidP="00F75D02">
            <w:pPr>
              <w:pStyle w:val="a6"/>
              <w:numPr>
                <w:ilvl w:val="0"/>
                <w:numId w:val="1"/>
              </w:numPr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</w:pPr>
            <w:r w:rsidRPr="00F75D02"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  <w:t>Business Data Analysis in Practice</w:t>
            </w:r>
          </w:p>
          <w:p w14:paraId="2591E10C" w14:textId="77777777" w:rsidR="00F75D02" w:rsidRPr="00F75D02" w:rsidRDefault="00F75D02" w:rsidP="00F75D02">
            <w:pPr>
              <w:pStyle w:val="a6"/>
              <w:numPr>
                <w:ilvl w:val="0"/>
                <w:numId w:val="1"/>
              </w:numPr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</w:pPr>
            <w:r w:rsidRPr="00F75D02"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  <w:t>Google Analytics Entry</w:t>
            </w:r>
          </w:p>
          <w:p w14:paraId="687353D6" w14:textId="77777777" w:rsidR="00F75D02" w:rsidRPr="00F75D02" w:rsidRDefault="00F75D02" w:rsidP="00F75D02">
            <w:pPr>
              <w:pStyle w:val="a6"/>
              <w:numPr>
                <w:ilvl w:val="0"/>
                <w:numId w:val="1"/>
              </w:numPr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</w:pPr>
            <w:r w:rsidRPr="00F75D02"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  <w:t>Digital Marketing</w:t>
            </w:r>
          </w:p>
          <w:p w14:paraId="2B6427B6" w14:textId="77777777" w:rsidR="00F75D02" w:rsidRPr="00F75D02" w:rsidRDefault="00F75D02" w:rsidP="00F75D02">
            <w:pPr>
              <w:pStyle w:val="a6"/>
              <w:numPr>
                <w:ilvl w:val="0"/>
                <w:numId w:val="1"/>
              </w:numPr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</w:pPr>
            <w:r w:rsidRPr="00F75D02"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  <w:t xml:space="preserve">Advanced Data Analytics Semi-Professional </w:t>
            </w:r>
            <w:r w:rsidRPr="00F75D02">
              <w:rPr>
                <w:rFonts w:ascii="Pretendard" w:eastAsia="Pretendard" w:hAnsi="Pretendard" w:cs="Pretendard" w:hint="eastAsia"/>
                <w:i/>
                <w:iCs/>
                <w:sz w:val="20"/>
                <w:szCs w:val="20"/>
              </w:rPr>
              <w:t>(</w:t>
            </w:r>
            <w:proofErr w:type="spellStart"/>
            <w:r w:rsidRPr="00F75D02"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  <w:t>ADsP</w:t>
            </w:r>
            <w:proofErr w:type="spellEnd"/>
            <w:r w:rsidRPr="00F75D02">
              <w:rPr>
                <w:rFonts w:ascii="Pretendard" w:eastAsia="Pretendard" w:hAnsi="Pretendard" w:cs="Pretendard" w:hint="eastAsia"/>
                <w:i/>
                <w:iCs/>
                <w:sz w:val="20"/>
                <w:szCs w:val="20"/>
              </w:rPr>
              <w:t>) Test</w:t>
            </w:r>
            <w:r w:rsidRPr="00F75D02"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  <w:t xml:space="preserve"> Workbook</w:t>
            </w:r>
          </w:p>
          <w:p w14:paraId="3C544B55" w14:textId="77777777" w:rsidR="00F75D02" w:rsidRPr="00F75D02" w:rsidRDefault="00F75D02" w:rsidP="00F75D02">
            <w:pPr>
              <w:pStyle w:val="a6"/>
              <w:numPr>
                <w:ilvl w:val="0"/>
                <w:numId w:val="1"/>
              </w:numPr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</w:pPr>
            <w:r w:rsidRPr="00F75D02"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  <w:t xml:space="preserve">Starting Computational Thinking (using Scratch) - </w:t>
            </w:r>
            <w:proofErr w:type="spellStart"/>
            <w:r w:rsidRPr="00F75D02"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  <w:t>ebook</w:t>
            </w:r>
            <w:proofErr w:type="spellEnd"/>
          </w:p>
          <w:p w14:paraId="08DACA08" w14:textId="77777777" w:rsidR="00F75D02" w:rsidRPr="00F75D02" w:rsidRDefault="00F75D02" w:rsidP="00F75D02">
            <w:pPr>
              <w:pStyle w:val="a6"/>
              <w:numPr>
                <w:ilvl w:val="0"/>
                <w:numId w:val="1"/>
              </w:numPr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</w:pPr>
            <w:r w:rsidRPr="00F75D02"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  <w:t xml:space="preserve">Smart Working - </w:t>
            </w:r>
            <w:proofErr w:type="spellStart"/>
            <w:r w:rsidRPr="00F75D02">
              <w:rPr>
                <w:rFonts w:ascii="Pretendard" w:eastAsia="Pretendard" w:hAnsi="Pretendard" w:cs="Pretendard"/>
                <w:i/>
                <w:iCs/>
                <w:sz w:val="20"/>
                <w:szCs w:val="20"/>
              </w:rPr>
              <w:t>ebook</w:t>
            </w:r>
            <w:proofErr w:type="spellEnd"/>
          </w:p>
          <w:p w14:paraId="2D2BAFEB" w14:textId="73A898A9" w:rsidR="00F75D02" w:rsidRPr="00F75D02" w:rsidRDefault="00F75D02" w:rsidP="00F75D02">
            <w:pPr>
              <w:rPr>
                <w:rFonts w:ascii="Pretendard" w:eastAsia="Pretendard" w:hAnsi="Pretendard" w:cs="Pretendard"/>
                <w:sz w:val="20"/>
                <w:szCs w:val="20"/>
              </w:rPr>
            </w:pPr>
            <w:r w:rsidRPr="00F75D02">
              <w:rPr>
                <w:rFonts w:ascii="Pretendard" w:eastAsia="Pretendard" w:hAnsi="Pretendard" w:cs="Pretendard"/>
                <w:sz w:val="20"/>
                <w:szCs w:val="20"/>
              </w:rPr>
              <w:t xml:space="preserve">Scored the highest among interns in the internal statistical analysis exam, </w:t>
            </w:r>
            <w:r w:rsidR="0016608B">
              <w:rPr>
                <w:rFonts w:ascii="Pretendard" w:eastAsia="Pretendard" w:hAnsi="Pretendard" w:cs="Pretendard"/>
                <w:sz w:val="20"/>
                <w:szCs w:val="20"/>
              </w:rPr>
              <w:t>and d</w:t>
            </w:r>
            <w:r w:rsidRPr="00F75D02">
              <w:rPr>
                <w:rFonts w:ascii="Pretendard" w:eastAsia="Pretendard" w:hAnsi="Pretendard" w:cs="Pretendard"/>
                <w:sz w:val="20"/>
                <w:szCs w:val="20"/>
              </w:rPr>
              <w:t>eveloped</w:t>
            </w:r>
            <w:r w:rsidR="00D65129">
              <w:rPr>
                <w:rFonts w:ascii="Pretendard" w:eastAsia="Pretendard" w:hAnsi="Pretendard" w:cs="Pretendard"/>
                <w:sz w:val="20"/>
                <w:szCs w:val="20"/>
              </w:rPr>
              <w:t xml:space="preserve"> a structured</w:t>
            </w:r>
            <w:r w:rsidRPr="00F75D02">
              <w:rPr>
                <w:rFonts w:ascii="Pretendard" w:eastAsia="Pretendard" w:hAnsi="Pretendard" w:cs="Pretendard"/>
                <w:sz w:val="20"/>
                <w:szCs w:val="20"/>
              </w:rPr>
              <w:t xml:space="preserve"> </w:t>
            </w:r>
            <w:r w:rsidR="00C96B76">
              <w:rPr>
                <w:rFonts w:ascii="Pretendard" w:eastAsia="Pretendard" w:hAnsi="Pretendard" w:cs="Pretendard"/>
                <w:sz w:val="20"/>
                <w:szCs w:val="20"/>
              </w:rPr>
              <w:t xml:space="preserve">work </w:t>
            </w:r>
            <w:r w:rsidRPr="00F75D02">
              <w:rPr>
                <w:rFonts w:ascii="Pretendard" w:eastAsia="Pretendard" w:hAnsi="Pretendard" w:cs="Pretendard"/>
                <w:sz w:val="20"/>
                <w:szCs w:val="20"/>
              </w:rPr>
              <w:t>process and manuals to ensure a smooth handover of responsibilities before leaving the role.</w:t>
            </w:r>
          </w:p>
        </w:tc>
      </w:tr>
    </w:tbl>
    <w:p w14:paraId="7BB63C62" w14:textId="77777777" w:rsidR="00C72C9F" w:rsidRDefault="00C72C9F" w:rsidP="00C72C9F">
      <w:pPr>
        <w:rPr>
          <w:rFonts w:ascii="Pretendard" w:eastAsia="Pretendard" w:hAnsi="Pretendard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6658"/>
        <w:gridCol w:w="2358"/>
      </w:tblGrid>
      <w:tr w:rsidR="002473C9" w:rsidRPr="00A71B9F" w14:paraId="25DF0BDB" w14:textId="77777777" w:rsidTr="008C234B">
        <w:tc>
          <w:tcPr>
            <w:tcW w:w="6658" w:type="dxa"/>
            <w:tcBorders>
              <w:bottom w:val="single" w:sz="12" w:space="0" w:color="auto"/>
            </w:tcBorders>
          </w:tcPr>
          <w:p w14:paraId="464AFEBD" w14:textId="0EA288E6" w:rsidR="002473C9" w:rsidRPr="007762E4" w:rsidRDefault="002473C9" w:rsidP="008C234B">
            <w:pPr>
              <w:rPr>
                <w:rFonts w:ascii="Pretendard SemiBold" w:eastAsia="Pretendard SemiBold" w:hAnsi="Pretendard SemiBold"/>
                <w:b/>
                <w:bCs/>
                <w:sz w:val="24"/>
              </w:rPr>
            </w:pPr>
            <w:r w:rsidRPr="007762E4">
              <w:rPr>
                <w:rFonts w:ascii="Pretendard SemiBold" w:eastAsia="Pretendard SemiBold" w:hAnsi="Pretendard SemiBold" w:hint="eastAsia"/>
                <w:b/>
                <w:bCs/>
                <w:sz w:val="24"/>
              </w:rPr>
              <w:t>TECHNICAL SKILLS</w:t>
            </w:r>
          </w:p>
        </w:tc>
        <w:tc>
          <w:tcPr>
            <w:tcW w:w="2358" w:type="dxa"/>
            <w:tcBorders>
              <w:bottom w:val="single" w:sz="12" w:space="0" w:color="auto"/>
            </w:tcBorders>
          </w:tcPr>
          <w:p w14:paraId="461B7186" w14:textId="77777777" w:rsidR="002473C9" w:rsidRPr="00A71B9F" w:rsidRDefault="002473C9" w:rsidP="008C234B">
            <w:pPr>
              <w:rPr>
                <w:rFonts w:ascii="Pretendard" w:eastAsia="Pretendard" w:hAnsi="Pretendard"/>
              </w:rPr>
            </w:pPr>
          </w:p>
        </w:tc>
      </w:tr>
      <w:tr w:rsidR="002473C9" w:rsidRPr="00A71B9F" w14:paraId="21A3597A" w14:textId="77777777" w:rsidTr="008C234B">
        <w:tc>
          <w:tcPr>
            <w:tcW w:w="6658" w:type="dxa"/>
            <w:tcBorders>
              <w:top w:val="single" w:sz="12" w:space="0" w:color="auto"/>
            </w:tcBorders>
          </w:tcPr>
          <w:p w14:paraId="78D692CB" w14:textId="560E7C1A" w:rsidR="002473C9" w:rsidRPr="00A71B9F" w:rsidRDefault="00042275" w:rsidP="008C234B">
            <w:pPr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R, Transformer</w:t>
            </w:r>
            <w:r w:rsidR="00C449BA">
              <w:rPr>
                <w:rFonts w:ascii="Pretendard" w:eastAsia="Pretendard" w:hAnsi="Pretendard" w:hint="eastAsia"/>
                <w:sz w:val="20"/>
                <w:szCs w:val="20"/>
              </w:rPr>
              <w:t>s</w:t>
            </w:r>
            <w:r>
              <w:rPr>
                <w:rFonts w:ascii="Pretendard" w:eastAsia="Pretendard" w:hAnsi="Pretendard" w:hint="eastAsia"/>
                <w:sz w:val="20"/>
                <w:szCs w:val="20"/>
              </w:rPr>
              <w:t xml:space="preserve"> (NLP Library), </w:t>
            </w:r>
            <w:r w:rsidR="00A77B53">
              <w:rPr>
                <w:rFonts w:ascii="Pretendard" w:eastAsia="Pretendard" w:hAnsi="Pretendard" w:hint="eastAsia"/>
                <w:sz w:val="20"/>
                <w:szCs w:val="20"/>
              </w:rPr>
              <w:t>CLAN, ELAN</w:t>
            </w:r>
          </w:p>
        </w:tc>
        <w:tc>
          <w:tcPr>
            <w:tcW w:w="2358" w:type="dxa"/>
            <w:tcBorders>
              <w:top w:val="single" w:sz="12" w:space="0" w:color="auto"/>
            </w:tcBorders>
          </w:tcPr>
          <w:p w14:paraId="5ACA6576" w14:textId="77777777" w:rsidR="002473C9" w:rsidRPr="00A71B9F" w:rsidRDefault="002473C9" w:rsidP="008C234B">
            <w:pPr>
              <w:rPr>
                <w:rFonts w:ascii="Pretendard Light" w:eastAsia="Pretendard Light" w:hAnsi="Pretendard Light"/>
                <w:sz w:val="20"/>
                <w:szCs w:val="20"/>
              </w:rPr>
            </w:pPr>
          </w:p>
        </w:tc>
      </w:tr>
    </w:tbl>
    <w:p w14:paraId="383437BC" w14:textId="77777777" w:rsidR="002473C9" w:rsidRDefault="002473C9" w:rsidP="00C72C9F">
      <w:pPr>
        <w:rPr>
          <w:rFonts w:ascii="Pretendard" w:eastAsia="Pretendard" w:hAnsi="Pretendard"/>
        </w:rPr>
      </w:pPr>
    </w:p>
    <w:p w14:paraId="0C3C1FE2" w14:textId="77777777" w:rsidR="00675DF5" w:rsidRPr="00A71B9F" w:rsidRDefault="00675DF5" w:rsidP="00C72C9F">
      <w:pPr>
        <w:rPr>
          <w:rFonts w:ascii="Pretendard" w:eastAsia="Pretendard" w:hAnsi="Pretendard" w:hint="eastAsia"/>
        </w:rPr>
      </w:pPr>
    </w:p>
    <w:tbl>
      <w:tblPr>
        <w:tblStyle w:val="ac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3C7738" w:rsidRPr="00A71B9F" w14:paraId="2D0FB648" w14:textId="77777777" w:rsidTr="003C7738">
        <w:tc>
          <w:tcPr>
            <w:tcW w:w="9072" w:type="dxa"/>
            <w:tcBorders>
              <w:bottom w:val="single" w:sz="12" w:space="0" w:color="auto"/>
            </w:tcBorders>
          </w:tcPr>
          <w:p w14:paraId="6816BF3A" w14:textId="28AD1123" w:rsidR="003C7738" w:rsidRPr="007762E4" w:rsidRDefault="003C7738" w:rsidP="00F62CB7">
            <w:pPr>
              <w:rPr>
                <w:rFonts w:ascii="Pretendard SemiBold" w:eastAsia="Pretendard SemiBold" w:hAnsi="Pretendard SemiBold"/>
                <w:b/>
                <w:bCs/>
                <w:sz w:val="24"/>
              </w:rPr>
            </w:pPr>
            <w:r w:rsidRPr="007762E4">
              <w:rPr>
                <w:rFonts w:ascii="Pretendard SemiBold" w:eastAsia="Pretendard SemiBold" w:hAnsi="Pretendard SemiBold" w:hint="eastAsia"/>
                <w:b/>
                <w:bCs/>
                <w:sz w:val="24"/>
              </w:rPr>
              <w:lastRenderedPageBreak/>
              <w:t>REFERENCES</w:t>
            </w:r>
          </w:p>
        </w:tc>
      </w:tr>
      <w:tr w:rsidR="003C7738" w:rsidRPr="00A71B9F" w14:paraId="2B8B317B" w14:textId="77777777" w:rsidTr="003C7738">
        <w:tc>
          <w:tcPr>
            <w:tcW w:w="9072" w:type="dxa"/>
            <w:tcBorders>
              <w:top w:val="single" w:sz="12" w:space="0" w:color="auto"/>
            </w:tcBorders>
          </w:tcPr>
          <w:p w14:paraId="5E957C53" w14:textId="77777777" w:rsidR="005142F3" w:rsidRPr="00FD2D54" w:rsidRDefault="003C7738" w:rsidP="00F62CB7">
            <w:pPr>
              <w:rPr>
                <w:rFonts w:ascii="Pretendard SemiBold" w:eastAsia="Pretendard SemiBold" w:hAnsi="Pretendard SemiBold"/>
                <w:b/>
                <w:bCs/>
                <w:sz w:val="20"/>
                <w:szCs w:val="20"/>
              </w:rPr>
            </w:pPr>
            <w:r w:rsidRPr="00FD2D54">
              <w:rPr>
                <w:rFonts w:ascii="Pretendard SemiBold" w:eastAsia="Pretendard SemiBold" w:hAnsi="Pretendard SemiBold"/>
                <w:b/>
                <w:bCs/>
                <w:sz w:val="20"/>
                <w:szCs w:val="20"/>
              </w:rPr>
              <w:t xml:space="preserve">Prof. </w:t>
            </w:r>
            <w:proofErr w:type="spellStart"/>
            <w:r w:rsidRPr="00FD2D54">
              <w:rPr>
                <w:rFonts w:ascii="Pretendard SemiBold" w:eastAsia="Pretendard SemiBold" w:hAnsi="Pretendard SemiBold"/>
                <w:b/>
                <w:bCs/>
                <w:sz w:val="20"/>
                <w:szCs w:val="20"/>
              </w:rPr>
              <w:t>Yo</w:t>
            </w:r>
            <w:proofErr w:type="spellEnd"/>
            <w:r w:rsidRPr="00FD2D54">
              <w:rPr>
                <w:rFonts w:ascii="Pretendard SemiBold" w:eastAsia="Pretendard SemiBold" w:hAnsi="Pretendard SemiBold"/>
                <w:b/>
                <w:bCs/>
                <w:sz w:val="20"/>
                <w:szCs w:val="20"/>
              </w:rPr>
              <w:t>-</w:t>
            </w:r>
            <w:proofErr w:type="gramStart"/>
            <w:r w:rsidRPr="00FD2D54">
              <w:rPr>
                <w:rFonts w:ascii="Pretendard SemiBold" w:eastAsia="Pretendard SemiBold" w:hAnsi="Pretendard SemiBold"/>
                <w:b/>
                <w:bCs/>
                <w:sz w:val="20"/>
                <w:szCs w:val="20"/>
              </w:rPr>
              <w:t>An</w:t>
            </w:r>
            <w:proofErr w:type="gramEnd"/>
            <w:r w:rsidRPr="00FD2D54">
              <w:rPr>
                <w:rFonts w:ascii="Pretendard SemiBold" w:eastAsia="Pretendard SemiBold" w:hAnsi="Pretendard SemiBold"/>
                <w:b/>
                <w:bCs/>
                <w:sz w:val="20"/>
                <w:szCs w:val="20"/>
              </w:rPr>
              <w:t xml:space="preserve"> Lee</w:t>
            </w:r>
          </w:p>
          <w:p w14:paraId="32B007DB" w14:textId="77777777" w:rsidR="005142F3" w:rsidRDefault="003C7738" w:rsidP="00F62CB7">
            <w:pPr>
              <w:rPr>
                <w:rFonts w:ascii="Pretendard" w:eastAsia="Pretendard" w:hAnsi="Pretendard"/>
                <w:sz w:val="20"/>
                <w:szCs w:val="20"/>
              </w:rPr>
            </w:pPr>
            <w:r w:rsidRPr="008778AD">
              <w:rPr>
                <w:rFonts w:ascii="Pretendard" w:eastAsia="Pretendard" w:hAnsi="Pretendard"/>
                <w:sz w:val="20"/>
                <w:szCs w:val="20"/>
              </w:rPr>
              <w:t xml:space="preserve">Professor, Department of English, </w:t>
            </w:r>
            <w:proofErr w:type="spellStart"/>
            <w:r w:rsidRPr="008778AD">
              <w:rPr>
                <w:rFonts w:ascii="Pretendard" w:eastAsia="Pretendard" w:hAnsi="Pretendard"/>
                <w:sz w:val="20"/>
                <w:szCs w:val="20"/>
              </w:rPr>
              <w:t>Sogang</w:t>
            </w:r>
            <w:proofErr w:type="spellEnd"/>
            <w:r w:rsidRPr="008778AD">
              <w:rPr>
                <w:rFonts w:ascii="Pretendard" w:eastAsia="Pretendard" w:hAnsi="Pretendard"/>
                <w:sz w:val="20"/>
                <w:szCs w:val="20"/>
              </w:rPr>
              <w:t xml:space="preserve"> University</w:t>
            </w:r>
          </w:p>
          <w:p w14:paraId="190941D6" w14:textId="1922F2C1" w:rsidR="005142F3" w:rsidRDefault="005142F3" w:rsidP="00F62CB7">
            <w:pPr>
              <w:rPr>
                <w:rFonts w:ascii="Pretendard" w:eastAsia="Pretendard" w:hAnsi="Pretendard"/>
                <w:sz w:val="20"/>
                <w:szCs w:val="20"/>
              </w:rPr>
            </w:pPr>
            <w:hyperlink r:id="rId7" w:history="1">
              <w:r w:rsidRPr="00A25F04">
                <w:rPr>
                  <w:rStyle w:val="aa"/>
                  <w:rFonts w:ascii="Pretendard" w:eastAsia="Pretendard" w:hAnsi="Pretendard"/>
                  <w:sz w:val="20"/>
                  <w:szCs w:val="20"/>
                </w:rPr>
                <w:t>yoanlee@sogang.ac.kr</w:t>
              </w:r>
            </w:hyperlink>
          </w:p>
          <w:p w14:paraId="4ED0A393" w14:textId="3C5EB9C3" w:rsidR="003C7738" w:rsidRPr="00A71B9F" w:rsidRDefault="003C7738" w:rsidP="00F62CB7">
            <w:pPr>
              <w:rPr>
                <w:rFonts w:ascii="Pretendard" w:eastAsia="Pretendard" w:hAnsi="Pretendard"/>
                <w:sz w:val="20"/>
                <w:szCs w:val="20"/>
              </w:rPr>
            </w:pPr>
            <w:hyperlink r:id="rId8" w:tgtFrame="_new" w:history="1">
              <w:r w:rsidRPr="008778AD">
                <w:rPr>
                  <w:rStyle w:val="aa"/>
                  <w:rFonts w:ascii="Pretendard" w:eastAsia="Pretendard" w:hAnsi="Pretendard"/>
                  <w:sz w:val="20"/>
                  <w:szCs w:val="20"/>
                </w:rPr>
                <w:t>sites.google.com/site/ylee19</w:t>
              </w:r>
            </w:hyperlink>
          </w:p>
        </w:tc>
      </w:tr>
    </w:tbl>
    <w:p w14:paraId="507DFCA5" w14:textId="77777777" w:rsidR="00A71B9F" w:rsidRPr="00A71B9F" w:rsidRDefault="00A71B9F" w:rsidP="00C72C9F">
      <w:pPr>
        <w:rPr>
          <w:rFonts w:ascii="Pretendard" w:eastAsia="Pretendard" w:hAnsi="Pretendard"/>
        </w:rPr>
      </w:pPr>
    </w:p>
    <w:sectPr w:rsidR="00A71B9F" w:rsidRPr="00A71B9F" w:rsidSect="000F71A0">
      <w:pgSz w:w="11906" w:h="16838"/>
      <w:pgMar w:top="1418" w:right="1440" w:bottom="1418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9CF1C7" w14:textId="77777777" w:rsidR="000335F7" w:rsidRDefault="000335F7" w:rsidP="00BF5199">
      <w:pPr>
        <w:spacing w:after="0"/>
      </w:pPr>
      <w:r>
        <w:separator/>
      </w:r>
    </w:p>
  </w:endnote>
  <w:endnote w:type="continuationSeparator" w:id="0">
    <w:p w14:paraId="6ED748DE" w14:textId="77777777" w:rsidR="000335F7" w:rsidRDefault="000335F7" w:rsidP="00BF51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retendard SemiBold">
    <w:panose1 w:val="020007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Pretendard">
    <w:panose1 w:val="020008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Pretendard Light">
    <w:panose1 w:val="02000403000000020004"/>
    <w:charset w:val="81"/>
    <w:family w:val="modern"/>
    <w:notTrueType/>
    <w:pitch w:val="variable"/>
    <w:sig w:usb0="E10002FF" w:usb1="1BD7E5FF" w:usb2="04000011" w:usb3="00000000" w:csb0="0008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90A9D" w14:textId="77777777" w:rsidR="000335F7" w:rsidRDefault="000335F7" w:rsidP="00BF5199">
      <w:pPr>
        <w:spacing w:after="0"/>
      </w:pPr>
      <w:r>
        <w:separator/>
      </w:r>
    </w:p>
  </w:footnote>
  <w:footnote w:type="continuationSeparator" w:id="0">
    <w:p w14:paraId="426CC50D" w14:textId="77777777" w:rsidR="000335F7" w:rsidRDefault="000335F7" w:rsidP="00BF51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222CC"/>
    <w:multiLevelType w:val="hybridMultilevel"/>
    <w:tmpl w:val="7F821794"/>
    <w:lvl w:ilvl="0" w:tplc="19CC147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D120502"/>
    <w:multiLevelType w:val="hybridMultilevel"/>
    <w:tmpl w:val="47BA16FC"/>
    <w:lvl w:ilvl="0" w:tplc="936C27E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D213B9C"/>
    <w:multiLevelType w:val="hybridMultilevel"/>
    <w:tmpl w:val="1256B624"/>
    <w:lvl w:ilvl="0" w:tplc="6C2EACA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3E41343"/>
    <w:multiLevelType w:val="hybridMultilevel"/>
    <w:tmpl w:val="F4260CC8"/>
    <w:lvl w:ilvl="0" w:tplc="C9C624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5F8B2CCD"/>
    <w:multiLevelType w:val="hybridMultilevel"/>
    <w:tmpl w:val="539AC37A"/>
    <w:lvl w:ilvl="0" w:tplc="6C2EACA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22564A9"/>
    <w:multiLevelType w:val="hybridMultilevel"/>
    <w:tmpl w:val="5AF249BC"/>
    <w:lvl w:ilvl="0" w:tplc="C9C624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68C1F25"/>
    <w:multiLevelType w:val="hybridMultilevel"/>
    <w:tmpl w:val="6044A226"/>
    <w:lvl w:ilvl="0" w:tplc="19CC147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1100618">
    <w:abstractNumId w:val="4"/>
  </w:num>
  <w:num w:numId="2" w16cid:durableId="948396308">
    <w:abstractNumId w:val="2"/>
  </w:num>
  <w:num w:numId="3" w16cid:durableId="1398670049">
    <w:abstractNumId w:val="3"/>
  </w:num>
  <w:num w:numId="4" w16cid:durableId="1697850813">
    <w:abstractNumId w:val="5"/>
  </w:num>
  <w:num w:numId="5" w16cid:durableId="2128886775">
    <w:abstractNumId w:val="1"/>
  </w:num>
  <w:num w:numId="6" w16cid:durableId="1257787128">
    <w:abstractNumId w:val="0"/>
  </w:num>
  <w:num w:numId="7" w16cid:durableId="20293295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B4"/>
    <w:rsid w:val="00005111"/>
    <w:rsid w:val="00032900"/>
    <w:rsid w:val="000335F7"/>
    <w:rsid w:val="00035706"/>
    <w:rsid w:val="00042275"/>
    <w:rsid w:val="000629B7"/>
    <w:rsid w:val="00070FB2"/>
    <w:rsid w:val="00092EAD"/>
    <w:rsid w:val="000A6719"/>
    <w:rsid w:val="000E7E41"/>
    <w:rsid w:val="000F04E6"/>
    <w:rsid w:val="000F71A0"/>
    <w:rsid w:val="0010255D"/>
    <w:rsid w:val="00130ED5"/>
    <w:rsid w:val="001369D3"/>
    <w:rsid w:val="0016608B"/>
    <w:rsid w:val="001853A1"/>
    <w:rsid w:val="001B5EA7"/>
    <w:rsid w:val="00242B57"/>
    <w:rsid w:val="002473C9"/>
    <w:rsid w:val="00262F0A"/>
    <w:rsid w:val="00284441"/>
    <w:rsid w:val="002874C9"/>
    <w:rsid w:val="002A37FA"/>
    <w:rsid w:val="002B6338"/>
    <w:rsid w:val="002D05FE"/>
    <w:rsid w:val="002F2394"/>
    <w:rsid w:val="002F3CC6"/>
    <w:rsid w:val="002F5AA6"/>
    <w:rsid w:val="00346490"/>
    <w:rsid w:val="00346521"/>
    <w:rsid w:val="003471E8"/>
    <w:rsid w:val="00364877"/>
    <w:rsid w:val="003761B6"/>
    <w:rsid w:val="003C7738"/>
    <w:rsid w:val="003E4A03"/>
    <w:rsid w:val="004567BD"/>
    <w:rsid w:val="00480368"/>
    <w:rsid w:val="004977D3"/>
    <w:rsid w:val="004A2538"/>
    <w:rsid w:val="004B1AB4"/>
    <w:rsid w:val="004D55D4"/>
    <w:rsid w:val="004D642E"/>
    <w:rsid w:val="004E3D42"/>
    <w:rsid w:val="004F22E5"/>
    <w:rsid w:val="00507869"/>
    <w:rsid w:val="0051012E"/>
    <w:rsid w:val="005142F3"/>
    <w:rsid w:val="00567A7B"/>
    <w:rsid w:val="00574CC1"/>
    <w:rsid w:val="005951F9"/>
    <w:rsid w:val="005E44D1"/>
    <w:rsid w:val="006224ED"/>
    <w:rsid w:val="00664389"/>
    <w:rsid w:val="00666506"/>
    <w:rsid w:val="00675CDB"/>
    <w:rsid w:val="00675DF5"/>
    <w:rsid w:val="006850F7"/>
    <w:rsid w:val="006907CF"/>
    <w:rsid w:val="006D4ACD"/>
    <w:rsid w:val="006F6BD8"/>
    <w:rsid w:val="0072248B"/>
    <w:rsid w:val="00724D01"/>
    <w:rsid w:val="0073115E"/>
    <w:rsid w:val="007462DF"/>
    <w:rsid w:val="007762E4"/>
    <w:rsid w:val="00786A5E"/>
    <w:rsid w:val="00792982"/>
    <w:rsid w:val="007B6ADC"/>
    <w:rsid w:val="007D7909"/>
    <w:rsid w:val="00843713"/>
    <w:rsid w:val="008743DF"/>
    <w:rsid w:val="008778AD"/>
    <w:rsid w:val="008923DC"/>
    <w:rsid w:val="008A6669"/>
    <w:rsid w:val="008C5DCE"/>
    <w:rsid w:val="008D5673"/>
    <w:rsid w:val="00926BC6"/>
    <w:rsid w:val="00930039"/>
    <w:rsid w:val="00990635"/>
    <w:rsid w:val="009924D5"/>
    <w:rsid w:val="009E5A6B"/>
    <w:rsid w:val="00A040ED"/>
    <w:rsid w:val="00A15405"/>
    <w:rsid w:val="00A32B73"/>
    <w:rsid w:val="00A534AE"/>
    <w:rsid w:val="00A643E2"/>
    <w:rsid w:val="00A71B9F"/>
    <w:rsid w:val="00A77B53"/>
    <w:rsid w:val="00A84CA5"/>
    <w:rsid w:val="00A9340F"/>
    <w:rsid w:val="00AE641F"/>
    <w:rsid w:val="00AF1F91"/>
    <w:rsid w:val="00B271F7"/>
    <w:rsid w:val="00B40CD0"/>
    <w:rsid w:val="00B507A8"/>
    <w:rsid w:val="00B54249"/>
    <w:rsid w:val="00BA126D"/>
    <w:rsid w:val="00BB3A37"/>
    <w:rsid w:val="00BC1156"/>
    <w:rsid w:val="00BC7268"/>
    <w:rsid w:val="00BD3FFB"/>
    <w:rsid w:val="00BF5199"/>
    <w:rsid w:val="00C16861"/>
    <w:rsid w:val="00C330CC"/>
    <w:rsid w:val="00C409E5"/>
    <w:rsid w:val="00C449BA"/>
    <w:rsid w:val="00C72C9F"/>
    <w:rsid w:val="00C934AD"/>
    <w:rsid w:val="00C93B24"/>
    <w:rsid w:val="00C96B76"/>
    <w:rsid w:val="00CA35A9"/>
    <w:rsid w:val="00CE363F"/>
    <w:rsid w:val="00D539F0"/>
    <w:rsid w:val="00D55BD4"/>
    <w:rsid w:val="00D65129"/>
    <w:rsid w:val="00D77FB9"/>
    <w:rsid w:val="00D93EB0"/>
    <w:rsid w:val="00DA12D6"/>
    <w:rsid w:val="00DB5C0F"/>
    <w:rsid w:val="00E021CB"/>
    <w:rsid w:val="00E20DB1"/>
    <w:rsid w:val="00E23707"/>
    <w:rsid w:val="00E2479E"/>
    <w:rsid w:val="00E51202"/>
    <w:rsid w:val="00E86D39"/>
    <w:rsid w:val="00ED6A07"/>
    <w:rsid w:val="00F01277"/>
    <w:rsid w:val="00F34421"/>
    <w:rsid w:val="00F34813"/>
    <w:rsid w:val="00F75D02"/>
    <w:rsid w:val="00F90771"/>
    <w:rsid w:val="00F92F0F"/>
    <w:rsid w:val="00FA3378"/>
    <w:rsid w:val="00FA5E9A"/>
    <w:rsid w:val="00FD2D54"/>
    <w:rsid w:val="00FF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91AC7"/>
  <w15:chartTrackingRefBased/>
  <w15:docId w15:val="{35F4E6F0-5795-4148-A21E-BC47C3BC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3C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B1A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B1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B1A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B1A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1A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1A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1A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1A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1A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B1A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B1A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B1A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B1A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B1A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B1A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B1A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B1A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B1A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B1A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B1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B1A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B1A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B1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B1A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B1A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B1AB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B1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B1AB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B1AB4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C72C9F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72C9F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A71B9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Char3"/>
    <w:uiPriority w:val="99"/>
    <w:unhideWhenUsed/>
    <w:rsid w:val="00BF519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BF5199"/>
  </w:style>
  <w:style w:type="paragraph" w:styleId="ae">
    <w:name w:val="footer"/>
    <w:basedOn w:val="a"/>
    <w:link w:val="Char4"/>
    <w:uiPriority w:val="99"/>
    <w:unhideWhenUsed/>
    <w:rsid w:val="00BF51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BF5199"/>
  </w:style>
  <w:style w:type="paragraph" w:styleId="af">
    <w:name w:val="Balloon Text"/>
    <w:basedOn w:val="a"/>
    <w:link w:val="Char5"/>
    <w:uiPriority w:val="99"/>
    <w:semiHidden/>
    <w:unhideWhenUsed/>
    <w:rsid w:val="00A040ED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f"/>
    <w:uiPriority w:val="99"/>
    <w:semiHidden/>
    <w:rsid w:val="00A040E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s.google.com/site/ylee19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oanlee@sogang.ac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4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Yujin Shin</dc:creator>
  <cp:keywords/>
  <dc:description/>
  <cp:lastModifiedBy>Yujin Shin</cp:lastModifiedBy>
  <cp:revision>99</cp:revision>
  <cp:lastPrinted>2024-11-07T00:37:00Z</cp:lastPrinted>
  <dcterms:created xsi:type="dcterms:W3CDTF">2024-10-02T09:10:00Z</dcterms:created>
  <dcterms:modified xsi:type="dcterms:W3CDTF">2024-11-07T00:38:00Z</dcterms:modified>
</cp:coreProperties>
</file>