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800" w:type="dxa"/>
        <w:jc w:val="left"/>
        <w:tblInd w:w="0" w:type="dxa"/>
        <w:tblCellMar>
          <w:top w:w="0" w:type="dxa"/>
          <w:left w:w="0" w:type="dxa"/>
          <w:bottom w:w="226" w:type="dxa"/>
          <w:right w:w="0" w:type="dxa"/>
        </w:tblCellMar>
        <w:tblLook w:val="04a0" w:noHBand="0" w:noVBand="1" w:firstColumn="1" w:lastRow="0" w:lastColumn="0" w:firstRow="1"/>
      </w:tblPr>
      <w:tblGrid>
        <w:gridCol w:w="8102"/>
        <w:gridCol w:w="2697"/>
      </w:tblGrid>
      <w:tr>
        <w:trPr/>
        <w:tc>
          <w:tcPr>
            <w:tcW w:w="10799" w:type="dxa"/>
            <w:gridSpan w:val="2"/>
            <w:tcBorders/>
          </w:tcPr>
          <w:tbl>
            <w:tblPr>
              <w:tblW w:w="10204" w:type="dxa"/>
              <w:jc w:val="left"/>
              <w:tblInd w:w="0" w:type="dxa"/>
              <w:tblCellMar>
                <w:top w:w="0" w:type="dxa"/>
                <w:left w:w="0" w:type="dxa"/>
                <w:bottom w:w="0" w:type="dxa"/>
                <w:right w:w="283" w:type="dxa"/>
              </w:tblCellMar>
              <w:tblLook w:val="04a0" w:noHBand="0" w:noVBand="1" w:firstColumn="1" w:lastRow="0" w:lastColumn="0" w:firstRow="1"/>
            </w:tblPr>
            <w:tblGrid>
              <w:gridCol w:w="1692"/>
              <w:gridCol w:w="8511"/>
            </w:tblGrid>
            <w:tr>
              <w:trPr/>
              <w:tc>
                <w:tcPr>
                  <w:tcW w:w="1692" w:type="dxa"/>
                  <w:tcBorders/>
                </w:tcPr>
                <w:p>
                  <w:pPr>
                    <w:pStyle w:val="Normal"/>
                    <w:widowControl/>
                    <w:bidi w:val="0"/>
                    <w:spacing w:lineRule="auto" w:line="312" w:before="80" w:after="80"/>
                    <w:jc w:val="left"/>
                    <w:rPr/>
                  </w:pPr>
                  <w:r>
                    <w:rPr/>
                    <mc:AlternateContent>
                      <mc:Choice Requires="wps">
                        <w:drawing>
                          <wp:inline distT="57150" distB="41910" distL="57150" distR="41910" wp14:anchorId="3F13A041">
                            <wp:extent cx="800100" cy="800100"/>
                            <wp:effectExtent l="57150" t="57150" r="41910" b="41910"/>
                            <wp:docPr id="1" name="Shape1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99560" cy="799560"/>
                                    </a:xfrm>
                                    <a:prstGeom prst="ellipse">
                                      <a:avLst/>
                                    </a:prstGeom>
                                    <a:blipFill rotWithShape="0">
                                      <a:blip r:embed="rId2"/>
                                      <a:stretch>
                                        <a:fillRect/>
                                      </a:stretch>
                                    </a:blipFill>
                                    <a:ln cap="rnd" w="3240">
                                      <a:solidFill>
                                        <a:srgbClr val="3e9ae6"/>
                                      </a:solidFill>
                                      <a:round/>
                                    </a:ln>
                                    <a:scene3d>
                                      <a:camera prst="orthographicFront"/>
                                      <a:lightRig dir="t" rig="contrasting">
                                        <a:rot lat="0" lon="0" rev="3000000"/>
                                      </a:lightRig>
                                    </a:scene3d>
                                    <a:sp3d contourW="7620">
                                      <a:bevelT w="95250" h="31750"/>
                                      <a:contourClr>
                                        <a:srgbClr val="333333"/>
                                      </a:contourClr>
                                    </a:sp3d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id="shape_0" ID="Shape1" stroked="t" style="position:absolute;margin-left:0pt;margin-top:-70.8pt;width:62.9pt;height:62.9pt;mso-position-vertical:top" wp14:anchorId="3F13A041">
                            <w10:wrap type="none"/>
                            <v:imagedata r:id="rId2" o:detectmouseclick="t"/>
                            <v:stroke color="#3e9ae6" weight="3240" joinstyle="round" endcap="round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8511" w:type="dxa"/>
                  <w:tcBorders/>
                  <w:tcMar>
                    <w:right w:w="0" w:type="dxa"/>
                  </w:tcMar>
                  <w:vAlign w:val="center"/>
                </w:tcPr>
                <w:p>
                  <w:pPr>
                    <w:pStyle w:val="Name"/>
                    <w:rPr/>
                  </w:pPr>
                  <w:r>
                    <w:rPr/>
                  </w:r>
                </w:p>
                <w:p>
                  <w:pPr>
                    <w:pStyle w:val="Name"/>
                    <w:rPr/>
                  </w:pPr>
                  <w:r>
                    <w:rPr/>
                    <w:t>Georgios Kontosis</w:t>
                  </w:r>
                </w:p>
                <w:p>
                  <w:pPr>
                    <w:pStyle w:val="JobTitle"/>
                    <w:rPr/>
                  </w:pPr>
                  <w:r>
                    <w:rPr/>
                    <w:t>Software Engineer</w:t>
                  </w:r>
                </w:p>
                <w:p>
                  <w:pPr>
                    <w:pStyle w:val="Normal"/>
                    <w:widowControl/>
                    <w:bidi w:val="0"/>
                    <w:spacing w:lineRule="auto" w:line="312" w:before="80" w:after="80"/>
                    <w:jc w:val="left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0" distT="0" distB="0" distL="0" distR="0" simplePos="0" locked="0" layoutInCell="1" allowOverlap="1" relativeHeight="2" wp14:anchorId="0624819E">
                            <wp:simplePos x="0" y="0"/>
                            <wp:positionH relativeFrom="column">
                              <wp:posOffset>10795</wp:posOffset>
                            </wp:positionH>
                            <wp:positionV relativeFrom="paragraph">
                              <wp:posOffset>78740</wp:posOffset>
                            </wp:positionV>
                            <wp:extent cx="5546725" cy="19050"/>
                            <wp:effectExtent l="12700" t="13970" r="35560" b="37465"/>
                            <wp:wrapNone/>
                            <wp:docPr id="2" name="AutoShape 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546160" cy="1836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rect l="l" t="t" r="r" b="b"/>
                                      <a:pathLst>
                                        <a:path w="21600" h="216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21600" y="2160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2600">
                                      <a:solidFill>
                                        <a:srgbClr val="3e9ae6"/>
                                      </a:solidFill>
                                      <a:round/>
                                    </a:ln>
                                    <a:effectLst>
                                      <a:outerShdw algn="ctr" dir="2700000" dist="36147" rotWithShape="0">
                                        <a:schemeClr val="accent5">
                                          <a:lumMod val="60000"/>
                                          <a:lumOff val="40000"/>
                                        </a:schemeClr>
                                      </a:outerShdw>
                                    </a:effectLst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/>
                      </mc:Fallback>
                    </mc:AlternateContent>
                  </w:r>
                </w:p>
              </w:tc>
            </w:tr>
          </w:tbl>
          <w:p>
            <w:pPr>
              <w:pStyle w:val="Normal"/>
              <w:widowControl/>
              <w:bidi w:val="0"/>
              <w:spacing w:lineRule="auto" w:line="312" w:before="80" w:after="8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102" w:type="dxa"/>
            <w:tcBorders/>
            <w:tcMar>
              <w:bottom w:w="0" w:type="dxa"/>
              <w:right w:w="1133" w:type="dxa"/>
            </w:tcMar>
          </w:tcPr>
          <w:tbl>
            <w:tblPr>
              <w:tblW w:w="7920" w:type="dxa"/>
              <w:jc w:val="left"/>
              <w:tblInd w:w="0" w:type="dxa"/>
              <w:tblCellMar>
                <w:top w:w="113" w:type="dxa"/>
                <w:left w:w="0" w:type="dxa"/>
                <w:bottom w:w="0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396"/>
              <w:gridCol w:w="7523"/>
            </w:tblGrid>
            <w:tr>
              <w:trPr/>
              <w:tc>
                <w:tcPr>
                  <w:tcW w:w="396" w:type="dxa"/>
                  <w:tcBorders/>
                </w:tcPr>
                <w:p>
                  <w:pPr>
                    <w:pStyle w:val="Heading1"/>
                    <w:numPr>
                      <w:ilvl w:val="0"/>
                      <w:numId w:val="0"/>
                    </w:numPr>
                    <w:spacing w:lineRule="auto" w:line="240" w:before="40" w:after="0"/>
                    <w:ind w:left="0" w:hanging="0"/>
                    <w:outlineLvl w:val="0"/>
                    <w:rPr/>
                  </w:pPr>
                  <w:r>
                    <w:rPr/>
                    <w:drawing>
                      <wp:inline distT="0" distB="0" distL="0" distR="0">
                        <wp:extent cx="190500" cy="190500"/>
                        <wp:effectExtent l="0" t="0" r="0" b="0"/>
                        <wp:docPr id="3" name="Picture 2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2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23" w:type="dxa"/>
                  <w:tcBorders/>
                  <w:vAlign w:val="center"/>
                </w:tcPr>
                <w:p>
                  <w:pPr>
                    <w:pStyle w:val="Heading1"/>
                    <w:spacing w:lineRule="auto" w:line="360" w:before="40" w:after="0"/>
                    <w:rPr/>
                  </w:pPr>
                  <w:r>
                    <w:rPr/>
                    <w:t>Profile</w:t>
                  </w:r>
                </w:p>
                <w:p>
                  <w:pPr>
                    <w:pStyle w:val="Normal"/>
                    <w:spacing w:lineRule="auto" w:line="240"/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Code oriented: </w:t>
                  </w:r>
                  <w:r>
                    <w:rPr/>
                    <w:t>building beautiful user interfaces and solid back-end applications</w:t>
                  </w:r>
                </w:p>
                <w:p>
                  <w:pPr>
                    <w:pStyle w:val="Normal"/>
                    <w:spacing w:lineRule="auto" w:line="240"/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Entrepreneurial: </w:t>
                  </w:r>
                  <w:r>
                    <w:rPr/>
                    <w:t>worked as a member of multiple startups and organizations</w:t>
                  </w:r>
                </w:p>
                <w:p>
                  <w:pPr>
                    <w:pStyle w:val="Normal"/>
                    <w:spacing w:lineRule="auto" w:line="240" w:before="80" w:after="80"/>
                    <w:rPr/>
                  </w:pPr>
                  <w:r>
                    <w:rPr>
                      <w:b/>
                      <w:bCs/>
                    </w:rPr>
                    <w:t xml:space="preserve">Team player: </w:t>
                  </w:r>
                  <w:r>
                    <w:rPr/>
                    <w:t>from winning the National Tennis Championship in doubles to working on various group coding projects</w:t>
                  </w:r>
                </w:p>
              </w:tc>
            </w:tr>
            <w:tr>
              <w:trPr/>
              <w:tc>
                <w:tcPr>
                  <w:tcW w:w="396" w:type="dxa"/>
                  <w:tcBorders/>
                </w:tcPr>
                <w:p>
                  <w:pPr>
                    <w:pStyle w:val="Heading1"/>
                    <w:numPr>
                      <w:ilvl w:val="0"/>
                      <w:numId w:val="0"/>
                    </w:numPr>
                    <w:spacing w:lineRule="auto" w:line="240" w:before="40" w:after="0"/>
                    <w:ind w:left="0" w:hanging="0"/>
                    <w:outlineLvl w:val="0"/>
                    <w:rPr/>
                  </w:pPr>
                  <w:r>
                    <w:rPr/>
                    <w:drawing>
                      <wp:inline distT="0" distB="0" distL="0" distR="0">
                        <wp:extent cx="190500" cy="190500"/>
                        <wp:effectExtent l="0" t="0" r="0" b="0"/>
                        <wp:docPr id="4" name="Picture 3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3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23" w:type="dxa"/>
                  <w:tcBorders/>
                  <w:vAlign w:val="center"/>
                </w:tcPr>
                <w:p>
                  <w:pPr>
                    <w:pStyle w:val="Heading1"/>
                    <w:spacing w:lineRule="auto" w:line="360" w:before="40" w:after="0"/>
                    <w:rPr/>
                  </w:pPr>
                  <w:r>
                    <w:rPr/>
                    <w:t>Coding Experience</w:t>
                  </w:r>
                </w:p>
                <w:p>
                  <w:pPr>
                    <w:pStyle w:val="Heading2"/>
                    <w:spacing w:lineRule="auto" w:line="240"/>
                    <w:rPr>
                      <w:color w:val="3E9AE6"/>
                    </w:rPr>
                  </w:pPr>
                  <w:hyperlink r:id="rId5">
                    <w:r>
                      <w:rPr>
                        <w:rStyle w:val="InternetLink"/>
                      </w:rPr>
                      <w:t>FoodShare</w:t>
                    </w:r>
                  </w:hyperlink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Built </w:t>
                  </w:r>
                  <w:r>
                    <w:rPr/>
                    <w:t xml:space="preserve">an Ubuntu Web Server on a virtual machine created at </w:t>
                  </w:r>
                  <w:hyperlink r:id="rId6">
                    <w:r>
                      <w:rPr>
                        <w:rStyle w:val="InternetLink"/>
                      </w:rPr>
                      <w:t>Okeanos</w:t>
                    </w:r>
                  </w:hyperlink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Coded </w:t>
                  </w:r>
                  <w:r>
                    <w:rPr/>
                    <w:t>a web application with Django as back-end and Angular 7 as front-end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Established </w:t>
                  </w:r>
                  <w:r>
                    <w:rPr/>
                    <w:t>Pusher API allowing messaging utility between users and Stripe API configuring payment procedures</w:t>
                  </w:r>
                </w:p>
                <w:p>
                  <w:pPr>
                    <w:pStyle w:val="Normal"/>
                    <w:spacing w:lineRule="auto" w:line="360"/>
                    <w:rPr/>
                  </w:pPr>
                  <w:r>
                    <w:rPr>
                      <w:b/>
                      <w:bCs/>
                    </w:rPr>
                    <w:t xml:space="preserve">Deployed </w:t>
                  </w:r>
                  <w:r>
                    <w:rPr/>
                    <w:t>the website using nginx web server</w:t>
                  </w:r>
                </w:p>
                <w:p>
                  <w:pPr>
                    <w:pStyle w:val="Heading2"/>
                    <w:spacing w:lineRule="auto" w:line="240"/>
                    <w:rPr>
                      <w:color w:val="3E9AE6"/>
                    </w:rPr>
                  </w:pPr>
                  <w:hyperlink r:id="rId7">
                    <w:r>
                      <w:rPr>
                        <w:rStyle w:val="InternetLink"/>
                      </w:rPr>
                      <w:t>Jarvis</w:t>
                    </w:r>
                  </w:hyperlink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Contributed </w:t>
                  </w:r>
                  <w:r>
                    <w:rPr/>
                    <w:t>to Jarvis; a simple command line based personal assistant</w:t>
                  </w:r>
                </w:p>
                <w:p>
                  <w:pPr>
                    <w:pStyle w:val="Normal"/>
                    <w:spacing w:lineRule="auto" w:line="360"/>
                    <w:rPr/>
                  </w:pPr>
                  <w:r>
                    <w:rPr>
                      <w:b/>
                      <w:bCs/>
                    </w:rPr>
                    <w:t xml:space="preserve">Conducted </w:t>
                  </w:r>
                  <w:r>
                    <w:rPr/>
                    <w:t>code in Python that enables command history iteration to the user</w:t>
                  </w:r>
                </w:p>
                <w:p>
                  <w:pPr>
                    <w:pStyle w:val="Heading2"/>
                    <w:spacing w:lineRule="auto" w:line="240"/>
                    <w:rPr>
                      <w:color w:val="3E9AE6"/>
                    </w:rPr>
                  </w:pPr>
                  <w:hyperlink r:id="rId8">
                    <w:r>
                      <w:rPr>
                        <w:rStyle w:val="InternetLink"/>
                      </w:rPr>
                      <w:t>The Fuck</w:t>
                    </w:r>
                  </w:hyperlink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Contributed </w:t>
                  </w:r>
                  <w:r>
                    <w:rPr/>
                    <w:t>to The Fuck; an app that corrects errors in previous console commands</w:t>
                  </w:r>
                </w:p>
                <w:p>
                  <w:pPr>
                    <w:pStyle w:val="Normal"/>
                    <w:spacing w:lineRule="auto" w:line="360"/>
                    <w:rPr/>
                  </w:pPr>
                  <w:r>
                    <w:rPr>
                      <w:b/>
                      <w:bCs/>
                    </w:rPr>
                    <w:t xml:space="preserve">Coded </w:t>
                  </w:r>
                  <w:r>
                    <w:rPr/>
                    <w:t>in Python adding new rules that catch and correct specific commands</w:t>
                  </w:r>
                </w:p>
                <w:p>
                  <w:pPr>
                    <w:pStyle w:val="Heading2"/>
                    <w:spacing w:lineRule="auto" w:line="240"/>
                    <w:rPr>
                      <w:color w:val="3E9AE6"/>
                    </w:rPr>
                  </w:pPr>
                  <w:hyperlink r:id="rId9">
                    <w:r>
                      <w:rPr>
                        <w:rStyle w:val="InternetLink"/>
                      </w:rPr>
                      <w:t>Coordinator</w:t>
                    </w:r>
                  </w:hyperlink>
                  <w:r>
                    <w:rPr>
                      <w:color w:val="3E9AE6"/>
                    </w:rPr>
                    <w:t xml:space="preserve"> @</w:t>
                  </w:r>
                  <w:hyperlink r:id="rId10">
                    <w:r>
                      <w:rPr>
                        <w:rStyle w:val="InternetLink"/>
                      </w:rPr>
                      <w:t>Spotify</w:t>
                    </w:r>
                  </w:hyperlink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Contributed </w:t>
                  </w:r>
                  <w:r>
                    <w:rPr/>
                    <w:t>to Coordinator; a visual interface for turning an SVG into XY coordinates, by adding a new feature: converting text to SVG</w:t>
                  </w:r>
                </w:p>
                <w:p>
                  <w:pPr>
                    <w:pStyle w:val="Normal"/>
                    <w:spacing w:lineRule="auto" w:line="360"/>
                    <w:rPr/>
                  </w:pPr>
                  <w:r>
                    <w:rPr>
                      <w:b/>
                      <w:bCs/>
                    </w:rPr>
                    <w:t>Coded</w:t>
                  </w:r>
                  <w:r>
                    <w:rPr/>
                    <w:t xml:space="preserve"> in JavaScript using Svelte technology and HTML/CSS to configure the user interface</w:t>
                  </w:r>
                </w:p>
                <w:p>
                  <w:pPr>
                    <w:pStyle w:val="Heading2"/>
                    <w:spacing w:lineRule="auto" w:line="240"/>
                    <w:rPr>
                      <w:color w:val="3E9AE6"/>
                    </w:rPr>
                  </w:pPr>
                  <w:hyperlink r:id="rId11">
                    <w:r>
                      <w:rPr>
                        <w:rStyle w:val="InternetLink"/>
                      </w:rPr>
                      <w:t>TEDxNKUA</w:t>
                    </w:r>
                  </w:hyperlink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Established </w:t>
                  </w:r>
                  <w:r>
                    <w:rPr/>
                    <w:t xml:space="preserve">an Apache Server and a WordPress theme on a virtual machine at </w:t>
                  </w:r>
                  <w:hyperlink r:id="rId12">
                    <w:r>
                      <w:rPr>
                        <w:rStyle w:val="InternetLink"/>
                      </w:rPr>
                      <w:t>Okeanos</w:t>
                    </w:r>
                  </w:hyperlink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Maintained </w:t>
                  </w:r>
                  <w:r>
                    <w:rPr/>
                    <w:t xml:space="preserve">the web page’s content and enabled competitions’ registry and ticket purchasing </w:t>
                  </w:r>
                </w:p>
                <w:p>
                  <w:pPr>
                    <w:pStyle w:val="Normal"/>
                    <w:spacing w:lineRule="auto" w:line="240" w:before="80" w:after="8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96" w:type="dxa"/>
                  <w:tcBorders/>
                </w:tcPr>
                <w:p>
                  <w:pPr>
                    <w:pStyle w:val="Heading1"/>
                    <w:numPr>
                      <w:ilvl w:val="0"/>
                      <w:numId w:val="0"/>
                    </w:numPr>
                    <w:spacing w:lineRule="auto" w:line="240" w:before="40" w:after="0"/>
                    <w:ind w:left="0" w:hanging="0"/>
                    <w:outlineLvl w:val="0"/>
                    <w:rPr/>
                  </w:pPr>
                  <w:r>
                    <w:rPr/>
                    <w:drawing>
                      <wp:inline distT="0" distB="0" distL="0" distR="0">
                        <wp:extent cx="190500" cy="190500"/>
                        <wp:effectExtent l="0" t="0" r="0" b="0"/>
                        <wp:docPr id="5" name="Picture 4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4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  <w:p>
                  <w:pPr>
                    <w:pStyle w:val="Heading1"/>
                    <w:rPr/>
                  </w:pPr>
                  <w:r>
                    <w:rPr/>
                  </w:r>
                </w:p>
              </w:tc>
              <w:tc>
                <w:tcPr>
                  <w:tcW w:w="7523" w:type="dxa"/>
                  <w:tcBorders/>
                  <w:vAlign w:val="center"/>
                </w:tcPr>
                <w:p>
                  <w:pPr>
                    <w:pStyle w:val="Heading1"/>
                    <w:spacing w:lineRule="auto" w:line="360" w:before="40" w:after="0"/>
                    <w:rPr/>
                  </w:pPr>
                  <w:r>
                    <w:rPr/>
                    <w:t>Employment History</w:t>
                  </w:r>
                </w:p>
                <w:p>
                  <w:pPr>
                    <w:pStyle w:val="Heading2"/>
                    <w:spacing w:lineRule="auto" w:line="276"/>
                    <w:rPr/>
                  </w:pPr>
                  <w:r>
                    <w:rPr>
                      <w:rFonts w:eastAsia="Arial" w:cs="Arial"/>
                      <w:b/>
                      <w:bCs/>
                      <w:color w:val="0B101C"/>
                      <w:kern w:val="0"/>
                      <w:sz w:val="20"/>
                      <w:szCs w:val="20"/>
                      <w:lang w:val="en-US" w:eastAsia="en-US" w:bidi="ar-SA"/>
                    </w:rPr>
                    <w:t>Junior Software Engineer</w:t>
                  </w:r>
                  <w:r>
                    <w:rPr/>
                    <w:t xml:space="preserve"> </w:t>
                  </w:r>
                  <w:r>
                    <w:rPr>
                      <w:color w:val="3E9AE6"/>
                    </w:rPr>
                    <w:t xml:space="preserve">@ Accenture </w:t>
                  </w:r>
                  <w:r>
                    <w:rPr/>
                    <w:t>| Athens, Greece</w:t>
                  </w:r>
                </w:p>
                <w:p>
                  <w:pPr>
                    <w:pStyle w:val="Date"/>
                    <w:spacing w:lineRule="auto" w:line="276"/>
                    <w:rPr/>
                  </w:pPr>
                  <w:r>
                    <w:rPr>
                      <w:rFonts w:eastAsia="Arial" w:cs="Arial"/>
                      <w:color w:val="98A1B3"/>
                      <w:kern w:val="0"/>
                      <w:sz w:val="16"/>
                      <w:szCs w:val="16"/>
                      <w:lang w:val="en-US" w:eastAsia="en-US" w:bidi="ar-SA"/>
                    </w:rPr>
                    <w:t>January</w:t>
                  </w:r>
                  <w:r>
                    <w:rPr/>
                    <w:t xml:space="preserve"> 2021 — Present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rFonts w:eastAsia="Arial" w:cs="Arial"/>
                      <w:b/>
                      <w:bCs/>
                      <w:color w:val="3C3E43"/>
                      <w:kern w:val="0"/>
                      <w:sz w:val="18"/>
                      <w:szCs w:val="18"/>
                      <w:lang w:val="en-US" w:eastAsia="en-US" w:bidi="ar-SA"/>
                    </w:rPr>
                    <w:t xml:space="preserve">Conducting </w:t>
                  </w:r>
                  <w:r>
                    <w:rPr>
                      <w:rFonts w:eastAsia="Arial" w:cs="Arial"/>
                      <w:b w:val="false"/>
                      <w:bCs w:val="false"/>
                      <w:color w:val="3C3E43"/>
                      <w:kern w:val="0"/>
                      <w:sz w:val="18"/>
                      <w:szCs w:val="18"/>
                      <w:lang w:val="en-US" w:eastAsia="en-US" w:bidi="ar-SA"/>
                    </w:rPr>
                    <w:t xml:space="preserve">professional level of code in a full-stack perceptive </w:t>
                  </w:r>
                </w:p>
                <w:p>
                  <w:pPr>
                    <w:pStyle w:val="Normal"/>
                    <w:spacing w:lineRule="auto" w:line="240"/>
                    <w:rPr>
                      <w:b/>
                      <w:b/>
                      <w:bCs/>
                    </w:rPr>
                  </w:pPr>
                  <w:r>
                    <w:rPr>
                      <w:rFonts w:eastAsia="Arial" w:cs="Arial"/>
                      <w:b/>
                      <w:bCs/>
                      <w:color w:val="3C3E43"/>
                      <w:kern w:val="0"/>
                      <w:sz w:val="18"/>
                      <w:szCs w:val="18"/>
                      <w:lang w:val="en-US" w:eastAsia="en-US" w:bidi="ar-SA"/>
                    </w:rPr>
                    <w:t>Consulting</w:t>
                  </w:r>
                  <w:r>
                    <w:rPr>
                      <w:rFonts w:eastAsia="Arial" w:cs="Arial"/>
                      <w:b w:val="false"/>
                      <w:bCs w:val="false"/>
                      <w:color w:val="3C3E43"/>
                      <w:kern w:val="0"/>
                      <w:sz w:val="18"/>
                      <w:szCs w:val="18"/>
                      <w:lang w:val="en-US" w:eastAsia="en-US" w:bidi="ar-SA"/>
                    </w:rPr>
                    <w:t xml:space="preserve"> in order to digitally transform a whole organization and change people’s visions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rFonts w:eastAsia="Arial" w:cs="Arial"/>
                      <w:b/>
                      <w:bCs/>
                      <w:color w:val="3C3E43"/>
                      <w:kern w:val="0"/>
                      <w:sz w:val="18"/>
                      <w:szCs w:val="18"/>
                      <w:lang w:val="en-US" w:eastAsia="en-US" w:bidi="ar-SA"/>
                    </w:rPr>
                    <w:t xml:space="preserve">Chasing </w:t>
                  </w:r>
                  <w:r>
                    <w:rPr>
                      <w:rFonts w:eastAsia="Arial" w:cs="Arial"/>
                      <w:b w:val="false"/>
                      <w:bCs w:val="false"/>
                      <w:color w:val="3C3E43"/>
                      <w:kern w:val="0"/>
                      <w:sz w:val="18"/>
                      <w:szCs w:val="18"/>
                      <w:lang w:val="en-US" w:eastAsia="en-US" w:bidi="ar-SA"/>
                    </w:rPr>
                    <w:t xml:space="preserve">personal development inside Accenture (presentations, certifications, challenges) </w:t>
                  </w:r>
                </w:p>
                <w:p>
                  <w:pPr>
                    <w:pStyle w:val="Heading2"/>
                    <w:spacing w:lineRule="auto" w:line="276" w:before="157" w:after="57"/>
                    <w:rPr/>
                  </w:pPr>
                  <w:r>
                    <w:rPr/>
                    <w:t xml:space="preserve">Air Traffic Controller Assistant </w:t>
                  </w:r>
                  <w:r>
                    <w:rPr>
                      <w:color w:val="3E9AE6"/>
                    </w:rPr>
                    <w:t xml:space="preserve">@ </w:t>
                  </w:r>
                  <w:hyperlink r:id="rId14">
                    <w:r>
                      <w:rPr>
                        <w:rStyle w:val="InternetLink"/>
                      </w:rPr>
                      <w:t>Greek Army</w:t>
                    </w:r>
                  </w:hyperlink>
                  <w:r>
                    <w:rPr>
                      <w:color w:val="3E9AE6"/>
                    </w:rPr>
                    <w:t xml:space="preserve"> </w:t>
                  </w:r>
                  <w:r>
                    <w:rPr/>
                    <w:t>| Athens, Greece</w:t>
                  </w:r>
                </w:p>
                <w:p>
                  <w:pPr>
                    <w:pStyle w:val="Date"/>
                    <w:spacing w:lineRule="auto" w:line="276"/>
                    <w:rPr/>
                  </w:pPr>
                  <w:r>
                    <w:rPr/>
                    <w:t>October 2019 — July 2020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>Assisted</w:t>
                  </w:r>
                  <w:r>
                    <w:rPr/>
                    <w:t xml:space="preserve"> in controlling and directing under intense civil and military air traffic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>Analyzed</w:t>
                  </w:r>
                  <w:r>
                    <w:rPr/>
                    <w:t xml:space="preserve"> weather metrics to eliminate flight risk per aircraft model</w:t>
                  </w:r>
                </w:p>
                <w:p>
                  <w:pPr>
                    <w:pStyle w:val="Normal"/>
                    <w:spacing w:lineRule="auto" w:line="360"/>
                    <w:rPr/>
                  </w:pPr>
                  <w:r>
                    <w:rPr>
                      <w:b/>
                      <w:bCs/>
                    </w:rPr>
                    <w:t>Promoted</w:t>
                  </w:r>
                  <w:r>
                    <w:rPr/>
                    <w:t xml:space="preserve"> to team leader responsible for educating fellow soldiers on the tower duties</w:t>
                  </w:r>
                </w:p>
                <w:p>
                  <w:pPr>
                    <w:pStyle w:val="Heading2"/>
                    <w:spacing w:lineRule="auto" w:line="276"/>
                    <w:rPr/>
                  </w:pPr>
                  <w:r>
                    <w:rPr/>
                    <w:t xml:space="preserve">Business Intelligence Analyst </w:t>
                  </w:r>
                  <w:r>
                    <w:rPr>
                      <w:color w:val="3E9AE6"/>
                    </w:rPr>
                    <w:t>@ Vodafone</w:t>
                  </w:r>
                  <w:r>
                    <w:rPr/>
                    <w:t xml:space="preserve"> | Athens, Greece</w:t>
                  </w:r>
                </w:p>
                <w:p>
                  <w:pPr>
                    <w:pStyle w:val="Date"/>
                    <w:spacing w:lineRule="auto" w:line="276"/>
                    <w:rPr/>
                  </w:pPr>
                  <w:r>
                    <w:rPr/>
                    <w:t>April 2019 — September 2019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Granted </w:t>
                  </w:r>
                  <w:r>
                    <w:rPr/>
                    <w:t xml:space="preserve">and enriched day-to-day reports based on the business units’ requirements 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>Contributed</w:t>
                  </w:r>
                  <w:r>
                    <w:rPr/>
                    <w:t xml:space="preserve"> to redesigning and automating the department’s report generation </w:t>
                  </w:r>
                </w:p>
                <w:p>
                  <w:pPr>
                    <w:pStyle w:val="Normal"/>
                    <w:spacing w:lineRule="auto" w:line="360"/>
                    <w:rPr/>
                  </w:pPr>
                  <w:r>
                    <w:rPr>
                      <w:b/>
                      <w:bCs/>
                    </w:rPr>
                    <w:t>Innovated</w:t>
                  </w:r>
                  <w:r>
                    <w:rPr/>
                    <w:t xml:space="preserve"> by proposing both an entrepreneurial and a data monetization project</w:t>
                  </w:r>
                </w:p>
                <w:p>
                  <w:pPr>
                    <w:pStyle w:val="Heading2"/>
                    <w:spacing w:lineRule="auto" w:line="276"/>
                    <w:rPr/>
                  </w:pPr>
                  <w:r>
                    <w:rPr/>
                  </w:r>
                </w:p>
                <w:p>
                  <w:pPr>
                    <w:pStyle w:val="Heading2"/>
                    <w:spacing w:lineRule="auto" w:line="276"/>
                    <w:rPr/>
                  </w:pPr>
                  <w:r>
                    <w:rPr/>
                    <w:t xml:space="preserve">Founder &amp; Web Developer </w:t>
                  </w:r>
                  <w:r>
                    <w:rPr>
                      <w:color w:val="3E9AE6"/>
                    </w:rPr>
                    <w:t>@ FoodShare</w:t>
                  </w:r>
                  <w:r>
                    <w:rPr/>
                    <w:t xml:space="preserve"> | Athens, Greece</w:t>
                  </w:r>
                </w:p>
                <w:p>
                  <w:pPr>
                    <w:pStyle w:val="Date"/>
                    <w:spacing w:lineRule="auto" w:line="276"/>
                    <w:rPr/>
                  </w:pPr>
                  <w:r>
                    <w:rPr/>
                    <w:t>October 2018 — September 2019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Initiated </w:t>
                  </w:r>
                  <w:r>
                    <w:rPr/>
                    <w:t>the idea and coded a ready-to-launch platform within 2 months; connecting households, supermarkets and restaurants to share extra food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Participated </w:t>
                  </w:r>
                  <w:r>
                    <w:rPr/>
                    <w:t xml:space="preserve">in </w:t>
                  </w:r>
                  <w:hyperlink r:id="rId15">
                    <w:r>
                      <w:rPr>
                        <w:rStyle w:val="InternetLink"/>
                      </w:rPr>
                      <w:t>Ennovation 2018</w:t>
                    </w:r>
                  </w:hyperlink>
                  <w:r>
                    <w:rPr/>
                    <w:t xml:space="preserve"> of Athens Center of Entrepreneurship and Innovation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 xml:space="preserve">Negotiated </w:t>
                  </w:r>
                  <w:r>
                    <w:rPr/>
                    <w:t>with Food Bank of Greece, Municipality of Athens and Athens International Airport</w:t>
                  </w:r>
                </w:p>
                <w:p>
                  <w:pPr>
                    <w:pStyle w:val="Heading2"/>
                    <w:spacing w:lineRule="auto" w:line="276"/>
                    <w:rPr/>
                  </w:pPr>
                  <w:r>
                    <w:rPr/>
                    <w:t xml:space="preserve">Branch Administrator </w:t>
                  </w:r>
                  <w:r>
                    <w:rPr>
                      <w:color w:val="3E9AE6"/>
                    </w:rPr>
                    <w:t xml:space="preserve">@ </w:t>
                  </w:r>
                  <w:hyperlink r:id="rId16">
                    <w:r>
                      <w:rPr>
                        <w:rStyle w:val="InternetLink"/>
                      </w:rPr>
                      <w:t>Capital Exchange S.A.</w:t>
                    </w:r>
                  </w:hyperlink>
                  <w:r>
                    <w:rPr/>
                    <w:t xml:space="preserve"> | Athens, Greece</w:t>
                  </w:r>
                </w:p>
                <w:p>
                  <w:pPr>
                    <w:pStyle w:val="Date"/>
                    <w:spacing w:lineRule="auto" w:line="276"/>
                    <w:rPr/>
                  </w:pPr>
                  <w:r>
                    <w:rPr/>
                    <w:t>November 2016 — November 2017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>Offered</w:t>
                  </w:r>
                  <w:r>
                    <w:rPr/>
                    <w:t xml:space="preserve"> web-design and IT support services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>Dealt</w:t>
                  </w:r>
                  <w:r>
                    <w:rPr/>
                    <w:t xml:space="preserve"> with complex claims of The National Bank of Greece and worldwide customers</w:t>
                  </w:r>
                </w:p>
                <w:p>
                  <w:pPr>
                    <w:pStyle w:val="Normal"/>
                    <w:spacing w:lineRule="auto" w:line="360"/>
                    <w:rPr/>
                  </w:pPr>
                  <w:r>
                    <w:rPr>
                      <w:b/>
                      <w:bCs/>
                    </w:rPr>
                    <w:t>Gained</w:t>
                  </w:r>
                  <w:r>
                    <w:rPr/>
                    <w:t xml:space="preserve"> firsthand experience on how to run and up-scale a branch office</w:t>
                  </w:r>
                </w:p>
                <w:p>
                  <w:pPr>
                    <w:pStyle w:val="Heading2"/>
                    <w:spacing w:lineRule="auto" w:line="276"/>
                    <w:rPr/>
                  </w:pPr>
                  <w:r>
                    <w:rPr/>
                    <w:t xml:space="preserve">Tennis Coach </w:t>
                  </w:r>
                  <w:r>
                    <w:rPr>
                      <w:color w:val="3E9AE6"/>
                    </w:rPr>
                    <w:t xml:space="preserve">@ Athens Olympic Tennis Centre </w:t>
                  </w:r>
                  <w:r>
                    <w:rPr/>
                    <w:t>| Athens, Greece</w:t>
                  </w:r>
                </w:p>
                <w:p>
                  <w:pPr>
                    <w:pStyle w:val="Date"/>
                    <w:spacing w:lineRule="auto" w:line="276"/>
                    <w:rPr/>
                  </w:pPr>
                  <w:r>
                    <w:rPr/>
                    <w:t>September 2015 — February 2016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>Trained</w:t>
                  </w:r>
                  <w:r>
                    <w:rPr/>
                    <w:t xml:space="preserve"> tennis players of various ages, adapting my way of communication and leadership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>Planned</w:t>
                  </w:r>
                  <w:r>
                    <w:rPr/>
                    <w:t xml:space="preserve"> training structure needs, improving my organizational and time-management skills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</w:rPr>
                    <w:t>Analyzed</w:t>
                  </w:r>
                  <w:r>
                    <w:rPr/>
                    <w:t xml:space="preserve"> technical weaknesses of players and then explored methods to improve them</w:t>
                  </w:r>
                </w:p>
                <w:p>
                  <w:pPr>
                    <w:pStyle w:val="Normal"/>
                    <w:spacing w:lineRule="auto" w:line="240" w:before="80" w:after="8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96" w:type="dxa"/>
                  <w:tcBorders/>
                </w:tcPr>
                <w:p>
                  <w:pPr>
                    <w:pStyle w:val="Heading1"/>
                    <w:numPr>
                      <w:ilvl w:val="0"/>
                      <w:numId w:val="0"/>
                    </w:numPr>
                    <w:spacing w:lineRule="auto" w:line="240" w:before="40" w:after="0"/>
                    <w:ind w:left="0" w:hanging="0"/>
                    <w:outlineLvl w:val="0"/>
                    <w:rPr/>
                  </w:pPr>
                  <w:r>
                    <w:rPr/>
                    <w:drawing>
                      <wp:inline distT="0" distB="0" distL="0" distR="0">
                        <wp:extent cx="190500" cy="190500"/>
                        <wp:effectExtent l="0" t="0" r="0" b="0"/>
                        <wp:docPr id="6" name="Picture 5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5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23" w:type="dxa"/>
                  <w:tcBorders/>
                  <w:vAlign w:val="center"/>
                </w:tcPr>
                <w:p>
                  <w:pPr>
                    <w:pStyle w:val="Heading1"/>
                    <w:spacing w:lineRule="auto" w:line="360" w:before="40" w:after="0"/>
                    <w:rPr/>
                  </w:pPr>
                  <w:r>
                    <w:rPr/>
                    <w:t>Education</w:t>
                  </w:r>
                </w:p>
                <w:p>
                  <w:pPr>
                    <w:pStyle w:val="Heading2"/>
                    <w:spacing w:lineRule="auto" w:line="240"/>
                    <w:rPr/>
                  </w:pPr>
                  <w:r>
                    <w:rPr/>
                    <w:t>Athens University of Economics and Business | Athens, Greece</w:t>
                  </w:r>
                </w:p>
                <w:p>
                  <w:pPr>
                    <w:pStyle w:val="Normal"/>
                    <w:spacing w:lineRule="auto" w:line="240"/>
                    <w:rPr>
                      <w:b/>
                      <w:b/>
                      <w:bCs/>
                      <w:color w:val="3E9AE6"/>
                      <w:sz w:val="19"/>
                      <w:szCs w:val="19"/>
                    </w:rPr>
                  </w:pPr>
                  <w:r>
                    <w:rPr>
                      <w:b/>
                      <w:bCs/>
                      <w:color w:val="3E9AE6"/>
                      <w:sz w:val="19"/>
                      <w:szCs w:val="19"/>
                    </w:rPr>
                    <w:t>Management Science &amp; Technology, Software Engineering - BSc Degree</w:t>
                  </w:r>
                </w:p>
                <w:p>
                  <w:pPr>
                    <w:pStyle w:val="Date"/>
                    <w:rPr/>
                  </w:pPr>
                  <w:r>
                    <w:rPr/>
                    <w:t>February 2016 — September 2019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  <w:u w:val="single"/>
                    </w:rPr>
                    <w:t>Grade:</w:t>
                  </w:r>
                  <w:r>
                    <w:rPr/>
                    <w:t xml:space="preserve"> 8.21/10 (top 15%)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  <w:u w:val="single"/>
                    </w:rPr>
                    <w:t>Key Courses</w:t>
                  </w:r>
                  <w:r>
                    <w:rPr>
                      <w:b/>
                      <w:bCs/>
                    </w:rPr>
                    <w:t>:</w:t>
                  </w:r>
                  <w:r>
                    <w:rPr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/>
                    <w:t> Programming, Algorithms &amp; Data Structures, Information Systems Implementation and Architecture, Software Engineering in Practice, Internet and Cloud Application Development, Social Network Analysis, DBMS (GPA: 9.6/10)</w:t>
                  </w:r>
                  <w:bookmarkStart w:id="0" w:name="_GoBack"/>
                  <w:bookmarkEnd w:id="0"/>
                </w:p>
                <w:p>
                  <w:pPr>
                    <w:pStyle w:val="Normal"/>
                    <w:spacing w:lineRule="auto" w:line="360"/>
                    <w:rPr/>
                  </w:pPr>
                  <w:r>
                    <w:rPr>
                      <w:b/>
                      <w:bCs/>
                      <w:u w:val="single"/>
                    </w:rPr>
                    <w:t>Activities and Societies</w:t>
                  </w:r>
                  <w:r>
                    <w:rPr>
                      <w:b/>
                      <w:bCs/>
                    </w:rPr>
                    <w:t>:</w:t>
                  </w:r>
                  <w:r>
                    <w:rPr>
                      <w:b/>
                      <w:bCs/>
                      <w:i/>
                      <w:iCs/>
                    </w:rPr>
                    <w:t xml:space="preserve"> </w:t>
                  </w:r>
                  <w:hyperlink r:id="rId18">
                    <w:r>
                      <w:rPr>
                        <w:rStyle w:val="InternetLink"/>
                      </w:rPr>
                      <w:t>ACEin</w:t>
                    </w:r>
                  </w:hyperlink>
                  <w:r>
                    <w:rPr/>
                    <w:t xml:space="preserve">, </w:t>
                  </w:r>
                  <w:hyperlink r:id="rId19">
                    <w:r>
                      <w:rPr>
                        <w:rStyle w:val="InternetLink"/>
                      </w:rPr>
                      <w:t>TEDxAueb</w:t>
                    </w:r>
                  </w:hyperlink>
                  <w:r>
                    <w:rPr/>
                    <w:t xml:space="preserve">, </w:t>
                  </w:r>
                  <w:hyperlink r:id="rId20">
                    <w:r>
                      <w:rPr>
                        <w:rStyle w:val="InternetLink"/>
                      </w:rPr>
                      <w:t>UniChallenge</w:t>
                    </w:r>
                  </w:hyperlink>
                  <w:r>
                    <w:rPr/>
                    <w:t xml:space="preserve">, </w:t>
                  </w:r>
                  <w:hyperlink r:id="rId21">
                    <w:r>
                      <w:rPr>
                        <w:rStyle w:val="InternetLink"/>
                      </w:rPr>
                      <w:t>Athens Startup Weekend 2017</w:t>
                    </w:r>
                  </w:hyperlink>
                </w:p>
                <w:p>
                  <w:pPr>
                    <w:pStyle w:val="Heading2"/>
                    <w:spacing w:lineRule="auto" w:line="240"/>
                    <w:rPr/>
                  </w:pPr>
                  <w:r>
                    <w:rPr/>
                    <w:t>Imperial College Business School | London, United Kingdom</w:t>
                  </w:r>
                </w:p>
                <w:p>
                  <w:pPr>
                    <w:pStyle w:val="Normal"/>
                    <w:spacing w:lineRule="auto" w:line="240"/>
                    <w:rPr>
                      <w:b/>
                      <w:b/>
                      <w:bCs/>
                      <w:color w:val="3E9AE6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3E9AE6"/>
                      <w:sz w:val="20"/>
                      <w:szCs w:val="20"/>
                    </w:rPr>
                    <w:t>The Entrepreneurial Smart Camp - Summer School</w:t>
                  </w:r>
                </w:p>
                <w:p>
                  <w:pPr>
                    <w:pStyle w:val="Date"/>
                    <w:rPr/>
                  </w:pPr>
                  <w:r>
                    <w:rPr/>
                    <w:t>July 2017</w:t>
                  </w:r>
                </w:p>
                <w:p>
                  <w:pPr>
                    <w:pStyle w:val="Normal"/>
                    <w:spacing w:lineRule="auto" w:line="240"/>
                    <w:rPr/>
                  </w:pPr>
                  <w:r>
                    <w:rPr>
                      <w:b/>
                      <w:bCs/>
                      <w:u w:val="single"/>
                    </w:rPr>
                    <w:t>Grade</w:t>
                  </w:r>
                  <w:r>
                    <w:rPr>
                      <w:b/>
                      <w:bCs/>
                    </w:rPr>
                    <w:t>:</w:t>
                  </w:r>
                  <w:r>
                    <w:rPr/>
                    <w:t xml:space="preserve"> A - First Class Honors</w:t>
                  </w:r>
                </w:p>
                <w:p>
                  <w:pPr>
                    <w:pStyle w:val="Normal"/>
                    <w:spacing w:lineRule="auto" w:line="360"/>
                    <w:rPr>
                      <w:color w:val="2196F3"/>
                    </w:rPr>
                  </w:pPr>
                  <w:r>
                    <w:rPr>
                      <w:b/>
                      <w:bCs/>
                      <w:u w:val="single"/>
                    </w:rPr>
                    <w:t>Activities and Societies</w:t>
                  </w:r>
                  <w:r>
                    <w:rPr>
                      <w:b/>
                      <w:bCs/>
                    </w:rPr>
                    <w:t>:</w:t>
                  </w:r>
                  <w:r>
                    <w:rPr>
                      <w:b/>
                      <w:bCs/>
                      <w:i/>
                      <w:iCs/>
                    </w:rPr>
                    <w:t xml:space="preserve"> </w:t>
                  </w:r>
                  <w:hyperlink r:id="rId22">
                    <w:r>
                      <w:rPr>
                        <w:rStyle w:val="InternetLink"/>
                      </w:rPr>
                      <w:t>Enterprise Lab</w:t>
                    </w:r>
                  </w:hyperlink>
                </w:p>
                <w:p>
                  <w:pPr>
                    <w:pStyle w:val="Heading2"/>
                    <w:spacing w:lineRule="auto" w:line="240"/>
                    <w:rPr/>
                  </w:pPr>
                  <w:r>
                    <w:rPr/>
                    <w:t>Lychee Leonin | Athens, Greece</w:t>
                  </w:r>
                </w:p>
                <w:p>
                  <w:pPr>
                    <w:pStyle w:val="Normal"/>
                    <w:spacing w:lineRule="auto" w:line="240"/>
                    <w:rPr>
                      <w:b/>
                      <w:b/>
                      <w:bCs/>
                      <w:color w:val="3E9AE6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3E9AE6"/>
                      <w:sz w:val="20"/>
                      <w:szCs w:val="20"/>
                    </w:rPr>
                    <w:t>High School - A Levels (equivalent)</w:t>
                  </w:r>
                </w:p>
                <w:p>
                  <w:pPr>
                    <w:pStyle w:val="Date"/>
                    <w:rPr/>
                  </w:pPr>
                  <w:r>
                    <w:rPr/>
                    <w:t>2009 — 2015</w:t>
                  </w:r>
                </w:p>
                <w:p>
                  <w:pPr>
                    <w:pStyle w:val="Normal"/>
                    <w:spacing w:lineRule="auto" w:line="240" w:before="80" w:after="80"/>
                    <w:rPr/>
                  </w:pPr>
                  <w:r>
                    <w:rPr>
                      <w:b/>
                      <w:bCs/>
                      <w:u w:val="single"/>
                    </w:rPr>
                    <w:t>Grade</w:t>
                  </w:r>
                  <w:r>
                    <w:rPr>
                      <w:b/>
                      <w:bCs/>
                    </w:rPr>
                    <w:t>:</w:t>
                  </w:r>
                  <w:r>
                    <w:rPr/>
                    <w:t xml:space="preserve"> 18.3/20 - Distinction</w:t>
                  </w:r>
                </w:p>
              </w:tc>
            </w:tr>
          </w:tbl>
          <w:p>
            <w:pPr>
              <w:pStyle w:val="Normal"/>
              <w:widowControl/>
              <w:bidi w:val="0"/>
              <w:spacing w:lineRule="auto" w:line="312" w:before="80" w:after="80"/>
              <w:jc w:val="left"/>
              <w:rPr/>
            </w:pPr>
            <w:r>
              <w:rPr/>
            </w:r>
          </w:p>
        </w:tc>
        <w:tc>
          <w:tcPr>
            <w:tcW w:w="2697" w:type="dxa"/>
            <w:tcBorders/>
            <w:tcMar>
              <w:bottom w:w="0" w:type="dxa"/>
            </w:tcMar>
          </w:tcPr>
          <w:p>
            <w:pPr>
              <w:pStyle w:val="Heading3"/>
              <w:numPr>
                <w:ilvl w:val="0"/>
                <w:numId w:val="0"/>
              </w:numPr>
              <w:spacing w:lineRule="auto" w:line="240" w:before="220" w:after="0"/>
              <w:ind w:left="0" w:hanging="0"/>
              <w:outlineLvl w:val="2"/>
              <w:rPr/>
            </w:pPr>
            <w:r>
              <w:rPr/>
              <w:t>Details</w:t>
            </w:r>
          </w:p>
          <w:p>
            <w:pPr>
              <w:pStyle w:val="Normal"/>
              <w:rPr/>
            </w:pPr>
            <w:r>
              <w:rPr/>
              <w:t>Athens, Greece</w:t>
              <w:br/>
              <w:t>+30 6939626200</w:t>
            </w:r>
            <w:r>
              <w:rPr>
                <w:color w:val="2196F3"/>
              </w:rPr>
              <w:br/>
            </w:r>
            <w:hyperlink r:id="rId23">
              <w:r>
                <w:rPr>
                  <w:rStyle w:val="InternetLink"/>
                </w:rPr>
                <w:t>geo_kont@live.com</w:t>
              </w:r>
            </w:hyperlink>
          </w:p>
          <w:p>
            <w:pPr>
              <w:pStyle w:val="Heading3"/>
              <w:rPr/>
            </w:pPr>
            <w:r>
              <w:rPr/>
              <w:t>Links</w:t>
            </w:r>
          </w:p>
          <w:p>
            <w:pPr>
              <w:pStyle w:val="Normal"/>
              <w:rPr/>
            </w:pPr>
            <w:hyperlink r:id="rId24">
              <w:r>
                <w:rPr>
                  <w:rStyle w:val="InternetLink"/>
                </w:rPr>
                <w:t>Personal Webpage</w:t>
              </w:r>
            </w:hyperlink>
          </w:p>
          <w:p>
            <w:pPr>
              <w:pStyle w:val="Normal"/>
              <w:rPr/>
            </w:pPr>
            <w:hyperlink r:id="rId25">
              <w:r>
                <w:rPr>
                  <w:rStyle w:val="InternetLink"/>
                </w:rPr>
                <w:t>GitHub</w:t>
              </w:r>
            </w:hyperlink>
          </w:p>
          <w:p>
            <w:pPr>
              <w:pStyle w:val="Normal"/>
              <w:rPr/>
            </w:pPr>
            <w:hyperlink r:id="rId26">
              <w:r>
                <w:rPr>
                  <w:rStyle w:val="InternetLink"/>
                </w:rPr>
                <w:t>LinkedIn</w:t>
              </w:r>
            </w:hyperlink>
          </w:p>
          <w:p>
            <w:pPr>
              <w:pStyle w:val="Heading3"/>
              <w:rPr/>
            </w:pPr>
            <w:r>
              <w:rPr/>
              <w:t>Programming Languages</w:t>
            </w:r>
          </w:p>
          <w:tbl>
            <w:tblPr>
              <w:tblW w:w="4950" w:type="pct"/>
              <w:jc w:val="left"/>
              <w:tblInd w:w="0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2145"/>
              <w:gridCol w:w="214"/>
              <w:gridCol w:w="311"/>
            </w:tblGrid>
            <w:tr>
              <w:trPr/>
              <w:tc>
                <w:tcPr>
                  <w:tcW w:w="2670" w:type="dxa"/>
                  <w:gridSpan w:val="3"/>
                  <w:tcBorders/>
                </w:tcPr>
                <w:p>
                  <w:pPr>
                    <w:pStyle w:val="JobTitle"/>
                    <w:spacing w:lineRule="auto" w:line="288" w:before="140" w:after="40"/>
                    <w:rPr>
                      <w:rFonts w:ascii="Arial" w:hAnsi="Arial" w:eastAsia="Arial" w:cs="Arial"/>
                      <w:color w:val="3C3E43"/>
                      <w:kern w:val="0"/>
                      <w:sz w:val="18"/>
                      <w:szCs w:val="18"/>
                      <w:lang w:val="en-US" w:eastAsia="en-US" w:bidi="ar-SA"/>
                    </w:rPr>
                  </w:pPr>
                  <w:r>
                    <w:rPr>
                      <w:rFonts w:eastAsia="Arial" w:cs="Arial"/>
                      <w:color w:val="3C3E43"/>
                      <w:kern w:val="0"/>
                      <w:sz w:val="18"/>
                      <w:szCs w:val="18"/>
                      <w:lang w:val="en-US" w:eastAsia="en-US" w:bidi="ar-SA"/>
                    </w:rPr>
                    <w:t>Java</w:t>
                  </w:r>
                </w:p>
              </w:tc>
            </w:tr>
            <w:tr>
              <w:trPr/>
              <w:tc>
                <w:tcPr>
                  <w:tcW w:w="2359" w:type="dxa"/>
                  <w:gridSpan w:val="2"/>
                  <w:tcBorders/>
                  <w:shd w:color="auto" w:fill="2196F3" w:val="clear"/>
                </w:tcPr>
                <w:p>
                  <w:pPr>
                    <w:pStyle w:val="SkillBar"/>
                    <w:rPr/>
                  </w:pPr>
                  <w:r>
                    <w:rPr/>
                    <w:t xml:space="preserve"> </w:t>
                  </w:r>
                </w:p>
              </w:tc>
              <w:tc>
                <w:tcPr>
                  <w:tcW w:w="311" w:type="dxa"/>
                  <w:tcBorders/>
                  <w:shd w:color="auto" w:fill="E6EBF4" w:val="clear"/>
                </w:tcPr>
                <w:p>
                  <w:pPr>
                    <w:pStyle w:val="SkillBar"/>
                    <w:rPr/>
                  </w:pPr>
                  <w:r>
                    <w:rPr/>
                    <w:t xml:space="preserve"> </w:t>
                  </w:r>
                </w:p>
              </w:tc>
            </w:tr>
            <w:tr>
              <w:trPr/>
              <w:tc>
                <w:tcPr>
                  <w:tcW w:w="2670" w:type="dxa"/>
                  <w:gridSpan w:val="3"/>
                  <w:tcBorders/>
                </w:tcPr>
                <w:p>
                  <w:pPr>
                    <w:pStyle w:val="JobTitle"/>
                    <w:spacing w:lineRule="auto" w:line="288" w:before="140" w:after="40"/>
                    <w:rPr>
                      <w:rFonts w:ascii="Arial" w:hAnsi="Arial" w:eastAsia="Arial" w:cs="Arial"/>
                      <w:color w:val="3C3E43"/>
                      <w:kern w:val="0"/>
                      <w:sz w:val="18"/>
                      <w:szCs w:val="18"/>
                      <w:lang w:val="en-US" w:eastAsia="en-US" w:bidi="ar-SA"/>
                    </w:rPr>
                  </w:pPr>
                  <w:r>
                    <w:rPr>
                      <w:rFonts w:eastAsia="Arial" w:cs="Arial"/>
                      <w:color w:val="3C3E43"/>
                      <w:kern w:val="0"/>
                      <w:sz w:val="18"/>
                      <w:szCs w:val="18"/>
                      <w:lang w:val="en-US" w:eastAsia="en-US" w:bidi="ar-SA"/>
                    </w:rPr>
                    <w:t>Python</w:t>
                  </w:r>
                </w:p>
              </w:tc>
            </w:tr>
            <w:tr>
              <w:trPr/>
              <w:tc>
                <w:tcPr>
                  <w:tcW w:w="2145" w:type="dxa"/>
                  <w:tcBorders/>
                  <w:shd w:color="auto" w:fill="2196F3" w:val="clear"/>
                </w:tcPr>
                <w:p>
                  <w:pPr>
                    <w:pStyle w:val="SkillBar"/>
                    <w:rPr/>
                  </w:pPr>
                  <w:r>
                    <w:rPr/>
                    <w:t xml:space="preserve"> </w:t>
                  </w:r>
                </w:p>
              </w:tc>
              <w:tc>
                <w:tcPr>
                  <w:tcW w:w="525" w:type="dxa"/>
                  <w:gridSpan w:val="2"/>
                  <w:tcBorders/>
                  <w:shd w:color="auto" w:fill="E6EBF4" w:val="clear"/>
                </w:tcPr>
                <w:p>
                  <w:pPr>
                    <w:pStyle w:val="SkillBar"/>
                    <w:rPr/>
                  </w:pPr>
                  <w:r>
                    <w:rPr/>
                    <w:t xml:space="preserve"> </w:t>
                  </w:r>
                </w:p>
              </w:tc>
            </w:tr>
            <w:tr>
              <w:trPr/>
              <w:tc>
                <w:tcPr>
                  <w:tcW w:w="2670" w:type="dxa"/>
                  <w:gridSpan w:val="3"/>
                  <w:tcBorders/>
                </w:tcPr>
                <w:p>
                  <w:pPr>
                    <w:pStyle w:val="JobTitle"/>
                    <w:spacing w:lineRule="auto" w:line="288" w:before="140" w:after="40"/>
                    <w:rPr/>
                  </w:pPr>
                  <w:r>
                    <w:rPr/>
                    <w:t>TypeScript</w:t>
                  </w:r>
                </w:p>
              </w:tc>
            </w:tr>
            <w:tr>
              <w:trPr/>
              <w:tc>
                <w:tcPr>
                  <w:tcW w:w="2145" w:type="dxa"/>
                  <w:tcBorders/>
                  <w:shd w:color="auto" w:fill="2196F3" w:val="clear"/>
                </w:tcPr>
                <w:p>
                  <w:pPr>
                    <w:pStyle w:val="SkillBar"/>
                    <w:rPr/>
                  </w:pPr>
                  <w:r>
                    <w:rPr/>
                    <w:t xml:space="preserve"> </w:t>
                  </w:r>
                </w:p>
              </w:tc>
              <w:tc>
                <w:tcPr>
                  <w:tcW w:w="525" w:type="dxa"/>
                  <w:gridSpan w:val="2"/>
                  <w:tcBorders/>
                  <w:shd w:color="auto" w:fill="E6EBF4" w:val="clear"/>
                </w:tcPr>
                <w:p>
                  <w:pPr>
                    <w:pStyle w:val="SkillBar"/>
                    <w:rPr/>
                  </w:pPr>
                  <w:r>
                    <w:rPr/>
                    <w:t xml:space="preserve"> 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2670" w:type="dxa"/>
                  <w:gridSpan w:val="3"/>
                  <w:tcBorders/>
                </w:tcPr>
                <w:p>
                  <w:pPr>
                    <w:pStyle w:val="JobTitle"/>
                    <w:spacing w:lineRule="auto" w:line="288" w:before="140" w:after="40"/>
                    <w:rPr/>
                  </w:pPr>
                  <w:r>
                    <w:rPr/>
                    <w:t>JSP</w:t>
                  </w:r>
                </w:p>
              </w:tc>
            </w:tr>
            <w:tr>
              <w:trPr>
                <w:trHeight w:val="115" w:hRule="exact"/>
              </w:trPr>
              <w:tc>
                <w:tcPr>
                  <w:tcW w:w="2145" w:type="dxa"/>
                  <w:tcBorders/>
                  <w:shd w:color="auto" w:fill="2196F3" w:val="clear"/>
                </w:tcPr>
                <w:p>
                  <w:pPr>
                    <w:pStyle w:val="SkillBar"/>
                    <w:rPr/>
                  </w:pPr>
                  <w:r>
                    <w:rPr/>
                  </w:r>
                </w:p>
              </w:tc>
              <w:tc>
                <w:tcPr>
                  <w:tcW w:w="525" w:type="dxa"/>
                  <w:gridSpan w:val="2"/>
                  <w:tcBorders/>
                  <w:shd w:color="auto" w:fill="E6EBF4" w:val="clear"/>
                </w:tcPr>
                <w:p>
                  <w:pPr>
                    <w:pStyle w:val="SkillBar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2670" w:type="dxa"/>
                  <w:gridSpan w:val="3"/>
                  <w:tcBorders/>
                </w:tcPr>
                <w:p>
                  <w:pPr>
                    <w:pStyle w:val="JobTitle"/>
                    <w:spacing w:lineRule="auto" w:line="288" w:before="140" w:after="40"/>
                    <w:rPr/>
                  </w:pPr>
                  <w:r>
                    <w:rPr/>
                    <w:t>SQL/ NoSQL</w:t>
                  </w:r>
                </w:p>
              </w:tc>
            </w:tr>
            <w:tr>
              <w:trPr/>
              <w:tc>
                <w:tcPr>
                  <w:tcW w:w="2359" w:type="dxa"/>
                  <w:gridSpan w:val="2"/>
                  <w:tcBorders/>
                  <w:shd w:color="auto" w:fill="2196F3" w:val="clear"/>
                </w:tcPr>
                <w:p>
                  <w:pPr>
                    <w:pStyle w:val="SkillBar"/>
                    <w:rPr/>
                  </w:pPr>
                  <w:r>
                    <w:rPr/>
                    <w:t xml:space="preserve"> </w:t>
                  </w:r>
                </w:p>
              </w:tc>
              <w:tc>
                <w:tcPr>
                  <w:tcW w:w="311" w:type="dxa"/>
                  <w:tcBorders/>
                  <w:shd w:color="auto" w:fill="E6EBF4" w:val="clear"/>
                </w:tcPr>
                <w:p>
                  <w:pPr>
                    <w:pStyle w:val="SkillBar"/>
                    <w:rPr/>
                  </w:pPr>
                  <w:r>
                    <w:rPr/>
                    <w:t xml:space="preserve"> </w:t>
                  </w:r>
                </w:p>
              </w:tc>
            </w:tr>
            <w:tr>
              <w:trPr/>
              <w:tc>
                <w:tcPr>
                  <w:tcW w:w="2670" w:type="dxa"/>
                  <w:gridSpan w:val="3"/>
                  <w:tcBorders/>
                </w:tcPr>
                <w:p>
                  <w:pPr>
                    <w:pStyle w:val="JobTitle"/>
                    <w:spacing w:lineRule="auto" w:line="288" w:before="140" w:after="40"/>
                    <w:rPr/>
                  </w:pPr>
                  <w:r>
                    <w:rPr/>
                    <w:t>HTML/CSS/JavaScript</w:t>
                  </w:r>
                </w:p>
              </w:tc>
            </w:tr>
            <w:tr>
              <w:trPr/>
              <w:tc>
                <w:tcPr>
                  <w:tcW w:w="2359" w:type="dxa"/>
                  <w:gridSpan w:val="2"/>
                  <w:tcBorders/>
                  <w:shd w:color="auto" w:fill="2196F3" w:val="clear"/>
                </w:tcPr>
                <w:p>
                  <w:pPr>
                    <w:pStyle w:val="SkillBar"/>
                    <w:rPr/>
                  </w:pPr>
                  <w:r>
                    <w:rPr/>
                    <w:t xml:space="preserve"> </w:t>
                  </w:r>
                </w:p>
              </w:tc>
              <w:tc>
                <w:tcPr>
                  <w:tcW w:w="311" w:type="dxa"/>
                  <w:tcBorders/>
                  <w:shd w:color="auto" w:fill="E6EBF4" w:val="clear"/>
                </w:tcPr>
                <w:p>
                  <w:pPr>
                    <w:pStyle w:val="SkillBar"/>
                    <w:rPr/>
                  </w:pPr>
                  <w:r>
                    <w:rPr/>
                    <w:t xml:space="preserve"> </w:t>
                  </w:r>
                </w:p>
              </w:tc>
            </w:tr>
            <w:tr>
              <w:trPr/>
              <w:tc>
                <w:tcPr>
                  <w:tcW w:w="2670" w:type="dxa"/>
                  <w:gridSpan w:val="3"/>
                  <w:tcBorders/>
                </w:tcPr>
                <w:p>
                  <w:pPr>
                    <w:pStyle w:val="Heading3"/>
                    <w:numPr>
                      <w:ilvl w:val="0"/>
                      <w:numId w:val="0"/>
                    </w:numPr>
                    <w:spacing w:lineRule="auto" w:line="240" w:before="220" w:after="0"/>
                    <w:ind w:left="0" w:hanging="0"/>
                    <w:outlineLvl w:val="2"/>
                    <w:rPr/>
                  </w:pPr>
                  <w:r>
                    <w:rPr/>
                    <w:t>Frameworks</w:t>
                  </w:r>
                </w:p>
                <w:tbl>
                  <w:tblPr>
                    <w:tblW w:w="3004" w:type="dxa"/>
                    <w:jc w:val="left"/>
                    <w:tblInd w:w="0" w:type="dxa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471"/>
                    <w:gridCol w:w="511"/>
                    <w:gridCol w:w="511"/>
                    <w:gridCol w:w="510"/>
                  </w:tblGrid>
                  <w:tr>
                    <w:trPr/>
                    <w:tc>
                      <w:tcPr>
                        <w:tcW w:w="3003" w:type="dxa"/>
                        <w:gridSpan w:val="4"/>
                        <w:tcBorders/>
                      </w:tcPr>
                      <w:p>
                        <w:pPr>
                          <w:pStyle w:val="JobTitle"/>
                          <w:spacing w:lineRule="auto" w:line="288" w:before="140" w:after="40"/>
                          <w:rPr/>
                        </w:pPr>
                        <w:r>
                          <w:rPr/>
                          <w:t>Angular 7</w:t>
                        </w:r>
                      </w:p>
                    </w:tc>
                  </w:tr>
                  <w:tr>
                    <w:trPr/>
                    <w:tc>
                      <w:tcPr>
                        <w:tcW w:w="2493" w:type="dxa"/>
                        <w:gridSpan w:val="3"/>
                        <w:tcBorders/>
                        <w:shd w:color="auto" w:fill="2196F3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  <w:tc>
                      <w:tcPr>
                        <w:tcW w:w="510" w:type="dxa"/>
                        <w:tcBorders/>
                        <w:shd w:color="auto" w:fill="E6EBF4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</w:tr>
                  <w:tr>
                    <w:trPr/>
                    <w:tc>
                      <w:tcPr>
                        <w:tcW w:w="3003" w:type="dxa"/>
                        <w:gridSpan w:val="4"/>
                        <w:tcBorders/>
                      </w:tcPr>
                      <w:p>
                        <w:pPr>
                          <w:pStyle w:val="JobTitle"/>
                          <w:spacing w:lineRule="auto" w:line="288" w:before="140" w:after="40"/>
                          <w:rPr/>
                        </w:pPr>
                        <w:r>
                          <w:rPr/>
                          <w:t>Django</w:t>
                        </w:r>
                      </w:p>
                    </w:tc>
                  </w:tr>
                  <w:tr>
                    <w:trPr/>
                    <w:tc>
                      <w:tcPr>
                        <w:tcW w:w="1982" w:type="dxa"/>
                        <w:gridSpan w:val="2"/>
                        <w:tcBorders/>
                        <w:shd w:color="auto" w:fill="2196F3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  <w:tc>
                      <w:tcPr>
                        <w:tcW w:w="1021" w:type="dxa"/>
                        <w:gridSpan w:val="2"/>
                        <w:tcBorders/>
                        <w:shd w:color="auto" w:fill="E6EBF4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</w:tr>
                  <w:tr>
                    <w:trPr/>
                    <w:tc>
                      <w:tcPr>
                        <w:tcW w:w="3003" w:type="dxa"/>
                        <w:gridSpan w:val="4"/>
                        <w:tcBorders/>
                      </w:tcPr>
                      <w:p>
                        <w:pPr>
                          <w:pStyle w:val="JobTitle"/>
                          <w:spacing w:lineRule="auto" w:line="288" w:before="140" w:after="40"/>
                          <w:rPr/>
                        </w:pPr>
                        <w:r>
                          <w:rPr/>
                          <w:t>React</w:t>
                        </w:r>
                      </w:p>
                    </w:tc>
                  </w:tr>
                  <w:tr>
                    <w:trPr/>
                    <w:tc>
                      <w:tcPr>
                        <w:tcW w:w="1471" w:type="dxa"/>
                        <w:tcBorders/>
                        <w:shd w:color="auto" w:fill="2196F3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  <w:tc>
                      <w:tcPr>
                        <w:tcW w:w="1532" w:type="dxa"/>
                        <w:gridSpan w:val="3"/>
                        <w:tcBorders/>
                        <w:shd w:color="auto" w:fill="E6EBF4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</w:tr>
                  <w:tr>
                    <w:trPr/>
                    <w:tc>
                      <w:tcPr>
                        <w:tcW w:w="3003" w:type="dxa"/>
                        <w:gridSpan w:val="4"/>
                        <w:tcBorders/>
                      </w:tcPr>
                      <w:p>
                        <w:pPr>
                          <w:pStyle w:val="JobTitle"/>
                          <w:spacing w:lineRule="auto" w:line="288" w:before="140" w:after="40"/>
                          <w:rPr/>
                        </w:pPr>
                        <w:r>
                          <w:rPr/>
                          <w:t>Flask</w:t>
                        </w:r>
                      </w:p>
                    </w:tc>
                  </w:tr>
                  <w:tr>
                    <w:trPr/>
                    <w:tc>
                      <w:tcPr>
                        <w:tcW w:w="1471" w:type="dxa"/>
                        <w:tcBorders/>
                        <w:shd w:color="auto" w:fill="2196F3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  <w:tc>
                      <w:tcPr>
                        <w:tcW w:w="1532" w:type="dxa"/>
                        <w:gridSpan w:val="3"/>
                        <w:tcBorders/>
                        <w:shd w:color="auto" w:fill="E6EBF4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</w:tr>
                  <w:tr>
                    <w:trPr/>
                    <w:tc>
                      <w:tcPr>
                        <w:tcW w:w="3003" w:type="dxa"/>
                        <w:gridSpan w:val="4"/>
                        <w:tcBorders/>
                      </w:tcPr>
                      <w:p>
                        <w:pPr>
                          <w:pStyle w:val="JobTitle"/>
                          <w:spacing w:lineRule="auto" w:line="288" w:before="140" w:after="40"/>
                          <w:rPr/>
                        </w:pPr>
                        <w:r>
                          <w:rPr/>
                          <w:t>Node.js</w:t>
                        </w:r>
                      </w:p>
                    </w:tc>
                  </w:tr>
                  <w:tr>
                    <w:trPr/>
                    <w:tc>
                      <w:tcPr>
                        <w:tcW w:w="1471" w:type="dxa"/>
                        <w:tcBorders/>
                        <w:shd w:color="auto" w:fill="2196F3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  <w:tc>
                      <w:tcPr>
                        <w:tcW w:w="1532" w:type="dxa"/>
                        <w:gridSpan w:val="3"/>
                        <w:tcBorders/>
                        <w:shd w:color="auto" w:fill="E6EBF4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</w:tr>
                  <w:tr>
                    <w:trPr/>
                    <w:tc>
                      <w:tcPr>
                        <w:tcW w:w="3003" w:type="dxa"/>
                        <w:gridSpan w:val="4"/>
                        <w:tcBorders/>
                      </w:tcPr>
                      <w:p>
                        <w:pPr>
                          <w:pStyle w:val="JobTitle"/>
                          <w:spacing w:lineRule="auto" w:line="288" w:before="140" w:after="40"/>
                          <w:rPr/>
                        </w:pPr>
                        <w:r>
                          <w:rPr/>
                          <w:t>Svelte</w:t>
                        </w:r>
                      </w:p>
                    </w:tc>
                  </w:tr>
                  <w:tr>
                    <w:trPr/>
                    <w:tc>
                      <w:tcPr>
                        <w:tcW w:w="1982" w:type="dxa"/>
                        <w:gridSpan w:val="2"/>
                        <w:tcBorders/>
                        <w:shd w:color="auto" w:fill="2196F3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  <w:tc>
                      <w:tcPr>
                        <w:tcW w:w="1021" w:type="dxa"/>
                        <w:gridSpan w:val="2"/>
                        <w:tcBorders/>
                        <w:shd w:color="auto" w:fill="E6EBF4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</w:tr>
                  <w:tr>
                    <w:trPr/>
                    <w:tc>
                      <w:tcPr>
                        <w:tcW w:w="3003" w:type="dxa"/>
                        <w:gridSpan w:val="4"/>
                        <w:tcBorders/>
                      </w:tcPr>
                      <w:p>
                        <w:pPr>
                          <w:pStyle w:val="JobTitle"/>
                          <w:spacing w:lineRule="auto" w:line="288" w:before="140" w:after="40"/>
                          <w:rPr/>
                        </w:pPr>
                        <w:r>
                          <w:rPr/>
                          <w:t>WordPress</w:t>
                        </w:r>
                      </w:p>
                    </w:tc>
                  </w:tr>
                  <w:tr>
                    <w:trPr/>
                    <w:tc>
                      <w:tcPr>
                        <w:tcW w:w="1982" w:type="dxa"/>
                        <w:gridSpan w:val="2"/>
                        <w:tcBorders/>
                        <w:shd w:color="auto" w:fill="2196F3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  <w:tc>
                      <w:tcPr>
                        <w:tcW w:w="1021" w:type="dxa"/>
                        <w:gridSpan w:val="2"/>
                        <w:tcBorders/>
                        <w:shd w:color="auto" w:fill="E6EBF4" w:val="clear"/>
                      </w:tcPr>
                      <w:p>
                        <w:pPr>
                          <w:pStyle w:val="SkillBar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JobTitle"/>
                    <w:spacing w:lineRule="auto" w:line="288" w:before="140" w:after="4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JobTitle"/>
              <w:rPr>
                <w:b/>
                <w:b/>
                <w:bCs/>
                <w:color w:val="5B9BD5" w:themeColor="accent5"/>
              </w:rPr>
            </w:pPr>
            <w:r>
              <w:rPr>
                <w:b/>
                <w:bCs/>
                <w:color w:val="5B9BD5" w:themeColor="accent5"/>
              </w:rPr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Languages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color w:val="auto"/>
              </w:rPr>
              <w:t xml:space="preserve">Greek, Modern </w:t>
            </w:r>
            <w:r>
              <w:rPr>
                <w:b/>
                <w:bCs/>
              </w:rPr>
              <w:t>·</w:t>
            </w:r>
            <w:r>
              <w:rPr/>
              <w:t xml:space="preserve"> </w:t>
            </w:r>
            <w:r>
              <w:rPr>
                <w:color w:val="3E9AE6"/>
              </w:rPr>
              <w:t>Native</w:t>
            </w:r>
          </w:p>
          <w:p>
            <w:pPr>
              <w:pStyle w:val="Normal"/>
              <w:rPr>
                <w:color w:val="3E9AE6"/>
              </w:rPr>
            </w:pPr>
            <w:r>
              <w:rPr>
                <w:color w:val="auto"/>
              </w:rPr>
              <w:t xml:space="preserve">English </w:t>
            </w:r>
            <w:r>
              <w:rPr>
                <w:b/>
                <w:bCs/>
              </w:rPr>
              <w:t>·</w:t>
            </w:r>
            <w:r>
              <w:rPr>
                <w:rFonts w:cs="Calibri" w:ascii="Calibri" w:hAnsi="Calibri"/>
                <w:b/>
                <w:bCs/>
              </w:rPr>
              <w:t xml:space="preserve"> </w:t>
            </w:r>
            <w:r>
              <w:rPr>
                <w:color w:val="3E9AE6"/>
              </w:rPr>
              <w:t>C1</w:t>
            </w:r>
          </w:p>
          <w:p>
            <w:pPr>
              <w:pStyle w:val="Normal"/>
              <w:rPr>
                <w:color w:val="3E9AE6"/>
              </w:rPr>
            </w:pPr>
            <w:r>
              <w:rPr>
                <w:color w:val="auto"/>
              </w:rPr>
              <w:t xml:space="preserve">French </w:t>
            </w:r>
            <w:r>
              <w:rPr>
                <w:b/>
                <w:bCs/>
              </w:rPr>
              <w:t>·</w:t>
            </w:r>
            <w:r>
              <w:rPr/>
              <w:t xml:space="preserve"> </w:t>
            </w:r>
            <w:r>
              <w:rPr>
                <w:color w:val="3E9AE6"/>
              </w:rPr>
              <w:t>C1</w:t>
            </w:r>
          </w:p>
          <w:p>
            <w:pPr>
              <w:pStyle w:val="Normal"/>
              <w:rPr>
                <w:color w:val="3E9AE6"/>
              </w:rPr>
            </w:pPr>
            <w:r>
              <w:rPr>
                <w:color w:val="auto"/>
              </w:rPr>
              <w:t xml:space="preserve">Chinese </w:t>
            </w:r>
            <w:r>
              <w:rPr>
                <w:b/>
                <w:bCs/>
              </w:rPr>
              <w:t>·</w:t>
            </w:r>
            <w:r>
              <w:rPr/>
              <w:t xml:space="preserve"> </w:t>
            </w:r>
            <w:r>
              <w:rPr>
                <w:color w:val="3E9AE6"/>
              </w:rPr>
              <w:t>Basic</w:t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bidi w:val="0"/>
              <w:spacing w:lineRule="auto" w:line="312" w:before="80" w:after="80"/>
              <w:jc w:val="left"/>
              <w:rPr>
                <w:rFonts w:ascii="Arial" w:hAnsi="Arial" w:eastAsia="Arial" w:cs="Arial"/>
                <w:b/>
                <w:b/>
                <w:bCs/>
                <w:color w:val="3C3E43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Arial" w:cs="Arial"/>
                <w:b/>
                <w:bCs/>
                <w:color w:val="3C3E43"/>
                <w:kern w:val="0"/>
                <w:sz w:val="18"/>
                <w:szCs w:val="18"/>
                <w:lang w:val="en-US" w:eastAsia="en-US" w:bidi="ar-SA"/>
              </w:rPr>
              <w:t>Certifications</w:t>
            </w:r>
          </w:p>
          <w:p>
            <w:pPr>
              <w:pStyle w:val="Normal"/>
              <w:widowControl/>
              <w:bidi w:val="0"/>
              <w:spacing w:lineRule="auto" w:line="312" w:before="80" w:after="80"/>
              <w:jc w:val="left"/>
              <w:rPr/>
            </w:pPr>
            <w:hyperlink r:id="rId27">
              <w:r>
                <w:rPr>
                  <w:rStyle w:val="InternetLink"/>
                  <w:rFonts w:eastAsia="Arial" w:cs="Arial"/>
                  <w:b w:val="false"/>
                  <w:bCs w:val="false"/>
                  <w:color w:val="2196F3"/>
                  <w:kern w:val="0"/>
                  <w:sz w:val="18"/>
                  <w:szCs w:val="18"/>
                  <w:u w:val="none"/>
                  <w:lang w:val="en-US" w:eastAsia="en-US" w:bidi="ar-SA"/>
                </w:rPr>
                <w:t>Azure Fundamentals (AZ-900)</w:t>
              </w:r>
            </w:hyperlink>
          </w:p>
          <w:p>
            <w:pPr>
              <w:pStyle w:val="Normal"/>
              <w:widowControl/>
              <w:bidi w:val="0"/>
              <w:spacing w:lineRule="auto" w:line="312" w:before="80" w:after="8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196F3"/>
                <w:kern w:val="0"/>
                <w:sz w:val="18"/>
                <w:szCs w:val="18"/>
                <w:u w:val="none"/>
                <w:lang w:val="en-US" w:eastAsia="en-US" w:bidi="ar-SA"/>
              </w:rPr>
              <w:t>Azure Developer (AZ-204)</w:t>
            </w:r>
          </w:p>
          <w:p>
            <w:pPr>
              <w:pStyle w:val="Normal"/>
              <w:widowControl/>
              <w:bidi w:val="0"/>
              <w:spacing w:lineRule="auto" w:line="312" w:before="80" w:after="80"/>
              <w:jc w:val="left"/>
              <w:rPr>
                <w:b/>
                <w:b/>
                <w:bCs/>
              </w:rPr>
            </w:pPr>
            <w:r>
              <w:rPr>
                <w:rFonts w:eastAsia="Arial" w:cs="Arial"/>
                <w:b w:val="false"/>
                <w:bCs w:val="false"/>
                <w:color w:val="2196F3"/>
                <w:kern w:val="0"/>
                <w:sz w:val="18"/>
                <w:szCs w:val="18"/>
                <w:u w:val="none"/>
                <w:lang w:val="en-US" w:eastAsia="en-US" w:bidi="ar-SA"/>
              </w:rPr>
              <w:t>OCP Java SE 11 (in progress)</w:t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Online Courses</w:t>
            </w:r>
          </w:p>
          <w:p>
            <w:pPr>
              <w:pStyle w:val="Normal"/>
              <w:spacing w:lineRule="auto" w:line="276"/>
              <w:rPr/>
            </w:pPr>
            <w:hyperlink r:id="rId28">
              <w:r>
                <w:rPr>
                  <w:rStyle w:val="InternetLink"/>
                </w:rPr>
                <w:t>Cyber Security</w:t>
              </w:r>
            </w:hyperlink>
            <w:r>
              <w:rPr/>
              <w:t xml:space="preserve">, </w:t>
            </w:r>
            <w:r>
              <w:rPr>
                <w:color w:val="auto"/>
              </w:rPr>
              <w:t>Stanford University</w:t>
            </w:r>
          </w:p>
          <w:p>
            <w:pPr>
              <w:pStyle w:val="Date"/>
              <w:rPr/>
            </w:pPr>
            <w:r>
              <w:rPr/>
              <w:t>August 2020</w:t>
            </w:r>
          </w:p>
          <w:p>
            <w:pPr>
              <w:pStyle w:val="Normal"/>
              <w:spacing w:lineRule="auto" w:line="276"/>
              <w:rPr/>
            </w:pPr>
            <w:hyperlink r:id="rId29">
              <w:r>
                <w:rPr>
                  <w:rStyle w:val="InternetLink"/>
                </w:rPr>
                <w:t>Become a Python Developer</w:t>
              </w:r>
            </w:hyperlink>
            <w:r>
              <w:rPr/>
              <w:t xml:space="preserve">, </w:t>
            </w:r>
            <w:r>
              <w:rPr>
                <w:color w:val="auto"/>
              </w:rPr>
              <w:t>LinkedIn Learning</w:t>
            </w:r>
          </w:p>
          <w:p>
            <w:pPr>
              <w:pStyle w:val="Date"/>
              <w:rPr/>
            </w:pPr>
            <w:r>
              <w:rPr/>
              <w:t>August 2020</w:t>
            </w:r>
          </w:p>
          <w:p>
            <w:pPr>
              <w:pStyle w:val="Date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276"/>
              <w:rPr>
                <w:b/>
                <w:b/>
                <w:bCs/>
              </w:rPr>
            </w:pPr>
            <w:r>
              <w:rPr>
                <w:b/>
                <w:bCs/>
              </w:rPr>
              <w:t>Volunteering</w:t>
            </w:r>
          </w:p>
          <w:p>
            <w:pPr>
              <w:pStyle w:val="Normal"/>
              <w:rPr/>
            </w:pPr>
            <w:hyperlink r:id="rId30">
              <w:r>
                <w:rPr>
                  <w:rStyle w:val="InternetLink"/>
                </w:rPr>
                <w:t>Panorama of Entrepreneurship and Career Development</w:t>
              </w:r>
            </w:hyperlink>
            <w:r>
              <w:rPr/>
              <w:t xml:space="preserve"> </w:t>
            </w:r>
            <w:r>
              <w:rPr>
                <w:color w:val="auto"/>
              </w:rPr>
              <w:t>|</w:t>
            </w:r>
            <w:r>
              <w:rPr/>
              <w:t xml:space="preserve"> </w:t>
            </w:r>
            <w:r>
              <w:rPr>
                <w:color w:val="auto"/>
              </w:rPr>
              <w:t>2017-</w:t>
            </w:r>
          </w:p>
          <w:p>
            <w:pPr>
              <w:pStyle w:val="Normal"/>
              <w:spacing w:lineRule="auto" w:line="276"/>
              <w:rPr/>
            </w:pPr>
            <w:hyperlink r:id="rId31">
              <w:r>
                <w:rPr>
                  <w:rStyle w:val="InternetLink"/>
                </w:rPr>
                <w:t>Web Summit</w:t>
              </w:r>
            </w:hyperlink>
            <w:r>
              <w:rPr>
                <w:color w:val="2196F3"/>
              </w:rPr>
              <w:t xml:space="preserve"> </w:t>
            </w:r>
            <w:r>
              <w:rPr>
                <w:color w:val="auto"/>
              </w:rPr>
              <w:t>|</w:t>
            </w:r>
            <w:r>
              <w:rPr>
                <w:rFonts w:cs="Calibri" w:ascii="Calibri" w:hAnsi="Calibri"/>
                <w:b/>
                <w:bCs/>
              </w:rPr>
              <w:t xml:space="preserve"> </w:t>
            </w:r>
            <w:r>
              <w:rPr>
                <w:color w:val="auto"/>
              </w:rPr>
              <w:t>2018</w:t>
            </w:r>
          </w:p>
          <w:p>
            <w:pPr>
              <w:pStyle w:val="Normal"/>
              <w:rPr/>
            </w:pPr>
            <w:hyperlink r:id="rId32">
              <w:r>
                <w:rPr>
                  <w:rStyle w:val="InternetLink"/>
                </w:rPr>
                <w:t>TEDxNKUA</w:t>
              </w:r>
            </w:hyperlink>
            <w:r>
              <w:rPr>
                <w:color w:val="auto"/>
              </w:rPr>
              <w:t xml:space="preserve"> |</w:t>
            </w:r>
            <w:r>
              <w:rPr>
                <w:rFonts w:cs="Calibri" w:ascii="Calibri" w:hAnsi="Calibri"/>
                <w:b/>
                <w:bCs/>
                <w:color w:val="auto"/>
              </w:rPr>
              <w:t xml:space="preserve"> </w:t>
            </w:r>
            <w:r>
              <w:rPr>
                <w:color w:val="auto"/>
              </w:rPr>
              <w:t>2018</w:t>
            </w:r>
          </w:p>
          <w:p>
            <w:pPr>
              <w:pStyle w:val="Normal"/>
              <w:rPr/>
            </w:pPr>
            <w:hyperlink r:id="rId33">
              <w:r>
                <w:rPr>
                  <w:rStyle w:val="InternetLink"/>
                </w:rPr>
                <w:t>GRECA</w:t>
              </w:r>
            </w:hyperlink>
            <w:r>
              <w:rPr/>
              <w:t xml:space="preserve"> </w:t>
            </w:r>
            <w:r>
              <w:rPr>
                <w:color w:val="auto"/>
              </w:rPr>
              <w:t>|</w:t>
            </w:r>
            <w:r>
              <w:rPr/>
              <w:t xml:space="preserve"> </w:t>
            </w:r>
            <w:r>
              <w:rPr>
                <w:color w:val="auto"/>
              </w:rPr>
              <w:t xml:space="preserve">2018 </w:t>
            </w:r>
          </w:p>
          <w:p>
            <w:pPr>
              <w:pStyle w:val="Normal"/>
              <w:rPr/>
            </w:pPr>
            <w:hyperlink r:id="rId34">
              <w:r>
                <w:rPr>
                  <w:rStyle w:val="InternetLink"/>
                </w:rPr>
                <w:t>Unique Minds</w:t>
              </w:r>
            </w:hyperlink>
            <w:r>
              <w:rPr>
                <w:color w:val="2196F3"/>
              </w:rPr>
              <w:t xml:space="preserve"> </w:t>
            </w:r>
            <w:r>
              <w:rPr>
                <w:color w:val="auto"/>
              </w:rPr>
              <w:t>|</w:t>
            </w:r>
            <w:r>
              <w:rPr/>
              <w:t xml:space="preserve"> </w:t>
            </w:r>
            <w:r>
              <w:rPr>
                <w:color w:val="auto"/>
              </w:rPr>
              <w:t>2017</w:t>
            </w:r>
          </w:p>
          <w:p>
            <w:pPr>
              <w:pStyle w:val="Normal"/>
              <w:rPr/>
            </w:pPr>
            <w:hyperlink r:id="rId35">
              <w:r>
                <w:rPr>
                  <w:rStyle w:val="InternetLink"/>
                </w:rPr>
                <w:t>Jamjar</w:t>
              </w:r>
            </w:hyperlink>
            <w:r>
              <w:rPr/>
              <w:t xml:space="preserve"> </w:t>
            </w:r>
            <w:r>
              <w:rPr>
                <w:color w:val="auto"/>
              </w:rPr>
              <w:t>|</w:t>
            </w:r>
            <w:r>
              <w:rPr>
                <w:rFonts w:cs="Calibri" w:ascii="Calibri" w:hAnsi="Calibri"/>
                <w:b/>
                <w:bCs/>
                <w:color w:val="auto"/>
              </w:rPr>
              <w:t xml:space="preserve"> </w:t>
            </w:r>
            <w:r>
              <w:rPr>
                <w:color w:val="auto"/>
              </w:rPr>
              <w:t>2017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Publications</w:t>
            </w:r>
          </w:p>
          <w:p>
            <w:pPr>
              <w:pStyle w:val="Normal"/>
              <w:rPr/>
            </w:pPr>
            <w:hyperlink r:id="rId36">
              <w:r>
                <w:rPr>
                  <w:rStyle w:val="InternetLink"/>
                </w:rPr>
                <w:t>Web Summit 2018</w:t>
              </w:r>
            </w:hyperlink>
          </w:p>
          <w:p>
            <w:pPr>
              <w:pStyle w:val="Normal"/>
              <w:rPr/>
            </w:pPr>
            <w:hyperlink r:id="rId37">
              <w:r>
                <w:rPr>
                  <w:rStyle w:val="InternetLink"/>
                </w:rPr>
                <w:t>OS Student’s Contributions</w:t>
              </w:r>
            </w:hyperlink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Interests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312" w:before="80" w:after="80"/>
              <w:jc w:val="left"/>
              <w:rPr/>
            </w:pPr>
            <w:r>
              <w:rPr>
                <w:color w:val="2196F3"/>
              </w:rPr>
              <w:t>Professional Tennis</w:t>
            </w:r>
            <w:r>
              <w:rPr/>
              <w:t xml:space="preserve"> </w:t>
            </w:r>
            <w:r>
              <w:rPr>
                <w:color w:val="auto"/>
              </w:rPr>
              <w:t xml:space="preserve">(Gold Medal) Travelling </w:t>
            </w:r>
            <w:r>
              <w:rPr>
                <w:b/>
                <w:bCs/>
              </w:rPr>
              <w:t>·</w:t>
            </w:r>
            <w:r>
              <w:rPr/>
              <w:t xml:space="preserve"> </w:t>
            </w:r>
            <w:r>
              <w:rPr>
                <w:color w:val="2196F3"/>
              </w:rPr>
              <w:t xml:space="preserve">Startups </w:t>
            </w:r>
            <w:r>
              <w:rPr>
                <w:b/>
                <w:bCs/>
              </w:rPr>
              <w:t>·</w:t>
            </w:r>
            <w:r>
              <w:rPr/>
              <w:t xml:space="preserve"> </w:t>
            </w:r>
            <w:r>
              <w:rPr>
                <w:color w:val="auto"/>
              </w:rPr>
              <w:t xml:space="preserve">Design </w:t>
            </w:r>
            <w:r>
              <w:rPr>
                <w:b/>
                <w:bCs/>
              </w:rPr>
              <w:t>·</w:t>
            </w:r>
            <w:r>
              <w:rPr/>
              <w:t xml:space="preserve"> </w:t>
            </w:r>
            <w:r>
              <w:rPr>
                <w:color w:val="2196F3"/>
              </w:rPr>
              <w:t xml:space="preserve">Social Good </w:t>
            </w:r>
            <w:r>
              <w:rPr>
                <w:b/>
                <w:bCs/>
              </w:rPr>
              <w:t>·</w:t>
            </w:r>
            <w:r>
              <w:rPr/>
              <w:t xml:space="preserve"> </w:t>
            </w:r>
            <w:r>
              <w:rPr>
                <w:color w:val="auto"/>
              </w:rPr>
              <w:t>Music Producing</w:t>
            </w:r>
          </w:p>
        </w:tc>
      </w:tr>
    </w:tbl>
    <w:p>
      <w:pPr>
        <w:pStyle w:val="Normal"/>
        <w:widowControl/>
        <w:bidi w:val="0"/>
        <w:spacing w:lineRule="auto" w:line="312" w:before="80" w:after="80"/>
        <w:jc w:val="left"/>
        <w:rPr/>
      </w:pPr>
      <w:r>
        <w:rPr/>
      </w:r>
    </w:p>
    <w:sectPr>
      <w:type w:val="nextPage"/>
      <w:pgSz w:w="11906" w:h="16838"/>
      <w:pgMar w:left="504" w:right="504" w:header="0" w:top="288" w:footer="0" w:bottom="28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12" w:before="80" w:after="80"/>
      <w:jc w:val="left"/>
    </w:pPr>
    <w:rPr>
      <w:rFonts w:ascii="Arial" w:hAnsi="Arial" w:eastAsia="Arial" w:cs="Arial"/>
      <w:color w:val="3C3E43"/>
      <w:kern w:val="0"/>
      <w:sz w:val="18"/>
      <w:szCs w:val="18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spacing w:lineRule="auto" w:line="240" w:before="40" w:after="0"/>
      <w:outlineLvl w:val="0"/>
    </w:pPr>
    <w:rPr>
      <w:b/>
      <w:bCs/>
      <w:color w:val="0B101C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00" w:after="0"/>
      <w:outlineLvl w:val="1"/>
    </w:pPr>
    <w:rPr>
      <w:b/>
      <w:bCs/>
      <w:color w:val="0B101C"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Rule="auto" w:line="240" w:before="220" w:after="0"/>
      <w:outlineLvl w:val="2"/>
    </w:pPr>
    <w:rPr>
      <w:b/>
      <w:bCs/>
      <w:color w:val="0B101C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Rule="auto" w:line="240" w:before="120" w:after="0"/>
      <w:outlineLvl w:val="3"/>
    </w:pPr>
    <w:rPr>
      <w:color w:val="98A1B3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2196F3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66573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5343f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95343f"/>
    <w:rPr>
      <w:rFonts w:ascii="Arial" w:hAnsi="Arial" w:eastAsia="Arial" w:cs="Arial"/>
      <w:color w:val="3C3E43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95343f"/>
    <w:rPr>
      <w:rFonts w:ascii="Arial" w:hAnsi="Arial" w:eastAsia="Arial" w:cs="Arial"/>
      <w:b/>
      <w:bCs/>
      <w:color w:val="3C3E43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5343f"/>
    <w:rPr>
      <w:rFonts w:ascii="Segoe UI" w:hAnsi="Segoe UI" w:eastAsia="Arial" w:cs="Segoe UI"/>
      <w:color w:val="3C3E43"/>
      <w:sz w:val="18"/>
      <w:szCs w:val="18"/>
    </w:rPr>
  </w:style>
  <w:style w:type="character" w:styleId="VisitedInternetLink">
    <w:name w:val="FollowedHyperlink"/>
    <w:basedOn w:val="DefaultParagraphFont"/>
    <w:uiPriority w:val="99"/>
    <w:semiHidden/>
    <w:unhideWhenUsed/>
    <w:rsid w:val="005a3f3d"/>
    <w:rPr>
      <w:color w:val="954F72" w:themeColor="followed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/>
    <w:rPr>
      <w:sz w:val="56"/>
      <w:szCs w:val="56"/>
    </w:rPr>
  </w:style>
  <w:style w:type="paragraph" w:styleId="ListParagraph">
    <w:name w:val="List Paragraph"/>
    <w:basedOn w:val="Normal"/>
    <w:qFormat/>
    <w:pPr/>
    <w:rPr/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80" w:after="0"/>
    </w:pPr>
    <w:rPr>
      <w:sz w:val="20"/>
      <w:szCs w:val="20"/>
    </w:rPr>
  </w:style>
  <w:style w:type="paragraph" w:styleId="Date">
    <w:name w:val="Date"/>
    <w:basedOn w:val="Normal"/>
    <w:qFormat/>
    <w:pPr>
      <w:spacing w:lineRule="auto" w:line="240" w:before="0" w:after="140"/>
    </w:pPr>
    <w:rPr>
      <w:color w:val="98A1B3"/>
      <w:sz w:val="16"/>
      <w:szCs w:val="16"/>
    </w:rPr>
  </w:style>
  <w:style w:type="paragraph" w:styleId="Name" w:customStyle="1">
    <w:name w:val="Name"/>
    <w:basedOn w:val="Normal"/>
    <w:next w:val="Normal"/>
    <w:qFormat/>
    <w:pPr>
      <w:spacing w:lineRule="auto" w:line="240" w:before="0" w:after="40"/>
    </w:pPr>
    <w:rPr>
      <w:b/>
      <w:bCs/>
      <w:color w:val="0B101C"/>
      <w:sz w:val="41"/>
      <w:szCs w:val="41"/>
    </w:rPr>
  </w:style>
  <w:style w:type="paragraph" w:styleId="JobTitle" w:customStyle="1">
    <w:name w:val="Job Title"/>
    <w:basedOn w:val="Normal"/>
    <w:next w:val="Normal"/>
    <w:qFormat/>
    <w:pPr>
      <w:spacing w:lineRule="auto" w:line="288" w:before="140" w:after="40"/>
    </w:pPr>
    <w:rPr/>
  </w:style>
  <w:style w:type="paragraph" w:styleId="SkillBar" w:customStyle="1">
    <w:name w:val="Skill Bar"/>
    <w:basedOn w:val="Normal"/>
    <w:next w:val="Normal"/>
    <w:qFormat/>
    <w:pPr>
      <w:spacing w:lineRule="auto" w:line="36" w:before="0" w:after="0"/>
    </w:pPr>
    <w:rPr>
      <w:color w:val="2196F3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95343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95343f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5343f"/>
    <w:pPr>
      <w:spacing w:lineRule="auto" w:line="240" w:before="0" w:after="0"/>
    </w:pPr>
    <w:rPr>
      <w:rFonts w:ascii="Segoe UI" w:hAnsi="Segoe UI" w:cs="Segoe U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iasonasbakas/foodshare" TargetMode="External"/><Relationship Id="rId6" Type="http://schemas.openxmlformats.org/officeDocument/2006/relationships/hyperlink" Target="https://okeanos.grnet.gr/home/" TargetMode="External"/><Relationship Id="rId7" Type="http://schemas.openxmlformats.org/officeDocument/2006/relationships/hyperlink" Target="https://github.com/gkodosis/Jarvis" TargetMode="External"/><Relationship Id="rId8" Type="http://schemas.openxmlformats.org/officeDocument/2006/relationships/hyperlink" Target="https://github.com/gkodosis/thefuck" TargetMode="External"/><Relationship Id="rId9" Type="http://schemas.openxmlformats.org/officeDocument/2006/relationships/hyperlink" Target="https://github.com/gkodosis/coordinator" TargetMode="External"/><Relationship Id="rId10" Type="http://schemas.openxmlformats.org/officeDocument/2006/relationships/hyperlink" Target="https://github.com/spotify/coordinator" TargetMode="External"/><Relationship Id="rId11" Type="http://schemas.openxmlformats.org/officeDocument/2006/relationships/hyperlink" Target="http://www.tedxnkua.com/" TargetMode="External"/><Relationship Id="rId12" Type="http://schemas.openxmlformats.org/officeDocument/2006/relationships/hyperlink" Target="https://okeanos.grnet.gr/home/" TargetMode="External"/><Relationship Id="rId13" Type="http://schemas.openxmlformats.org/officeDocument/2006/relationships/image" Target="media/image4.png"/><Relationship Id="rId14" Type="http://schemas.openxmlformats.org/officeDocument/2006/relationships/hyperlink" Target="https://gr.usembassy.gov/u-s-citizen-services/local-resources-of-u-s-citizens/military-obligations/" TargetMode="External"/><Relationship Id="rId15" Type="http://schemas.openxmlformats.org/officeDocument/2006/relationships/hyperlink" Target="https://ennovation.gr/" TargetMode="External"/><Relationship Id="rId16" Type="http://schemas.openxmlformats.org/officeDocument/2006/relationships/hyperlink" Target="https://www.capitalexchange.gr/en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acein.aueb.gr/" TargetMode="External"/><Relationship Id="rId19" Type="http://schemas.openxmlformats.org/officeDocument/2006/relationships/hyperlink" Target="https://tedxaueb.com/" TargetMode="External"/><Relationship Id="rId20" Type="http://schemas.openxmlformats.org/officeDocument/2006/relationships/hyperlink" Target="https://www.unichallenge.gr/" TargetMode="External"/><Relationship Id="rId21" Type="http://schemas.openxmlformats.org/officeDocument/2006/relationships/hyperlink" Target="https://startupweekend.org/" TargetMode="External"/><Relationship Id="rId22" Type="http://schemas.openxmlformats.org/officeDocument/2006/relationships/hyperlink" Target="https://www.imperialenterpriselab.com/" TargetMode="External"/><Relationship Id="rId23" Type="http://schemas.openxmlformats.org/officeDocument/2006/relationships/hyperlink" Target="mailto:geo_kont@live.com" TargetMode="External"/><Relationship Id="rId24" Type="http://schemas.openxmlformats.org/officeDocument/2006/relationships/hyperlink" Target="https://www.gkodosis.com/" TargetMode="External"/><Relationship Id="rId25" Type="http://schemas.openxmlformats.org/officeDocument/2006/relationships/hyperlink" Target="https://github.com/gkodosis" TargetMode="External"/><Relationship Id="rId26" Type="http://schemas.openxmlformats.org/officeDocument/2006/relationships/hyperlink" Target="https://www.linkedin.com/in/georgioskontosis/" TargetMode="External"/><Relationship Id="rId27" Type="http://schemas.openxmlformats.org/officeDocument/2006/relationships/hyperlink" Target="https://www.credly.com/badges/9af11fb4-753c-4083-b245-d07dd66d8a66/public_url" TargetMode="External"/><Relationship Id="rId28" Type="http://schemas.openxmlformats.org/officeDocument/2006/relationships/hyperlink" Target="https://online.stanford.edu/programs/cybersecurity-graduate-certificate" TargetMode="External"/><Relationship Id="rId29" Type="http://schemas.openxmlformats.org/officeDocument/2006/relationships/hyperlink" Target="https://www.linkedin.com/learning/paths/become-a-python-developer" TargetMode="External"/><Relationship Id="rId30" Type="http://schemas.openxmlformats.org/officeDocument/2006/relationships/hyperlink" Target="https://www.pan-orama.org/en/" TargetMode="External"/><Relationship Id="rId31" Type="http://schemas.openxmlformats.org/officeDocument/2006/relationships/hyperlink" Target="https://websummit.com/" TargetMode="External"/><Relationship Id="rId32" Type="http://schemas.openxmlformats.org/officeDocument/2006/relationships/hyperlink" Target="http://www.tedxnkua.com/" TargetMode="External"/><Relationship Id="rId33" Type="http://schemas.openxmlformats.org/officeDocument/2006/relationships/hyperlink" Target="https://www.linkedin.com/company/greek-e-commerce-association/about/" TargetMode="External"/><Relationship Id="rId34" Type="http://schemas.openxmlformats.org/officeDocument/2006/relationships/hyperlink" Target="https://www.linkedin.com/company/unique-minds/about/" TargetMode="External"/><Relationship Id="rId35" Type="http://schemas.openxmlformats.org/officeDocument/2006/relationships/hyperlink" Target="https://www.jamjar.gr/" TargetMode="External"/><Relationship Id="rId36" Type="http://schemas.openxmlformats.org/officeDocument/2006/relationships/hyperlink" Target="https://www.dept.aueb.gr/el/content/details-issue-19th" TargetMode="External"/><Relationship Id="rId37" Type="http://schemas.openxmlformats.org/officeDocument/2006/relationships/hyperlink" Target="https://edu.ellak.gr/2018/06/21/sinisfora-fititon-tou-opa-se-erga-logismikou-anichtou-kodika/" TargetMode="Externa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Application>LibreOffice/6.4.7.2$Linux_X86_64 LibreOffice_project/40$Build-2</Application>
  <Pages>2</Pages>
  <Words>720</Words>
  <Characters>4345</Characters>
  <CharactersWithSpaces>4986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2020-08-27T21:41:00Z</dcterms:created>
  <dc:creator>Georgios Kontosis</dc:creator>
  <dc:description/>
  <dc:language>en-US</dc:language>
  <cp:lastModifiedBy/>
  <cp:lastPrinted>2020-08-31T00:34:00Z</cp:lastPrinted>
  <dcterms:modified xsi:type="dcterms:W3CDTF">2022-05-16T20:05:24Z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