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pacing w:lineRule="atLeast" w:line="384" w:before="180" w:after="180"/>
        <w:jc w:val="center"/>
        <w:rPr/>
      </w:pPr>
      <w:r>
        <w:rPr>
          <w:rStyle w:val="DefaultParagraphFont"/>
          <w:rFonts w:eastAsia="Times New Roman"/>
          <w:color w:val="111111"/>
          <w:sz w:val="44"/>
          <w:szCs w:val="44"/>
          <w:lang w:eastAsia="en-GB"/>
        </w:rPr>
        <w:t>Gabor Koos</w:t>
      </w:r>
      <w:r>
        <w:rPr>
          <w:rStyle w:val="DefaultParagraphFont"/>
          <w:rFonts w:eastAsia="Times New Roman"/>
          <w:color w:val="111111"/>
          <w:lang w:eastAsia="en-GB"/>
        </w:rPr>
        <w:br/>
        <w:t xml:space="preserve">London, </w:t>
      </w:r>
      <w:r>
        <w:rPr>
          <w:rStyle w:val="DefaultParagraphFont"/>
          <w:rFonts w:eastAsia="Times New Roman"/>
          <w:color w:val="111111"/>
          <w:lang w:eastAsia="en-GB"/>
        </w:rPr>
        <w:t>United Kingdom</w:t>
      </w:r>
      <w:r>
        <w:rPr>
          <w:rStyle w:val="DefaultParagraphFont"/>
          <w:rFonts w:eastAsia="Times New Roman"/>
          <w:color w:val="111111"/>
          <w:lang w:eastAsia="en-GB"/>
        </w:rPr>
        <w:br/>
      </w:r>
      <w:hyperlink r:id="rId2" w:tgtFrame="_top">
        <w:r>
          <w:rPr>
            <w:rStyle w:val="Hyperlink"/>
            <w:rFonts w:eastAsia="Times New Roman"/>
            <w:color w:val="111111"/>
            <w:lang w:eastAsia="en-GB"/>
          </w:rPr>
          <w:t>gabor.koos@gmail.com</w:t>
        </w:r>
      </w:hyperlink>
    </w:p>
    <w:p>
      <w:pPr>
        <w:pStyle w:val="Normal"/>
        <w:shd w:val="clear" w:fill="FFFFFF"/>
        <w:spacing w:lineRule="atLeast" w:line="384" w:before="180" w:after="180"/>
        <w:jc w:val="center"/>
        <w:rPr/>
      </w:pPr>
      <w:hyperlink r:id="rId3">
        <w:r>
          <w:rPr>
            <w:rStyle w:val="Hyperlink"/>
            <w:rFonts w:eastAsia="Times New Roman"/>
            <w:color w:val="111111"/>
            <w:lang w:eastAsia="en-GB"/>
          </w:rPr>
          <w:t>https://</w:t>
        </w:r>
        <w:r>
          <w:rPr>
            <w:rStyle w:val="Hyperlink"/>
            <w:rFonts w:eastAsia="Times New Roman"/>
            <w:color w:val="111111"/>
            <w:lang w:eastAsia="en-GB"/>
          </w:rPr>
          <w:t>www.linkedin.com/in/gabor-koos/</w:t>
        </w:r>
      </w:hyperlink>
    </w:p>
    <w:p>
      <w:pPr>
        <w:pStyle w:val="Normal"/>
        <w:shd w:val="clear" w:fill="FFFFFF"/>
        <w:spacing w:lineRule="atLeast" w:line="384" w:before="180" w:after="180"/>
        <w:jc w:val="center"/>
        <w:rPr/>
      </w:pPr>
      <w:hyperlink r:id="rId4">
        <w:r>
          <w:rPr>
            <w:rStyle w:val="Hyperlink"/>
            <w:rFonts w:eastAsia="Times New Roman"/>
            <w:color w:val="111111"/>
            <w:lang w:eastAsia="en-GB"/>
          </w:rPr>
          <w:t>https://</w:t>
        </w:r>
        <w:r>
          <w:rPr>
            <w:rStyle w:val="Hyperlink"/>
            <w:rFonts w:eastAsia="Times New Roman"/>
            <w:color w:val="111111"/>
            <w:lang w:eastAsia="en-GB"/>
          </w:rPr>
          <w:t>gaborkoos.com</w:t>
        </w:r>
      </w:hyperlink>
    </w:p>
    <w:p>
      <w:pPr>
        <w:pStyle w:val="Normal"/>
        <w:shd w:val="clear" w:fill="FFFFFF"/>
        <w:spacing w:lineRule="atLeast" w:line="384" w:before="180" w:after="180"/>
        <w:jc w:val="center"/>
        <w:rPr/>
      </w:pPr>
      <w:hyperlink r:id="rId5">
        <w:r>
          <w:rPr>
            <w:rStyle w:val="Hyperlink"/>
            <w:rFonts w:eastAsia="Times New Roman"/>
            <w:color w:val="111111"/>
            <w:lang w:eastAsia="en-GB"/>
          </w:rPr>
          <w:t>https://github.com/gkoos</w:t>
        </w:r>
      </w:hyperlink>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Education</w:t>
      </w:r>
    </w:p>
    <w:p>
      <w:pPr>
        <w:pStyle w:val="BodyText"/>
        <w:rPr/>
      </w:pPr>
      <w:r>
        <w:rPr>
          <w:rStyle w:val="DefaultParagraphFont"/>
          <w:b/>
          <w:bCs/>
          <w:sz w:val="24"/>
          <w:szCs w:val="24"/>
        </w:rPr>
        <w:t>Msc in Mathematics and Computer Science</w:t>
        <w:br/>
      </w:r>
      <w:r>
        <w:rPr>
          <w:rStyle w:val="DefaultParagraphFont"/>
          <w:sz w:val="24"/>
          <w:szCs w:val="24"/>
        </w:rPr>
        <w:t>ELTE Hungary</w:t>
      </w:r>
    </w:p>
    <w:p>
      <w:pPr>
        <w:pStyle w:val="BodyText"/>
        <w:shd w:val="clear" w:fill="FFFFFF"/>
        <w:spacing w:lineRule="atLeast" w:line="384" w:before="180" w:after="180"/>
        <w:rPr/>
      </w:pPr>
      <w:r>
        <w:rPr>
          <w:rStyle w:val="DefaultParagraphFont"/>
          <w:rFonts w:eastAsia="Times New Roman" w:cs="Times New Roman"/>
          <w:b/>
          <w:bCs/>
          <w:color w:val="111111"/>
          <w:sz w:val="24"/>
          <w:szCs w:val="24"/>
          <w:lang w:eastAsia="en-GB"/>
        </w:rPr>
        <w:t>Undergraduate Program in Computer Science</w:t>
      </w:r>
      <w:r>
        <w:rPr>
          <w:rStyle w:val="DefaultParagraphFont"/>
          <w:rFonts w:eastAsia="Times New Roman" w:cs="Times New Roman"/>
          <w:color w:val="111111"/>
          <w:sz w:val="24"/>
          <w:szCs w:val="24"/>
          <w:lang w:eastAsia="en-GB"/>
        </w:rPr>
        <w:br/>
      </w:r>
      <w:bookmarkStart w:id="0" w:name="firstHeading"/>
      <w:bookmarkEnd w:id="0"/>
      <w:r>
        <w:rPr>
          <w:rStyle w:val="DefaultParagraphFont"/>
          <w:rFonts w:eastAsia="Times New Roman" w:cs="Times New Roman"/>
          <w:color w:val="111111"/>
          <w:sz w:val="24"/>
          <w:szCs w:val="24"/>
          <w:lang w:val="en-US" w:eastAsia="en-GB"/>
        </w:rPr>
        <w:t>University of California, Los Angeles</w:t>
      </w:r>
    </w:p>
    <w:p>
      <w:pPr>
        <w:pStyle w:val="BodyText"/>
        <w:shd w:val="clear" w:fill="FFFFFF"/>
        <w:spacing w:lineRule="atLeast" w:line="384" w:before="180" w:after="180"/>
        <w:rPr>
          <w:rFonts w:eastAsia="Times New Roman" w:cs="Times New Roman"/>
          <w:color w:val="111111"/>
          <w:lang w:val="en-US" w:eastAsia="en-GB"/>
        </w:rPr>
      </w:pPr>
      <w:r>
        <w:rPr>
          <w:rFonts w:eastAsia="Times New Roman" w:cs="Times New Roman"/>
          <w:color w:val="111111"/>
          <w:lang w:val="en-US"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Core skills</w:t>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General</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Broad development knowledge, including Apache, Linux, SQL databases and Linux</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Industry aware and technically up to speed with current software development tools</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Strong analytical skills and level headed problem solver</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Agile, SCRUM, Kanban</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Git, </w:t>
      </w: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Gitflow</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TDD, BDD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DDD</w:t>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Backend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NodeJS (JS or Typescript)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Golang</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Express, KOA</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Virtualization, Vagrant, Docker, ELK stack</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AWS (Lambda, API Gateway, DynamoDB, S3, SNS, SQS, Beanstalk, etc.)</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Google Cloud Platform</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Microsoft Azure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SQL (MySQL, MariaDB, Postgres, Sybase)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Vercel, Netlify</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NoSQL (Redis, MongoDB, ETCD, Memcache, Firebase, Elasticsearch)</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Linux, bash</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PHP, C (Zend Engine)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cs="Times New Roman"/>
          <w:color w:val="111111"/>
          <w:sz w:val="24"/>
          <w:szCs w:val="24"/>
        </w:rPr>
        <w:t>Laravel, Zend Framework, Silex, CodeIgniter, Phalcon</w:t>
      </w:r>
    </w:p>
    <w:p>
      <w:pPr>
        <w:pStyle w:val="Normal"/>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180" w:after="180"/>
        <w:rPr>
          <w:rFonts w:eastAsia="Times New Roman"/>
          <w:b/>
          <w:bCs/>
          <w:color w:val="FF8150"/>
          <w:sz w:val="28"/>
          <w:szCs w:val="28"/>
          <w:lang w:eastAsia="en-GB"/>
        </w:rPr>
      </w:pPr>
      <w:r>
        <w:rPr>
          <w:rFonts w:eastAsia="Times New Roman"/>
          <w:b/>
          <w:bCs/>
          <w:color w:val="FF8150"/>
          <w:sz w:val="28"/>
          <w:szCs w:val="28"/>
          <w:lang w:eastAsia="en-GB"/>
        </w:rPr>
        <w:t>Frontend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Javascript, Typescript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 xml:space="preserve">HTML5, CSS3, </w:t>
      </w: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Tailwind</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React, NextJS, Svelte, Sveltekit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Redux, Redux Toolkit, Recoil, Xstate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Storybook</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jQuery, D3</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Webpack, Gulp, Vite</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Jest, Enzyme, React Testing Library, Mocha, Chai, Vitest</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Figma</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Electron</w:t>
      </w:r>
    </w:p>
    <w:p>
      <w:pPr>
        <w:pStyle w:val="Normal"/>
        <w:numPr>
          <w:ilvl w:val="0"/>
          <w:numId w:val="2"/>
        </w:numPr>
        <w:shd w:val="clear" w:fill="FFFFFF"/>
        <w:tabs>
          <w:tab w:val="clear" w:pos="720"/>
        </w:tabs>
        <w:spacing w:lineRule="atLeast" w:line="384" w:before="0" w:after="0"/>
        <w:ind w:hanging="0" w:start="480" w:end="0"/>
        <w:rPr>
          <w:rFonts w:eastAsia="Times New Roman" w:cs="Times New Roman"/>
          <w:color w:val="111111"/>
          <w:sz w:val="24"/>
          <w:szCs w:val="24"/>
          <w:lang w:eastAsia="en-GB"/>
        </w:rPr>
      </w:pPr>
      <w:r>
        <w:rPr>
          <w:rFonts w:eastAsia="Times New Roman" w:cs="Times New Roman"/>
          <w:color w:val="111111"/>
          <w:sz w:val="24"/>
          <w:szCs w:val="24"/>
          <w:lang w:eastAsia="en-GB"/>
        </w:rPr>
        <w:t>Contentful, JAM stack</w:t>
      </w:r>
      <w:r>
        <w:br w:type="page"/>
      </w:r>
    </w:p>
    <w:p>
      <w:pPr>
        <w:pStyle w:val="Normal"/>
        <w:shd w:val="clear" w:fill="FFFFFF"/>
        <w:spacing w:lineRule="atLeast" w:line="384" w:before="0" w:after="180"/>
        <w:rPr>
          <w:rFonts w:eastAsia="Times New Roman"/>
          <w:b/>
          <w:bCs/>
          <w:color w:val="FF8150"/>
          <w:sz w:val="28"/>
          <w:szCs w:val="28"/>
          <w:lang w:eastAsia="en-GB"/>
        </w:rPr>
      </w:pPr>
      <w:r>
        <w:rPr>
          <w:rFonts w:eastAsia="Times New Roman"/>
          <w:b/>
          <w:bCs/>
          <w:color w:val="FF8150"/>
          <w:sz w:val="28"/>
          <w:szCs w:val="28"/>
          <w:lang w:eastAsia="en-GB"/>
        </w:rPr>
        <w:t>Work history</w:t>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RTA Developer – Daily Mail Media Group</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(January 2024 – January 2025)</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Maintaining and improving the company’s own Real Time Analysis solution.</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In a small team of 2 developers, recording and saving every user interaction on every Daily Mail website and present them in a meaningful way in customisable charts and pivot tables etc. via a dashboard app to Operations and Editorial.</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Other smaller projects:</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the frontend of an application that shows the changes of the title page of every DM paper and some of their competitors on a timeline.</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designing, implementing and optimising features in RESTful APIs and gRPC services for seamless communication with microservices and external services</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aggregating and sending marketing and user interaction data for an AI company in real time.</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Golang (GORM)</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NodeJS + typescript, Express</w:t>
      </w:r>
    </w:p>
    <w:p>
      <w:pPr>
        <w:pStyle w:val="Normal"/>
        <w:numPr>
          <w:ilvl w:val="0"/>
          <w:numId w:val="4"/>
        </w:numPr>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Elasticsearch, Redis, Kafka</w:t>
      </w:r>
    </w:p>
    <w:p>
      <w:pPr>
        <w:pStyle w:val="Normal"/>
        <w:numPr>
          <w:ilvl w:val="0"/>
          <w:numId w:val="4"/>
        </w:numPr>
        <w:shd w:val="clear" w:fill="FFFFFF"/>
        <w:spacing w:lineRule="atLeast" w:line="384" w:before="180" w:after="180"/>
        <w:rPr>
          <w:rFonts w:eastAsia="Times New Roman" w:cs="Times New Roman"/>
          <w:b w:val="false"/>
          <w:bCs w:val="false"/>
          <w:color w:val="111111"/>
          <w:sz w:val="24"/>
          <w:szCs w:val="24"/>
          <w:lang w:eastAsia="en-GB"/>
        </w:rPr>
      </w:pPr>
      <w:r>
        <w:rPr>
          <w:rFonts w:eastAsia="Times New Roman" w:cs="Times New Roman"/>
          <w:b w:val="false"/>
          <w:bCs w:val="false"/>
          <w:color w:val="111111"/>
          <w:sz w:val="24"/>
          <w:szCs w:val="24"/>
          <w:lang w:eastAsia="en-GB"/>
        </w:rPr>
        <w:t>AWS, Google Cloud Platform</w:t>
      </w:r>
    </w:p>
    <w:p>
      <w:pPr>
        <w:pStyle w:val="Normal"/>
        <w:shd w:val="clear" w:fill="FFFFFF"/>
        <w:spacing w:lineRule="atLeast" w:line="384" w:before="180" w:after="180"/>
        <w:rPr>
          <w:rFonts w:eastAsia="Times New Roman" w:cs="Times New Roman"/>
          <w:b w:val="false"/>
          <w:bCs w:val="false"/>
          <w:color w:val="111111"/>
          <w:sz w:val="24"/>
          <w:szCs w:val="24"/>
          <w:lang w:eastAsia="en-GB"/>
        </w:rPr>
      </w:pPr>
      <w:r>
        <w:rPr>
          <w:rFonts w:eastAsia="Times New Roman" w:cs="Times New Roman"/>
          <w:b w:val="false"/>
          <w:bCs w:val="false"/>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 xml:space="preserve">Senior </w:t>
      </w:r>
      <w:r>
        <w:rPr>
          <w:rStyle w:val="DefaultParagraphFont"/>
          <w:rFonts w:eastAsia="Times New Roman" w:cs="Times New Roman"/>
          <w:b/>
          <w:bCs/>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Consultant, People Manager</w:t>
      </w:r>
      <w:r>
        <w:rPr>
          <w:rStyle w:val="DefaultParagraphFont"/>
          <w:rFonts w:eastAsia="Times New Roman" w:cs="Times New Roman"/>
          <w:b/>
          <w:bCs/>
          <w:color w:val="111111"/>
          <w:sz w:val="24"/>
          <w:szCs w:val="24"/>
          <w:lang w:eastAsia="en-GB"/>
        </w:rPr>
        <w:t xml:space="preserve"> – </w:t>
      </w:r>
      <w:r>
        <w:rPr>
          <w:rStyle w:val="DefaultParagraphFont"/>
          <w:rFonts w:eastAsia="Times New Roman" w:cs="Times New Roman"/>
          <w:b/>
          <w:bCs/>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Capgemini Invent (frog)</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w:t>
      </w:r>
      <w:r>
        <w:rPr>
          <w:rStyle w:val="DefaultParagraphFont"/>
          <w:rFonts w:eastAsia="Times New Roman" w:cs="Times New Roman"/>
          <w:b/>
          <w:bCs w:val="false"/>
          <w:i/>
          <w:iCs/>
          <w:caps w:val="false"/>
          <w:smallCaps w:val="false"/>
          <w:strike w:val="false"/>
          <w:dstrike w:val="false"/>
          <w:outline w:val="false"/>
          <w:emboss w:val="false"/>
          <w:imprint w:val="false"/>
          <w:color w:val="FF8251"/>
          <w:spacing w:val="0"/>
          <w:w w:val="100"/>
          <w:kern w:val="2"/>
          <w:position w:val="0"/>
          <w:sz w:val="24"/>
          <w:sz w:val="24"/>
          <w:szCs w:val="24"/>
          <w:u w:val="none"/>
          <w:shd w:fill="auto" w:val="clear"/>
          <w:vertAlign w:val="baseline"/>
          <w:em w:val="none"/>
          <w:lang w:val="en-GB" w:eastAsia="en-GB" w:bidi="ar-SA"/>
        </w:rPr>
        <w:t>June</w:t>
      </w:r>
      <w:r>
        <w:rPr>
          <w:rStyle w:val="DefaultParagraphFont"/>
          <w:rFonts w:eastAsia="Times New Roman" w:cs="Times New Roman"/>
          <w:b/>
          <w:i/>
          <w:iCs/>
          <w:color w:val="FF8251"/>
          <w:sz w:val="24"/>
          <w:szCs w:val="24"/>
          <w:lang w:eastAsia="en-GB"/>
        </w:rPr>
        <w:t xml:space="preserve"> 2022 – December 2023)</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Working closely with clients to establish problem specifications, system designs and their implementations.</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Some projects:</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Working on an idea management platform for RAF as a solution architect</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Creating a proof of concept Electron app to order food, running on proprietary hardware for BP – FE tech lead (3-4 FE developers)</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Electron</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w:t>
      </w:r>
    </w:p>
    <w:p>
      <w:pPr>
        <w:pStyle w:val="Normal"/>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Making the Superdrug mobile website and ordering process EECC3-compliant – FE developer</w:t>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Optimising the Superdrug Mobile backend microservices by integrating a message broker to reduce response times</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w:t>
      </w:r>
    </w:p>
    <w:p>
      <w:pPr>
        <w:pStyle w:val="Normal"/>
        <w:numPr>
          <w:ilvl w:val="0"/>
          <w:numId w:val="4"/>
        </w:numPr>
        <w:shd w:val="clear" w:fill="FFFFFF"/>
        <w:spacing w:lineRule="atLeast" w:line="384" w:before="180" w:after="180"/>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Golang, Kafka</w:t>
      </w:r>
    </w:p>
    <w:p>
      <w:pPr>
        <w:pStyle w:val="Normal"/>
        <w:shd w:val="clear" w:fill="FFFFFF"/>
        <w:spacing w:lineRule="atLeast" w:line="384" w:before="180" w:after="180"/>
        <w:rPr>
          <w:sz w:val="28"/>
          <w:szCs w:val="28"/>
        </w:rPr>
      </w:pPr>
      <w:r>
        <w:rPr>
          <w:sz w:val="28"/>
          <w:szCs w:val="28"/>
        </w:rPr>
      </w:r>
    </w:p>
    <w:p>
      <w:pPr>
        <w:pStyle w:val="Normal"/>
        <w:shd w:val="clear" w:fill="FFFFFF"/>
        <w:spacing w:lineRule="atLeast" w:line="384" w:before="0" w:after="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 Rewrite PRS’s music registration workflow – FE team lead (5 developers) plus some backend work</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t>Technologies being used:</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React + Redux Toolkit</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Contentful</w:t>
      </w:r>
    </w:p>
    <w:p>
      <w:pPr>
        <w:pStyle w:val="Normal"/>
        <w:numPr>
          <w:ilvl w:val="0"/>
          <w:numId w:val="4"/>
        </w:numPr>
        <w:shd w:val="clear" w:fill="FFFFFF"/>
        <w:spacing w:lineRule="atLeast" w:line="384" w:before="180" w:after="180"/>
        <w:rPr>
          <w:sz w:val="28"/>
          <w:szCs w:val="28"/>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JAM stack</w:t>
      </w:r>
    </w:p>
    <w:p>
      <w:pPr>
        <w:pStyle w:val="Normal"/>
        <w:numPr>
          <w:ilvl w:val="0"/>
          <w:numId w:val="4"/>
        </w:numPr>
        <w:shd w:val="clear" w:fill="FFFFFF"/>
        <w:spacing w:lineRule="atLeast" w:line="384" w:before="180" w:after="180"/>
        <w:rPr>
          <w:sz w:val="24"/>
          <w:szCs w:val="24"/>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hosted on Netlify</w:t>
      </w:r>
    </w:p>
    <w:p>
      <w:pPr>
        <w:pStyle w:val="Normal"/>
        <w:numPr>
          <w:ilvl w:val="0"/>
          <w:numId w:val="4"/>
        </w:numPr>
        <w:shd w:val="clear" w:fill="FFFFFF"/>
        <w:spacing w:lineRule="atLeast" w:line="384" w:before="180" w:after="180"/>
        <w:rPr>
          <w:sz w:val="24"/>
          <w:szCs w:val="24"/>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t>Golang backend (microservices), repos, identity provider on Microsoft Azure</w:t>
      </w:r>
    </w:p>
    <w:p>
      <w:pPr>
        <w:pStyle w:val="Normal"/>
        <w:shd w:val="clear" w:fill="FFFFFF"/>
        <w:spacing w:lineRule="atLeast" w:line="384" w:before="180" w:after="180"/>
        <w:rPr>
          <w:rFonts w:ascii="Calibri" w:hAnsi="Calibri" w:eastAsia="Times New Roman" w:cs="Times New Roman"/>
          <w:b w:val="false"/>
          <w:bCs w:val="false"/>
          <w:i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pPr>
      <w:r>
        <w:rPr>
          <w:rFonts w:eastAsia="Times New Roman" w:cs="Times New Roman"/>
          <w:b w:val="false"/>
          <w:bCs w:val="false"/>
          <w:i w:val="false"/>
          <w:iCs w:val="false"/>
          <w:caps w:val="false"/>
          <w:smallCaps w:val="false"/>
          <w:strike w:val="false"/>
          <w:dstrike w:val="false"/>
          <w:outline w:val="false"/>
          <w:emboss w:val="false"/>
          <w:imprint w:val="false"/>
          <w:color w:val="111111"/>
          <w:spacing w:val="0"/>
          <w:w w:val="100"/>
          <w:kern w:val="2"/>
          <w:position w:val="0"/>
          <w:sz w:val="24"/>
          <w:sz w:val="24"/>
          <w:szCs w:val="24"/>
          <w:u w:val="none"/>
          <w:shd w:fill="auto" w:val="clear"/>
          <w:vertAlign w:val="baseline"/>
          <w:em w:val="none"/>
          <w:lang w:val="en-GB" w:eastAsia="en-GB" w:bidi="ar-SA"/>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 Hedgeflows,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(December 2021 – March 2022)</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Developing the company’s product that simplifies cashflow for customers by handling invoices in foreign currencies.</w:t>
      </w:r>
    </w:p>
    <w:p>
      <w:pPr>
        <w:pStyle w:val="Normal"/>
        <w:shd w:val="clear" w:fill="FFFFFF"/>
        <w:spacing w:lineRule="atLeast" w:line="384" w:before="180" w:after="180"/>
        <w:rPr>
          <w:rFonts w:eastAsia="Times New Roman" w:cs="Times New Roman"/>
          <w:b w:val="false"/>
          <w:bCs w:val="false"/>
          <w:color w:val="111111"/>
          <w:sz w:val="28"/>
          <w:szCs w:val="28"/>
          <w:lang w:eastAsia="en-GB"/>
        </w:rPr>
      </w:pPr>
      <w:r>
        <w:rPr>
          <w:rFonts w:eastAsia="Times New Roman" w:cs="Times New Roman"/>
          <w:b w:val="false"/>
          <w:bCs w:val="false"/>
          <w:color w:val="111111"/>
          <w:sz w:val="28"/>
          <w:szCs w:val="28"/>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Product Development Lead – Ascential,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(January 2020 – December 2021)</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Maintaining and extending the company’s payment platform, called YAP.</w:t>
      </w:r>
    </w:p>
    <w:p>
      <w:pPr>
        <w:pStyle w:val="Normal"/>
        <w:shd w:val="clear" w:fill="FFFFFF"/>
        <w:spacing w:lineRule="atLeast" w:line="384" w:before="0" w:after="0"/>
        <w:rPr/>
      </w:pPr>
      <w:r>
        <w:rPr>
          <w:rFonts w:eastAsia="Times New Roman" w:cs="Times New Roman"/>
          <w:color w:val="111111"/>
          <w:sz w:val="24"/>
          <w:szCs w:val="24"/>
          <w:lang w:eastAsia="en-GB"/>
        </w:rPr>
        <w:t>Integrating new payment service providers and implement new payment methods for existing PSP’s. Ensuring PCI compliance, making changes to the payment flow according to legal requirements (3DS, SCA, etc.) Manage upstream and downstream dependencies, assist the various organisations within the company with their custom requirements and payment related queries.</w:t>
      </w:r>
    </w:p>
    <w:p>
      <w:pPr>
        <w:pStyle w:val="Normal"/>
        <w:shd w:val="clear" w:fill="FFFFFF"/>
        <w:spacing w:lineRule="atLeast" w:line="384" w:before="180" w:after="180"/>
        <w:rPr>
          <w:rFonts w:eastAsia="Times New Roman" w:cs="Times New Roman"/>
          <w:b w:val="false"/>
          <w:bCs w:val="false"/>
          <w:color w:val="111111"/>
          <w:sz w:val="28"/>
          <w:szCs w:val="28"/>
          <w:lang w:eastAsia="en-GB"/>
        </w:rPr>
      </w:pPr>
      <w:r>
        <w:rPr>
          <w:rFonts w:eastAsia="Times New Roman" w:cs="Times New Roman"/>
          <w:b w:val="false"/>
          <w:bCs w:val="false"/>
          <w:color w:val="111111"/>
          <w:sz w:val="28"/>
          <w:szCs w:val="28"/>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Team Lead – Deko Pay,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(June 2019 – November 2019)</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t xml:space="preserve">Tech lead for a team of 5 developers. </w:t>
      </w:r>
    </w:p>
    <w:p>
      <w:pPr>
        <w:pStyle w:val="Normal"/>
        <w:shd w:val="clear" w:fill="FFFFFF"/>
        <w:spacing w:lineRule="atLeast" w:line="384" w:before="0" w:after="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Engineer – Betsson Group,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(January 2018 – April 2019)</w:t>
      </w:r>
    </w:p>
    <w:p>
      <w:pPr>
        <w:pStyle w:val="Normal"/>
        <w:shd w:val="clear" w:fill="FFFFFF"/>
        <w:spacing w:lineRule="atLeast" w:line="384" w:before="0" w:after="0"/>
        <w:rPr>
          <w:rFonts w:eastAsia="Times New Roman" w:cs="Times New Roman"/>
          <w:b/>
          <w:bCs/>
          <w:color w:val="111111"/>
          <w:sz w:val="24"/>
          <w:szCs w:val="24"/>
          <w:lang w:eastAsia="en-GB"/>
        </w:rPr>
      </w:pPr>
      <w:r>
        <w:rPr>
          <w:rFonts w:eastAsia="Times New Roman" w:cs="Times New Roman"/>
          <w:b/>
          <w:bCs/>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Software Engineer – Racingpost, London</w:t>
      </w:r>
      <w:r>
        <w:rPr>
          <w:rStyle w:val="DefaultParagraphFont"/>
          <w:rFonts w:eastAsia="Times New Roman" w:cs="Times New Roman"/>
          <w:color w:val="111111"/>
          <w:sz w:val="24"/>
          <w:szCs w:val="24"/>
          <w:lang w:eastAsia="en-GB"/>
        </w:rPr>
        <w:br/>
      </w:r>
      <w:r>
        <w:rPr>
          <w:rStyle w:val="DefaultParagraphFont"/>
          <w:rFonts w:eastAsia="Times New Roman" w:cs="Times New Roman"/>
          <w:b/>
          <w:i/>
          <w:iCs/>
          <w:color w:val="FF8251"/>
          <w:sz w:val="24"/>
          <w:szCs w:val="24"/>
          <w:lang w:eastAsia="en-GB"/>
        </w:rPr>
        <w:t>(June 2014 – January 2018)</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Lead Developer – Goldato Handels GmbH, Munich, Budapest</w:t>
        <w:br/>
      </w:r>
      <w:r>
        <w:rPr>
          <w:rStyle w:val="DefaultParagraphFont"/>
          <w:rFonts w:eastAsia="Times New Roman" w:cs="Times New Roman"/>
          <w:b/>
          <w:bCs/>
          <w:i/>
          <w:iCs/>
          <w:color w:val="FF8251"/>
          <w:sz w:val="24"/>
          <w:szCs w:val="24"/>
          <w:lang w:eastAsia="en-GB"/>
        </w:rPr>
        <w:t>(October 2013 – June 2014)</w:t>
      </w:r>
    </w:p>
    <w:p>
      <w:pPr>
        <w:pStyle w:val="Normal"/>
        <w:shd w:val="clear" w:fill="FFFFFF"/>
        <w:spacing w:lineRule="atLeast" w:line="384" w:before="180" w:after="180"/>
        <w:rPr>
          <w:rFonts w:eastAsia="Times New Roman" w:cs="Times New Roman"/>
          <w:color w:val="111111"/>
          <w:sz w:val="24"/>
          <w:szCs w:val="24"/>
          <w:lang w:eastAsia="en-GB"/>
        </w:rPr>
      </w:pPr>
      <w:r>
        <w:rPr>
          <w:rFonts w:eastAsia="Times New Roman" w:cs="Times New Roman"/>
          <w:color w:val="111111"/>
          <w:sz w:val="24"/>
          <w:szCs w:val="24"/>
          <w:lang w:eastAsia="en-GB"/>
        </w:rPr>
      </w:r>
    </w:p>
    <w:p>
      <w:pPr>
        <w:pStyle w:val="Normal"/>
        <w:shd w:val="clear" w:fill="FFFFFF"/>
        <w:spacing w:lineRule="atLeast" w:line="384" w:before="0" w:after="0"/>
        <w:rPr/>
      </w:pPr>
      <w:r>
        <w:rPr>
          <w:rStyle w:val="DefaultParagraphFont"/>
          <w:rFonts w:eastAsia="Times New Roman" w:cs="Times New Roman"/>
          <w:b/>
          <w:bCs/>
          <w:color w:val="111111"/>
          <w:sz w:val="24"/>
          <w:szCs w:val="24"/>
          <w:lang w:eastAsia="en-GB"/>
        </w:rPr>
        <w:t>Senior Software Developer – AionHill, Budapest</w:t>
        <w:br/>
      </w:r>
      <w:r>
        <w:rPr>
          <w:rStyle w:val="DefaultParagraphFont"/>
          <w:rFonts w:eastAsia="Times New Roman" w:cs="Times New Roman"/>
          <w:b/>
          <w:bCs/>
          <w:i/>
          <w:iCs/>
          <w:color w:val="FF8251"/>
          <w:sz w:val="24"/>
          <w:szCs w:val="24"/>
          <w:lang w:eastAsia="en-GB"/>
        </w:rPr>
        <w:t>(July 2013 – Oct 2013)</w:t>
      </w:r>
    </w:p>
    <w:p>
      <w:pPr>
        <w:pStyle w:val="Normal"/>
        <w:shd w:val="clear" w:fill="FFFFFF"/>
        <w:spacing w:lineRule="atLeast" w:line="384" w:before="0" w:after="0"/>
        <w:rPr>
          <w:rStyle w:val="DefaultParagraphFont"/>
          <w:rFonts w:eastAsia="Times New Roman" w:cs="Times New Roman"/>
          <w:b/>
          <w:bCs/>
          <w:i/>
          <w:i/>
          <w:iCs/>
          <w:color w:val="FF8251"/>
          <w:sz w:val="24"/>
          <w:szCs w:val="24"/>
          <w:lang w:eastAsia="en-GB"/>
        </w:rPr>
      </w:pPr>
      <w:r>
        <w:rPr>
          <w:rFonts w:eastAsia="Times New Roman" w:cs="Times New Roman"/>
          <w:b/>
          <w:bCs/>
          <w:i/>
          <w:iCs/>
          <w:color w:val="FF8251"/>
          <w:sz w:val="24"/>
          <w:szCs w:val="24"/>
          <w:lang w:eastAsia="en-GB"/>
        </w:rPr>
      </w:r>
    </w:p>
    <w:p>
      <w:pPr>
        <w:pStyle w:val="Normal"/>
        <w:shd w:val="clear" w:fill="FFFFFF"/>
        <w:spacing w:lineRule="atLeast" w:line="384" w:before="180" w:after="180"/>
        <w:rPr/>
      </w:pPr>
      <w:r>
        <w:rPr>
          <w:rStyle w:val="DefaultParagraphFont"/>
          <w:rFonts w:eastAsia="Times New Roman" w:cs="Times New Roman"/>
          <w:b/>
          <w:bCs/>
          <w:color w:val="111111"/>
          <w:sz w:val="24"/>
          <w:szCs w:val="24"/>
          <w:lang w:eastAsia="en-GB"/>
        </w:rPr>
        <w:t>Software Developer – Origo Zrt, Budapest</w:t>
        <w:br/>
      </w:r>
      <w:r>
        <w:rPr>
          <w:rStyle w:val="DefaultParagraphFont"/>
          <w:rFonts w:eastAsia="Times New Roman" w:cs="Times New Roman"/>
          <w:b/>
          <w:bCs/>
          <w:i/>
          <w:iCs/>
          <w:color w:val="FF8251"/>
          <w:sz w:val="24"/>
          <w:szCs w:val="24"/>
          <w:lang w:eastAsia="en-GB"/>
        </w:rPr>
        <w:t>(March 2010 – July 2012)</w:t>
      </w:r>
      <w:r>
        <w:br w:type="page"/>
      </w:r>
    </w:p>
    <w:p>
      <w:pPr>
        <w:pStyle w:val="Normal"/>
        <w:shd w:val="clear" w:fill="FFFFFF"/>
        <w:spacing w:lineRule="atLeast" w:line="384" w:before="0" w:after="180"/>
        <w:rPr>
          <w:rFonts w:eastAsia="Times New Roman"/>
          <w:b/>
          <w:bCs/>
          <w:color w:val="FF8150"/>
          <w:sz w:val="28"/>
          <w:szCs w:val="28"/>
          <w:lang w:eastAsia="en-GB"/>
        </w:rPr>
      </w:pPr>
      <w:r>
        <w:rPr>
          <w:rFonts w:eastAsia="Times New Roman"/>
          <w:b/>
          <w:bCs/>
          <w:color w:val="FF8150"/>
          <w:sz w:val="28"/>
          <w:szCs w:val="28"/>
          <w:lang w:eastAsia="en-GB"/>
        </w:rPr>
        <w:t>References</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Style w:val="Hyperlink"/>
          <w:rFonts w:eastAsia="Times New Roman" w:cs="Times New Roman"/>
          <w:color w:val="111111"/>
          <w:sz w:val="24"/>
          <w:szCs w:val="24"/>
          <w:u w:val="none"/>
          <w:lang w:eastAsia="en-GB"/>
        </w:rPr>
        <w:t>cardsforsustainability.frog.co</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6">
        <w:r>
          <w:rPr>
            <w:rStyle w:val="Hyperlink"/>
            <w:rFonts w:eastAsia="Times New Roman" w:cs="Times New Roman"/>
            <w:color w:val="111111"/>
            <w:sz w:val="24"/>
            <w:szCs w:val="24"/>
            <w:u w:val="none"/>
            <w:lang w:eastAsia="en-GB"/>
          </w:rPr>
          <w:t>www.prsformusic.com/works/registering-works</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7">
        <w:r>
          <w:rPr>
            <w:rStyle w:val="Hyperlink"/>
            <w:rFonts w:eastAsia="Times New Roman" w:cs="Times New Roman"/>
            <w:color w:val="111111"/>
            <w:sz w:val="24"/>
            <w:szCs w:val="24"/>
            <w:u w:val="none"/>
            <w:lang w:eastAsia="en-GB"/>
          </w:rPr>
          <w:t>www.superdrugmobile.com</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hyperlink r:id="rId8">
        <w:r>
          <w:rPr>
            <w:rStyle w:val="Hyperlink"/>
            <w:rFonts w:eastAsia="Times New Roman" w:cs="Times New Roman"/>
            <w:color w:val="111111"/>
            <w:sz w:val="24"/>
            <w:szCs w:val="24"/>
            <w:u w:val="none"/>
            <w:lang w:eastAsia="en-GB"/>
          </w:rPr>
          <w:t>www.hedgeflows.com</w:t>
        </w:r>
      </w:hyperlink>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Style w:val="DefaultParagraphFont"/>
          <w:rFonts w:eastAsia="Times New Roman" w:cs="Times New Roman"/>
          <w:color w:val="111111"/>
          <w:sz w:val="24"/>
          <w:szCs w:val="24"/>
          <w:lang w:eastAsia="en-GB"/>
        </w:rPr>
        <w:t>Membership / payments for Cannes Lions (</w:t>
      </w:r>
      <w:hyperlink r:id="rId9">
        <w:r>
          <w:rPr>
            <w:rStyle w:val="Hyperlink"/>
            <w:rFonts w:eastAsia="Times New Roman" w:cs="Times New Roman"/>
            <w:color w:val="111111"/>
            <w:sz w:val="24"/>
            <w:szCs w:val="24"/>
            <w:lang w:eastAsia="en-GB"/>
          </w:rPr>
          <w:t>www.canneslions.com</w:t>
        </w:r>
      </w:hyperlink>
      <w:r>
        <w:rPr>
          <w:rStyle w:val="DefaultParagraphFont"/>
          <w:rFonts w:eastAsia="Times New Roman" w:cs="Times New Roman"/>
          <w:color w:val="111111"/>
          <w:sz w:val="24"/>
          <w:szCs w:val="24"/>
          <w:lang w:eastAsia="en-GB"/>
        </w:rPr>
        <w:t>), WGSN (</w:t>
      </w:r>
      <w:hyperlink r:id="rId10">
        <w:r>
          <w:rPr>
            <w:rStyle w:val="Hyperlink"/>
            <w:rFonts w:eastAsia="Times New Roman" w:cs="Times New Roman"/>
            <w:color w:val="111111"/>
            <w:sz w:val="24"/>
            <w:szCs w:val="24"/>
            <w:lang w:eastAsia="en-GB"/>
          </w:rPr>
          <w:t>www.wgsn.com</w:t>
        </w:r>
      </w:hyperlink>
      <w:r>
        <w:rPr>
          <w:rStyle w:val="DefaultParagraphFont"/>
          <w:rFonts w:eastAsia="Times New Roman" w:cs="Times New Roman"/>
          <w:color w:val="111111"/>
          <w:sz w:val="24"/>
          <w:szCs w:val="24"/>
          <w:lang w:eastAsia="en-GB"/>
        </w:rPr>
        <w:t>) and other organisations within Ascential</w:t>
      </w:r>
    </w:p>
    <w:p>
      <w:pPr>
        <w:pStyle w:val="Normal"/>
        <w:numPr>
          <w:ilvl w:val="0"/>
          <w:numId w:val="3"/>
        </w:numPr>
        <w:shd w:val="clear" w:fill="FFFFFF"/>
        <w:tabs>
          <w:tab w:val="clear" w:pos="720"/>
        </w:tabs>
        <w:spacing w:lineRule="atLeast" w:line="384" w:before="0" w:after="0"/>
        <w:ind w:hanging="624" w:start="737" w:end="0"/>
        <w:rPr/>
      </w:pPr>
      <w:r>
        <w:rPr>
          <w:rStyle w:val="DefaultParagraphFont"/>
          <w:rFonts w:eastAsia="Times New Roman" w:cs="Times New Roman"/>
          <w:color w:val="111111"/>
          <w:sz w:val="24"/>
          <w:szCs w:val="24"/>
          <w:lang w:eastAsia="en-GB"/>
        </w:rPr>
        <w:t xml:space="preserve">Backend for </w:t>
      </w:r>
      <w:hyperlink r:id="rId11" w:tgtFrame="_top">
        <w:r>
          <w:rPr>
            <w:rStyle w:val="Hyperlink"/>
            <w:rFonts w:eastAsia="Times New Roman" w:cs="Times New Roman"/>
            <w:color w:val="0563C1"/>
            <w:sz w:val="24"/>
            <w:szCs w:val="24"/>
            <w:lang w:eastAsia="en-GB"/>
          </w:rPr>
          <w:t>www.supercasino.com</w:t>
        </w:r>
      </w:hyperlink>
      <w:r>
        <w:rPr>
          <w:rStyle w:val="DefaultParagraphFont"/>
          <w:rFonts w:eastAsia="Times New Roman" w:cs="Times New Roman"/>
          <w:color w:val="111111"/>
          <w:sz w:val="24"/>
          <w:szCs w:val="24"/>
          <w:lang w:eastAsia="en-GB"/>
        </w:rPr>
        <w:t xml:space="preserve">, </w:t>
      </w:r>
      <w:hyperlink r:id="rId12" w:tgtFrame="_top">
        <w:r>
          <w:rPr>
            <w:rStyle w:val="Hyperlink"/>
            <w:rFonts w:eastAsia="Times New Roman" w:cs="Times New Roman"/>
            <w:color w:val="0563C1"/>
            <w:sz w:val="24"/>
            <w:szCs w:val="24"/>
            <w:lang w:eastAsia="en-GB"/>
          </w:rPr>
          <w:t>www.jackpot247.com</w:t>
        </w:r>
      </w:hyperlink>
      <w:r>
        <w:rPr>
          <w:rStyle w:val="DefaultParagraphFont"/>
          <w:rFonts w:eastAsia="Times New Roman" w:cs="Times New Roman"/>
          <w:color w:val="111111"/>
          <w:sz w:val="24"/>
          <w:szCs w:val="24"/>
          <w:lang w:eastAsia="en-GB"/>
        </w:rPr>
        <w:t xml:space="preserve">, </w:t>
      </w:r>
      <w:hyperlink r:id="rId13" w:tgtFrame="_top">
        <w:r>
          <w:rPr>
            <w:rStyle w:val="Hyperlink"/>
            <w:rFonts w:eastAsia="Times New Roman" w:cs="Times New Roman"/>
            <w:color w:val="0563C1"/>
            <w:sz w:val="24"/>
            <w:szCs w:val="24"/>
            <w:lang w:eastAsia="en-GB"/>
          </w:rPr>
          <w:t>www.vernons.com</w:t>
        </w:r>
      </w:hyperlink>
      <w:r>
        <w:rPr>
          <w:rStyle w:val="DefaultParagraphFont"/>
          <w:rFonts w:eastAsia="Times New Roman" w:cs="Times New Roman"/>
          <w:color w:val="111111"/>
          <w:sz w:val="24"/>
          <w:szCs w:val="24"/>
          <w:lang w:eastAsia="en-GB"/>
        </w:rPr>
        <w:t xml:space="preserve"> registration, GDPR, promotions, jackpots, tournaments admin, user login to Playtech services</w:t>
      </w:r>
    </w:p>
    <w:p>
      <w:pPr>
        <w:pStyle w:val="Normal"/>
        <w:numPr>
          <w:ilvl w:val="0"/>
          <w:numId w:val="3"/>
        </w:numPr>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Fonts w:eastAsia="Times New Roman" w:cs="Times New Roman"/>
          <w:color w:val="111111"/>
          <w:sz w:val="24"/>
          <w:szCs w:val="24"/>
          <w:lang w:eastAsia="en-GB"/>
        </w:rPr>
        <w:t>BGT in-shop betting terminals Horses and Greyhounds Predictor, bet prompts</w:t>
      </w:r>
    </w:p>
    <w:p>
      <w:pPr>
        <w:pStyle w:val="Normal"/>
        <w:shd w:val="clear" w:fill="FFFFFF"/>
        <w:tabs>
          <w:tab w:val="clear" w:pos="720"/>
        </w:tabs>
        <w:spacing w:lineRule="atLeast" w:line="384" w:before="0" w:after="0"/>
        <w:ind w:hanging="624" w:start="737" w:end="0"/>
        <w:rPr>
          <w:rFonts w:eastAsia="Times New Roman" w:cs="Times New Roman"/>
          <w:color w:val="111111"/>
          <w:sz w:val="24"/>
          <w:szCs w:val="24"/>
          <w:lang w:eastAsia="en-GB"/>
        </w:rPr>
      </w:pPr>
      <w:r>
        <w:rPr>
          <w:rFonts w:eastAsia="Times New Roman" w:cs="Times New Roman"/>
          <w:color w:val="111111"/>
          <w:sz w:val="24"/>
          <w:szCs w:val="24"/>
          <w:lang w:eastAsia="en-GB"/>
        </w:rPr>
      </w:r>
    </w:p>
    <w:sectPr>
      <w:type w:val="nextPage"/>
      <w:pgSz w:w="11906" w:h="16838"/>
      <w:pgMar w:left="1440" w:right="1440" w:gutter="0" w:header="0" w:top="1440" w:footer="0" w:bottom="144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Wingdings">
    <w:charset w:val="00" w:characterSet="windows-1252"/>
    <w:family w:val="roman"/>
    <w:pitch w:val="variable"/>
  </w:font>
  <w:font w:name="Courier New">
    <w:charset w:val="00" w:characterSet="windows-1252"/>
    <w:family w:val="roman"/>
    <w:pitch w:val="variable"/>
  </w:font>
  <w:font w:name="Symbol">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0"/>
        </w:tabs>
        <w:ind w:start="720" w:hanging="360"/>
      </w:pPr>
      <w:rPr>
        <w:rFonts w:ascii="Wingdings" w:hAnsi="Wingdings" w:cs="Wingdings" w:hint="default"/>
        <w:sz w:val="24"/>
      </w:rPr>
    </w:lvl>
    <w:lvl w:ilvl="1">
      <w:start w:val="1"/>
      <w:numFmt w:val="bullet"/>
      <w:lvlText w:val=""/>
      <w:lvlJc w:val="start"/>
      <w:pPr>
        <w:tabs>
          <w:tab w:val="num" w:pos="0"/>
        </w:tabs>
        <w:ind w:start="1440" w:hanging="360"/>
      </w:pPr>
      <w:rPr>
        <w:rFonts w:ascii="Wingdings" w:hAnsi="Wingdings" w:cs="Wingdings" w:hint="default"/>
        <w:sz w:val="20"/>
      </w:rPr>
    </w:lvl>
    <w:lvl w:ilvl="2">
      <w:start w:val="1"/>
      <w:numFmt w:val="bullet"/>
      <w:lvlText w:val=""/>
      <w:lvlJc w:val="start"/>
      <w:pPr>
        <w:tabs>
          <w:tab w:val="num" w:pos="0"/>
        </w:tabs>
        <w:ind w:start="2160" w:hanging="360"/>
      </w:pPr>
      <w:rPr>
        <w:rFonts w:ascii="Wingdings" w:hAnsi="Wingdings" w:cs="Wingdings" w:hint="default"/>
        <w:sz w:val="20"/>
      </w:rPr>
    </w:lvl>
    <w:lvl w:ilvl="3">
      <w:start w:val="1"/>
      <w:numFmt w:val="bullet"/>
      <w:lvlText w:val=""/>
      <w:lvlJc w:val="start"/>
      <w:pPr>
        <w:tabs>
          <w:tab w:val="num" w:pos="0"/>
        </w:tabs>
        <w:ind w:start="2880" w:hanging="360"/>
      </w:pPr>
      <w:rPr>
        <w:rFonts w:ascii="Wingdings" w:hAnsi="Wingdings" w:cs="Wingdings" w:hint="default"/>
        <w:sz w:val="20"/>
      </w:rPr>
    </w:lvl>
    <w:lvl w:ilvl="4">
      <w:start w:val="1"/>
      <w:numFmt w:val="bullet"/>
      <w:lvlText w:val=""/>
      <w:lvlJc w:val="start"/>
      <w:pPr>
        <w:tabs>
          <w:tab w:val="num" w:pos="0"/>
        </w:tabs>
        <w:ind w:start="3600" w:hanging="360"/>
      </w:pPr>
      <w:rPr>
        <w:rFonts w:ascii="Wingdings" w:hAnsi="Wingdings" w:cs="Wingdings" w:hint="default"/>
        <w:sz w:val="20"/>
      </w:rPr>
    </w:lvl>
    <w:lvl w:ilvl="5">
      <w:start w:val="1"/>
      <w:numFmt w:val="bullet"/>
      <w:lvlText w:val=""/>
      <w:lvlJc w:val="start"/>
      <w:pPr>
        <w:tabs>
          <w:tab w:val="num" w:pos="0"/>
        </w:tabs>
        <w:ind w:start="4320" w:hanging="360"/>
      </w:pPr>
      <w:rPr>
        <w:rFonts w:ascii="Wingdings" w:hAnsi="Wingdings" w:cs="Wingdings" w:hint="default"/>
        <w:sz w:val="20"/>
      </w:rPr>
    </w:lvl>
    <w:lvl w:ilvl="6">
      <w:start w:val="1"/>
      <w:numFmt w:val="bullet"/>
      <w:lvlText w:val=""/>
      <w:lvlJc w:val="start"/>
      <w:pPr>
        <w:tabs>
          <w:tab w:val="num" w:pos="0"/>
        </w:tabs>
        <w:ind w:start="5040" w:hanging="360"/>
      </w:pPr>
      <w:rPr>
        <w:rFonts w:ascii="Wingdings" w:hAnsi="Wingdings" w:cs="Wingdings" w:hint="default"/>
        <w:sz w:val="20"/>
      </w:rPr>
    </w:lvl>
    <w:lvl w:ilvl="7">
      <w:start w:val="1"/>
      <w:numFmt w:val="bullet"/>
      <w:lvlText w:val=""/>
      <w:lvlJc w:val="start"/>
      <w:pPr>
        <w:tabs>
          <w:tab w:val="num" w:pos="0"/>
        </w:tabs>
        <w:ind w:start="5760" w:hanging="360"/>
      </w:pPr>
      <w:rPr>
        <w:rFonts w:ascii="Wingdings" w:hAnsi="Wingdings" w:cs="Wingdings" w:hint="default"/>
        <w:sz w:val="20"/>
      </w:rPr>
    </w:lvl>
    <w:lvl w:ilvl="8">
      <w:start w:val="1"/>
      <w:numFmt w:val="bullet"/>
      <w:lvlText w:val=""/>
      <w:lvlJc w:val="start"/>
      <w:pPr>
        <w:tabs>
          <w:tab w:val="num" w:pos="0"/>
        </w:tabs>
        <w:ind w:start="6480" w:hanging="360"/>
      </w:pPr>
      <w:rPr>
        <w:rFonts w:ascii="Wingdings" w:hAnsi="Wingdings" w:cs="Wingdings" w:hint="default"/>
        <w:sz w:val="20"/>
      </w:rPr>
    </w:lvl>
  </w:abstractNum>
  <w:abstractNum w:abstractNumId="3">
    <w:lvl w:ilvl="0">
      <w:start w:val="1"/>
      <w:numFmt w:val="bullet"/>
      <w:lvlText w:val=""/>
      <w:lvlJc w:val="start"/>
      <w:pPr>
        <w:tabs>
          <w:tab w:val="num" w:pos="0"/>
        </w:tabs>
        <w:ind w:start="720" w:hanging="360"/>
      </w:pPr>
      <w:rPr>
        <w:rFonts w:ascii="Wingdings" w:hAnsi="Wingdings" w:cs="Wingdings" w:hint="default"/>
        <w:sz w:val="24"/>
      </w:rPr>
    </w:lvl>
    <w:lvl w:ilvl="1">
      <w:start w:val="1"/>
      <w:numFmt w:val="bullet"/>
      <w:lvlText w:val=""/>
      <w:lvlJc w:val="start"/>
      <w:pPr>
        <w:tabs>
          <w:tab w:val="num" w:pos="0"/>
        </w:tabs>
        <w:ind w:start="1440" w:hanging="360"/>
      </w:pPr>
      <w:rPr>
        <w:rFonts w:ascii="Wingdings" w:hAnsi="Wingdings" w:cs="Wingdings" w:hint="default"/>
        <w:sz w:val="20"/>
      </w:rPr>
    </w:lvl>
    <w:lvl w:ilvl="2">
      <w:start w:val="1"/>
      <w:numFmt w:val="bullet"/>
      <w:lvlText w:val=""/>
      <w:lvlJc w:val="start"/>
      <w:pPr>
        <w:tabs>
          <w:tab w:val="num" w:pos="0"/>
        </w:tabs>
        <w:ind w:start="2160" w:hanging="360"/>
      </w:pPr>
      <w:rPr>
        <w:rFonts w:ascii="Wingdings" w:hAnsi="Wingdings" w:cs="Wingdings" w:hint="default"/>
        <w:sz w:val="20"/>
      </w:rPr>
    </w:lvl>
    <w:lvl w:ilvl="3">
      <w:start w:val="1"/>
      <w:numFmt w:val="bullet"/>
      <w:lvlText w:val=""/>
      <w:lvlJc w:val="start"/>
      <w:pPr>
        <w:tabs>
          <w:tab w:val="num" w:pos="0"/>
        </w:tabs>
        <w:ind w:start="2880" w:hanging="360"/>
      </w:pPr>
      <w:rPr>
        <w:rFonts w:ascii="Wingdings" w:hAnsi="Wingdings" w:cs="Wingdings" w:hint="default"/>
        <w:sz w:val="20"/>
      </w:rPr>
    </w:lvl>
    <w:lvl w:ilvl="4">
      <w:start w:val="1"/>
      <w:numFmt w:val="bullet"/>
      <w:lvlText w:val=""/>
      <w:lvlJc w:val="start"/>
      <w:pPr>
        <w:tabs>
          <w:tab w:val="num" w:pos="0"/>
        </w:tabs>
        <w:ind w:start="3600" w:hanging="360"/>
      </w:pPr>
      <w:rPr>
        <w:rFonts w:ascii="Wingdings" w:hAnsi="Wingdings" w:cs="Wingdings" w:hint="default"/>
        <w:sz w:val="20"/>
      </w:rPr>
    </w:lvl>
    <w:lvl w:ilvl="5">
      <w:start w:val="1"/>
      <w:numFmt w:val="bullet"/>
      <w:lvlText w:val=""/>
      <w:lvlJc w:val="start"/>
      <w:pPr>
        <w:tabs>
          <w:tab w:val="num" w:pos="0"/>
        </w:tabs>
        <w:ind w:start="4320" w:hanging="360"/>
      </w:pPr>
      <w:rPr>
        <w:rFonts w:ascii="Wingdings" w:hAnsi="Wingdings" w:cs="Wingdings" w:hint="default"/>
        <w:sz w:val="20"/>
      </w:rPr>
    </w:lvl>
    <w:lvl w:ilvl="6">
      <w:start w:val="1"/>
      <w:numFmt w:val="bullet"/>
      <w:lvlText w:val=""/>
      <w:lvlJc w:val="start"/>
      <w:pPr>
        <w:tabs>
          <w:tab w:val="num" w:pos="0"/>
        </w:tabs>
        <w:ind w:start="5040" w:hanging="360"/>
      </w:pPr>
      <w:rPr>
        <w:rFonts w:ascii="Wingdings" w:hAnsi="Wingdings" w:cs="Wingdings" w:hint="default"/>
        <w:sz w:val="20"/>
      </w:rPr>
    </w:lvl>
    <w:lvl w:ilvl="7">
      <w:start w:val="1"/>
      <w:numFmt w:val="bullet"/>
      <w:lvlText w:val=""/>
      <w:lvlJc w:val="start"/>
      <w:pPr>
        <w:tabs>
          <w:tab w:val="num" w:pos="0"/>
        </w:tabs>
        <w:ind w:start="5760" w:hanging="360"/>
      </w:pPr>
      <w:rPr>
        <w:rFonts w:ascii="Wingdings" w:hAnsi="Wingdings" w:cs="Wingdings" w:hint="default"/>
        <w:sz w:val="20"/>
      </w:rPr>
    </w:lvl>
    <w:lvl w:ilvl="8">
      <w:start w:val="1"/>
      <w:numFmt w:val="bullet"/>
      <w:lvlText w:val=""/>
      <w:lvlJc w:val="start"/>
      <w:pPr>
        <w:tabs>
          <w:tab w:val="num" w:pos="0"/>
        </w:tabs>
        <w:ind w:start="6480" w:hanging="360"/>
      </w:pPr>
      <w:rPr>
        <w:rFonts w:ascii="Wingdings" w:hAnsi="Wingdings" w:cs="Wingdings" w:hint="default"/>
        <w:sz w:val="20"/>
      </w:rPr>
    </w:lvl>
  </w:abstractNum>
  <w:abstractNum w:abstractNumId="4">
    <w:lvl w:ilvl="0">
      <w:start w:val="1"/>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en-GB"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52" w:before="0" w:after="160"/>
      <w:jc w:val="start"/>
      <w:textAlignment w:val="baseline"/>
    </w:pPr>
    <w:rPr>
      <w:rFonts w:ascii="Calibri" w:hAnsi="Calibri" w:eastAsia="Calibri" w:cs="Tahoma"/>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shd w:fill="auto" w:val="clear"/>
      <w:vertAlign w:val="baseline"/>
      <w:em w:val="none"/>
      <w:lang w:val="en-GB" w:eastAsia="en-US" w:bidi="ar-SA"/>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paragraph" w:styleId="Heading3">
    <w:name w:val="Heading 3"/>
    <w:basedOn w:val="Normal"/>
    <w:qFormat/>
    <w:pPr>
      <w:numPr>
        <w:ilvl w:val="2"/>
        <w:numId w:val="1"/>
      </w:numPr>
      <w:suppressAutoHyphens w:val="true"/>
      <w:spacing w:lineRule="auto" w:line="240" w:before="280" w:after="280"/>
      <w:outlineLvl w:val="2"/>
    </w:pPr>
    <w:rPr>
      <w:rFonts w:ascii="Times New Roman" w:hAnsi="Times New Roman" w:eastAsia="Times New Roman" w:cs="Times New Roman"/>
      <w:b/>
      <w:bCs/>
      <w:sz w:val="27"/>
      <w:szCs w:val="27"/>
      <w:lang w:eastAsia="en-GB"/>
    </w:rPr>
  </w:style>
  <w:style w:type="paragraph" w:styleId="Heading4">
    <w:name w:val="Heading 4"/>
    <w:basedOn w:val="Heading"/>
    <w:qFormat/>
    <w:pPr>
      <w:numPr>
        <w:ilvl w:val="3"/>
        <w:numId w:val="1"/>
      </w:numPr>
      <w:suppressAutoHyphens w:val="true"/>
      <w:outlineLvl w:val="3"/>
    </w:pPr>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sz w:val="27"/>
      <w:szCs w:val="27"/>
      <w:lang w:eastAsia="en-GB"/>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apple-converted-space">
    <w:name w:val="apple-converted-space"/>
    <w:basedOn w:val="DefaultParagraphFont"/>
    <w:qFormat/>
    <w:rPr/>
  </w:style>
  <w:style w:type="character" w:styleId="Hyperlink">
    <w:name w:val="Hyperlink"/>
    <w:basedOn w:val="DefaultParagraphFont"/>
    <w:qFormat/>
    <w:rPr>
      <w:color w:val="0563C1"/>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CharLFO2LVL1">
    <w:name w:val="WW_CharLFO2LVL1"/>
    <w:qFormat/>
    <w:rPr>
      <w:rFonts w:ascii="Wingdings" w:hAnsi="Wingdings"/>
      <w:sz w:val="24"/>
    </w:rPr>
  </w:style>
  <w:style w:type="character" w:styleId="WWCharLFO2LVL2">
    <w:name w:val="WW_CharLFO2LVL2"/>
    <w:qFormat/>
    <w:rPr>
      <w:rFonts w:ascii="Wingdings" w:hAnsi="Wingdings"/>
      <w:sz w:val="20"/>
    </w:rPr>
  </w:style>
  <w:style w:type="character" w:styleId="WWCharLFO2LVL3">
    <w:name w:val="WW_CharLFO2LVL3"/>
    <w:qFormat/>
    <w:rPr>
      <w:rFonts w:ascii="Wingdings" w:hAnsi="Wingdings"/>
      <w:sz w:val="20"/>
    </w:rPr>
  </w:style>
  <w:style w:type="character" w:styleId="WWCharLFO2LVL4">
    <w:name w:val="WW_CharLFO2LVL4"/>
    <w:qFormat/>
    <w:rPr>
      <w:rFonts w:ascii="Wingdings" w:hAnsi="Wingdings"/>
      <w:sz w:val="20"/>
    </w:rPr>
  </w:style>
  <w:style w:type="character" w:styleId="WWCharLFO2LVL5">
    <w:name w:val="WW_CharLFO2LVL5"/>
    <w:qFormat/>
    <w:rPr>
      <w:rFonts w:ascii="Wingdings" w:hAnsi="Wingdings"/>
      <w:sz w:val="20"/>
    </w:rPr>
  </w:style>
  <w:style w:type="character" w:styleId="WWCharLFO2LVL6">
    <w:name w:val="WW_CharLFO2LVL6"/>
    <w:qFormat/>
    <w:rPr>
      <w:rFonts w:ascii="Wingdings" w:hAnsi="Wingdings"/>
      <w:sz w:val="20"/>
    </w:rPr>
  </w:style>
  <w:style w:type="character" w:styleId="WWCharLFO2LVL7">
    <w:name w:val="WW_CharLFO2LVL7"/>
    <w:qFormat/>
    <w:rPr>
      <w:rFonts w:ascii="Wingdings" w:hAnsi="Wingdings"/>
      <w:sz w:val="20"/>
    </w:rPr>
  </w:style>
  <w:style w:type="character" w:styleId="WWCharLFO2LVL8">
    <w:name w:val="WW_CharLFO2LVL8"/>
    <w:qFormat/>
    <w:rPr>
      <w:rFonts w:ascii="Wingdings" w:hAnsi="Wingdings"/>
      <w:sz w:val="20"/>
    </w:rPr>
  </w:style>
  <w:style w:type="character" w:styleId="WWCharLFO2LVL9">
    <w:name w:val="WW_CharLFO2LVL9"/>
    <w:qFormat/>
    <w:rPr>
      <w:rFonts w:ascii="Wingdings" w:hAnsi="Wingdings"/>
      <w:sz w:val="20"/>
    </w:rPr>
  </w:style>
  <w:style w:type="character" w:styleId="WWCharLFO3LVL1">
    <w:name w:val="WW_CharLFO3LVL1"/>
    <w:qFormat/>
    <w:rPr>
      <w:rFonts w:ascii="Wingdings" w:hAnsi="Wingdings"/>
      <w:sz w:val="24"/>
    </w:rPr>
  </w:style>
  <w:style w:type="character" w:styleId="WWCharLFO3LVL2">
    <w:name w:val="WW_CharLFO3LVL2"/>
    <w:qFormat/>
    <w:rPr>
      <w:rFonts w:ascii="Wingdings" w:hAnsi="Wingdings"/>
      <w:sz w:val="20"/>
    </w:rPr>
  </w:style>
  <w:style w:type="character" w:styleId="WWCharLFO3LVL3">
    <w:name w:val="WW_CharLFO3LVL3"/>
    <w:qFormat/>
    <w:rPr>
      <w:rFonts w:ascii="Wingdings" w:hAnsi="Wingdings"/>
      <w:sz w:val="20"/>
    </w:rPr>
  </w:style>
  <w:style w:type="character" w:styleId="WWCharLFO3LVL4">
    <w:name w:val="WW_CharLFO3LVL4"/>
    <w:qFormat/>
    <w:rPr>
      <w:rFonts w:ascii="Wingdings" w:hAnsi="Wingdings"/>
      <w:sz w:val="20"/>
    </w:rPr>
  </w:style>
  <w:style w:type="character" w:styleId="WWCharLFO3LVL5">
    <w:name w:val="WW_CharLFO3LVL5"/>
    <w:qFormat/>
    <w:rPr>
      <w:rFonts w:ascii="Wingdings" w:hAnsi="Wingdings"/>
      <w:sz w:val="20"/>
    </w:rPr>
  </w:style>
  <w:style w:type="character" w:styleId="WWCharLFO3LVL6">
    <w:name w:val="WW_CharLFO3LVL6"/>
    <w:qFormat/>
    <w:rPr>
      <w:rFonts w:ascii="Wingdings" w:hAnsi="Wingdings"/>
      <w:sz w:val="20"/>
    </w:rPr>
  </w:style>
  <w:style w:type="character" w:styleId="WWCharLFO3LVL7">
    <w:name w:val="WW_CharLFO3LVL7"/>
    <w:qFormat/>
    <w:rPr>
      <w:rFonts w:ascii="Wingdings" w:hAnsi="Wingdings"/>
      <w:sz w:val="20"/>
    </w:rPr>
  </w:style>
  <w:style w:type="character" w:styleId="WWCharLFO3LVL8">
    <w:name w:val="WW_CharLFO3LVL8"/>
    <w:qFormat/>
    <w:rPr>
      <w:rFonts w:ascii="Wingdings" w:hAnsi="Wingdings"/>
      <w:sz w:val="20"/>
    </w:rPr>
  </w:style>
  <w:style w:type="character" w:styleId="WWCharLFO3LVL9">
    <w:name w:val="WW_CharLFO3LVL9"/>
    <w:qFormat/>
    <w:rPr>
      <w:rFonts w:ascii="Wingdings" w:hAnsi="Wingdings"/>
      <w:sz w:val="20"/>
    </w:rPr>
  </w:style>
  <w:style w:type="character" w:styleId="WWCharLFO4LVL1">
    <w:name w:val="WW_CharLFO4LVL1"/>
    <w:qFormat/>
    <w:rPr>
      <w:rFonts w:ascii="Wingdings" w:hAnsi="Wingdings"/>
      <w:sz w:val="24"/>
    </w:rPr>
  </w:style>
  <w:style w:type="character" w:styleId="WWCharLFO4LVL2">
    <w:name w:val="WW_CharLFO4LVL2"/>
    <w:qFormat/>
    <w:rPr>
      <w:rFonts w:ascii="Wingdings" w:hAnsi="Wingdings"/>
      <w:sz w:val="20"/>
    </w:rPr>
  </w:style>
  <w:style w:type="character" w:styleId="WWCharLFO4LVL3">
    <w:name w:val="WW_CharLFO4LVL3"/>
    <w:qFormat/>
    <w:rPr>
      <w:rFonts w:ascii="Wingdings" w:hAnsi="Wingdings"/>
      <w:sz w:val="20"/>
    </w:rPr>
  </w:style>
  <w:style w:type="character" w:styleId="WWCharLFO4LVL4">
    <w:name w:val="WW_CharLFO4LVL4"/>
    <w:qFormat/>
    <w:rPr>
      <w:rFonts w:ascii="Wingdings" w:hAnsi="Wingdings"/>
      <w:sz w:val="20"/>
    </w:rPr>
  </w:style>
  <w:style w:type="character" w:styleId="WWCharLFO4LVL5">
    <w:name w:val="WW_CharLFO4LVL5"/>
    <w:qFormat/>
    <w:rPr>
      <w:rFonts w:ascii="Wingdings" w:hAnsi="Wingdings"/>
      <w:sz w:val="20"/>
    </w:rPr>
  </w:style>
  <w:style w:type="character" w:styleId="WWCharLFO4LVL6">
    <w:name w:val="WW_CharLFO4LVL6"/>
    <w:qFormat/>
    <w:rPr>
      <w:rFonts w:ascii="Wingdings" w:hAnsi="Wingdings"/>
      <w:sz w:val="20"/>
    </w:rPr>
  </w:style>
  <w:style w:type="character" w:styleId="WWCharLFO4LVL7">
    <w:name w:val="WW_CharLFO4LVL7"/>
    <w:qFormat/>
    <w:rPr>
      <w:rFonts w:ascii="Wingdings" w:hAnsi="Wingdings"/>
      <w:sz w:val="20"/>
    </w:rPr>
  </w:style>
  <w:style w:type="character" w:styleId="WWCharLFO4LVL8">
    <w:name w:val="WW_CharLFO4LVL8"/>
    <w:qFormat/>
    <w:rPr>
      <w:rFonts w:ascii="Wingdings" w:hAnsi="Wingdings"/>
      <w:sz w:val="20"/>
    </w:rPr>
  </w:style>
  <w:style w:type="character" w:styleId="WWCharLFO4LVL9">
    <w:name w:val="WW_CharLFO4LVL9"/>
    <w:qFormat/>
    <w:rPr>
      <w:rFonts w:ascii="Wingdings" w:hAnsi="Wingdings"/>
      <w:sz w:val="20"/>
    </w:rPr>
  </w:style>
  <w:style w:type="character" w:styleId="WWCharLFO5LVL1">
    <w:name w:val="WW_CharLFO5LVL1"/>
    <w:qFormat/>
    <w:rPr>
      <w:rFonts w:ascii="Wingdings" w:hAnsi="Wingdings"/>
      <w:sz w:val="24"/>
    </w:rPr>
  </w:style>
  <w:style w:type="character" w:styleId="WWCharLFO5LVL2">
    <w:name w:val="WW_CharLFO5LVL2"/>
    <w:qFormat/>
    <w:rPr>
      <w:rFonts w:ascii="Wingdings" w:hAnsi="Wingdings"/>
      <w:sz w:val="20"/>
    </w:rPr>
  </w:style>
  <w:style w:type="character" w:styleId="WWCharLFO5LVL3">
    <w:name w:val="WW_CharLFO5LVL3"/>
    <w:qFormat/>
    <w:rPr>
      <w:rFonts w:ascii="Wingdings" w:hAnsi="Wingdings"/>
      <w:sz w:val="20"/>
    </w:rPr>
  </w:style>
  <w:style w:type="character" w:styleId="WWCharLFO5LVL4">
    <w:name w:val="WW_CharLFO5LVL4"/>
    <w:qFormat/>
    <w:rPr>
      <w:rFonts w:ascii="Wingdings" w:hAnsi="Wingdings"/>
      <w:sz w:val="20"/>
    </w:rPr>
  </w:style>
  <w:style w:type="character" w:styleId="WWCharLFO5LVL5">
    <w:name w:val="WW_CharLFO5LVL5"/>
    <w:qFormat/>
    <w:rPr>
      <w:rFonts w:ascii="Wingdings" w:hAnsi="Wingdings"/>
      <w:sz w:val="20"/>
    </w:rPr>
  </w:style>
  <w:style w:type="character" w:styleId="WWCharLFO5LVL6">
    <w:name w:val="WW_CharLFO5LVL6"/>
    <w:qFormat/>
    <w:rPr>
      <w:rFonts w:ascii="Wingdings" w:hAnsi="Wingdings"/>
      <w:sz w:val="20"/>
    </w:rPr>
  </w:style>
  <w:style w:type="character" w:styleId="WWCharLFO5LVL7">
    <w:name w:val="WW_CharLFO5LVL7"/>
    <w:qFormat/>
    <w:rPr>
      <w:rFonts w:ascii="Wingdings" w:hAnsi="Wingdings"/>
      <w:sz w:val="20"/>
    </w:rPr>
  </w:style>
  <w:style w:type="character" w:styleId="WWCharLFO5LVL8">
    <w:name w:val="WW_CharLFO5LVL8"/>
    <w:qFormat/>
    <w:rPr>
      <w:rFonts w:ascii="Wingdings" w:hAnsi="Wingdings"/>
      <w:sz w:val="20"/>
    </w:rPr>
  </w:style>
  <w:style w:type="character" w:styleId="WWCharLFO5LVL9">
    <w:name w:val="WW_CharLFO5LVL9"/>
    <w:qFormat/>
    <w:rPr>
      <w:rFonts w:ascii="Wingdings" w:hAnsi="Wingdings"/>
      <w:sz w:val="20"/>
    </w:rPr>
  </w:style>
  <w:style w:type="character" w:styleId="UnresolvedMention">
    <w:name w:val="Unresolved Mention"/>
    <w:basedOn w:val="DefaultParagraphFont"/>
    <w:qFormat/>
    <w:rPr>
      <w:color w:val="605E5C"/>
      <w:shd w:fill="E1DFDD" w:val="clear"/>
    </w:rPr>
  </w:style>
  <w:style w:type="character" w:styleId="WWCharLFO8LVL1">
    <w:name w:val="WW_CharLFO8LVL1"/>
    <w:qFormat/>
    <w:rPr>
      <w:rFonts w:ascii="Calibri" w:hAnsi="Calibri" w:eastAsia="Times New Roman" w:cs="Calibri"/>
    </w:rPr>
  </w:style>
  <w:style w:type="character" w:styleId="WWCharLFO8LVL2">
    <w:name w:val="WW_CharLFO8LVL2"/>
    <w:qFormat/>
    <w:rPr>
      <w:rFonts w:ascii="Courier New" w:hAnsi="Courier New" w:cs="Courier New"/>
    </w:rPr>
  </w:style>
  <w:style w:type="character" w:styleId="WWCharLFO8LVL3">
    <w:name w:val="WW_CharLFO8LVL3"/>
    <w:qFormat/>
    <w:rPr>
      <w:rFonts w:ascii="Wingdings" w:hAnsi="Wingdings"/>
    </w:rPr>
  </w:style>
  <w:style w:type="character" w:styleId="WWCharLFO8LVL4">
    <w:name w:val="WW_CharLFO8LVL4"/>
    <w:qFormat/>
    <w:rPr>
      <w:rFonts w:ascii="Symbol" w:hAnsi="Symbol"/>
    </w:rPr>
  </w:style>
  <w:style w:type="character" w:styleId="WWCharLFO8LVL5">
    <w:name w:val="WW_CharLFO8LVL5"/>
    <w:qFormat/>
    <w:rPr>
      <w:rFonts w:ascii="Courier New" w:hAnsi="Courier New" w:cs="Courier New"/>
    </w:rPr>
  </w:style>
  <w:style w:type="character" w:styleId="WWCharLFO8LVL6">
    <w:name w:val="WW_CharLFO8LVL6"/>
    <w:qFormat/>
    <w:rPr>
      <w:rFonts w:ascii="Wingdings" w:hAnsi="Wingdings"/>
    </w:rPr>
  </w:style>
  <w:style w:type="character" w:styleId="WWCharLFO8LVL7">
    <w:name w:val="WW_CharLFO8LVL7"/>
    <w:qFormat/>
    <w:rPr>
      <w:rFonts w:ascii="Symbol" w:hAnsi="Symbol"/>
    </w:rPr>
  </w:style>
  <w:style w:type="character" w:styleId="WWCharLFO8LVL8">
    <w:name w:val="WW_CharLFO8LVL8"/>
    <w:qFormat/>
    <w:rPr>
      <w:rFonts w:ascii="Courier New" w:hAnsi="Courier New" w:cs="Courier New"/>
    </w:rPr>
  </w:style>
  <w:style w:type="character" w:styleId="WWCharLFO8LVL9">
    <w:name w:val="WW_CharLFO8LVL9"/>
    <w:qFormat/>
    <w:rPr>
      <w:rFonts w:ascii="Wingdings" w:hAnsi="Wingdings"/>
    </w:rPr>
  </w:style>
  <w:style w:type="paragraph" w:styleId="Heading">
    <w:name w:val="Heading"/>
    <w:basedOn w:val="Normal"/>
    <w:next w:val="BodyText"/>
    <w:qFormat/>
    <w:pPr>
      <w:keepNext w:val="true"/>
      <w:suppressAutoHyphens w:val="true"/>
      <w:spacing w:before="240" w:after="120"/>
    </w:pPr>
    <w:rPr>
      <w:rFonts w:ascii="Liberation Sans" w:hAnsi="Liberation Sans" w:eastAsia="Microsoft YaHei" w:cs="Arial"/>
      <w:sz w:val="28"/>
      <w:szCs w:val="28"/>
    </w:rPr>
  </w:style>
  <w:style w:type="paragraph" w:styleId="BodyText">
    <w:name w:val="Body Text"/>
    <w:basedOn w:val="Normal"/>
    <w:pPr>
      <w:suppressAutoHyphens w:val="true"/>
      <w:spacing w:lineRule="auto" w:line="288" w:before="0" w:after="140"/>
    </w:pPr>
    <w:rPr/>
  </w:style>
  <w:style w:type="paragraph" w:styleId="List">
    <w:name w:val="List"/>
    <w:basedOn w:val="BodyText"/>
    <w:pPr>
      <w:suppressAutoHyphens w:val="true"/>
    </w:pPr>
    <w:rPr>
      <w:rFonts w:cs="Arial"/>
      <w:sz w:val="24"/>
    </w:rPr>
  </w:style>
  <w:style w:type="paragraph" w:styleId="Caption">
    <w:name w:val="Caption"/>
    <w:basedOn w:val="Normal"/>
    <w:qFormat/>
    <w:pPr>
      <w:suppressLineNumbers/>
      <w:suppressAutoHyphens w:val="true"/>
      <w:spacing w:before="120" w:after="120"/>
    </w:pPr>
    <w:rPr>
      <w:rFonts w:cs="Arial"/>
      <w:i/>
      <w:iCs/>
      <w:sz w:val="24"/>
      <w:szCs w:val="24"/>
    </w:rPr>
  </w:style>
  <w:style w:type="paragraph" w:styleId="Index">
    <w:name w:val="Index"/>
    <w:basedOn w:val="Normal"/>
    <w:qFormat/>
    <w:pPr>
      <w:suppressLineNumbers/>
      <w:suppressAutoHyphens w:val="true"/>
    </w:pPr>
    <w:rPr>
      <w:rFonts w:cs="Arial"/>
      <w:sz w:val="24"/>
    </w:rPr>
  </w:style>
  <w:style w:type="paragraph" w:styleId="LO-Normal">
    <w:name w:val="LO-Normal"/>
    <w:qFormat/>
    <w:pPr>
      <w:keepNext w:val="false"/>
      <w:keepLines w:val="false"/>
      <w:pageBreakBefore w:val="false"/>
      <w:widowControl w:val="false"/>
      <w:shd w:val="clear" w:fill="auto"/>
      <w:suppressAutoHyphens w:val="true"/>
      <w:overflowPunct w:val="false"/>
      <w:bidi w:val="0"/>
      <w:snapToGrid w:val="true"/>
      <w:spacing w:lineRule="auto" w:line="240" w:before="0" w:after="0"/>
      <w:jc w:val="start"/>
      <w:textAlignment w:val="baseline"/>
    </w:pPr>
    <w:rPr>
      <w:rFonts w:ascii="Calibri" w:hAnsi="Calibri" w:eastAsia="Calibri" w:cs="Tahoma"/>
      <w:b w:val="false"/>
      <w:bCs w:val="false"/>
      <w:i w:val="false"/>
      <w:iCs w:val="false"/>
      <w:caps w:val="false"/>
      <w:smallCaps w:val="false"/>
      <w:strike w:val="false"/>
      <w:dstrike w:val="false"/>
      <w:outline w:val="false"/>
      <w:emboss w:val="false"/>
      <w:imprint w:val="false"/>
      <w:color w:val="000000"/>
      <w:spacing w:val="0"/>
      <w:w w:val="100"/>
      <w:kern w:val="2"/>
      <w:position w:val="0"/>
      <w:sz w:val="22"/>
      <w:sz w:val="22"/>
      <w:szCs w:val="22"/>
      <w:u w:val="none"/>
      <w:shd w:fill="auto" w:val="clear"/>
      <w:vertAlign w:val="baseline"/>
      <w:em w:val="none"/>
      <w:lang w:val="en-GB" w:eastAsia="en-US" w:bidi="ar-SA"/>
    </w:rPr>
  </w:style>
  <w:style w:type="paragraph" w:styleId="NormalWeb">
    <w:name w:val="Normal (Web)"/>
    <w:basedOn w:val="Normal"/>
    <w:qFormat/>
    <w:pPr>
      <w:suppressAutoHyphens w:val="true"/>
      <w:spacing w:lineRule="auto" w:line="240" w:before="280" w:after="280"/>
    </w:pPr>
    <w:rPr>
      <w:rFonts w:ascii="Times New Roman" w:hAnsi="Times New Roman" w:eastAsia="Times New Roman" w:cs="Times New Roman"/>
      <w:sz w:val="24"/>
      <w:szCs w:val="24"/>
      <w:lang w:eastAsia="en-GB"/>
    </w:rPr>
  </w:style>
  <w:style w:type="paragraph" w:styleId="FrameContents">
    <w:name w:val="Frame Contents"/>
    <w:basedOn w:val="Normal"/>
    <w:qFormat/>
    <w:pPr>
      <w:suppressAutoHyphens w:val="true"/>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or.koos@gmail.com" TargetMode="External"/><Relationship Id="rId3" Type="http://schemas.openxmlformats.org/officeDocument/2006/relationships/hyperlink" Target="https://www.linkedin.com/in/gabor-koos/" TargetMode="External"/><Relationship Id="rId4" Type="http://schemas.openxmlformats.org/officeDocument/2006/relationships/hyperlink" Target="https://gaborkoos.com/" TargetMode="External"/><Relationship Id="rId5" Type="http://schemas.openxmlformats.org/officeDocument/2006/relationships/hyperlink" Target="https://github.com/gkoos" TargetMode="External"/><Relationship Id="rId6" Type="http://schemas.openxmlformats.org/officeDocument/2006/relationships/hyperlink" Target="https://www.prsformusic.com/works/registering-works" TargetMode="External"/><Relationship Id="rId7" Type="http://schemas.openxmlformats.org/officeDocument/2006/relationships/hyperlink" Target="http://www.superdrugmobile.com/" TargetMode="External"/><Relationship Id="rId8" Type="http://schemas.openxmlformats.org/officeDocument/2006/relationships/hyperlink" Target="http://www.hedgeflows.com/" TargetMode="External"/><Relationship Id="rId9" Type="http://schemas.openxmlformats.org/officeDocument/2006/relationships/hyperlink" Target="http://www.canneslions.com/" TargetMode="External"/><Relationship Id="rId10" Type="http://schemas.openxmlformats.org/officeDocument/2006/relationships/hyperlink" Target="http://www.wgsn.com/" TargetMode="External"/><Relationship Id="rId11" Type="http://schemas.openxmlformats.org/officeDocument/2006/relationships/hyperlink" Target="http://www.supercasino.com/" TargetMode="External"/><Relationship Id="rId12" Type="http://schemas.openxmlformats.org/officeDocument/2006/relationships/hyperlink" Target="http://www.jackpot247.com/" TargetMode="External"/><Relationship Id="rId13" Type="http://schemas.openxmlformats.org/officeDocument/2006/relationships/hyperlink" Target="http://www.vernons.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1543</TotalTime>
  <Application>LibreOffice/24.2.6.2$Windows_X86_64 LibreOffice_project/ef66aa7e36a1bb8e65bfbc63aba53045a14d0871</Application>
  <AppVersion>15.0000</AppVersion>
  <Pages>6</Pages>
  <Words>699</Words>
  <Characters>4213</Characters>
  <CharactersWithSpaces>4790</CharactersWithSpaces>
  <Paragraphs>95</Paragraphs>
  <Company>Trinity Mirror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2015-11-23T15:59:00Z</dcterms:created>
  <dc:creator>Denise Bruce</dc:creator>
  <dc:description/>
  <dc:language>en-GB</dc:language>
  <cp:lastModifiedBy/>
  <cp:lastPrinted>2025-01-29T22:01:17Z</cp:lastPrinted>
  <dcterms:modified xsi:type="dcterms:W3CDTF">2025-08-27T22:46:17Z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