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3742"/>
        <w:gridCol w:w="983"/>
        <w:gridCol w:w="1543"/>
        <w:gridCol w:w="843"/>
        <w:gridCol w:w="1543"/>
      </w:tblGrid>
      <w:tr w:rsidR="007746E3" w:rsidRPr="00A1078E" w:rsidTr="00FE163E">
        <w:trPr>
          <w:trHeight w:val="431"/>
        </w:trPr>
        <w:tc>
          <w:tcPr>
            <w:tcW w:w="98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E163E" w:rsidRDefault="00FE163E" w:rsidP="00B950F7">
            <w:pPr>
              <w:pStyle w:val="a8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108</w:t>
            </w:r>
            <w:r>
              <w:rPr>
                <w:rFonts w:ascii="맑은 고딕" w:eastAsia="맑은 고딕" w:hAnsi="맑은 고딕" w:cs="맑은 고딕" w:hint="eastAsia"/>
              </w:rPr>
              <w:t xml:space="preserve">년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19:00 ~ 24:00</w:t>
            </w:r>
          </w:p>
        </w:tc>
        <w:tc>
          <w:tcPr>
            <w:tcW w:w="98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FE163E" w:rsidP="00DD5B19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부형돈</w:t>
            </w:r>
            <w:proofErr w:type="spellEnd"/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 w:val="restart"/>
            <w:tcBorders>
              <w:top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0111299 </w:t>
            </w:r>
            <w:r>
              <w:rPr>
                <w:rFonts w:ascii="맑은 고딕" w:eastAsia="맑은 고딕" w:hAnsi="맑은 고딕" w:cs="맑은 고딕" w:hint="eastAsia"/>
              </w:rPr>
              <w:t>조재용</w:t>
            </w:r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  <w:rPr>
                <w:rFonts w:hint="eastAsia"/>
              </w:rPr>
            </w:pP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0111376 </w:t>
            </w:r>
            <w:r>
              <w:rPr>
                <w:rFonts w:ascii="맑은 고딕" w:eastAsia="맑은 고딕" w:hAnsi="맑은 고딕" w:cs="맑은 고딕" w:hint="eastAsia"/>
              </w:rPr>
              <w:t>최정헌</w:t>
            </w:r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  <w:rPr>
                <w:rFonts w:hint="eastAsia"/>
              </w:rPr>
            </w:pP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0130720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안광선</w:t>
            </w:r>
            <w:proofErr w:type="spellEnd"/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  <w:rPr>
                <w:rFonts w:hint="eastAsia"/>
              </w:rPr>
            </w:pP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0140623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부형돈</w:t>
            </w:r>
            <w:proofErr w:type="spellEnd"/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  <w:rPr>
                <w:rFonts w:hint="eastAsia"/>
              </w:rPr>
            </w:pP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0140855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윤형웅</w:t>
            </w:r>
            <w:proofErr w:type="spellEnd"/>
          </w:p>
        </w:tc>
      </w:tr>
      <w:tr w:rsidR="00FE163E" w:rsidRPr="00A1078E" w:rsidTr="00FE163E">
        <w:trPr>
          <w:trHeight w:val="431"/>
        </w:trPr>
        <w:tc>
          <w:tcPr>
            <w:tcW w:w="984" w:type="dxa"/>
            <w:vMerge/>
            <w:tcBorders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FE163E" w:rsidRPr="00583ADB" w:rsidRDefault="00FE163E" w:rsidP="00B950F7">
            <w:pPr>
              <w:pStyle w:val="a8"/>
              <w:rPr>
                <w:rFonts w:hint="eastAsia"/>
              </w:rPr>
            </w:pPr>
          </w:p>
        </w:tc>
        <w:tc>
          <w:tcPr>
            <w:tcW w:w="865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163E" w:rsidRPr="00FE163E" w:rsidRDefault="00FE163E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0141093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임효준</w:t>
            </w:r>
            <w:proofErr w:type="spellEnd"/>
          </w:p>
        </w:tc>
      </w:tr>
    </w:tbl>
    <w:p w:rsidR="0056680E" w:rsidRPr="00ED1CDB" w:rsidRDefault="00D926A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FE163E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배틀 코딩 설계 문서 작성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B59AC" w:rsidRDefault="007B59AC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설계 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학년 역할 설정</w:t>
            </w:r>
          </w:p>
          <w:p w:rsidR="007B59AC" w:rsidRDefault="007B59AC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</w:p>
          <w:p w:rsidR="007746E3" w:rsidRDefault="007B59AC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D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B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설계</w:t>
            </w:r>
          </w:p>
          <w:p w:rsidR="007B59AC" w:rsidRDefault="007B59AC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:rsidR="007B59AC" w:rsidRDefault="007B59AC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다이어그램,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클래스 다이어그램,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시퀀스 다이어그램 작성</w:t>
            </w:r>
          </w:p>
          <w:p w:rsidR="007B59AC" w:rsidRDefault="007B59AC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:rsidR="007B59AC" w:rsidRPr="007B59AC" w:rsidRDefault="007B59AC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발표자료 작성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995"/>
        <w:gridCol w:w="2550"/>
      </w:tblGrid>
      <w:tr w:rsidR="0063505D" w:rsidRPr="00A1078E" w:rsidTr="007B59AC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5995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550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7B59AC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5" w:type="dxa"/>
            <w:vAlign w:val="center"/>
          </w:tcPr>
          <w:p w:rsidR="0063505D" w:rsidRDefault="007B59AC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설계 시 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학년 역할</w:t>
            </w:r>
          </w:p>
          <w:p w:rsidR="007B59AC" w:rsidRDefault="007B59AC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부형돈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데이터베이스 설계</w:t>
            </w:r>
          </w:p>
          <w:p w:rsidR="007B59AC" w:rsidRDefault="007B59AC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윤형웅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데이터베이스 설계</w:t>
            </w:r>
          </w:p>
          <w:p w:rsidR="007B59AC" w:rsidRPr="00A1078E" w:rsidRDefault="007B59AC" w:rsidP="00B950F7">
            <w:pPr>
              <w:pStyle w:val="a9"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임효준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명세 수정</w:t>
            </w:r>
          </w:p>
        </w:tc>
        <w:tc>
          <w:tcPr>
            <w:tcW w:w="2550" w:type="dxa"/>
            <w:vAlign w:val="center"/>
          </w:tcPr>
          <w:p w:rsidR="0063505D" w:rsidRPr="00A1078E" w:rsidRDefault="0063505D" w:rsidP="00B950F7">
            <w:pPr>
              <w:pStyle w:val="a9"/>
            </w:pPr>
            <w:bookmarkStart w:id="0" w:name="_GoBack"/>
            <w:bookmarkEnd w:id="0"/>
          </w:p>
        </w:tc>
      </w:tr>
      <w:tr w:rsidR="0063505D" w:rsidRPr="00A1078E" w:rsidTr="007B59AC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5" w:type="dxa"/>
            <w:vAlign w:val="center"/>
          </w:tcPr>
          <w:p w:rsidR="0063505D" w:rsidRPr="007B59AC" w:rsidRDefault="007B59AC" w:rsidP="00B950F7">
            <w:pPr>
              <w:pStyle w:val="a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 xml:space="preserve">B </w:t>
            </w:r>
            <w:r>
              <w:rPr>
                <w:rFonts w:ascii="맑은 고딕" w:eastAsia="맑은 고딕" w:hAnsi="맑은 고딕" w:cs="맑은 고딕" w:hint="eastAsia"/>
              </w:rPr>
              <w:t>설계 완료</w:t>
            </w:r>
          </w:p>
        </w:tc>
        <w:tc>
          <w:tcPr>
            <w:tcW w:w="2550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7B59AC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5" w:type="dxa"/>
            <w:vAlign w:val="center"/>
          </w:tcPr>
          <w:p w:rsidR="0063505D" w:rsidRPr="007B59AC" w:rsidRDefault="007B59AC" w:rsidP="00B950F7">
            <w:pPr>
              <w:pStyle w:val="a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E</w:t>
            </w:r>
            <w:r>
              <w:rPr>
                <w:rFonts w:ascii="Calibri" w:hAnsi="Calibri"/>
              </w:rPr>
              <w:t xml:space="preserve">R </w:t>
            </w:r>
            <w:r>
              <w:rPr>
                <w:rFonts w:ascii="맑은 고딕" w:eastAsia="맑은 고딕" w:hAnsi="맑은 고딕" w:cs="맑은 고딕" w:hint="eastAsia"/>
              </w:rPr>
              <w:t>다이어그램,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 다이어그램,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시퀀스 다이어그램 작성 완료</w:t>
            </w:r>
          </w:p>
        </w:tc>
        <w:tc>
          <w:tcPr>
            <w:tcW w:w="2550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7B59AC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995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2550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lastRenderedPageBreak/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63505D" w:rsidP="00B950F7">
            <w:pPr>
              <w:pStyle w:val="a9"/>
              <w:rPr>
                <w:b/>
              </w:rPr>
            </w:pPr>
          </w:p>
          <w:p w:rsidR="00213E5D" w:rsidRDefault="00213E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6AD" w:rsidRDefault="00D926AD" w:rsidP="00E83FF5">
      <w:r>
        <w:separator/>
      </w:r>
    </w:p>
  </w:endnote>
  <w:endnote w:type="continuationSeparator" w:id="0">
    <w:p w:rsidR="00D926AD" w:rsidRDefault="00D926A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055E8B71-CBA1-46A4-832B-DD2B8FFF195B}"/>
    <w:embedBold r:id="rId2" w:subsetted="1" w:fontKey="{442AA4B5-A146-4569-A396-A6155842CA6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BF0E9A2-B89B-474F-8B20-354910CFD73E}"/>
    <w:embedBold r:id="rId4" w:subsetted="1" w:fontKey="{1144050C-A31D-438B-B0C2-B37D99B29E6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5" w:subsetted="1" w:fontKey="{0B8746D0-BA6B-4175-A5E8-25118F9A9375}"/>
    <w:embedBold r:id="rId6" w:subsetted="1" w:fontKey="{F5142528-ACAC-46F3-A58C-8BFBDFDDD91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E70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6AD" w:rsidRDefault="00D926AD" w:rsidP="00E83FF5">
      <w:r>
        <w:separator/>
      </w:r>
    </w:p>
  </w:footnote>
  <w:footnote w:type="continuationSeparator" w:id="0">
    <w:p w:rsidR="00D926AD" w:rsidRDefault="00D926A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13E5D"/>
    <w:rsid w:val="002B43FF"/>
    <w:rsid w:val="002E70C5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B59AC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4352E"/>
    <w:rsid w:val="00C64A58"/>
    <w:rsid w:val="00C8262F"/>
    <w:rsid w:val="00D8419C"/>
    <w:rsid w:val="00D926AD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E163E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3CA26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FF8B-1FF5-4F39-80C0-81E0BF1A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GuRuBooru</cp:lastModifiedBy>
  <cp:revision>4</cp:revision>
  <cp:lastPrinted>2011-09-21T14:42:00Z</cp:lastPrinted>
  <dcterms:created xsi:type="dcterms:W3CDTF">2018-03-16T11:39:00Z</dcterms:created>
  <dcterms:modified xsi:type="dcterms:W3CDTF">2018-06-11T13:31:00Z</dcterms:modified>
</cp:coreProperties>
</file>