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10632"/>
        </w:tabs>
        <w:spacing w:after="0" w:line="240" w:lineRule="auto"/>
        <w:rPr>
          <w:sz w:val="48"/>
          <w:szCs w:val="48"/>
        </w:rPr>
      </w:pPr>
      <w:r w:rsidDel="00000000" w:rsidR="00000000" w:rsidRPr="00000000">
        <w:rPr>
          <w:sz w:val="48"/>
          <w:szCs w:val="48"/>
          <w:rtl w:val="0"/>
        </w:rPr>
        <w:t xml:space="preserve">CTIS165 – Fundamentals of IS</w:t>
        <w:tab/>
        <w:t xml:space="preserve">Term Project</w:t>
      </w:r>
    </w:p>
    <w:p w:rsidR="00000000" w:rsidDel="00000000" w:rsidP="00000000" w:rsidRDefault="00000000" w:rsidRPr="00000000" w14:paraId="00000002">
      <w:pPr>
        <w:spacing w:after="0" w:line="240" w:lineRule="auto"/>
        <w:rPr>
          <w:sz w:val="32"/>
          <w:szCs w:val="32"/>
        </w:rPr>
      </w:pPr>
      <w:r w:rsidDel="00000000" w:rsidR="00000000" w:rsidRPr="00000000">
        <w:rPr>
          <w:sz w:val="32"/>
          <w:szCs w:val="32"/>
          <w:rtl w:val="0"/>
        </w:rPr>
        <w:t xml:space="preserve">2020-2021 SPRING</w:t>
      </w:r>
    </w:p>
    <w:p w:rsidR="00000000" w:rsidDel="00000000" w:rsidP="00000000" w:rsidRDefault="00000000" w:rsidRPr="00000000" w14:paraId="00000003">
      <w:pPr>
        <w:spacing w:after="0" w:line="240" w:lineRule="auto"/>
        <w:ind w:left="108" w:hanging="108"/>
        <w:rPr>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ind w:left="108" w:hanging="108"/>
        <w:rPr>
          <w:color w:val="000000"/>
          <w:sz w:val="24"/>
          <w:szCs w:val="24"/>
        </w:rPr>
      </w:pPr>
      <w:r w:rsidDel="00000000" w:rsidR="00000000" w:rsidRPr="00000000">
        <w:rPr>
          <w:color w:val="000000"/>
          <w:sz w:val="24"/>
          <w:szCs w:val="24"/>
          <w:rtl w:val="0"/>
        </w:rPr>
        <w:t xml:space="preserve">System &amp; Team Info</w:t>
      </w:r>
    </w:p>
    <w:tbl>
      <w:tblPr>
        <w:tblStyle w:val="Table1"/>
        <w:tblW w:w="10206.0" w:type="dxa"/>
        <w:jc w:val="left"/>
        <w:tblInd w:w="506.0" w:type="dxa"/>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00"/>
      </w:tblPr>
      <w:tblGrid>
        <w:gridCol w:w="1559"/>
        <w:gridCol w:w="8647"/>
        <w:tblGridChange w:id="0">
          <w:tblGrid>
            <w:gridCol w:w="1559"/>
            <w:gridCol w:w="8647"/>
          </w:tblGrid>
        </w:tblGridChange>
      </w:tblGrid>
      <w:tr>
        <w:trPr>
          <w:trHeight w:val="397" w:hRule="atLeast"/>
        </w:trPr>
        <w:tc>
          <w:tcPr>
            <w:shd w:fill="ffffff" w:val="clear"/>
            <w:tcMar>
              <w:top w:w="80.0" w:type="dxa"/>
              <w:left w:w="80.0" w:type="dxa"/>
              <w:bottom w:w="80.0" w:type="dxa"/>
              <w:right w:w="80.0" w:type="dxa"/>
            </w:tcMar>
          </w:tcPr>
          <w:p w:rsidR="00000000" w:rsidDel="00000000" w:rsidP="00000000" w:rsidRDefault="00000000" w:rsidRPr="00000000" w14:paraId="00000005">
            <w:pPr>
              <w:spacing w:after="0" w:line="240" w:lineRule="auto"/>
              <w:ind w:hanging="76"/>
              <w:rPr>
                <w:b w:val="1"/>
              </w:rPr>
            </w:pPr>
            <w:r w:rsidDel="00000000" w:rsidR="00000000" w:rsidRPr="00000000">
              <w:rPr>
                <w:b w:val="1"/>
                <w:rtl w:val="0"/>
              </w:rPr>
              <w:t xml:space="preserve">System Name</w:t>
            </w:r>
          </w:p>
        </w:tc>
        <w:tc>
          <w:tcPr>
            <w:shd w:fill="f6ffc7" w:val="clear"/>
            <w:tcMar>
              <w:top w:w="80.0" w:type="dxa"/>
              <w:left w:w="80.0" w:type="dxa"/>
              <w:bottom w:w="80.0" w:type="dxa"/>
              <w:right w:w="80.0" w:type="dxa"/>
            </w:tcMar>
          </w:tcPr>
          <w:p w:rsidR="00000000" w:rsidDel="00000000" w:rsidP="00000000" w:rsidRDefault="00000000" w:rsidRPr="00000000" w14:paraId="00000006">
            <w:pPr>
              <w:spacing w:after="0" w:line="240" w:lineRule="auto"/>
              <w:ind w:left="-80" w:firstLine="0"/>
              <w:rPr>
                <w:b w:val="1"/>
                <w:color w:val="000000"/>
                <w:sz w:val="24"/>
                <w:szCs w:val="24"/>
              </w:rPr>
            </w:pPr>
            <w:r w:rsidDel="00000000" w:rsidR="00000000" w:rsidRPr="00000000">
              <w:rPr>
                <w:b w:val="1"/>
                <w:sz w:val="24"/>
                <w:szCs w:val="24"/>
                <w:rtl w:val="0"/>
              </w:rPr>
              <w:t xml:space="preserve">CryptoCard</w:t>
            </w:r>
            <w:r w:rsidDel="00000000" w:rsidR="00000000" w:rsidRPr="00000000">
              <w:rPr>
                <w:rtl w:val="0"/>
              </w:rPr>
            </w:r>
          </w:p>
          <w:p w:rsidR="00000000" w:rsidDel="00000000" w:rsidP="00000000" w:rsidRDefault="00000000" w:rsidRPr="00000000" w14:paraId="00000007">
            <w:pPr>
              <w:spacing w:after="0" w:line="240" w:lineRule="auto"/>
              <w:ind w:hanging="76"/>
              <w:rPr>
                <w:b w:val="1"/>
                <w:color w:val="000000"/>
              </w:rPr>
            </w:pPr>
            <w:r w:rsidDel="00000000" w:rsidR="00000000" w:rsidRPr="00000000">
              <w:rPr>
                <w:rtl w:val="0"/>
              </w:rPr>
            </w:r>
          </w:p>
        </w:tc>
      </w:tr>
      <w:tr>
        <w:trPr>
          <w:trHeight w:val="397" w:hRule="atLeast"/>
        </w:trPr>
        <w:tc>
          <w:tcPr>
            <w:shd w:fill="ffffff" w:val="clear"/>
            <w:tcMar>
              <w:top w:w="80.0" w:type="dxa"/>
              <w:left w:w="80.0" w:type="dxa"/>
              <w:bottom w:w="80.0" w:type="dxa"/>
              <w:right w:w="80.0" w:type="dxa"/>
            </w:tcMar>
          </w:tcPr>
          <w:p w:rsidR="00000000" w:rsidDel="00000000" w:rsidP="00000000" w:rsidRDefault="00000000" w:rsidRPr="00000000" w14:paraId="00000008">
            <w:pPr>
              <w:spacing w:after="0" w:line="240" w:lineRule="auto"/>
              <w:ind w:hanging="76"/>
              <w:rPr/>
            </w:pPr>
            <w:r w:rsidDel="00000000" w:rsidR="00000000" w:rsidRPr="00000000">
              <w:rPr>
                <w:rtl w:val="0"/>
              </w:rPr>
              <w:t xml:space="preserve">Member 1</w:t>
            </w:r>
          </w:p>
        </w:tc>
        <w:tc>
          <w:tcPr>
            <w:shd w:fill="f6ffc7" w:val="clear"/>
            <w:tcMar>
              <w:top w:w="80.0" w:type="dxa"/>
              <w:left w:w="80.0" w:type="dxa"/>
              <w:bottom w:w="80.0" w:type="dxa"/>
              <w:right w:w="80.0" w:type="dxa"/>
            </w:tcMar>
          </w:tcPr>
          <w:p w:rsidR="00000000" w:rsidDel="00000000" w:rsidP="00000000" w:rsidRDefault="00000000" w:rsidRPr="00000000" w14:paraId="00000009">
            <w:pPr>
              <w:spacing w:after="0" w:line="240" w:lineRule="auto"/>
              <w:ind w:hanging="76"/>
              <w:rPr>
                <w:color w:val="000000"/>
              </w:rPr>
            </w:pPr>
            <w:r w:rsidDel="00000000" w:rsidR="00000000" w:rsidRPr="00000000">
              <w:rPr>
                <w:rtl w:val="0"/>
              </w:rPr>
              <w:t xml:space="preserve">Göksu KAYA</w:t>
            </w:r>
            <w:r w:rsidDel="00000000" w:rsidR="00000000" w:rsidRPr="00000000">
              <w:rPr>
                <w:rtl w:val="0"/>
              </w:rPr>
            </w:r>
          </w:p>
        </w:tc>
      </w:tr>
      <w:tr>
        <w:trPr>
          <w:trHeight w:val="397" w:hRule="atLeast"/>
        </w:trPr>
        <w:tc>
          <w:tcPr>
            <w:shd w:fill="ffffff" w:val="clear"/>
            <w:tcMar>
              <w:top w:w="80.0" w:type="dxa"/>
              <w:left w:w="80.0" w:type="dxa"/>
              <w:bottom w:w="80.0" w:type="dxa"/>
              <w:right w:w="80.0" w:type="dxa"/>
            </w:tcMar>
          </w:tcPr>
          <w:p w:rsidR="00000000" w:rsidDel="00000000" w:rsidP="00000000" w:rsidRDefault="00000000" w:rsidRPr="00000000" w14:paraId="0000000A">
            <w:pPr>
              <w:spacing w:after="0" w:line="240" w:lineRule="auto"/>
              <w:ind w:hanging="76"/>
              <w:rPr/>
            </w:pPr>
            <w:r w:rsidDel="00000000" w:rsidR="00000000" w:rsidRPr="00000000">
              <w:rPr>
                <w:rtl w:val="0"/>
              </w:rPr>
              <w:t xml:space="preserve">Member 2</w:t>
            </w:r>
          </w:p>
        </w:tc>
        <w:tc>
          <w:tcPr>
            <w:shd w:fill="f6ffc7" w:val="clear"/>
            <w:tcMar>
              <w:top w:w="80.0" w:type="dxa"/>
              <w:left w:w="80.0" w:type="dxa"/>
              <w:bottom w:w="80.0" w:type="dxa"/>
              <w:right w:w="80.0" w:type="dxa"/>
            </w:tcMar>
          </w:tcPr>
          <w:p w:rsidR="00000000" w:rsidDel="00000000" w:rsidP="00000000" w:rsidRDefault="00000000" w:rsidRPr="00000000" w14:paraId="0000000B">
            <w:pPr>
              <w:spacing w:after="0" w:line="240" w:lineRule="auto"/>
              <w:ind w:hanging="76"/>
              <w:rPr>
                <w:color w:val="000000"/>
              </w:rPr>
            </w:pPr>
            <w:r w:rsidDel="00000000" w:rsidR="00000000" w:rsidRPr="00000000">
              <w:rPr>
                <w:rtl w:val="0"/>
              </w:rPr>
              <w:t xml:space="preserve">Göktuğ YEŞİLYURT</w:t>
            </w:r>
            <w:r w:rsidDel="00000000" w:rsidR="00000000" w:rsidRPr="00000000">
              <w:rPr>
                <w:rtl w:val="0"/>
              </w:rPr>
            </w:r>
          </w:p>
        </w:tc>
      </w:tr>
      <w:tr>
        <w:trPr>
          <w:trHeight w:val="397" w:hRule="atLeast"/>
        </w:trPr>
        <w:tc>
          <w:tcPr>
            <w:shd w:fill="ffffff" w:val="clear"/>
            <w:tcMar>
              <w:top w:w="80.0" w:type="dxa"/>
              <w:left w:w="80.0" w:type="dxa"/>
              <w:bottom w:w="80.0" w:type="dxa"/>
              <w:right w:w="80.0" w:type="dxa"/>
            </w:tcMar>
          </w:tcPr>
          <w:p w:rsidR="00000000" w:rsidDel="00000000" w:rsidP="00000000" w:rsidRDefault="00000000" w:rsidRPr="00000000" w14:paraId="0000000C">
            <w:pPr>
              <w:spacing w:after="0" w:line="240" w:lineRule="auto"/>
              <w:ind w:hanging="76"/>
              <w:rPr/>
            </w:pPr>
            <w:r w:rsidDel="00000000" w:rsidR="00000000" w:rsidRPr="00000000">
              <w:rPr>
                <w:rtl w:val="0"/>
              </w:rPr>
              <w:t xml:space="preserve">Member 3</w:t>
            </w:r>
          </w:p>
        </w:tc>
        <w:tc>
          <w:tcPr>
            <w:shd w:fill="f6ffc7" w:val="clear"/>
            <w:tcMar>
              <w:top w:w="80.0" w:type="dxa"/>
              <w:left w:w="80.0" w:type="dxa"/>
              <w:bottom w:w="80.0" w:type="dxa"/>
              <w:right w:w="80.0" w:type="dxa"/>
            </w:tcMar>
          </w:tcPr>
          <w:p w:rsidR="00000000" w:rsidDel="00000000" w:rsidP="00000000" w:rsidRDefault="00000000" w:rsidRPr="00000000" w14:paraId="0000000D">
            <w:pPr>
              <w:spacing w:after="0" w:line="240" w:lineRule="auto"/>
              <w:ind w:hanging="76"/>
              <w:rPr>
                <w:color w:val="000000"/>
              </w:rPr>
            </w:pPr>
            <w:r w:rsidDel="00000000" w:rsidR="00000000" w:rsidRPr="00000000">
              <w:rPr>
                <w:rtl w:val="0"/>
              </w:rPr>
              <w:t xml:space="preserve">Arda ÖĞÜN</w:t>
            </w:r>
            <w:r w:rsidDel="00000000" w:rsidR="00000000" w:rsidRPr="00000000">
              <w:rPr>
                <w:rtl w:val="0"/>
              </w:rPr>
            </w:r>
          </w:p>
        </w:tc>
      </w:tr>
    </w:tbl>
    <w:p w:rsidR="00000000" w:rsidDel="00000000" w:rsidP="00000000" w:rsidRDefault="00000000" w:rsidRPr="00000000" w14:paraId="0000000E">
      <w:pPr>
        <w:spacing w:after="0" w:line="240" w:lineRule="auto"/>
        <w:ind w:left="108" w:hanging="108"/>
        <w:rPr>
          <w:color w:val="000000"/>
          <w:sz w:val="24"/>
          <w:szCs w:val="24"/>
        </w:rPr>
      </w:pPr>
      <w:r w:rsidDel="00000000" w:rsidR="00000000" w:rsidRPr="00000000">
        <w:rPr>
          <w:rtl w:val="0"/>
        </w:rPr>
      </w:r>
    </w:p>
    <w:p w:rsidR="00000000" w:rsidDel="00000000" w:rsidP="00000000" w:rsidRDefault="00000000" w:rsidRPr="00000000" w14:paraId="0000000F">
      <w:pPr>
        <w:tabs>
          <w:tab w:val="right" w:pos="10632"/>
        </w:tabs>
        <w:spacing w:after="0" w:line="240" w:lineRule="auto"/>
        <w:ind w:left="108" w:hanging="108"/>
        <w:rPr>
          <w:color w:val="000000"/>
          <w:sz w:val="24"/>
          <w:szCs w:val="24"/>
        </w:rPr>
      </w:pPr>
      <w:r w:rsidDel="00000000" w:rsidR="00000000" w:rsidRPr="00000000">
        <w:rPr>
          <w:color w:val="000000"/>
          <w:sz w:val="24"/>
          <w:szCs w:val="24"/>
          <w:rtl w:val="0"/>
        </w:rPr>
        <w:t xml:space="preserve">COMPLETE THIS FORM.</w:t>
      </w:r>
    </w:p>
    <w:p w:rsidR="00000000" w:rsidDel="00000000" w:rsidP="00000000" w:rsidRDefault="00000000" w:rsidRPr="00000000" w14:paraId="00000010">
      <w:pPr>
        <w:tabs>
          <w:tab w:val="right" w:pos="10632"/>
        </w:tabs>
        <w:spacing w:after="0" w:line="240" w:lineRule="auto"/>
        <w:rPr>
          <w:color w:val="000000"/>
          <w:sz w:val="24"/>
          <w:szCs w:val="24"/>
        </w:rPr>
      </w:pPr>
      <w:r w:rsidDel="00000000" w:rsidR="00000000" w:rsidRPr="00000000">
        <w:rPr>
          <w:color w:val="000000"/>
          <w:sz w:val="24"/>
          <w:szCs w:val="24"/>
          <w:rtl w:val="0"/>
        </w:rPr>
        <w:t xml:space="preserve">RENAME THE FILE WITH YOUR TEAM NUMBER         </w:t>
      </w:r>
      <w:r w:rsidDel="00000000" w:rsidR="00000000" w:rsidRPr="00000000">
        <w:rPr>
          <w:color w:val="000000"/>
          <w:rtl w:val="0"/>
        </w:rPr>
        <w:t xml:space="preserve">“</w:t>
      </w:r>
      <w:r w:rsidDel="00000000" w:rsidR="00000000" w:rsidRPr="00000000">
        <w:rPr>
          <w:b w:val="1"/>
          <w:color w:val="000000"/>
          <w:rtl w:val="0"/>
        </w:rPr>
        <w:t xml:space="preserve">CTIS165-ProjectDeliverable04_ETHICAL_SECURITY</w:t>
      </w:r>
      <w:r w:rsidDel="00000000" w:rsidR="00000000" w:rsidRPr="00000000">
        <w:rPr>
          <w:b w:val="1"/>
          <w:color w:val="ff0000"/>
          <w:rtl w:val="0"/>
        </w:rPr>
        <w:t xml:space="preserve">_TEAMxx</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1">
      <w:pPr>
        <w:tabs>
          <w:tab w:val="right" w:pos="10632"/>
        </w:tabs>
        <w:spacing w:after="0" w:line="240" w:lineRule="auto"/>
        <w:rPr>
          <w:color w:val="000000"/>
          <w:sz w:val="24"/>
          <w:szCs w:val="24"/>
        </w:rPr>
      </w:pPr>
      <w:r w:rsidDel="00000000" w:rsidR="00000000" w:rsidRPr="00000000">
        <w:rPr>
          <w:color w:val="000000"/>
          <w:sz w:val="24"/>
          <w:szCs w:val="24"/>
          <w:rtl w:val="0"/>
        </w:rPr>
        <w:t xml:space="preserve">SUBMIT THROUGH </w:t>
      </w:r>
      <w:r w:rsidDel="00000000" w:rsidR="00000000" w:rsidRPr="00000000">
        <w:rPr>
          <w:b w:val="1"/>
          <w:color w:val="000000"/>
          <w:sz w:val="24"/>
          <w:szCs w:val="24"/>
          <w:rtl w:val="0"/>
        </w:rPr>
        <w:t xml:space="preserve">MOODLE</w:t>
      </w:r>
      <w:r w:rsidDel="00000000" w:rsidR="00000000" w:rsidRPr="00000000">
        <w:rPr>
          <w:color w:val="000000"/>
          <w:sz w:val="24"/>
          <w:szCs w:val="24"/>
          <w:rtl w:val="0"/>
        </w:rPr>
        <w:t xml:space="preserve"> UNTIL DEADLINE.  </w:t>
      </w:r>
      <w:r w:rsidDel="00000000" w:rsidR="00000000" w:rsidRPr="00000000">
        <w:rPr>
          <w:b w:val="1"/>
          <w:color w:val="ff0000"/>
          <w:sz w:val="24"/>
          <w:szCs w:val="24"/>
          <w:rtl w:val="0"/>
        </w:rPr>
        <w:t xml:space="preserve">(in .docx format, NOT .PDF)</w:t>
      </w:r>
      <w:r w:rsidDel="00000000" w:rsidR="00000000" w:rsidRPr="00000000">
        <w:rPr>
          <w:rtl w:val="0"/>
        </w:rPr>
      </w:r>
    </w:p>
    <w:p w:rsidR="00000000" w:rsidDel="00000000" w:rsidP="00000000" w:rsidRDefault="00000000" w:rsidRPr="00000000" w14:paraId="00000012">
      <w:pPr>
        <w:tabs>
          <w:tab w:val="right" w:pos="10632"/>
        </w:tabs>
        <w:spacing w:after="0" w:line="240" w:lineRule="auto"/>
        <w:ind w:left="108" w:hanging="108"/>
        <w:rPr>
          <w:color w:val="000000"/>
          <w:sz w:val="24"/>
          <w:szCs w:val="24"/>
        </w:rPr>
      </w:pPr>
      <w:r w:rsidDel="00000000" w:rsidR="00000000" w:rsidRPr="00000000">
        <w:rPr>
          <w:rtl w:val="0"/>
        </w:rPr>
      </w:r>
    </w:p>
    <w:p w:rsidR="00000000" w:rsidDel="00000000" w:rsidP="00000000" w:rsidRDefault="00000000" w:rsidRPr="00000000" w14:paraId="00000013">
      <w:pPr>
        <w:tabs>
          <w:tab w:val="right" w:pos="10632"/>
        </w:tabs>
        <w:spacing w:after="0" w:line="240" w:lineRule="auto"/>
        <w:ind w:left="108" w:hanging="108"/>
        <w:rPr>
          <w:color w:val="ff0000"/>
          <w:sz w:val="24"/>
          <w:szCs w:val="24"/>
        </w:rPr>
      </w:pPr>
      <w:r w:rsidDel="00000000" w:rsidR="00000000" w:rsidRPr="00000000">
        <w:rPr>
          <w:color w:val="000000"/>
          <w:sz w:val="24"/>
          <w:szCs w:val="24"/>
          <w:rtl w:val="0"/>
        </w:rPr>
        <w:t xml:space="preserve">DELIVERABLE 4</w:t>
        <w:tab/>
      </w:r>
      <w:r w:rsidDel="00000000" w:rsidR="00000000" w:rsidRPr="00000000">
        <w:rPr>
          <w:b w:val="1"/>
          <w:color w:val="ff0000"/>
          <w:sz w:val="24"/>
          <w:szCs w:val="24"/>
          <w:rtl w:val="0"/>
        </w:rPr>
        <w:t xml:space="preserve">DEADLINE: APRIL 25, 2021, 13:00</w:t>
      </w:r>
      <w:r w:rsidDel="00000000" w:rsidR="00000000" w:rsidRPr="00000000">
        <w:rPr>
          <w:rtl w:val="0"/>
        </w:rPr>
      </w:r>
    </w:p>
    <w:p w:rsidR="00000000" w:rsidDel="00000000" w:rsidP="00000000" w:rsidRDefault="00000000" w:rsidRPr="00000000" w14:paraId="00000014">
      <w:pPr>
        <w:spacing w:after="0" w:line="240" w:lineRule="auto"/>
        <w:ind w:left="108" w:hanging="108"/>
        <w:rPr>
          <w:color w:val="000000"/>
          <w:sz w:val="24"/>
          <w:szCs w:val="24"/>
        </w:rPr>
      </w:pPr>
      <w:r w:rsidDel="00000000" w:rsidR="00000000" w:rsidRPr="00000000">
        <w:rPr>
          <w:sz w:val="48"/>
          <w:szCs w:val="48"/>
          <w:rtl w:val="0"/>
        </w:rPr>
        <w:t xml:space="preserve">Ethical/Social/Security-related Issues</w:t>
      </w:r>
      <w:r w:rsidDel="00000000" w:rsidR="00000000" w:rsidRPr="00000000">
        <w:rPr>
          <w:rtl w:val="0"/>
        </w:rPr>
      </w:r>
    </w:p>
    <w:p w:rsidR="00000000" w:rsidDel="00000000" w:rsidP="00000000" w:rsidRDefault="00000000" w:rsidRPr="00000000" w14:paraId="00000015">
      <w:pPr>
        <w:tabs>
          <w:tab w:val="left" w:pos="1985"/>
        </w:tabs>
        <w:spacing w:after="0" w:line="240" w:lineRule="auto"/>
        <w:ind w:left="108" w:hanging="108"/>
        <w:rPr>
          <w:i w:val="1"/>
          <w:color w:val="808080"/>
        </w:rPr>
      </w:pPr>
      <w:r w:rsidDel="00000000" w:rsidR="00000000" w:rsidRPr="00000000">
        <w:rPr>
          <w:i w:val="1"/>
          <w:color w:val="808080"/>
          <w:rtl w:val="0"/>
        </w:rPr>
        <w:tab/>
        <w:tab/>
        <w:t xml:space="preserve">for the cells below: erase the explanation and write your answer.</w:t>
      </w:r>
    </w:p>
    <w:p w:rsidR="00000000" w:rsidDel="00000000" w:rsidP="00000000" w:rsidRDefault="00000000" w:rsidRPr="00000000" w14:paraId="00000016">
      <w:pPr>
        <w:tabs>
          <w:tab w:val="left" w:pos="1985"/>
        </w:tabs>
        <w:spacing w:after="0" w:line="240" w:lineRule="auto"/>
        <w:ind w:left="108" w:hanging="108"/>
        <w:rPr>
          <w:i w:val="1"/>
          <w:color w:val="808080"/>
        </w:rPr>
      </w:pPr>
      <w:r w:rsidDel="00000000" w:rsidR="00000000" w:rsidRPr="00000000">
        <w:rPr>
          <w:rtl w:val="0"/>
        </w:rPr>
      </w:r>
    </w:p>
    <w:tbl>
      <w:tblPr>
        <w:tblStyle w:val="Table2"/>
        <w:tblW w:w="10200.0" w:type="dxa"/>
        <w:jc w:val="left"/>
        <w:tblInd w:w="506.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590"/>
        <w:gridCol w:w="8610"/>
        <w:tblGridChange w:id="0">
          <w:tblGrid>
            <w:gridCol w:w="1590"/>
            <w:gridCol w:w="8610"/>
          </w:tblGrid>
        </w:tblGridChange>
      </w:tblGrid>
      <w:tr>
        <w:trPr>
          <w:trHeight w:val="20" w:hRule="atLeast"/>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7">
            <w:pPr>
              <w:spacing w:after="0" w:line="240" w:lineRule="auto"/>
              <w:rPr>
                <w:sz w:val="24"/>
                <w:szCs w:val="24"/>
              </w:rPr>
            </w:pPr>
            <w:r w:rsidDel="00000000" w:rsidR="00000000" w:rsidRPr="00000000">
              <w:rPr>
                <w:b w:val="1"/>
                <w:sz w:val="24"/>
                <w:szCs w:val="24"/>
                <w:rtl w:val="0"/>
              </w:rPr>
              <w:t xml:space="preserve">Ethical or Social Issues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6ffc7" w:val="clear"/>
            <w:tcMar>
              <w:top w:w="80.0" w:type="dxa"/>
              <w:left w:w="80.0" w:type="dxa"/>
              <w:bottom w:w="80.0" w:type="dxa"/>
              <w:right w:w="80.0" w:type="dxa"/>
            </w:tcMar>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Some people might start recording who owns which wallet address and therefore it may cause people’s balance to get exposed to everyone.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3307086614174" w:right="0" w:hanging="357.1653543307087"/>
              <w:jc w:val="left"/>
              <w:rPr>
                <w:sz w:val="24"/>
                <w:szCs w:val="24"/>
                <w:u w:val="none"/>
              </w:rPr>
            </w:pPr>
            <w:r w:rsidDel="00000000" w:rsidR="00000000" w:rsidRPr="00000000">
              <w:rPr>
                <w:sz w:val="24"/>
                <w:szCs w:val="24"/>
                <w:rtl w:val="0"/>
              </w:rPr>
              <w:t xml:space="preserve">People may get mad when their balance decreases. For example, let’s say a user deposits 500$ in BTC to buy a new TV and while going to the TV store, BTC price may drop and therefore the user might not be able to buy the TV they wanted since the 500$ they have deposited has lost its value and is worthless now compared to their deposit value. This problem of course also happens in fiat currencies as well (user deposits TRY to their bank account on USA and TRY loses value) but the problem is, it is more noticeable in the crypto currency area as most of the crypto currencies are very volatile and big changes may happen in very short amount of time compared to fiat currencies. (The exact opposite may happen as well -user deposits and then the value of the currency they have deposited increases- but this probably isn’t an issue as almost everyone likes free money)</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1A">
            <w:pPr>
              <w:spacing w:after="0" w:line="240" w:lineRule="auto"/>
              <w:rPr>
                <w:b w:val="1"/>
                <w:sz w:val="24"/>
                <w:szCs w:val="24"/>
              </w:rPr>
            </w:pPr>
            <w:r w:rsidDel="00000000" w:rsidR="00000000" w:rsidRPr="00000000">
              <w:rPr>
                <w:b w:val="1"/>
                <w:sz w:val="24"/>
                <w:szCs w:val="24"/>
                <w:rtl w:val="0"/>
              </w:rPr>
              <w:t xml:space="preserve">Security Issues</w:t>
            </w:r>
          </w:p>
        </w:tc>
        <w:tc>
          <w:tcPr>
            <w:tcBorders>
              <w:top w:color="000000" w:space="0" w:sz="4" w:val="single"/>
              <w:left w:color="000000" w:space="0" w:sz="0" w:val="nil"/>
              <w:bottom w:color="000000" w:space="0" w:sz="4" w:val="single"/>
              <w:right w:color="000000" w:space="0" w:sz="4" w:val="single"/>
            </w:tcBorders>
            <w:shd w:fill="f6ffc7" w:val="clear"/>
            <w:tcMar>
              <w:top w:w="80.0" w:type="dxa"/>
              <w:left w:w="80.0" w:type="dxa"/>
              <w:bottom w:w="80.0" w:type="dxa"/>
              <w:right w:w="80.0" w:type="dxa"/>
            </w:tcMar>
          </w:tcPr>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People may lose their money if lots of people try to publish a fake transaction block simultaneously (This actually is the security issue of blockchain based crypto currencies as the system works based on the idea of everyone publishing transactions to the ledger and then continuing from the most confirmed block but since our system is based on blockchain based crypto currencies, it is our security issue as well. However, there isn’t much to do to prevent this because the main idea of blockchain based crypto currencies is most likely to be ruined if there happens to be a solution for this problem.)</w:t>
            </w:r>
            <w:r w:rsidDel="00000000" w:rsidR="00000000" w:rsidRPr="00000000">
              <w:rPr>
                <w:rtl w:val="0"/>
              </w:rPr>
            </w:r>
          </w:p>
        </w:tc>
      </w:tr>
    </w:tbl>
    <w:p w:rsidR="00000000" w:rsidDel="00000000" w:rsidP="00000000" w:rsidRDefault="00000000" w:rsidRPr="00000000" w14:paraId="0000001C">
      <w:pPr>
        <w:spacing w:after="0" w:line="240" w:lineRule="auto"/>
        <w:ind w:left="108" w:hanging="108"/>
        <w:rPr>
          <w:color w:val="000000"/>
          <w:sz w:val="24"/>
          <w:szCs w:val="24"/>
        </w:rPr>
      </w:pPr>
      <w:r w:rsidDel="00000000" w:rsidR="00000000" w:rsidRPr="00000000">
        <w:rPr>
          <w:rtl w:val="0"/>
        </w:rPr>
      </w:r>
    </w:p>
    <w:sectPr>
      <w:headerReference r:id="rId6" w:type="default"/>
      <w:footerReference r:id="rId7" w:type="default"/>
      <w:pgSz w:h="16840" w:w="11900" w:orient="portrait"/>
      <w:pgMar w:bottom="567" w:top="567"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