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1116"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id_53f9bb5fa4626" o:bwmode="white" o:targetscreensize="800,600">
      <v:fill r:id="rId153f9bb5fa4626" o:title="tit_153f9bb5fa4626" recolor="t" type="frame"/>
    </v:background>
  </w:background>
  <w:body>
    <w:tbl>
      <w:tblPr>
        <w:tblStyle w:val="NormalTablePHPDOCX"/>
        <w:tblW w:w="0" w:type="auto"/>
        <w:tblCellSpacing w:w="30" w:type="dxa"/>
        <w:tblInd w:w="0" w:type="auto"/>
        <w:tblBorders/>
      </w:tblPr>
      <w:tblGrid>
        <w:gridCol/>
      </w:tblGrid>
      <w:tr>
        <w:trPr>
          <w:trHeight w:val="0" w:hRule="atLeast"/>
        </w:trPr>
        <w:tc>
          <w:tcPr>
            <w:tcMar>
              <w:top w:w="450" w:type="dxa"/>
              <w:bottom w:w="15" w:type="dxa"/>
            </w:tcMar>
            <w:vAlign w:val="center"/>
          </w:tcPr>
          <w:p>
            <w:pPr>
              <w:widowControl w:val="on"/>
              <w:pBdr/>
              <w:spacing w:before="0" w:after="0" w:line="240" w:lineRule="auto"/>
              <w:ind w:left="0" w:right="0"/>
              <w:jc w:val="left"/>
            </w:pPr>
            <w:r>
              <w:rPr>
                <w:b/>
                <w:bCs/>
                <w:color w:val="1A69E0"/>
                <w:position w:val="-3"/>
                <w:sz w:val="24"/>
                <w:szCs w:val="24"/>
              </w:rPr>
              <w:t xml:space="preserve">Company Details</w:t>
            </w:r>
            <w:r>
              <w:br/>
              <w:br/>
            </w:r>
          </w:p>
          <w:tbl>
            <w:tblPr>
              <w:tblStyle w:val="NormalTablePHPDOCX"/>
              <w:tblW w:w="0" w:type="auto"/>
              <w:tblInd w:w="0" w:type="auto"/>
              <w:tblBorders/>
            </w:tblPr>
            <w:tblGrid>
              <w:gridCol/>
            </w:tblGrid>
            <w:tr>
              <w:trPr>
                <w:trHeight w:val="0" w:hRule="atLeast"/>
              </w:trPr>
              <w:tc>
                <w:tcPr>
                  <w:vMerge w:val="restart"/>
                  <w:tcMar>
                    <w:top w:w="120" w:type="dxa"/>
                    <w:bottom w:w="120" w:type="dxa"/>
                  </w:tcMar>
                  <w:vAlign w:val="center"/>
                </w:tcPr>
                <w:p>
                  <w:pPr>
                    <w:widowControl w:val="on"/>
                    <w:pBdr/>
                    <w:spacing w:before="0" w:after="0" w:line="240" w:lineRule="auto"/>
                    <w:ind w:left="0" w:right="0"/>
                    <w:jc w:val="left"/>
                  </w:pPr>
                  <w:r>
                    <w:rPr>
                      <w:color w:val="000000"/>
                      <w:position w:val="-3"/>
                      <w:sz w:val="24"/>
                      <w:szCs w:val="24"/>
                    </w:rPr>
                    <w:t xml:space="preserve">Company Details</w:t>
                  </w:r>
                </w:p>
              </w:tc>
            </w:tr>
            <w:tr>
              <w:trPr>
                <w:trHeight w:val="0" w:hRule="atLeast"/>
              </w:trPr>
              <w:tc>
                <w:tcPr>
                  <w:gridSpan w:val="1"/>
                  <w:vMerge w:val="continue"/>
                </w:tcPr>
                <w:p/>
              </w:tc>
              <w:tc>
                <w:tcPr>
                  <w:gridSpan w:val="3"/>
                  <w:tcBorders>
                    <w:top w:val="single" w:color="000000" w:sz="5"/>
                    <w:left w:val="single" w:color="000000" w:sz="5"/>
                    <w:bottom w:val="single" w:color="000000" w:sz="5"/>
                    <w:right w:val="single" w:color="000000" w:sz="5"/>
                  </w:tcBorders>
                  <w:tcMar>
                    <w:top w:w="120" w:type="dxa"/>
                    <w:bottom w:w="120" w:type="dxa"/>
                  </w:tcMar>
                  <w:vAlign w:val="center"/>
                </w:tcPr>
                <w:p>
                  <w:pPr>
                    <w:widowControl w:val="on"/>
                    <w:pBdr/>
                    <w:spacing w:before="0" w:after="0" w:line="240" w:lineRule="auto"/>
                    <w:ind w:left="0" w:right="0"/>
                    <w:jc w:val="left"/>
                  </w:pPr>
                  <w:r>
                    <w:rPr>
                      <w:b/>
                      <w:bCs/>
                      <w:color w:val="000000"/>
                      <w:position w:val="-3"/>
                      <w:sz w:val="24"/>
                      <w:szCs w:val="24"/>
                    </w:rPr>
                    <w:t xml:space="preserve">Legal Name of Company</w:t>
                  </w:r>
                  <w:r>
                    <w:rPr>
                      <w:color w:val="000000"/>
                      <w:position w:val="-3"/>
                      <w:sz w:val="24"/>
                      <w:szCs w:val="24"/>
                    </w:rPr>
                    <w:br/>
                    <w:t xml:space="preserve">BRISTON TRAINING AND DEVELOPMENT PTY LTD </w:t>
                  </w:r>
                </w:p>
              </w:tc>
            </w:tr>
            <w:tr>
              <w:trPr>
                <w:trHeight w:val="0" w:hRule="atLeast"/>
              </w:trPr>
              <w:tc>
                <w:tcPr>
                  <w:gridSpan w:val="1"/>
                  <w:vMerge w:val="continue"/>
                </w:tcPr>
                <w:p/>
              </w:tc>
              <w:tc>
                <w:tcPr>
                  <w:gridSpan w:val="3"/>
                  <w:tcBorders>
                    <w:top w:val="single" w:color="000000" w:sz="5"/>
                    <w:left w:val="single" w:color="000000" w:sz="5"/>
                    <w:bottom w:val="single" w:color="000000" w:sz="5"/>
                    <w:right w:val="single" w:color="000000" w:sz="5"/>
                  </w:tcBorders>
                  <w:tcMar>
                    <w:top w:w="120" w:type="dxa"/>
                    <w:bottom w:w="120" w:type="dxa"/>
                  </w:tcMar>
                  <w:vAlign w:val="center"/>
                </w:tcPr>
                <w:p>
                  <w:pPr>
                    <w:widowControl w:val="on"/>
                    <w:pBdr/>
                    <w:spacing w:before="0" w:after="0" w:line="240" w:lineRule="auto"/>
                    <w:ind w:left="0" w:right="0"/>
                    <w:jc w:val="left"/>
                  </w:pPr>
                  <w:r>
                    <w:rPr>
                      <w:b/>
                      <w:bCs/>
                      <w:color w:val="000000"/>
                      <w:position w:val="-3"/>
                      <w:sz w:val="24"/>
                      <w:szCs w:val="24"/>
                    </w:rPr>
                    <w:t xml:space="preserve">Head Office</w:t>
                  </w:r>
                  <w:r>
                    <w:rPr>
                      <w:color w:val="000000"/>
                      <w:position w:val="-3"/>
                      <w:sz w:val="24"/>
                      <w:szCs w:val="24"/>
                    </w:rPr>
                    <w:br/>
                    <w:t xml:space="preserve"> Building 1, Level 3, 2-14 Murrajong Road, Springwood, QLD, 4127 </w:t>
                  </w:r>
                </w:p>
              </w:tc>
            </w:tr>
            <w:tr>
              <w:trPr>
                <w:trHeight w:val="0" w:hRule="atLeast"/>
              </w:trPr>
              <w:tc>
                <w:tcPr>
                  <w:gridSpan w:val="1"/>
                  <w:vMerge w:val="continue"/>
                </w:tcPr>
                <w:p/>
              </w:tc>
              <w:tc>
                <w:tcPr>
                  <w:gridSpan w:val="3"/>
                  <w:tcMar>
                    <w:top w:w="120" w:type="dxa"/>
                    <w:bottom w:w="120" w:type="dxa"/>
                  </w:tcMar>
                  <w:vAlign w:val="center"/>
                </w:tcPr>
                <w:p>
                  <w:pPr>
                    <w:widowControl w:val="on"/>
                    <w:pBdr/>
                    <w:spacing w:before="0" w:after="0" w:line="240" w:lineRule="auto"/>
                    <w:ind w:left="0" w:right="0"/>
                    <w:jc w:val="left"/>
                  </w:pPr>
                  <w:r>
                    <w:rPr>
                      <w:b/>
                      <w:bCs/>
                      <w:color w:val="000000"/>
                      <w:position w:val="-3"/>
                      <w:sz w:val="24"/>
                      <w:szCs w:val="24"/>
                    </w:rPr>
                    <w:t xml:space="preserve">Trading Name</w:t>
                  </w:r>
                  <w:r>
                    <w:rPr>
                      <w:color w:val="000000"/>
                      <w:position w:val="-3"/>
                      <w:sz w:val="24"/>
                      <w:szCs w:val="24"/>
                    </w:rPr>
                    <w:br/>
                    <w:t xml:space="preserve">BRISTON OUTSOURCING SERVICE SOLUTIONS (BOSS)</w:t>
                  </w:r>
                </w:p>
              </w:tc>
            </w:tr>
            <w:tr>
              <w:trPr>
                <w:trHeight w:val="0" w:hRule="atLeast"/>
              </w:trPr>
              <w:tc>
                <w:tcPr>
                  <w:gridSpan w:val="1"/>
                  <w:vMerge w:val="continue"/>
                </w:tcPr>
                <w:p/>
              </w:tc>
              <w:tc>
                <w:tcPr>
                  <w:gridSpan w:val="3"/>
                  <w:tcBorders>
                    <w:top w:val="single" w:color="000000" w:sz="5"/>
                    <w:left w:val="single" w:color="000000" w:sz="5"/>
                    <w:bottom w:val="single" w:color="000000" w:sz="5"/>
                    <w:right w:val="single" w:color="000000" w:sz="5"/>
                  </w:tcBorders>
                  <w:tcMar>
                    <w:top w:w="120" w:type="dxa"/>
                    <w:bottom w:w="120" w:type="dxa"/>
                  </w:tcMar>
                  <w:vAlign w:val="center"/>
                </w:tcPr>
                <w:p>
                  <w:pPr>
                    <w:widowControl w:val="on"/>
                    <w:pBdr/>
                    <w:spacing w:before="0" w:after="0" w:line="240" w:lineRule="auto"/>
                    <w:ind w:left="0" w:right="0"/>
                    <w:jc w:val="left"/>
                  </w:pPr>
                  <w:r>
                    <w:rPr>
                      <w:b/>
                      <w:bCs/>
                      <w:color w:val="000000"/>
                      <w:position w:val="-3"/>
                      <w:sz w:val="24"/>
                      <w:szCs w:val="24"/>
                    </w:rPr>
                    <w:t xml:space="preserve">Postal Address</w:t>
                  </w:r>
                  <w:r>
                    <w:rPr>
                      <w:color w:val="000000"/>
                      <w:position w:val="-3"/>
                      <w:sz w:val="24"/>
                      <w:szCs w:val="24"/>
                    </w:rPr>
                    <w:br/>
                    <w:t xml:space="preserve"> Southgate, Box 8, 3350 Pacific Highway, Springwood, 4127 </w:t>
                  </w:r>
                </w:p>
              </w:tc>
            </w:tr>
            <w:tr>
              <w:trPr>
                <w:trHeight w:val="0" w:hRule="atLeast"/>
              </w:trPr>
              <w:tc>
                <w:tcPr>
                  <w:gridSpan w:val="1"/>
                  <w:vMerge w:val="continue"/>
                </w:tcPr>
                <w:p/>
              </w:tc>
              <w:tc>
                <w:tcPr>
                  <w:tcBorders>
                    <w:top w:val="single" w:color="000000" w:sz="5"/>
                    <w:left w:val="single" w:color="000000" w:sz="5"/>
                    <w:bottom w:val="single" w:color="000000" w:sz="5"/>
                    <w:right w:val="single" w:color="000000" w:sz="5"/>
                  </w:tcBorders>
                  <w:tcMar>
                    <w:top w:w="120" w:type="dxa"/>
                    <w:bottom w:w="120" w:type="dxa"/>
                  </w:tcMar>
                  <w:vAlign w:val="center"/>
                </w:tcPr>
                <w:p>
                  <w:pPr>
                    <w:widowControl w:val="on"/>
                    <w:pBdr/>
                    <w:spacing w:before="0" w:after="0" w:line="240" w:lineRule="auto"/>
                    <w:ind w:left="0" w:right="0"/>
                    <w:jc w:val="left"/>
                  </w:pPr>
                  <w:r>
                    <w:rPr>
                      <w:b/>
                      <w:bCs/>
                      <w:color w:val="000000"/>
                      <w:position w:val="-3"/>
                      <w:sz w:val="24"/>
                      <w:szCs w:val="24"/>
                    </w:rPr>
                    <w:t xml:space="preserve">Telephone No.</w:t>
                  </w:r>
                  <w:r>
                    <w:rPr>
                      <w:color w:val="000000"/>
                      <w:position w:val="-3"/>
                      <w:sz w:val="24"/>
                      <w:szCs w:val="24"/>
                    </w:rPr>
                    <w:br/>
                    <w:t xml:space="preserve"> 1300 919 692 </w:t>
                  </w:r>
                </w:p>
              </w:tc>
              <w:tc>
                <w:tcPr>
                  <w:tcBorders>
                    <w:top w:val="single" w:color="000000" w:sz="5"/>
                    <w:left w:val="single" w:color="000000" w:sz="5"/>
                    <w:bottom w:val="single" w:color="000000" w:sz="5"/>
                    <w:right w:val="single" w:color="000000" w:sz="5"/>
                  </w:tcBorders>
                  <w:tcMar>
                    <w:top w:w="120" w:type="dxa"/>
                    <w:bottom w:w="120" w:type="dxa"/>
                  </w:tcMar>
                  <w:vAlign w:val="center"/>
                </w:tcPr>
                <w:p>
                  <w:pPr>
                    <w:widowControl w:val="on"/>
                    <w:pBdr/>
                    <w:spacing w:before="0" w:after="0" w:line="240" w:lineRule="auto"/>
                    <w:ind w:left="0" w:right="0"/>
                    <w:jc w:val="left"/>
                  </w:pPr>
                  <w:r>
                    <w:rPr>
                      <w:b/>
                      <w:bCs/>
                      <w:color w:val="000000"/>
                      <w:position w:val="-3"/>
                      <w:sz w:val="24"/>
                      <w:szCs w:val="24"/>
                    </w:rPr>
                    <w:t xml:space="preserve">Facsimile No.</w:t>
                  </w:r>
                  <w:r>
                    <w:rPr>
                      <w:color w:val="000000"/>
                      <w:position w:val="-3"/>
                      <w:sz w:val="24"/>
                      <w:szCs w:val="24"/>
                    </w:rPr>
                    <w:br/>
                    <w:t xml:space="preserve"> (07) 3503 9191 </w:t>
                  </w:r>
                </w:p>
              </w:tc>
              <w:tc>
                <w:tcPr>
                  <w:tcBorders>
                    <w:top w:val="single" w:color="000000" w:sz="5"/>
                    <w:left w:val="single" w:color="000000" w:sz="5"/>
                    <w:bottom w:val="single" w:color="000000" w:sz="5"/>
                    <w:right w:val="single" w:color="000000" w:sz="5"/>
                  </w:tcBorders>
                  <w:tcMar>
                    <w:top w:w="120" w:type="dxa"/>
                    <w:bottom w:w="120" w:type="dxa"/>
                  </w:tcMar>
                  <w:vAlign w:val="center"/>
                </w:tcPr>
                <w:p>
                  <w:pPr>
                    <w:widowControl w:val="on"/>
                    <w:pBdr/>
                    <w:spacing w:before="0" w:after="0" w:line="240" w:lineRule="auto"/>
                    <w:ind w:left="0" w:right="0"/>
                    <w:jc w:val="left"/>
                  </w:pPr>
                  <w:r>
                    <w:rPr>
                      <w:b/>
                      <w:bCs/>
                      <w:color w:val="000000"/>
                      <w:position w:val="-3"/>
                      <w:sz w:val="24"/>
                      <w:szCs w:val="24"/>
                    </w:rPr>
                    <w:t xml:space="preserve">Web</w:t>
                  </w:r>
                  <w:r>
                    <w:rPr>
                      <w:color w:val="000000"/>
                      <w:position w:val="-3"/>
                      <w:sz w:val="24"/>
                      <w:szCs w:val="24"/>
                    </w:rPr>
                    <w:br/>
                    <w:t xml:space="preserve"> http://www.briston.com.au </w:t>
                  </w:r>
                </w:p>
              </w:tc>
            </w:tr>
            <w:tr>
              <w:trPr>
                <w:trHeight w:val="0" w:hRule="atLeast"/>
              </w:trPr>
              <w:tc>
                <w:tcPr>
                  <w:tcBorders>
                    <w:top w:val="single" w:color="000000" w:sz="5"/>
                    <w:left w:val="single" w:color="000000" w:sz="5"/>
                    <w:bottom w:val="single" w:color="000000" w:sz="5"/>
                    <w:right w:val="single" w:color="000000" w:sz="5"/>
                  </w:tcBorders>
                  <w:tcMar>
                    <w:top w:w="120" w:type="dxa"/>
                    <w:bottom w:w="120" w:type="dxa"/>
                  </w:tcMar>
                  <w:vAlign w:val="center"/>
                </w:tcPr>
                <w:p>
                  <w:pPr>
                    <w:widowControl w:val="on"/>
                    <w:pBdr/>
                    <w:spacing w:before="0" w:after="0" w:line="240" w:lineRule="auto"/>
                    <w:ind w:left="0" w:right="0"/>
                    <w:jc w:val="left"/>
                  </w:pPr>
                  <w:r>
                    <w:rPr>
                      <w:b/>
                      <w:bCs/>
                      <w:color w:val="000000"/>
                      <w:position w:val="-3"/>
                      <w:sz w:val="24"/>
                      <w:szCs w:val="24"/>
                    </w:rPr>
                    <w:t xml:space="preserve">Primary Contact</w:t>
                  </w:r>
                  <w:r>
                    <w:rPr>
                      <w:color w:val="000000"/>
                      <w:position w:val="-3"/>
                      <w:sz w:val="24"/>
                      <w:szCs w:val="24"/>
                    </w:rPr>
                    <w:br/>
                    <w:t xml:space="preserve"> Andrew Bridge </w:t>
                  </w:r>
                </w:p>
              </w:tc>
              <w:tc>
                <w:tcPr>
                  <w:tcBorders>
                    <w:top w:val="single" w:color="000000" w:sz="5"/>
                    <w:left w:val="single" w:color="000000" w:sz="5"/>
                    <w:bottom w:val="single" w:color="000000" w:sz="5"/>
                    <w:right w:val="single" w:color="000000" w:sz="5"/>
                  </w:tcBorders>
                  <w:tcMar>
                    <w:top w:w="120" w:type="dxa"/>
                    <w:bottom w:w="120" w:type="dxa"/>
                  </w:tcMar>
                  <w:vAlign w:val="center"/>
                </w:tcPr>
                <w:p>
                  <w:pPr>
                    <w:widowControl w:val="on"/>
                    <w:pBdr/>
                    <w:spacing w:before="0" w:after="0" w:line="240" w:lineRule="auto"/>
                    <w:ind w:left="0" w:right="0"/>
                    <w:jc w:val="left"/>
                  </w:pPr>
                  <w:r>
                    <w:rPr>
                      <w:b/>
                      <w:bCs/>
                      <w:color w:val="000000"/>
                      <w:position w:val="-3"/>
                      <w:sz w:val="24"/>
                      <w:szCs w:val="24"/>
                    </w:rPr>
                    <w:t xml:space="preserve">A.C.N</w:t>
                  </w:r>
                  <w:r>
                    <w:rPr>
                      <w:color w:val="000000"/>
                      <w:position w:val="-3"/>
                      <w:sz w:val="24"/>
                      <w:szCs w:val="24"/>
                    </w:rPr>
                    <w:br/>
                    <w:t xml:space="preserve"> 35 151 116 746 </w:t>
                  </w:r>
                </w:p>
              </w:tc>
              <w:tc>
                <w:tcPr>
                  <w:tcBorders>
                    <w:top w:val="single" w:color="000000" w:sz="5"/>
                    <w:left w:val="single" w:color="000000" w:sz="5"/>
                    <w:bottom w:val="single" w:color="000000" w:sz="5"/>
                    <w:right w:val="single" w:color="000000" w:sz="5"/>
                  </w:tcBorders>
                  <w:tcMar>
                    <w:top w:w="120" w:type="dxa"/>
                    <w:bottom w:w="120" w:type="dxa"/>
                  </w:tcMar>
                  <w:vAlign w:val="center"/>
                </w:tcPr>
                <w:p>
                  <w:pPr>
                    <w:widowControl w:val="on"/>
                    <w:pBdr/>
                    <w:spacing w:before="0" w:after="0" w:line="240" w:lineRule="auto"/>
                    <w:ind w:left="0" w:right="0"/>
                    <w:jc w:val="left"/>
                  </w:pPr>
                  <w:r>
                    <w:rPr>
                      <w:b/>
                      <w:bCs/>
                      <w:color w:val="000000"/>
                      <w:position w:val="-3"/>
                      <w:sz w:val="24"/>
                      <w:szCs w:val="24"/>
                    </w:rPr>
                    <w:t xml:space="preserve">A.B.N</w:t>
                  </w:r>
                  <w:r>
                    <w:rPr>
                      <w:color w:val="000000"/>
                      <w:position w:val="-3"/>
                      <w:sz w:val="24"/>
                      <w:szCs w:val="24"/>
                    </w:rPr>
                    <w:br/>
                    <w:t xml:space="preserve"> 35 151 116 746 </w:t>
                  </w:r>
                </w:p>
              </w:tc>
            </w:tr>
            <w:tr>
              <w:trPr>
                <w:trHeight w:val="0" w:hRule="atLeast"/>
              </w:trPr>
              <w:tc>
                <w:tcPr>
                  <w:gridSpan w:val="2"/>
                  <w:tcBorders>
                    <w:top w:val="single" w:color="000000" w:sz="5"/>
                    <w:left w:val="single" w:color="000000" w:sz="5"/>
                    <w:bottom w:val="single" w:color="000000" w:sz="5"/>
                    <w:right w:val="single" w:color="000000" w:sz="5"/>
                  </w:tcBorders>
                  <w:tcMar>
                    <w:top w:w="120" w:type="dxa"/>
                    <w:bottom w:w="120" w:type="dxa"/>
                  </w:tcMar>
                  <w:vAlign w:val="center"/>
                </w:tcPr>
                <w:p>
                  <w:pPr>
                    <w:widowControl w:val="on"/>
                    <w:pBdr/>
                    <w:spacing w:before="0" w:after="0" w:line="240" w:lineRule="auto"/>
                    <w:ind w:left="0" w:right="0"/>
                    <w:jc w:val="left"/>
                  </w:pPr>
                  <w:r>
                    <w:rPr>
                      <w:b/>
                      <w:bCs/>
                      <w:color w:val="000000"/>
                      <w:position w:val="-3"/>
                      <w:sz w:val="24"/>
                      <w:szCs w:val="24"/>
                    </w:rPr>
                    <w:t xml:space="preserve">P.O.C. Email Address</w:t>
                  </w:r>
                  <w:r>
                    <w:rPr>
                      <w:color w:val="000000"/>
                      <w:position w:val="-3"/>
                      <w:sz w:val="24"/>
                      <w:szCs w:val="24"/>
                    </w:rPr>
                    <w:br/>
                    <w:t xml:space="preserve"> andrew.bridge@briston.com.au </w:t>
                  </w:r>
                </w:p>
              </w:tc>
              <w:tc>
                <w:tcPr>
                  <w:tcBorders>
                    <w:top w:val="single" w:color="000000" w:sz="5"/>
                    <w:left w:val="single" w:color="000000" w:sz="5"/>
                    <w:bottom w:val="single" w:color="000000" w:sz="5"/>
                    <w:right w:val="single" w:color="000000" w:sz="5"/>
                  </w:tcBorders>
                  <w:tcMar>
                    <w:top w:w="120" w:type="dxa"/>
                    <w:bottom w:w="120" w:type="dxa"/>
                  </w:tcMar>
                  <w:vAlign w:val="center"/>
                </w:tcPr>
                <w:p>
                  <w:pPr>
                    <w:widowControl w:val="on"/>
                    <w:pBdr/>
                    <w:spacing w:before="0" w:after="0" w:line="240" w:lineRule="auto"/>
                    <w:ind w:left="0" w:right="0"/>
                    <w:jc w:val="left"/>
                  </w:pPr>
                  <w:r>
                    <w:rPr>
                      <w:b/>
                      <w:bCs/>
                      <w:color w:val="000000"/>
                      <w:position w:val="-3"/>
                      <w:sz w:val="24"/>
                      <w:szCs w:val="24"/>
                    </w:rPr>
                    <w:t xml:space="preserve">Mobile No.</w:t>
                  </w:r>
                  <w:r>
                    <w:rPr>
                      <w:color w:val="000000"/>
                      <w:position w:val="-3"/>
                      <w:sz w:val="24"/>
                      <w:szCs w:val="24"/>
                    </w:rPr>
                    <w:br/>
                    <w:t xml:space="preserve"> 0404 036 591 </w:t>
                  </w:r>
                </w:p>
              </w:tc>
            </w:tr>
          </w:tbl>
          <w:p/>
        </w:tc>
      </w:tr>
    </w:tbl>
    <w:p>
      <w:r>
        <w:br w:type="page"/>
      </w:r>
    </w:p>
    <w:tbl>
      <w:tblPr>
        <w:tblStyle w:val="NormalTablePHPDOCX"/>
        <w:tblW w:w="0" w:type="auto"/>
        <w:tblCellSpacing w:w="30" w:type="dxa"/>
        <w:tblInd w:w="0" w:type="auto"/>
        <w:tblBorders/>
      </w:tblPr>
      <w:tblGrid>
        <w:gridCol/>
        <w:gridCol/>
      </w:tblGrid>
      <w:tr>
        <w:trPr>
          <w:trHeight w:val="0" w:hRule="atLeast"/>
        </w:trPr>
        <w:tc>
          <w:tcPr>
            <w:tcMar>
              <w:top w:w="450" w:type="dxa"/>
              <w:bottom w:w="15" w:type="dxa"/>
            </w:tcMar>
            <w:vAlign w:val="center"/>
          </w:tcPr>
          <w:p>
            <w:pPr>
              <w:widowControl w:val="on"/>
              <w:pBdr/>
              <w:spacing w:before="0" w:after="0" w:line="240" w:lineRule="auto"/>
              <w:ind w:left="0" w:right="0"/>
              <w:jc w:val="left"/>
            </w:pPr>
            <w:r>
              <w:rPr>
                <w:b/>
                <w:bCs/>
                <w:color w:val="1A69E0"/>
                <w:position w:val="-3"/>
                <w:sz w:val="24"/>
                <w:szCs w:val="24"/>
              </w:rPr>
              <w:t xml:space="preserve">Company Overview</w:t>
            </w:r>
          </w:p>
          <w:p>
            <w:pPr>
              <w:widowControl w:val="on"/>
              <w:pBdr/>
              <w:spacing w:before="240" w:after="240" w:line="240" w:lineRule="auto"/>
              <w:ind w:left="0" w:right="0"/>
              <w:jc w:val="both"/>
              <w:textAlignment w:val="center"/>
            </w:pPr>
            <w:r>
              <w:rPr>
                <w:color w:val="000000"/>
                <w:position w:val="-3"/>
                <w:sz w:val="24"/>
                <w:szCs w:val="24"/>
              </w:rPr>
              <w:t xml:space="preserve">Briston Outsourcing Service Solutions (BOSS), is an Australian owned and operated company providing managed capability outsourcing services to clients across Australia. Our company specializes in identify existing or emerging capabilities within organizations and establishing low cost, fully integrated outsourced services to reduce your cost baseline and increase your scope of operations. We have the knowledge, skills and resources to provide your company with access to an inexpensive, highly proficient, global workforce that will allow you to compete effectively in any market.</w:t>
            </w:r>
          </w:p>
          <w:p/>
          <w:tbl>
            <w:tblPr>
              <w:tblStyle w:val="NormalTablePHPDOCX"/>
              <w:tblW w:w="0" w:type="auto"/>
              <w:tblCellSpacing w:w="30" w:type="dxa"/>
              <w:tblInd w:w="0" w:type="auto"/>
              <w:tblBorders/>
            </w:tblPr>
            <w:tblGrid>
              <w:gridCol/>
              <w:gridCol/>
            </w:tblGrid>
            <w:tr>
              <w:trPr>
                <w:trHeight w:val="0" w:hRule="atLeast"/>
              </w:trPr>
              <w:tc>
                <w:tcPr>
                  <w:tcMar>
                    <w:top w:w="15" w:type="dxa"/>
                    <w:bottom w:w="15" w:type="dxa"/>
                  </w:tcMar>
                  <w:vAlign w:val="center"/>
                </w:tcPr>
                <w:p>
                  <w:pPr>
                    <w:widowControl w:val="on"/>
                    <w:pBdr/>
                    <w:spacing w:before="240" w:after="240" w:line="240" w:lineRule="auto"/>
                    <w:ind w:left="0" w:right="0"/>
                    <w:jc w:val="both"/>
                    <w:textAlignment w:val="center"/>
                  </w:pPr>
                  <w:r>
                    <w:rPr>
                      <w:color w:val="000000"/>
                      <w:position w:val="-3"/>
                      <w:sz w:val="24"/>
                      <w:szCs w:val="24"/>
                    </w:rPr>
                    <w:br/>
                    <w:t xml:space="preserve">Our primary aim is to reduce the risk that clients face when stepping into the world of outsourcing by ensuring that we provide detailed analysis, and full capability management services. This is done by following a simple process:</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r>
                    <w:rPr>
                      <w:position w:val="-77"/>
                    </w:rPr>
                    <w:drawing>
                      <wp:inline distT="0" distB="0" distL="0" distR="0">
                        <wp:extent cx="2131200" cy="1058400"/>
                        <wp:docPr id="90866076" name="name153f9bb5f642bf" descr="company_overview_b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ny_overview_boss.jpg"/>
                                <pic:cNvPicPr/>
                              </pic:nvPicPr>
                              <pic:blipFill>
                                <a:blip r:link="rId153f9bb5f642bf" cstate="print"/>
                                <a:stretch>
                                  <a:fillRect/>
                                </a:stretch>
                              </pic:blipFill>
                              <pic:spPr>
                                <a:xfrm>
                                  <a:off x="0" y="0"/>
                                  <a:ext cx="2131200" cy="1058400"/>
                                </a:xfrm>
                                <a:prstGeom prst="rect">
                                  <a:avLst/>
                                </a:prstGeom>
                                <a:ln w="0">
                                  <a:noFill/>
                                </a:ln>
                              </pic:spPr>
                            </pic:pic>
                          </a:graphicData>
                        </a:graphic>
                      </wp:inline>
                    </w:drawing>
                  </w:r>
                </w:p>
              </w:tc>
            </w:tr>
          </w:tbl>
          <w:p/>
          <w:p>
            <w:pPr>
              <w:numPr>
                <w:ilvl w:val="0"/>
                <w:numId w:val="597629756"/>
              </w:numPr>
              <w:spacing w:before="0" w:after="0" w:line="240" w:lineRule="auto"/>
              <w:jc w:val="left"/>
              <w:rPr>
                <w:color w:val="000000"/>
                <w:sz w:val="24"/>
                <w:szCs w:val="24"/>
              </w:rPr>
            </w:pPr>
          </w:p>
          <w:p>
            <w:pPr>
              <w:widowControl w:val="on"/>
              <w:pBdr/>
              <w:spacing w:before="240" w:after="240" w:line="240" w:lineRule="auto"/>
              <w:ind w:left="0" w:right="0"/>
              <w:jc w:val="both"/>
              <w:textAlignment w:val="center"/>
            </w:pPr>
            <w:r>
              <w:rPr>
                <w:color w:val="000000"/>
                <w:position w:val="-3"/>
                <w:sz w:val="24"/>
                <w:szCs w:val="24"/>
              </w:rPr>
              <w:t xml:space="preserve">Conduct a detailed analysis of your requirements to identify what capabilities are available for you to outsource, what systems and processes you have in place, and what modifications and support training you need to get moving.</w:t>
            </w:r>
          </w:p>
          <w:p>
            <w:pPr>
              <w:numPr>
                <w:ilvl w:val="0"/>
                <w:numId w:val="597629756"/>
              </w:numPr>
              <w:spacing w:before="0" w:after="0" w:line="240" w:lineRule="auto"/>
              <w:jc w:val="left"/>
              <w:rPr>
                <w:color w:val="000000"/>
                <w:sz w:val="24"/>
                <w:szCs w:val="24"/>
              </w:rPr>
            </w:pPr>
          </w:p>
          <w:p>
            <w:pPr>
              <w:widowControl w:val="on"/>
              <w:pBdr/>
              <w:spacing w:before="240" w:after="240" w:line="240" w:lineRule="auto"/>
              <w:ind w:left="0" w:right="0"/>
              <w:jc w:val="both"/>
              <w:textAlignment w:val="center"/>
            </w:pPr>
            <w:r>
              <w:rPr>
                <w:color w:val="000000"/>
                <w:position w:val="-3"/>
                <w:sz w:val="24"/>
                <w:szCs w:val="24"/>
              </w:rPr>
              <w:t xml:space="preserve">Establish the recruiting requirements for your new team members in the Philippines, then recruit, induct and train your new team.</w:t>
            </w:r>
          </w:p>
          <w:p>
            <w:pPr>
              <w:numPr>
                <w:ilvl w:val="0"/>
                <w:numId w:val="597629756"/>
              </w:numPr>
              <w:spacing w:before="0" w:after="0" w:line="240" w:lineRule="auto"/>
              <w:jc w:val="left"/>
              <w:rPr>
                <w:color w:val="000000"/>
                <w:sz w:val="24"/>
                <w:szCs w:val="24"/>
              </w:rPr>
            </w:pPr>
          </w:p>
          <w:p>
            <w:pPr>
              <w:widowControl w:val="on"/>
              <w:pBdr/>
              <w:spacing w:before="240" w:after="240" w:line="240" w:lineRule="auto"/>
              <w:ind w:left="0" w:right="0"/>
              <w:jc w:val="both"/>
              <w:textAlignment w:val="center"/>
            </w:pPr>
            <w:r>
              <w:rPr>
                <w:color w:val="000000"/>
                <w:position w:val="-3"/>
                <w:sz w:val="24"/>
                <w:szCs w:val="24"/>
              </w:rPr>
              <w:t xml:space="preserve">Manage minor modifications within your organisation to allow you to effectively integrate your new capability. This may include introduction of new cloud based IT and communications systems, development of new SOPs, and training of your existing team to work cohesively with your new team members.</w:t>
            </w:r>
          </w:p>
          <w:p>
            <w:pPr>
              <w:numPr>
                <w:ilvl w:val="0"/>
                <w:numId w:val="597629756"/>
              </w:numPr>
              <w:spacing w:before="0" w:after="0" w:line="240" w:lineRule="auto"/>
              <w:jc w:val="left"/>
              <w:rPr>
                <w:color w:val="000000"/>
                <w:sz w:val="24"/>
                <w:szCs w:val="24"/>
              </w:rPr>
            </w:pPr>
          </w:p>
          <w:p>
            <w:pPr>
              <w:widowControl w:val="on"/>
              <w:pBdr/>
              <w:spacing w:before="240" w:after="240" w:line="240" w:lineRule="auto"/>
              <w:ind w:left="0" w:right="0"/>
              <w:jc w:val="both"/>
              <w:textAlignment w:val="center"/>
            </w:pPr>
            <w:r>
              <w:rPr>
                <w:color w:val="000000"/>
                <w:position w:val="-3"/>
                <w:sz w:val="24"/>
                <w:szCs w:val="24"/>
              </w:rPr>
              <w:t xml:space="preserve">Provide ongoing performance management of your new team on the ground in our Manila office through detailed training, development, and management by our Australian management staff. We are one of the few BPOs to provide qualified Australian training and management staff in our Manila office working hand in hand with your Philippines staff to guarantee you get the capability that you need.</w:t>
            </w:r>
          </w:p>
        </w:tc>
      </w:tr>
    </w:tbl>
    <w:p>
      <w:r>
        <w:br w:type="page"/>
      </w:r>
    </w:p>
    <w:tbl>
      <w:tblPr>
        <w:tblStyle w:val="NormalTablePHPDOCX"/>
        <w:tblW w:w="0" w:type="auto"/>
        <w:tblCellSpacing w:w="30" w:type="dxa"/>
        <w:tblInd w:w="0" w:type="auto"/>
        <w:tblBorders/>
      </w:tblPr>
      <w:tblGrid>
        <w:gridCol/>
      </w:tblGrid>
      <w:tr>
        <w:trPr>
          <w:trHeight w:val="0" w:hRule="atLeast"/>
        </w:trPr>
        <w:tc>
          <w:tcPr>
            <w:tcMar>
              <w:top w:w="450" w:type="dxa"/>
              <w:bottom w:w="15" w:type="dxa"/>
            </w:tcMar>
            <w:vAlign w:val="center"/>
          </w:tcPr>
          <w:p>
            <w:pPr>
              <w:widowControl w:val="on"/>
              <w:pBdr/>
              <w:spacing w:before="0" w:after="0" w:line="240" w:lineRule="auto"/>
              <w:ind w:left="0" w:right="0"/>
              <w:jc w:val="left"/>
            </w:pPr>
            <w:r>
              <w:rPr>
                <w:b/>
                <w:bCs/>
                <w:color w:val="1A69E0"/>
                <w:position w:val="-3"/>
                <w:sz w:val="24"/>
                <w:szCs w:val="24"/>
              </w:rPr>
              <w:t xml:space="preserve">Confirmation of Requirements</w:t>
            </w:r>
          </w:p>
        </w:tc>
      </w:tr>
    </w:tbl>
    <w:p>
      <w:r>
        <w:br w:type="page"/>
      </w:r>
    </w:p>
    <w:tbl>
      <w:tblPr>
        <w:tblStyle w:val="NormalTablePHPDOCX"/>
        <w:tblW w:w="0" w:type="auto"/>
        <w:tblCellSpacing w:w="30" w:type="dxa"/>
        <w:tblInd w:w="0" w:type="auto"/>
        <w:tblBorders/>
      </w:tblPr>
      <w:tblGrid>
        <w:gridCol/>
      </w:tblGrid>
      <w:tr>
        <w:trPr>
          <w:trHeight w:val="0" w:hRule="atLeast"/>
        </w:trPr>
        <w:tc>
          <w:tcPr>
            <w:tcMar>
              <w:top w:w="450" w:type="dxa"/>
              <w:bottom w:w="15" w:type="dxa"/>
            </w:tcMar>
            <w:vAlign w:val="center"/>
          </w:tcPr>
          <w:p>
            <w:pPr>
              <w:widowControl w:val="on"/>
              <w:pBdr/>
              <w:spacing w:before="0" w:after="0" w:line="240" w:lineRule="auto"/>
              <w:ind w:left="0" w:right="0"/>
              <w:jc w:val="left"/>
            </w:pPr>
            <w:r>
              <w:rPr>
                <w:b/>
                <w:bCs/>
                <w:color w:val="1A69E0"/>
                <w:position w:val="-3"/>
                <w:sz w:val="24"/>
                <w:szCs w:val="24"/>
              </w:rPr>
              <w:t xml:space="preserve">Scope of Works</w:t>
            </w:r>
          </w:p>
        </w:tc>
      </w:tr>
    </w:tbl>
    <w:p>
      <w:r>
        <w:br w:type="page"/>
      </w:r>
    </w:p>
    <w:tbl>
      <w:tblPr>
        <w:tblStyle w:val="NormalTablePHPDOCX"/>
        <w:tblW w:w="0" w:type="auto"/>
        <w:tblCellSpacing w:w="30" w:type="dxa"/>
        <w:tblInd w:w="0" w:type="auto"/>
        <w:tblBorders/>
      </w:tblPr>
      <w:tblGrid>
        <w:gridCol/>
      </w:tblGrid>
      <w:tr>
        <w:trPr>
          <w:trHeight w:val="0" w:hRule="atLeast"/>
        </w:trPr>
        <w:tc>
          <w:tcPr>
            <w:tcMar>
              <w:top w:w="450" w:type="dxa"/>
              <w:bottom w:w="15" w:type="dxa"/>
            </w:tcMar>
            <w:vAlign w:val="center"/>
          </w:tcPr>
          <w:p>
            <w:pPr>
              <w:widowControl w:val="on"/>
              <w:pBdr/>
              <w:spacing w:before="0" w:after="0" w:line="240" w:lineRule="auto"/>
              <w:ind w:left="0" w:right="0"/>
              <w:jc w:val="left"/>
            </w:pPr>
            <w:r>
              <w:rPr>
                <w:b/>
                <w:bCs/>
                <w:color w:val="1A69E0"/>
                <w:position w:val="-3"/>
                <w:sz w:val="24"/>
                <w:szCs w:val="24"/>
              </w:rPr>
              <w:t xml:space="preserve">Cost Estimate</w:t>
            </w:r>
          </w:p>
        </w:tc>
      </w:tr>
    </w:tbl>
    <w:p>
      <w:r>
        <w:br w:type="page"/>
      </w:r>
    </w:p>
    <w:tbl>
      <w:tblPr>
        <w:tblStyle w:val="NormalTablePHPDOCX"/>
        <w:tblW w:w="0" w:type="auto"/>
        <w:tblCellSpacing w:w="30" w:type="dxa"/>
        <w:tblInd w:w="0" w:type="auto"/>
        <w:tblBorders/>
      </w:tblPr>
      <w:tblGrid>
        <w:gridCol/>
      </w:tblGrid>
      <w:tr>
        <w:trPr>
          <w:trHeight w:val="0" w:hRule="atLeast"/>
        </w:trPr>
        <w:tc>
          <w:tcPr>
            <w:tcMar>
              <w:top w:w="450" w:type="dxa"/>
              <w:bottom w:w="15" w:type="dxa"/>
            </w:tcMar>
            <w:vAlign w:val="center"/>
          </w:tcPr>
          <w:p>
            <w:pPr>
              <w:widowControl w:val="on"/>
              <w:pBdr/>
              <w:spacing w:before="0" w:after="0" w:line="240" w:lineRule="auto"/>
              <w:ind w:left="0" w:right="0"/>
              <w:jc w:val="left"/>
            </w:pPr>
            <w:r>
              <w:rPr>
                <w:b/>
                <w:bCs/>
                <w:color w:val="1A69E0"/>
                <w:position w:val="-3"/>
                <w:sz w:val="24"/>
                <w:szCs w:val="24"/>
              </w:rPr>
              <w:t xml:space="preserve">Conclusion</w:t>
            </w:r>
          </w:p>
          <w:p>
            <w:pPr>
              <w:widowControl w:val="on"/>
              <w:pBdr/>
              <w:spacing w:before="240" w:after="240" w:line="240" w:lineRule="auto"/>
              <w:ind w:left="0" w:right="0"/>
              <w:jc w:val="left"/>
              <w:textAlignment w:val="center"/>
            </w:pPr>
            <w:r>
              <w:rPr>
                <w:color w:val="000000"/>
                <w:position w:val="-3"/>
                <w:sz w:val="24"/>
                <w:szCs w:val="24"/>
              </w:rPr>
              <w:t xml:space="preserve">Jarrod I apologize for the sheer length of this overall quite simple estimate! However I wanted to give you as much information as I could. Whether you decide to go with us or not, as I mentioned via Skype, give me a call anytime and I am happy to act as a sounding board to talk you through some of the considerations, risks or options that you may encounter.</w:t>
            </w:r>
          </w:p>
          <w:p>
            <w:pPr>
              <w:widowControl w:val="on"/>
              <w:pBdr/>
              <w:spacing w:before="240" w:after="240" w:line="240" w:lineRule="auto"/>
              <w:ind w:left="0" w:right="0"/>
              <w:jc w:val="left"/>
              <w:textAlignment w:val="center"/>
            </w:pPr>
            <w:r>
              <w:rPr>
                <w:color w:val="000000"/>
                <w:position w:val="-3"/>
                <w:sz w:val="24"/>
                <w:szCs w:val="24"/>
              </w:rPr>
              <w:t xml:space="preserve">If you do decide to go with us then please contact me anytime and we can get started on refining exactly what you want in each role in terms of experience and skill, and my guys will start developing our testing procedures for the recruitment phase.</w:t>
            </w:r>
          </w:p>
          <w:p>
            <w:pPr>
              <w:widowControl w:val="on"/>
              <w:pBdr/>
              <w:spacing w:before="240" w:after="240" w:line="240" w:lineRule="auto"/>
              <w:ind w:left="0" w:right="0"/>
              <w:jc w:val="left"/>
              <w:textAlignment w:val="center"/>
            </w:pPr>
            <w:r>
              <w:rPr>
                <w:color w:val="000000"/>
                <w:position w:val="-3"/>
                <w:sz w:val="24"/>
                <w:szCs w:val="24"/>
              </w:rPr>
              <w:t xml:space="preserve">For the VA in particular, we are still in start up phase with that capability. We have plenty to select from, but I guess my point is that I am happy to play around with the rates I quoted above and run much lower margins if you can help me test and establish the procedures for clients as I take this to market, and once we have it running smoothly, help me spread the good word on BOSS! Anything you can do to help us get our name out there would be appreciated and I am happy to run referral programs etc.</w:t>
            </w:r>
          </w:p>
          <w:p>
            <w:pPr>
              <w:widowControl w:val="on"/>
              <w:pBdr/>
              <w:spacing w:before="240" w:after="240" w:line="240" w:lineRule="auto"/>
              <w:ind w:left="0" w:right="0"/>
              <w:jc w:val="left"/>
              <w:textAlignment w:val="center"/>
            </w:pPr>
            <w:r>
              <w:rPr>
                <w:color w:val="000000"/>
                <w:position w:val="-3"/>
                <w:sz w:val="24"/>
                <w:szCs w:val="24"/>
              </w:rPr>
              <w:t xml:space="preserve">Overall though, as I said above, we may not be the cheapest, but I guarantee we are the safest and most efficient. We would love the chance to work with you so please keep us in mind and hopefully I hear from you soon.</w:t>
            </w:r>
          </w:p>
          <w:p>
            <w:pPr>
              <w:widowControl w:val="on"/>
              <w:pBdr/>
              <w:spacing w:before="240" w:after="240" w:line="240" w:lineRule="auto"/>
              <w:ind w:left="0" w:right="0"/>
              <w:jc w:val="left"/>
              <w:textAlignment w:val="center"/>
            </w:pPr>
            <w:r>
              <w:rPr>
                <w:color w:val="000000"/>
                <w:position w:val="-3"/>
                <w:sz w:val="24"/>
                <w:szCs w:val="24"/>
              </w:rPr>
              <w:t xml:space="preserve">Kind regards,</w:t>
            </w:r>
          </w:p>
          <w:p>
            <w:pPr>
              <w:widowControl w:val="on"/>
              <w:pBdr/>
              <w:spacing w:before="0" w:after="0" w:line="240" w:lineRule="auto"/>
              <w:ind w:left="0" w:right="0"/>
              <w:jc w:val="left"/>
            </w:pPr>
            <w:r>
              <w:rPr>
                <w:b/>
                <w:bCs/>
                <w:color w:val="000000"/>
                <w:position w:val="-3"/>
                <w:sz w:val="24"/>
                <w:szCs w:val="24"/>
              </w:rPr>
              <w:t xml:space="preserve">Andrew Bridge</w:t>
            </w:r>
            <w:r>
              <w:rPr>
                <w:color w:val="000000"/>
                <w:position w:val="-3"/>
                <w:sz w:val="24"/>
                <w:szCs w:val="24"/>
              </w:rPr>
              <w:br/>
              <w:t xml:space="preserve">Director</w:t>
            </w:r>
            <w:r>
              <w:rPr>
                <w:color w:val="000000"/>
                <w:position w:val="-3"/>
                <w:sz w:val="24"/>
                <w:szCs w:val="24"/>
              </w:rPr>
              <w:br/>
              <w:t xml:space="preserve">Briston Outsourcing Service Solutions</w:t>
            </w:r>
            <w:r>
              <w:rPr>
                <w:color w:val="000000"/>
                <w:position w:val="-3"/>
                <w:sz w:val="24"/>
                <w:szCs w:val="24"/>
              </w:rPr>
              <w:br/>
              <w:br/>
              <w:t xml:space="preserve">M: 0404 036 591 | E: andrew.bridge@briston.com.au</w:t>
            </w:r>
          </w:p>
          <w:p/>
        </w:tc>
      </w:tr>
    </w:tbl>
    <w:p xmlns:w="http://schemas.openxmlformats.org/wordprocessingml/2006/main">
      <w:r>
        <w:t>This document has been generated with a</w:t>
      </w:r>
      <w:r>
        <w:rPr>
          <w:b/>
        </w:rPr>
        <w:t xml:space="preserve"> trial</w:t>
      </w:r>
      <w:r>
        <w:t xml:space="preserve"> copy of </w:t>
      </w:r>
      <w:r>
        <w:rPr>
          <w:b/>
        </w:rPr>
        <w:t>PHPDocX</w:t>
      </w:r>
      <w:r>
        <w:t>. Please</w:t>
      </w:r>
      <w:r>
        <w:t>, visit</w:t>
      </w:r>
      <w:r>
        <w:t xml:space="preserve"> the </w:t>
      </w:r>
      <w:r>
        <w:fldChar w:fldCharType="begin"/>
      </w:r>
      <w:r>
        <w:instrText xml:space="preserve">HYPERLINK "http://www.phpdocx.com"</w:instrText>
      </w:r>
      <w:r>
        <w:fldChar w:fldCharType="separate"/>
      </w:r>
      <w:r>
        <w:rPr>
          <w:b/>
          <w:color w:val="3333EE"/>
          <w:u/>
        </w:rPr>
        <w:t xml:space="preserve">PHPDocX website</w:t>
      </w:r>
      <w:r>
        <w:fldChar w:fldCharType="end"/>
      </w:r>
      <w:r>
        <w:t xml:space="preserve"> to buy the license that best adapts to your needs.</w:t>
      </w:r>
    </w:p>
    <w:sectPr xmlns:w="http://schemas.openxmlformats.org/wordprocessingml/2006/main" w:rsidR="00AC197E" w:rsidRPr="00DF064E" w:rsidSect="000F6147">
      <w:footerReference xmlns:r="http://schemas.openxmlformats.org/officeDocument/2006/relationships" w:type="default" r:id="rId153f9bb5e66997"/>
      <w:headerReference xmlns:r="http://schemas.openxmlformats.org/officeDocument/2006/relationships" w:type="default" r:id="rId153f9bb5e6699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29BE8" w14:textId="5E5E7DED" w:rsidR="00CC1ECF" w:rsidRPr="006D1B39" w:rsidRDefault="00CC1ECF" w:rsidP="006D1B39">
    <w:pPr>
      <w:pStyle w:val="Footer"/>
      <w:tabs>
        <w:tab w:val="clear" w:pos="4320"/>
        <w:tab w:val="center" w:pos="6840"/>
        <w:tab w:val="left" w:pos="8280"/>
      </w:tabs>
      <w:ind w:right="-540"/>
      <w:jc w:val="right"/>
      <w:rPr>
        <w:rFonts w:ascii="Arial" w:hAnsi="Arial" w:cs="Arial"/>
        <w:sz w:val="20"/>
        <w:szCs w:val="20"/>
      </w:rPr>
    </w:pPr>
    <w:r>
      <w:rPr>
        <w:noProof/>
      </w:rPr>
      <mc:AlternateContent>
        <mc:Choice Requires="wps">
          <w:drawing>
            <wp:anchor distT="0" distB="0" distL="114300" distR="114300" simplePos="0" relativeHeight="251656192" behindDoc="0" locked="0" layoutInCell="1" allowOverlap="1" wp14:anchorId="0DCB62C0" wp14:editId="4D3AA87C">
              <wp:simplePos x="0" y="0"/>
              <wp:positionH relativeFrom="column">
                <wp:posOffset>-765810</wp:posOffset>
              </wp:positionH>
              <wp:positionV relativeFrom="paragraph">
                <wp:posOffset>-32385</wp:posOffset>
              </wp:positionV>
              <wp:extent cx="5829300" cy="342900"/>
              <wp:effectExtent l="0" t="0" r="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342900"/>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63C05A76" w14:textId="2C03D886" w:rsidR="00CC1ECF" w:rsidRPr="004D0564" w:rsidRDefault="00CC1ECF" w:rsidP="00EF7E3E">
                          <w:pPr>
                            <w:rPr>
                              <w:rFonts w:ascii="Arial" w:hAnsi="Arial"/>
                              <w:color w:val="0156A3"/>
                              <w:sz w:val="20"/>
                              <w:szCs w:val="20"/>
                              <w:lang w:val="it-IT"/>
                            </w:rPr>
                          </w:pPr>
                          <w:r w:rsidRPr="00327A26">
                            <w:rPr>
                              <w:rFonts w:ascii="Arial" w:hAnsi="Arial"/>
                              <w:color w:val="0156A3"/>
                              <w:sz w:val="20"/>
                              <w:szCs w:val="20"/>
                              <w:lang w:val="it-IT"/>
                            </w:rPr>
                            <w:t>Suite 3B, Level 3, 2 Murrajong Rd, Springwood, 4127</w:t>
                          </w:r>
                          <w:r w:rsidRPr="004D0564">
                            <w:rPr>
                              <w:rFonts w:ascii="Arial" w:hAnsi="Arial"/>
                              <w:color w:val="0156A3"/>
                              <w:sz w:val="20"/>
                              <w:szCs w:val="20"/>
                              <w:lang w:val="it-IT"/>
                            </w:rPr>
                            <w:t xml:space="preserve">  I   </w:t>
                          </w:r>
                          <w:r w:rsidRPr="004D0564">
                            <w:rPr>
                              <w:rFonts w:ascii="Arial" w:hAnsi="Arial"/>
                              <w:b/>
                              <w:color w:val="0156A3"/>
                              <w:sz w:val="20"/>
                              <w:szCs w:val="20"/>
                              <w:lang w:val="it-IT"/>
                            </w:rPr>
                            <w:t>Ph: 1300 91 96 92</w:t>
                          </w:r>
                          <w:r w:rsidRPr="004D0564">
                            <w:rPr>
                              <w:rFonts w:ascii="Arial" w:hAnsi="Arial"/>
                              <w:color w:val="0156A3"/>
                              <w:sz w:val="20"/>
                              <w:szCs w:val="20"/>
                              <w:lang w:val="it-IT"/>
                            </w:rPr>
                            <w:t xml:space="preserve">   I   Fx: (07) 3503 9191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DCB62C0" id="_x0000_t202" coordsize="21600,21600" o:spt="202" path="m,l,21600r21600,l21600,xe">
              <v:stroke joinstyle="miter"/>
              <v:path gradientshapeok="t" o:connecttype="rect"/>
            </v:shapetype>
            <v:shape id="Text Box 2" o:spid="_x0000_s1027" type="#_x0000_t202" style="position:absolute;left:0;text-align:left;margin-left:-60.3pt;margin-top:-2.55pt;width:459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" filled="f" stroked="f">
              <v:path arrowok="t"/>
              <v:textbox>
                <w:txbxContent>
                  <w:p w14:paraId="63C05A76" w14:textId="2C03D886" w:rsidR="00CC1ECF" w:rsidRPr="004D0564" w:rsidRDefault="00CC1ECF" w:rsidP="00EF7E3E">
                    <w:pPr>
                      <w:rPr>
                        <w:rFonts w:ascii="Arial" w:hAnsi="Arial"/>
                        <w:color w:val="0156A3"/>
                        <w:sz w:val="20"/>
                        <w:szCs w:val="20"/>
                        <w:lang w:val="it-IT"/>
                      </w:rPr>
                    </w:pPr>
                    <w:r w:rsidRPr="00327A26">
                      <w:rPr>
                        <w:rFonts w:ascii="Arial" w:hAnsi="Arial"/>
                        <w:color w:val="0156A3"/>
                        <w:sz w:val="20"/>
                        <w:szCs w:val="20"/>
                        <w:lang w:val="it-IT"/>
                      </w:rPr>
                      <w:t>Suite 3B, Level 3, 2 Murrajong Rd, Springwood, 4127</w:t>
                    </w:r>
                    <w:r w:rsidRPr="004D0564">
                      <w:rPr>
                        <w:rFonts w:ascii="Arial" w:hAnsi="Arial"/>
                        <w:color w:val="0156A3"/>
                        <w:sz w:val="20"/>
                        <w:szCs w:val="20"/>
                        <w:lang w:val="it-IT"/>
                      </w:rPr>
                      <w:t xml:space="preserve">  I   </w:t>
                    </w:r>
                    <w:r w:rsidRPr="004D0564">
                      <w:rPr>
                        <w:rFonts w:ascii="Arial" w:hAnsi="Arial"/>
                        <w:b/>
                        <w:color w:val="0156A3"/>
                        <w:sz w:val="20"/>
                        <w:szCs w:val="20"/>
                        <w:lang w:val="it-IT"/>
                      </w:rPr>
                      <w:t>Ph: 1300 91 96 92</w:t>
                    </w:r>
                    <w:r w:rsidRPr="004D0564">
                      <w:rPr>
                        <w:rFonts w:ascii="Arial" w:hAnsi="Arial"/>
                        <w:color w:val="0156A3"/>
                        <w:sz w:val="20"/>
                        <w:szCs w:val="20"/>
                        <w:lang w:val="it-IT"/>
                      </w:rPr>
                      <w:t xml:space="preserve">   I   Fx: (07) 3503 9191</w:t>
                    </w:r>
                  </w:p>
                </w:txbxContent>
              </v:textbox>
            </v:shape>
          </w:pict>
        </mc:Fallback>
      </mc:AlternateContent>
    </w:r>
    <w:r w:rsidRPr="006D1B39">
      <w:rPr>
        <w:rStyle w:val="PageNumber"/>
        <w:rFonts w:ascii="Arial" w:hAnsi="Arial" w:cs="Arial"/>
        <w:sz w:val="20"/>
        <w:szCs w:val="20"/>
      </w:rPr>
      <w:t xml:space="preserve">Page </w:t>
    </w:r>
    <w:r w:rsidRPr="006D1B39">
      <w:rPr>
        <w:rStyle w:val="PageNumber"/>
        <w:rFonts w:ascii="Arial" w:hAnsi="Arial" w:cs="Arial"/>
        <w:sz w:val="20"/>
        <w:szCs w:val="20"/>
      </w:rPr>
      <w:fldChar w:fldCharType="begin"/>
    </w:r>
    <w:r w:rsidRPr="006D1B39">
      <w:rPr>
        <w:rStyle w:val="PageNumber"/>
        <w:rFonts w:ascii="Arial" w:hAnsi="Arial" w:cs="Arial"/>
        <w:sz w:val="20"/>
        <w:szCs w:val="20"/>
      </w:rPr>
      <w:instrText xml:space="preserve"> PAGE </w:instrText>
    </w:r>
    <w:r w:rsidRPr="006D1B39">
      <w:rPr>
        <w:rStyle w:val="PageNumber"/>
        <w:rFonts w:ascii="Arial" w:hAnsi="Arial" w:cs="Arial"/>
        <w:sz w:val="20"/>
        <w:szCs w:val="20"/>
      </w:rPr>
      <w:fldChar w:fldCharType="separate"/>
    </w:r>
    <w:r w:rsidR="006B3155">
      <w:rPr>
        <w:rStyle w:val="PageNumber"/>
        <w:rFonts w:ascii="Arial" w:hAnsi="Arial" w:cs="Arial"/>
        <w:noProof/>
        <w:sz w:val="20"/>
        <w:szCs w:val="20"/>
      </w:rPr>
      <w:t>1</w:t>
    </w:r>
    <w:r w:rsidRPr="006D1B39">
      <w:rPr>
        <w:rStyle w:val="PageNumber"/>
        <w:rFonts w:ascii="Arial" w:hAnsi="Arial" w:cs="Arial"/>
        <w:sz w:val="20"/>
        <w:szCs w:val="20"/>
      </w:rPr>
      <w:fldChar w:fldCharType="end"/>
    </w:r>
    <w:r w:rsidRPr="006D1B39">
      <w:rPr>
        <w:rStyle w:val="PageNumber"/>
        <w:rFonts w:ascii="Arial" w:hAnsi="Arial" w:cs="Arial"/>
        <w:sz w:val="20"/>
        <w:szCs w:val="20"/>
      </w:rPr>
      <w:t xml:space="preserve"> of </w:t>
    </w:r>
    <w:r w:rsidRPr="006D1B39">
      <w:rPr>
        <w:rStyle w:val="PageNumber"/>
        <w:rFonts w:ascii="Arial" w:hAnsi="Arial" w:cs="Arial"/>
        <w:sz w:val="20"/>
        <w:szCs w:val="20"/>
      </w:rPr>
      <w:fldChar w:fldCharType="begin"/>
    </w:r>
    <w:r w:rsidRPr="006D1B39">
      <w:rPr>
        <w:rStyle w:val="PageNumber"/>
        <w:rFonts w:ascii="Arial" w:hAnsi="Arial" w:cs="Arial"/>
        <w:sz w:val="20"/>
        <w:szCs w:val="20"/>
      </w:rPr>
      <w:instrText xml:space="preserve"> NUMPAGES </w:instrText>
    </w:r>
    <w:r w:rsidRPr="006D1B39">
      <w:rPr>
        <w:rStyle w:val="PageNumber"/>
        <w:rFonts w:ascii="Arial" w:hAnsi="Arial" w:cs="Arial"/>
        <w:sz w:val="20"/>
        <w:szCs w:val="20"/>
      </w:rPr>
      <w:fldChar w:fldCharType="separate"/>
    </w:r>
    <w:r w:rsidR="006B3155">
      <w:rPr>
        <w:rStyle w:val="PageNumber"/>
        <w:rFonts w:ascii="Arial" w:hAnsi="Arial" w:cs="Arial"/>
        <w:noProof/>
        <w:sz w:val="20"/>
        <w:szCs w:val="20"/>
      </w:rPr>
      <w:t>7</w:t>
    </w:r>
    <w:r w:rsidRPr="006D1B39">
      <w:rPr>
        <w:rStyle w:val="PageNumber"/>
        <w:rFonts w:ascii="Arial" w:hAnsi="Arial" w:cs="Arial"/>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69FB2" w14:textId="70E781A2" w:rsidR="00CC1ECF" w:rsidRDefault="00CC1ECF">
    <w:pPr>
      <w:pStyle w:val="Header"/>
    </w:pPr>
    <w:r>
      <w:rPr>
        <w:noProof/>
      </w:rPr>
      <w:drawing>
        <wp:anchor distT="0" distB="0" distL="114300" distR="114300" simplePos="0" relativeHeight="251661312" behindDoc="1" locked="0" layoutInCell="1" allowOverlap="1" wp14:anchorId="23BB6101" wp14:editId="4DEF530E">
          <wp:simplePos x="0" y="0"/>
          <wp:positionH relativeFrom="column">
            <wp:posOffset>1518920</wp:posOffset>
          </wp:positionH>
          <wp:positionV relativeFrom="paragraph">
            <wp:posOffset>-112395</wp:posOffset>
          </wp:positionV>
          <wp:extent cx="4424680" cy="58166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y.png"/>
                  <pic:cNvPicPr/>
                </pic:nvPicPr>
                <pic:blipFill>
                  <a:blip r:embed="rId1">
                    <a:extLst>
                      <a:ext uri="{28A0092B-C50C-407E-A947-70E740481C1C}">
                        <a14:useLocalDpi xmlns:a14="http://schemas.microsoft.com/office/drawing/2010/main" val="0"/>
                      </a:ext>
                    </a:extLst>
                  </a:blip>
                  <a:stretch>
                    <a:fillRect/>
                  </a:stretch>
                </pic:blipFill>
                <pic:spPr>
                  <a:xfrm>
                    <a:off x="0" y="0"/>
                    <a:ext cx="4424680" cy="5816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7C98D838" wp14:editId="7C652300">
          <wp:simplePos x="0" y="0"/>
          <wp:positionH relativeFrom="column">
            <wp:posOffset>-571500</wp:posOffset>
          </wp:positionH>
          <wp:positionV relativeFrom="paragraph">
            <wp:posOffset>-220345</wp:posOffset>
          </wp:positionV>
          <wp:extent cx="2628900" cy="914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sslogo.png"/>
                  <pic:cNvPicPr/>
                </pic:nvPicPr>
                <pic:blipFill>
                  <a:blip r:embed="rId2">
                    <a:extLst>
                      <a:ext uri="{28A0092B-C50C-407E-A947-70E740481C1C}">
                        <a14:useLocalDpi xmlns:a14="http://schemas.microsoft.com/office/drawing/2010/main" val="0"/>
                      </a:ext>
                    </a:extLst>
                  </a:blip>
                  <a:stretch>
                    <a:fillRect/>
                  </a:stretch>
                </pic:blipFill>
                <pic:spPr>
                  <a:xfrm>
                    <a:off x="0" y="0"/>
                    <a:ext cx="26289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97629756">
    <w:multiLevelType w:val="hybridMultilevel"/>
    <w:lvl w:ilvl="0" w:tplc="75096740">
      <w:start w:val="1"/>
      <w:numFmt w:val="decimal"/>
      <w:lvlText w:val="%1."/>
      <w:lvlJc w:val="left"/>
      <w:pPr>
        <w:ind w:left="720" w:hanging="360"/>
      </w:pPr>
    </w:lvl>
    <w:lvl w:ilvl="1" w:tplc="75096740" w:tentative="1">
      <w:start w:val="1"/>
      <w:numFmt w:val="lowerLetter"/>
      <w:lvlText w:val="%2."/>
      <w:lvlJc w:val="left"/>
      <w:pPr>
        <w:ind w:left="1440" w:hanging="360"/>
      </w:pPr>
    </w:lvl>
    <w:lvl w:ilvl="2" w:tplc="75096740" w:tentative="1">
      <w:start w:val="1"/>
      <w:numFmt w:val="lowerRoman"/>
      <w:lvlText w:val="%3."/>
      <w:lvlJc w:val="right"/>
      <w:pPr>
        <w:ind w:left="2160" w:hanging="180"/>
      </w:pPr>
    </w:lvl>
    <w:lvl w:ilvl="3" w:tplc="75096740" w:tentative="1">
      <w:start w:val="1"/>
      <w:numFmt w:val="decimal"/>
      <w:lvlText w:val="%4."/>
      <w:lvlJc w:val="left"/>
      <w:pPr>
        <w:ind w:left="2880" w:hanging="360"/>
      </w:pPr>
    </w:lvl>
    <w:lvl w:ilvl="4" w:tplc="75096740" w:tentative="1">
      <w:start w:val="1"/>
      <w:numFmt w:val="lowerLetter"/>
      <w:lvlText w:val="%5."/>
      <w:lvlJc w:val="left"/>
      <w:pPr>
        <w:ind w:left="3600" w:hanging="360"/>
      </w:pPr>
    </w:lvl>
    <w:lvl w:ilvl="5" w:tplc="75096740" w:tentative="1">
      <w:start w:val="1"/>
      <w:numFmt w:val="lowerRoman"/>
      <w:lvlText w:val="%6."/>
      <w:lvlJc w:val="right"/>
      <w:pPr>
        <w:ind w:left="4320" w:hanging="180"/>
      </w:pPr>
    </w:lvl>
    <w:lvl w:ilvl="6" w:tplc="75096740" w:tentative="1">
      <w:start w:val="1"/>
      <w:numFmt w:val="decimal"/>
      <w:lvlText w:val="%7."/>
      <w:lvlJc w:val="left"/>
      <w:pPr>
        <w:ind w:left="5040" w:hanging="360"/>
      </w:pPr>
    </w:lvl>
    <w:lvl w:ilvl="7" w:tplc="75096740" w:tentative="1">
      <w:start w:val="1"/>
      <w:numFmt w:val="lowerLetter"/>
      <w:lvlText w:val="%8."/>
      <w:lvlJc w:val="left"/>
      <w:pPr>
        <w:ind w:left="5760" w:hanging="360"/>
      </w:pPr>
    </w:lvl>
    <w:lvl w:ilvl="8" w:tplc="75096740" w:tentative="1">
      <w:start w:val="1"/>
      <w:numFmt w:val="lowerRoman"/>
      <w:lvlText w:val="%9."/>
      <w:lvlJc w:val="right"/>
      <w:pPr>
        <w:ind w:left="6480" w:hanging="180"/>
      </w:pPr>
    </w:lvl>
  </w:abstractNum>
  <w:abstractNum w:abstractNumId="25556640">
    <w:multiLevelType w:val="hybridMultilevel"/>
    <w:lvl w:ilvl="0" w:tplc="84262084">
      <w:start w:val="1"/>
      <w:numFmt w:val="decimal"/>
      <w:lvlText w:val="%1."/>
      <w:lvlJc w:val="left"/>
      <w:pPr>
        <w:ind w:left="720" w:hanging="360"/>
      </w:pPr>
    </w:lvl>
    <w:lvl w:ilvl="1" w:tplc="84262084" w:tentative="1">
      <w:start w:val="1"/>
      <w:numFmt w:val="lowerLetter"/>
      <w:lvlText w:val="%2."/>
      <w:lvlJc w:val="left"/>
      <w:pPr>
        <w:ind w:left="1440" w:hanging="360"/>
      </w:pPr>
    </w:lvl>
    <w:lvl w:ilvl="2" w:tplc="84262084" w:tentative="1">
      <w:start w:val="1"/>
      <w:numFmt w:val="lowerRoman"/>
      <w:lvlText w:val="%3."/>
      <w:lvlJc w:val="right"/>
      <w:pPr>
        <w:ind w:left="2160" w:hanging="180"/>
      </w:pPr>
    </w:lvl>
    <w:lvl w:ilvl="3" w:tplc="84262084" w:tentative="1">
      <w:start w:val="1"/>
      <w:numFmt w:val="decimal"/>
      <w:lvlText w:val="%4."/>
      <w:lvlJc w:val="left"/>
      <w:pPr>
        <w:ind w:left="2880" w:hanging="360"/>
      </w:pPr>
    </w:lvl>
    <w:lvl w:ilvl="4" w:tplc="84262084" w:tentative="1">
      <w:start w:val="1"/>
      <w:numFmt w:val="lowerLetter"/>
      <w:lvlText w:val="%5."/>
      <w:lvlJc w:val="left"/>
      <w:pPr>
        <w:ind w:left="3600" w:hanging="360"/>
      </w:pPr>
    </w:lvl>
    <w:lvl w:ilvl="5" w:tplc="84262084" w:tentative="1">
      <w:start w:val="1"/>
      <w:numFmt w:val="lowerRoman"/>
      <w:lvlText w:val="%6."/>
      <w:lvlJc w:val="right"/>
      <w:pPr>
        <w:ind w:left="4320" w:hanging="180"/>
      </w:pPr>
    </w:lvl>
    <w:lvl w:ilvl="6" w:tplc="84262084" w:tentative="1">
      <w:start w:val="1"/>
      <w:numFmt w:val="decimal"/>
      <w:lvlText w:val="%7."/>
      <w:lvlJc w:val="left"/>
      <w:pPr>
        <w:ind w:left="5040" w:hanging="360"/>
      </w:pPr>
    </w:lvl>
    <w:lvl w:ilvl="7" w:tplc="84262084" w:tentative="1">
      <w:start w:val="1"/>
      <w:numFmt w:val="lowerLetter"/>
      <w:lvlText w:val="%8."/>
      <w:lvlJc w:val="left"/>
      <w:pPr>
        <w:ind w:left="5760" w:hanging="360"/>
      </w:pPr>
    </w:lvl>
    <w:lvl w:ilvl="8" w:tplc="84262084" w:tentative="1">
      <w:start w:val="1"/>
      <w:numFmt w:val="lowerRoman"/>
      <w:lvlText w:val="%9."/>
      <w:lvlJc w:val="right"/>
      <w:pPr>
        <w:ind w:left="6480" w:hanging="180"/>
      </w:pPr>
    </w:lvl>
  </w:abstractNum>
  <w:abstractNum w:abstractNumId="25556639">
    <w:multiLevelType w:val="hybridMultilevel"/>
    <w:lvl w:ilvl="0" w:tplc="7458038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25556639">
    <w:abstractNumId w:val="25556639"/>
  </w:num>
  <w:num w:numId="25556640">
    <w:abstractNumId w:val="25556640"/>
  </w:num>
  <w:num w:numId="597629756">
    <w:abstractNumId w:val="59762975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val="1"/>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153f9bb5e66997" Type="http://schemas.openxmlformats.org/officeDocument/2006/relationships/header" Target="header1.xml"/><Relationship Id="rId153f9bb5e66997" Type="http://schemas.openxmlformats.org/officeDocument/2006/relationships/footer" Target="footer1.xml"/><Relationship Id="rId153f9bb5f642bf" Type="http://schemas.openxmlformats.org/officeDocument/2006/relationships/image" Target="http://localhost/proposalbuilder/app/classes/tcpdf/images/company_overview_boss.jpg" TargetMode="External"/><Relationship Id="rId153f9bb5fa4626" Type="http://schemas.openxmlformats.org/officeDocument/2006/relationships/image" Target="media/img153f9bb5fa4626.jpg"/></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 Id="rId2" Type="http://schemas.openxmlformats.org/officeDocument/2006/relationships/image" Target="media/image153f9bb5e661c6.png"/><Relationship Id="rId1" Type="http://schemas.openxmlformats.org/officeDocument/2006/relationships/image" Target="media/image153f9bb5e5c96c.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Generated by PHPDocX trial version</dc:description>
  <cp:lastModifiedBy>PHPDocX</cp:lastModifiedBy>
  <cp:revision>6</cp:revision>
  <dcterms:created xsi:type="dcterms:W3CDTF">2012-01-10T09:29:00Z</dcterms:created>
  <dcterms:modified xsi:type="dcterms:W3CDTF">2012-02-06T10:43:00Z</dcterms:modified>
</cp:coreProperties>
</file>

<file path=docProps/custom.xml><?xml version="1.0" encoding="utf-8"?>
<Properties xmlns:vt="http://schemas.openxmlformats.org/officeDocument/2006/docPropsVTypes" xmlns="http://schemas.openxmlformats.org/officeDocument/2006/custom-properties">
                                        </Properties>
</file>