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customXml/itemProps5.xml" ContentType="application/vnd.openxmlformats-officedocument.customXmlProperties+xml"/>
  <Override PartName="/word/document.xml" ContentType="application/vnd.openxmlformats-officedocument.wordprocessingml.document.main+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jc w:val="right"/>
        <w:tblW w:w="41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61"/>
      </w:tblGrid>
      <w:tr>
        <w:trPr>
          <w:jc w:val="right"/>
          <w:trHeight w:val="1930"/>
        </w:trPr>
        <w:tc>
          <w:tcPr>
            <w:shd w:val="clear" w:color="auto" w:fill="auto"/>
            <w:tcBorders>
              <w:top w:val="single" w:color="auto" w:sz="4" w:space="0"/>
              <w:left w:val="single" w:color="auto" w:sz="4" w:space="0"/>
              <w:bottom w:val="single" w:color="auto" w:sz="4" w:space="0"/>
              <w:right w:val="single" w:color="auto" w:sz="4" w:space="0"/>
            </w:tcBorders>
            <w:tcW w:w="4161" w:type="dxa"/>
          </w:tcPr>
          <w:p w14:paraId="5FA291E4" w14:textId="77777777">
            <w:pPr>
              <w:pBdr/>
              <w:spacing w:line="360" w:lineRule="auto"/>
              <w:ind/>
              <w:jc w:val="center"/>
              <w:rPr>
                <w:rFonts w:ascii="Verdana" w:hAnsi="Verdana" w:cs="Calibri"/>
                <w:bCs/>
                <w:sz w:val="18"/>
                <w:szCs w:val="18"/>
                <w:lang w:val="pt-PT"/>
              </w:rPr>
            </w:pPr>
            <w:r>
              <w:rPr>
                <w:rFonts w:ascii="Verdana" w:hAnsi="Verdana" w:cs="Calibri"/>
                <w:bCs/>
                <w:sz w:val="18"/>
                <w:szCs w:val="18"/>
                <w:lang w:val="pt-PT"/>
              </w:rPr>
              <w:t xml:space="preserve">Homologo</w:t>
            </w:r>
            <w:r>
              <w:rPr>
                <w:rFonts w:ascii="Verdana" w:hAnsi="Verdana" w:cs="Calibri"/>
                <w:bCs/>
                <w:sz w:val="18"/>
                <w:szCs w:val="18"/>
                <w:lang w:val="pt-PT"/>
              </w:rPr>
            </w:r>
          </w:p>
          <w:p w14:paraId="7AC3D029" w14:textId="2446DED5">
            <w:pPr>
              <w:pBdr/>
              <w:spacing w:line="360" w:lineRule="auto"/>
              <w:ind/>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4DDF5749" w14:textId="77777777">
            <w:pPr>
              <w:pBdr/>
              <w:spacing w:line="360" w:lineRule="auto"/>
              <w:ind/>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4515AA28" w14:textId="77777777">
            <w:pPr>
              <w:pBdr/>
              <w:spacing w:line="360" w:lineRule="auto"/>
              <w:ind/>
              <w:rPr>
                <w:rFonts w:ascii="Verdana" w:hAnsi="Verdana" w:cs="Calibri"/>
                <w:sz w:val="18"/>
                <w:szCs w:val="18"/>
                <w:lang w:val="pt-PT"/>
              </w:rPr>
            </w:pPr>
            <w:r>
              <w:rPr>
                <w:rFonts w:ascii="Verdana" w:hAnsi="Verdana" w:cs="Calibri"/>
                <w:sz w:val="18"/>
                <w:szCs w:val="18"/>
                <w:lang w:val="pt-PT"/>
              </w:rPr>
            </w:r>
            <w:r>
              <w:rPr>
                <w:rFonts w:ascii="Verdana" w:hAnsi="Verdana" w:cs="Calibri"/>
                <w:sz w:val="18"/>
                <w:szCs w:val="18"/>
                <w:lang w:val="pt-PT"/>
              </w:rPr>
            </w:r>
          </w:p>
          <w:p w14:paraId="5114AE56" w14:textId="77777777">
            <w:pPr>
              <w:pBdr/>
              <w:spacing w:line="360" w:lineRule="auto"/>
              <w:ind/>
              <w:rPr>
                <w:rFonts w:ascii="Verdana" w:hAnsi="Verdana" w:cs="Calibri"/>
                <w:sz w:val="18"/>
                <w:szCs w:val="18"/>
                <w:lang w:val="pt-PT"/>
              </w:rPr>
            </w:pPr>
            <w:r>
              <w:rPr>
                <w:rFonts w:ascii="Verdana" w:hAnsi="Verdana" w:cs="Calibri"/>
                <w:sz w:val="18"/>
                <w:szCs w:val="18"/>
                <w:lang w:val="pt-PT"/>
              </w:rPr>
            </w:r>
            <w:r>
              <w:rPr>
                <w:rFonts w:ascii="Verdana" w:hAnsi="Verdana" w:cs="Calibri"/>
                <w:sz w:val="18"/>
                <w:szCs w:val="18"/>
                <w:lang w:val="pt-PT"/>
              </w:rPr>
            </w:r>
          </w:p>
          <w:p w14:paraId="2170F961" w14:textId="77777777">
            <w:pPr>
              <w:pBdr/>
              <w:spacing/>
              <w:ind/>
              <w:jc w:val="center"/>
              <w:rPr>
                <w:rFonts w:ascii="Verdana" w:hAnsi="Verdana" w:cs="Calibri"/>
                <w:sz w:val="18"/>
                <w:szCs w:val="18"/>
                <w:lang w:val="pt-PT"/>
              </w:rPr>
            </w:pPr>
            <w:r>
              <w:rPr>
                <w:rFonts w:ascii="Verdana" w:hAnsi="Verdana" w:cs="Calibri"/>
                <w:sz w:val="18"/>
                <w:szCs w:val="18"/>
                <w:lang w:val="pt-PT"/>
              </w:rPr>
              <w:t xml:space="preserve">O Presidente do ISEL</w:t>
            </w:r>
            <w:r>
              <w:rPr>
                <w:rFonts w:ascii="Verdana" w:hAnsi="Verdana" w:cs="Calibri"/>
                <w:sz w:val="18"/>
                <w:szCs w:val="18"/>
                <w:lang w:val="pt-PT"/>
              </w:rPr>
            </w:r>
          </w:p>
        </w:tc>
      </w:tr>
    </w:tbl>
    <w:p w14:paraId="19833F6A" w14:textId="77777777">
      <w:pPr>
        <w:pBdr/>
        <w:spacing w:line="360" w:lineRule="auto"/>
        <w:ind w:left="-567"/>
        <w:jc w:val="right"/>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26A3B40B" w14:textId="4D037A9A">
      <w:pPr>
        <w:pBdr/>
        <w:spacing w:line="360" w:lineRule="auto"/>
        <w:ind/>
        <w:jc w:val="right"/>
        <w:rPr>
          <w:rFonts w:ascii="Verdana" w:hAnsi="Verdana" w:cs="Calibri"/>
          <w:bCs/>
          <w:sz w:val="18"/>
          <w:szCs w:val="18"/>
          <w:lang w:val="pt-PT"/>
        </w:rPr>
      </w:pPr>
      <w:r>
        <w:rPr>
          <w:rFonts w:ascii="Verdana" w:hAnsi="Verdana" w:cs="Calibri"/>
          <w:bCs/>
          <w:sz w:val="18"/>
          <w:szCs w:val="18"/>
          <w:lang w:val="pt-PT"/>
        </w:rPr>
        <w:t xml:space="preserve">Exmo. Sr. Presidente do ISEL</w:t>
      </w:r>
      <w:r>
        <w:rPr>
          <w:rFonts w:ascii="Verdana" w:hAnsi="Verdana" w:cs="Calibri"/>
          <w:bCs/>
          <w:sz w:val="18"/>
          <w:szCs w:val="18"/>
          <w:lang w:val="pt-PT"/>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margin" w:tblpXSpec="left" w:vertAnchor="text" w:tblpY="707" w:leftFromText="141" w:topFromText="0" w:rightFromText="141" w:bottomFromText="0"/>
        <w:tblLook w:val="04A0" w:firstRow="1" w:lastRow="0" w:firstColumn="1" w:lastColumn="0" w:noHBand="0" w:noVBand="1"/>
      </w:tblPr>
      <w:tblGrid>
        <w:gridCol w:w="2694"/>
      </w:tblGrid>
      <w:tr>
        <w:trPr/>
        <w:tc>
          <w:tcPr>
            <w:shd w:val="clear" w:color="auto" w:fill="auto"/>
            <w:tcBorders/>
            <w:tcW w:w="2694" w:type="dxa"/>
          </w:tcPr>
          <w:p w14:paraId="4BE344F1" w14:textId="77777777">
            <w:pPr>
              <w:pBdr/>
              <w:spacing w:line="360" w:lineRule="auto"/>
              <w:ind w:right="-24"/>
              <w:jc w:val="both"/>
              <w:rPr>
                <w:rFonts w:ascii="Verdana" w:hAnsi="Verdana"/>
                <w:bCs/>
                <w:sz w:val="18"/>
                <w:szCs w:val="18"/>
              </w:rPr>
            </w:pPr>
            <w:r>
              <w:rPr>
                <w:rFonts w:ascii="Verdana" w:hAnsi="Verdana"/>
                <w:sz w:val="18"/>
                <w:szCs w:val="18"/>
                <w:lang w:val="pt-PT"/>
              </w:rPr>
              <w:t xml:space="preserve">Ano letivo:</w:t>
            </w:r>
            <w:r>
              <w:rPr>
                <w:rFonts w:ascii="Verdana" w:hAnsi="Verdana"/>
                <w:sz w:val="18"/>
                <w:szCs w:val="18"/>
                <w:lang w:val="en-US"/>
              </w:rPr>
              <w:t xml:space="preserve">2026/2027</w:t>
            </w:r>
            <w:r>
              <w:rPr>
                <w:rFonts w:ascii="Verdana" w:hAnsi="Verdana"/>
                <w:bCs/>
                <w:sz w:val="18"/>
                <w:szCs w:val="18"/>
              </w:rPr>
            </w:r>
          </w:p>
        </w:tc>
      </w:tr>
    </w:tbl>
    <w:p w14:paraId="713EE0D6" w14:textId="77777777">
      <w:pPr>
        <w:pBdr/>
        <w:spacing w:before="120" w:line="360" w:lineRule="auto"/>
        <w:ind w:right="-23"/>
        <w:rPr>
          <w:rFonts w:ascii="Verdana" w:hAnsi="Verdana" w:cs="Calibri"/>
          <w:bCs/>
          <w:sz w:val="18"/>
          <w:szCs w:val="18"/>
          <w:lang w:val="pt-PT"/>
        </w:rPr>
      </w:pPr>
      <w:r>
        <w:rPr>
          <w:rFonts w:ascii="Verdana" w:hAnsi="Verdana" w:cs="Calibri"/>
          <w:bCs/>
          <w:sz w:val="18"/>
          <w:szCs w:val="18"/>
          <w:lang w:val="pt-PT"/>
        </w:rPr>
        <w:t xml:space="preserve">Nos termos da legislação em vigor, a respetiva comissão coordenadora do ciclo de estudos submete à V. consideração, a proposta de trabalho final de mestrado:</w:t>
      </w:r>
      <w:r>
        <w:rPr>
          <w:rFonts w:ascii="Verdana" w:hAnsi="Verdana" w:cs="Calibri"/>
          <w:bCs/>
          <w:sz w:val="18"/>
          <w:szCs w:val="18"/>
          <w:lang w:val="pt-PT"/>
        </w:rPr>
      </w:r>
    </w:p>
    <w:p w14:paraId="7BE21668" w14:textId="77777777">
      <w:pPr>
        <w:pBdr/>
        <w:spacing w:line="360" w:lineRule="auto"/>
        <w:ind w:right="-24"/>
        <w:jc w:val="both"/>
        <w:rPr>
          <w:rFonts w:ascii="Verdana" w:hAnsi="Verdana"/>
          <w:bCs/>
          <w:sz w:val="18"/>
          <w:szCs w:val="18"/>
          <w:lang w:val="pt-PT"/>
        </w:rPr>
      </w:pPr>
      <w:r>
        <w:rPr>
          <w:rFonts w:ascii="Verdana" w:hAnsi="Verdana"/>
          <w:bCs/>
          <w:sz w:val="18"/>
          <w:szCs w:val="18"/>
          <w:lang w:val="pt-PT"/>
        </w:rPr>
      </w:r>
      <w:r>
        <w:rPr>
          <w:rFonts w:ascii="Verdana" w:hAnsi="Verdana"/>
          <w:bCs/>
          <w:sz w:val="18"/>
          <w:szCs w:val="18"/>
          <w:lang w:val="pt-PT"/>
        </w:rPr>
      </w:r>
    </w:p>
    <w:tbl>
      <w:tblPr>
        <w:tblInd w:w="-5" w:type="dxa"/>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222"/>
        <w:gridCol w:w="1411"/>
      </w:tblGrid>
      <w:tr>
        <w:trPr/>
        <w:tc>
          <w:tcPr>
            <w:shd w:val="clear" w:color="auto" w:fill="auto"/>
            <w:tcBorders/>
            <w:tcW w:w="8222" w:type="dxa"/>
          </w:tcPr>
          <w:p w14:paraId="2B82976F" w14:textId="77777777">
            <w:pPr>
              <w:pBdr/>
              <w:spacing w:line="360" w:lineRule="auto"/>
              <w:ind w:right="-24"/>
              <w:jc w:val="both"/>
              <w:rPr>
                <w:rFonts w:ascii="Verdana" w:hAnsi="Verdana"/>
                <w:bCs/>
                <w:sz w:val="18"/>
                <w:szCs w:val="18"/>
              </w:rPr>
            </w:pPr>
            <w:r>
              <w:rPr>
                <w:rFonts w:ascii="Verdana" w:hAnsi="Verdana"/>
                <w:sz w:val="18"/>
                <w:szCs w:val="18"/>
                <w:lang w:val="pt-PT"/>
              </w:rPr>
              <w:t xml:space="preserve">Nome</w:t>
            </w:r>
            <w:r>
              <w:rPr>
                <w:rFonts w:ascii="Verdana" w:hAnsi="Verdana"/>
                <w:sz w:val="18"/>
                <w:szCs w:val="18"/>
                <w:lang w:val="pt-PT"/>
              </w:rPr>
              <w:t xml:space="preserve"> do aluno (a):</w:t>
            </w:r>
            <w:r>
              <w:rPr>
                <w:rFonts w:ascii="Verdana" w:hAnsi="Verdana"/>
                <w:sz w:val="18"/>
                <w:szCs w:val="18"/>
                <w:lang w:val="en-US"/>
              </w:rPr>
              <w:t xml:space="preserve">Bruno Miguel Ribeiro Costa</w:t>
            </w:r>
            <w:r>
              <w:rPr>
                <w:rFonts w:ascii="Verdana" w:hAnsi="Verdana"/>
                <w:bCs/>
                <w:sz w:val="18"/>
                <w:szCs w:val="18"/>
              </w:rPr>
            </w:r>
          </w:p>
        </w:tc>
        <w:tc>
          <w:tcPr>
            <w:shd w:val="clear" w:color="auto" w:fill="auto"/>
            <w:tcBorders/>
            <w:tcW w:w="1411" w:type="dxa"/>
          </w:tcPr>
          <w:p w14:paraId="4BF83658" w14:textId="77777777">
            <w:pPr>
              <w:pBdr/>
              <w:spacing w:line="360" w:lineRule="auto"/>
              <w:ind w:right="-24"/>
              <w:jc w:val="both"/>
              <w:rPr>
                <w:rFonts w:ascii="Verdana" w:hAnsi="Verdana"/>
                <w:bCs/>
                <w:sz w:val="18"/>
                <w:szCs w:val="18"/>
              </w:rPr>
            </w:pPr>
            <w:r>
              <w:rPr>
                <w:rFonts w:ascii="Verdana" w:hAnsi="Verdana"/>
                <w:sz w:val="18"/>
                <w:szCs w:val="18"/>
                <w:lang w:val="pt-PT"/>
              </w:rPr>
              <w:t xml:space="preserve">n.º:</w:t>
            </w:r>
            <w:r>
              <w:rPr>
                <w:rFonts w:ascii="Verdana" w:hAnsi="Verdana"/>
                <w:sz w:val="18"/>
                <w:szCs w:val="18"/>
                <w:lang w:val="en-US"/>
              </w:rPr>
              <w:t xml:space="preserve">36868</w:t>
            </w:r>
            <w:r>
              <w:rPr>
                <w:rFonts w:ascii="Verdana" w:hAnsi="Verdana"/>
                <w:bCs/>
                <w:sz w:val="18"/>
                <w:szCs w:val="18"/>
              </w:rPr>
            </w:r>
          </w:p>
        </w:tc>
      </w:tr>
    </w:tbl>
    <w:p w14:paraId="0207D2BE" w14:textId="77777777">
      <w:pPr>
        <w:pBdr/>
        <w:spacing/>
        <w:ind/>
        <w:jc w:val="both"/>
        <w:rPr>
          <w:rFonts w:ascii="Verdana" w:hAnsi="Verdana"/>
          <w:bCs/>
          <w:sz w:val="18"/>
          <w:szCs w:val="18"/>
        </w:rPr>
      </w:pPr>
      <w:r>
        <w:rPr>
          <w:rFonts w:ascii="Verdana" w:hAnsi="Verdana"/>
          <w:bCs/>
          <w:sz w:val="18"/>
          <w:szCs w:val="18"/>
        </w:rPr>
      </w:r>
      <w:r>
        <w:rPr>
          <w:rFonts w:ascii="Verdana" w:hAnsi="Verdana"/>
          <w:bCs/>
          <w:sz w:val="18"/>
          <w:szCs w:val="18"/>
        </w:rPr>
      </w:r>
    </w:p>
    <w:tbl>
      <w:tblPr>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margin" w:tblpXSpec="left" w:vertAnchor="text" w:tblpY="57" w:leftFromText="141" w:topFromText="0" w:rightFromText="141" w:bottomFromText="0"/>
        <w:tblLook w:val="04A0" w:firstRow="1" w:lastRow="0" w:firstColumn="1" w:lastColumn="0" w:noHBand="0" w:noVBand="1"/>
      </w:tblPr>
      <w:tblGrid>
        <w:gridCol w:w="6374"/>
        <w:gridCol w:w="3260"/>
      </w:tblGrid>
      <w:tr>
        <w:trPr/>
        <w:tc>
          <w:tcPr>
            <w:shd w:val="clear" w:color="auto" w:fill="auto"/>
            <w:tcBorders/>
            <w:tcW w:w="6374" w:type="dxa"/>
          </w:tcPr>
          <w:p w14:paraId="09BA425F" w14:textId="0BCF36EF">
            <w:pPr>
              <w:pBdr/>
              <w:spacing w:line="360" w:lineRule="auto"/>
              <w:ind w:right="-24"/>
              <w:jc w:val="both"/>
              <w:rPr>
                <w:rFonts w:ascii="Verdana" w:hAnsi="Verdana" w:cs="Calibri"/>
                <w:sz w:val="18"/>
                <w:szCs w:val="18"/>
                <w:lang w:val="pt-PT"/>
              </w:rPr>
            </w:pPr>
            <w:r>
              <w:rPr>
                <w:rFonts w:ascii="Verdana" w:hAnsi="Verdana" w:cs="Calibri"/>
                <w:sz w:val="18"/>
                <w:szCs w:val="18"/>
                <w:lang w:val="pt-PT"/>
              </w:rPr>
              <w:t xml:space="preserve">Mestrado em:</w:t>
            </w:r>
            <w:r>
              <w:rPr>
                <w:rFonts w:ascii="Verdana" w:hAnsi="Verdana" w:cs="Calibri"/>
                <w:sz w:val="18"/>
                <w:szCs w:val="18"/>
                <w:lang w:val="pt-PT"/>
              </w:rPr>
              <w:t xml:space="preserve"> Engenharia Informática e de Computadores</w:t>
            </w:r>
            <w:r>
              <w:rPr>
                <w:rFonts w:ascii="Verdana" w:hAnsi="Verdana" w:cs="Calibri"/>
                <w:sz w:val="18"/>
                <w:szCs w:val="18"/>
                <w:lang w:val="pt-PT"/>
              </w:rPr>
            </w:r>
          </w:p>
          <w:p w14:paraId="4990EB56" w14:textId="77777777">
            <w:pPr>
              <w:pBdr/>
              <w:spacing w:line="360" w:lineRule="auto"/>
              <w:ind w:right="-24"/>
              <w:jc w:val="both"/>
              <w:rPr>
                <w:rFonts w:ascii="Verdana" w:hAnsi="Verdana" w:cs="Calibri"/>
                <w:bCs/>
                <w:strike/>
                <w:sz w:val="18"/>
                <w:szCs w:val="18"/>
                <w:lang w:val="pt-PT"/>
              </w:rPr>
            </w:pPr>
            <w:r>
              <w:rPr>
                <w:rFonts w:ascii="Verdana" w:hAnsi="Verdana" w:cs="Calibri"/>
                <w:bCs/>
                <w:strike/>
                <w:sz w:val="18"/>
                <w:szCs w:val="18"/>
                <w:lang w:val="pt-PT"/>
              </w:rPr>
              <w:t xml:space="preserve">Perfil/Área de Especialização (caso exista):</w:t>
            </w:r>
            <w:r>
              <w:rPr>
                <w:rFonts w:ascii="Verdana" w:hAnsi="Verdana" w:cs="Calibri"/>
                <w:bCs/>
                <w:strike/>
                <w:sz w:val="18"/>
                <w:szCs w:val="18"/>
                <w:lang w:val="pt-PT"/>
              </w:rPr>
            </w:r>
          </w:p>
        </w:tc>
        <w:tc>
          <w:tcPr>
            <w:shd w:val="clear" w:color="auto" w:fill="auto"/>
            <w:tcBorders/>
            <w:tcW w:w="3260" w:type="dxa"/>
          </w:tcPr>
          <w:p w14:paraId="57A11E41" w14:textId="77777777">
            <w:pPr>
              <w:pBdr/>
              <w:spacing w:line="360" w:lineRule="auto"/>
              <w:ind/>
              <w:rPr>
                <w:rFonts w:ascii="Verdana" w:hAnsi="Verdana" w:cs="Calibri"/>
                <w:sz w:val="18"/>
                <w:szCs w:val="18"/>
                <w:lang w:val="pt-PT"/>
              </w:rPr>
            </w:pPr>
            <w:r>
              <w:rPr>
                <w:rFonts w:ascii="Verdana" w:hAnsi="Verdana" w:cs="Calibri"/>
                <w:sz w:val="18"/>
                <w:szCs w:val="18"/>
                <w:lang w:val="pt-PT"/>
              </w:rPr>
              <w:t xml:space="preserve">Tipo de TFM</w:t>
            </w:r>
            <w:r>
              <w:rPr>
                <w:rFonts w:ascii="Verdana" w:hAnsi="Verdana" w:cs="Calibri"/>
                <w:sz w:val="18"/>
                <w:szCs w:val="18"/>
                <w:vertAlign w:val="superscript"/>
                <w:lang w:val="pt-PT"/>
              </w:rPr>
              <w:t xml:space="preserve"> (1)</w:t>
            </w:r>
            <w:r>
              <w:rPr>
                <w:rFonts w:ascii="Verdana" w:hAnsi="Verdana" w:cs="Calibri"/>
                <w:sz w:val="18"/>
                <w:szCs w:val="18"/>
                <w:lang w:val="pt-PT"/>
              </w:rPr>
              <w:t xml:space="preserve">:</w:t>
            </w:r>
            <w:r>
              <w:rPr>
                <w:rFonts w:ascii="Verdana" w:hAnsi="Verdana" w:cs="Calibri"/>
                <w:smallCaps/>
                <w:sz w:val="18"/>
                <w:szCs w:val="18"/>
                <w:lang w:val="pt-PT"/>
              </w:rPr>
              <w:t xml:space="preserve"> D □ TP □ ENP □</w:t>
            </w:r>
            <w:r>
              <w:rPr>
                <w:rFonts w:ascii="Verdana" w:hAnsi="Verdana" w:cs="Calibri"/>
                <w:sz w:val="18"/>
                <w:szCs w:val="18"/>
                <w:lang w:val="pt-PT"/>
              </w:rPr>
            </w:r>
          </w:p>
        </w:tc>
      </w:tr>
      <w:tr>
        <w:trPr>
          <w:trHeight w:val="568"/>
        </w:trPr>
        <w:tc>
          <w:tcPr>
            <w:gridSpan w:val="2"/>
            <w:shd w:val="clear" w:color="auto" w:fill="auto"/>
            <w:tcBorders/>
            <w:tcW w:w="9634" w:type="dxa"/>
          </w:tcPr>
          <w:p w14:paraId="6FB41930" w14:textId="77777777">
            <w:pPr>
              <w:pBdr/>
              <w:spacing w:line="360" w:lineRule="auto"/>
              <w:ind/>
              <w:jc w:val="both"/>
              <w:rPr>
                <w:rFonts w:ascii="Verdana" w:hAnsi="Verdana" w:cs="Calibri"/>
                <w:bCs/>
                <w:sz w:val="18"/>
                <w:szCs w:val="18"/>
              </w:rPr>
            </w:pPr>
            <w:r>
              <w:rPr>
                <w:rFonts w:ascii="Verdana" w:hAnsi="Verdana" w:cs="Calibri"/>
                <w:sz w:val="18"/>
                <w:szCs w:val="18"/>
                <w:lang w:val="pt-PT"/>
              </w:rPr>
              <w:t xml:space="preserve">Título:</w:t>
            </w:r>
            <w:r>
              <w:rPr>
                <w:rFonts w:ascii="Verdana" w:hAnsi="Verdana" w:cs="Calibri"/>
                <w:sz w:val="18"/>
                <w:szCs w:val="18"/>
                <w:lang w:val="en-US"/>
              </w:rPr>
              <w:t xml:space="preserve">Protocol and Infrastructure Agnostic Message Exchange</w:t>
            </w:r>
            <w:r>
              <w:rPr>
                <w:rFonts w:ascii="Verdana" w:hAnsi="Verdana" w:cs="Calibri"/>
                <w:bCs/>
                <w:sz w:val="18"/>
                <w:szCs w:val="18"/>
              </w:rPr>
            </w:r>
          </w:p>
        </w:tc>
      </w:tr>
      <w:tr>
        <w:trPr>
          <w:trHeight w:val="1785"/>
        </w:trPr>
        <w:tc>
          <w:tcPr>
            <w:gridSpan w:val="2"/>
            <w:shd w:val="clear" w:color="auto" w:fill="auto"/>
            <w:tcBorders/>
            <w:tcW w:w="9634" w:type="dxa"/>
          </w:tcPr>
          <w:p w14:paraId="0B4C177C">
            <w:pPr>
              <w:pBdr/>
              <w:spacing/>
              <w:ind/>
              <w:jc w:val="both"/>
              <w:rPr>
                <w:rFonts w:ascii="Times New Roman" w:hAnsi="Times New Roman" w:eastAsia="Times New Roman" w:cs="Times New Roman"/>
                <w:b w:val="0"/>
                <w:bCs w:val="0"/>
                <w:color w:val="000000" w:themeColor="text1"/>
                <w:sz w:val="28"/>
                <w:szCs w:val="28"/>
                <w:highlight w:val="none"/>
              </w:rPr>
            </w:pPr>
            <w:r>
              <w:rPr>
                <w:rFonts w:ascii="Verdana" w:hAnsi="Verdana"/>
                <w:sz w:val="18"/>
                <w:szCs w:val="18"/>
                <w:lang w:val="pt-PT"/>
              </w:rPr>
              <w:t xml:space="preserve">Resumo:</w:t>
            </w:r>
            <w:r>
              <w:rPr>
                <w:rFonts w:ascii="Verdana" w:hAnsi="Verdana" w:eastAsia="Verdana" w:cs="Verdana"/>
                <w:b w:val="0"/>
                <w:bCs w:val="0"/>
                <w:color w:val="000000" w:themeColor="text1"/>
                <w:sz w:val="18"/>
                <w:szCs w:val="18"/>
                <w:highlight w:val="none"/>
              </w:rPr>
              <w:t xml:space="preserve">There are many available m</w:t>
            </w:r>
            <w:r>
              <w:rPr>
                <w:rFonts w:ascii="Verdana" w:hAnsi="Verdana" w:eastAsia="Verdana" w:cs="Verdana"/>
                <w:b w:val="0"/>
                <w:bCs w:val="0"/>
                <w:color w:val="000000" w:themeColor="text1"/>
                <w:sz w:val="18"/>
                <w:szCs w:val="18"/>
                <w:highlight w:val="none"/>
              </w:rPr>
              <w:t xml:space="preserve">essage queue providers and similar services such as AWS SQS, Azure Queues and Google Pub/SUB. When a provider is chosen for an application it can be challenging to switch to a different one without breaking functionality. Meaning that it might be beneficial to </w:t>
            </w:r>
            <w:r>
              <w:rPr>
                <w:rFonts w:ascii="Verdana" w:hAnsi="Verdana" w:eastAsia="Verdana" w:cs="Verdana"/>
                <w:b w:val="0"/>
                <w:bCs w:val="0"/>
                <w:color w:val="000000" w:themeColor="text1"/>
                <w:sz w:val="18"/>
                <w:szCs w:val="18"/>
                <w:highlight w:val="none"/>
              </w:rPr>
              <w:t xml:space="preserve">abstract implemen</w:t>
            </w:r>
            <w:r>
              <w:rPr>
                <w:rFonts w:ascii="Verdana" w:hAnsi="Verdana" w:eastAsia="Verdana" w:cs="Verdana"/>
                <w:b w:val="0"/>
                <w:bCs w:val="0"/>
                <w:color w:val="000000" w:themeColor="text1"/>
                <w:sz w:val="18"/>
                <w:szCs w:val="18"/>
                <w:highlight w:val="none"/>
              </w:rPr>
              <w:t xml:space="preserve">tation details and provide useful features such as automatic resource allocation. Messages can also be exchanged in diverse contexts such as in process, within the same machine, through the network and with queues. This project proposes the development of </w:t>
            </w:r>
            <w:r>
              <w:rPr>
                <w:rFonts w:ascii="Verdana" w:hAnsi="Verdana" w:eastAsia="Verdana" w:cs="Verdana"/>
                <w:b w:val="0"/>
                <w:bCs w:val="0"/>
                <w:color w:val="000000" w:themeColor="text1"/>
                <w:sz w:val="18"/>
                <w:szCs w:val="18"/>
                <w:highlight w:val="none"/>
              </w:rPr>
              <w:t xml:space="preserve">a library that is capable of exchanging messages in those contexts, abstract all networking and queue details and make automatic resource allocation.</w:t>
            </w:r>
            <w:r/>
            <w:r>
              <w:rPr>
                <w:rFonts w:ascii="Times New Roman" w:hAnsi="Times New Roman" w:eastAsia="Times New Roman" w:cs="Times New Roman"/>
                <w:b w:val="0"/>
                <w:bCs w:val="0"/>
                <w:color w:val="000000" w:themeColor="text1"/>
                <w:sz w:val="28"/>
                <w:szCs w:val="28"/>
                <w:highlight w:val="none"/>
              </w:rPr>
            </w:r>
          </w:p>
        </w:tc>
      </w:tr>
    </w:tbl>
    <w:p w14:paraId="012C869D" w14:textId="77777777">
      <w:pPr>
        <w:pBdr/>
        <w:spacing/>
        <w:ind/>
        <w:jc w:val="both"/>
        <w:rPr>
          <w:rFonts w:ascii="Verdana" w:hAnsi="Verdana"/>
          <w:bCs/>
          <w:sz w:val="18"/>
          <w:szCs w:val="18"/>
        </w:rPr>
      </w:pPr>
      <w:r>
        <w:rPr>
          <w:rFonts w:ascii="Verdana" w:hAnsi="Verdana"/>
          <w:bCs/>
          <w:sz w:val="18"/>
          <w:szCs w:val="18"/>
        </w:rPr>
      </w:r>
      <w:r>
        <w:rPr>
          <w:rFonts w:ascii="Verdana" w:hAnsi="Verdana"/>
          <w:bCs/>
          <w:sz w:val="18"/>
          <w:szCs w:val="18"/>
        </w:rPr>
      </w:r>
    </w:p>
    <w:tbl>
      <w:tblPr>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margin" w:tblpXSpec="left" w:vertAnchor="text" w:tblpY="88" w:leftFromText="141" w:topFromText="0" w:rightFromText="141" w:bottomFromText="0"/>
        <w:tblLook w:val="04A0" w:firstRow="1" w:lastRow="0" w:firstColumn="1" w:lastColumn="0" w:noHBand="0" w:noVBand="1"/>
      </w:tblPr>
      <w:tblGrid>
        <w:gridCol w:w="6091"/>
        <w:gridCol w:w="992"/>
        <w:gridCol w:w="1134"/>
        <w:gridCol w:w="1417"/>
      </w:tblGrid>
      <w:tr>
        <w:trPr/>
        <w:tc>
          <w:tcPr>
            <w:shd w:val="clear" w:color="auto" w:fill="auto"/>
            <w:tcBorders/>
            <w:tcW w:w="6091" w:type="dxa"/>
            <w:vAlign w:val="center"/>
          </w:tcPr>
          <w:p w14:paraId="0A5B7612" w14:textId="77777777">
            <w:pPr>
              <w:pBdr/>
              <w:spacing/>
              <w:ind/>
              <w:rPr>
                <w:rFonts w:ascii="Verdana" w:hAnsi="Verdana"/>
                <w:b/>
                <w:sz w:val="18"/>
                <w:szCs w:val="18"/>
                <w:lang w:val="pt-PT"/>
              </w:rPr>
            </w:pPr>
            <w:r>
              <w:rPr>
                <w:rFonts w:ascii="Verdana" w:hAnsi="Verdana"/>
                <w:b/>
                <w:sz w:val="18"/>
                <w:szCs w:val="18"/>
                <w:lang w:val="pt-PT"/>
              </w:rPr>
              <w:t xml:space="preserve">Nome completo do(s) orientador(</w:t>
            </w:r>
            <w:r>
              <w:rPr>
                <w:rFonts w:ascii="Verdana" w:hAnsi="Verdana"/>
                <w:b/>
                <w:sz w:val="18"/>
                <w:szCs w:val="18"/>
                <w:lang w:val="pt-PT"/>
              </w:rPr>
              <w:t xml:space="preserve">es</w:t>
            </w:r>
            <w:r>
              <w:rPr>
                <w:rFonts w:ascii="Verdana" w:hAnsi="Verdana"/>
                <w:b/>
                <w:sz w:val="18"/>
                <w:szCs w:val="18"/>
                <w:lang w:val="pt-PT"/>
              </w:rPr>
              <w:t xml:space="preserve">)</w:t>
            </w:r>
            <w:r>
              <w:rPr>
                <w:rFonts w:ascii="Verdana" w:hAnsi="Verdana"/>
                <w:b/>
                <w:sz w:val="18"/>
                <w:szCs w:val="18"/>
                <w:lang w:val="pt-PT"/>
              </w:rPr>
            </w:r>
          </w:p>
        </w:tc>
        <w:tc>
          <w:tcPr>
            <w:tcBorders/>
            <w:tcW w:w="992" w:type="dxa"/>
            <w:vAlign w:val="center"/>
          </w:tcPr>
          <w:p w14:paraId="71CD4908" w14:textId="77777777">
            <w:pPr>
              <w:pBdr/>
              <w:spacing/>
              <w:ind/>
              <w:jc w:val="center"/>
              <w:rPr>
                <w:rFonts w:ascii="Verdana" w:hAnsi="Verdana"/>
                <w:b/>
                <w:sz w:val="18"/>
                <w:szCs w:val="18"/>
                <w:lang w:val="pt-PT"/>
              </w:rPr>
            </w:pPr>
            <w:r>
              <w:rPr>
                <w:rFonts w:ascii="Verdana" w:hAnsi="Verdana"/>
                <w:b/>
                <w:sz w:val="18"/>
                <w:szCs w:val="18"/>
                <w:lang w:val="pt-PT"/>
              </w:rPr>
              <w:t xml:space="preserve">Grau</w:t>
            </w:r>
            <w:r>
              <w:rPr>
                <w:rFonts w:ascii="Verdana" w:hAnsi="Verdana" w:cs="Calibri"/>
                <w:sz w:val="18"/>
                <w:szCs w:val="18"/>
                <w:vertAlign w:val="superscript"/>
                <w:lang w:val="pt-PT"/>
              </w:rPr>
              <w:t xml:space="preserve"> (2)</w:t>
            </w:r>
            <w:r>
              <w:rPr>
                <w:rFonts w:ascii="Verdana" w:hAnsi="Verdana"/>
                <w:b/>
                <w:sz w:val="18"/>
                <w:szCs w:val="18"/>
                <w:lang w:val="pt-PT"/>
              </w:rPr>
            </w:r>
          </w:p>
        </w:tc>
        <w:tc>
          <w:tcPr>
            <w:shd w:val="clear" w:color="auto" w:fill="auto"/>
            <w:tcBorders/>
            <w:tcW w:w="1134" w:type="dxa"/>
            <w:vAlign w:val="center"/>
          </w:tcPr>
          <w:p w14:paraId="6B77B675" w14:textId="77777777">
            <w:pPr>
              <w:pBdr/>
              <w:spacing/>
              <w:ind/>
              <w:jc w:val="center"/>
              <w:rPr>
                <w:rFonts w:ascii="Verdana" w:hAnsi="Verdana"/>
                <w:b/>
                <w:sz w:val="18"/>
                <w:szCs w:val="18"/>
                <w:lang w:val="pt-PT"/>
              </w:rPr>
            </w:pPr>
            <w:r>
              <w:rPr>
                <w:rFonts w:ascii="Verdana" w:hAnsi="Verdana"/>
                <w:b/>
                <w:sz w:val="18"/>
                <w:szCs w:val="18"/>
                <w:lang w:val="pt-PT"/>
              </w:rPr>
              <w:t xml:space="preserve">Esp</w:t>
            </w:r>
            <w:r>
              <w:rPr>
                <w:rFonts w:ascii="Verdana" w:hAnsi="Verdana"/>
                <w:b/>
                <w:sz w:val="18"/>
                <w:szCs w:val="18"/>
                <w:lang w:val="pt-PT"/>
              </w:rPr>
              <w:t xml:space="preserve">.</w:t>
            </w:r>
            <w:r>
              <w:rPr>
                <w:rFonts w:ascii="Verdana" w:hAnsi="Verdana" w:cs="Calibri"/>
                <w:sz w:val="18"/>
                <w:szCs w:val="18"/>
                <w:vertAlign w:val="superscript"/>
                <w:lang w:val="pt-PT"/>
              </w:rPr>
              <w:t xml:space="preserve"> (3)</w:t>
            </w:r>
            <w:r>
              <w:rPr>
                <w:rFonts w:ascii="Verdana" w:hAnsi="Verdana"/>
                <w:b/>
                <w:sz w:val="18"/>
                <w:szCs w:val="18"/>
                <w:lang w:val="pt-PT"/>
              </w:rPr>
            </w:r>
          </w:p>
        </w:tc>
        <w:tc>
          <w:tcPr>
            <w:shd w:val="clear" w:color="auto" w:fill="auto"/>
            <w:tcBorders/>
            <w:tcW w:w="1417" w:type="dxa"/>
            <w:vAlign w:val="center"/>
          </w:tcPr>
          <w:p w14:paraId="6A9F9EC3" w14:textId="77777777">
            <w:pPr>
              <w:pBdr/>
              <w:spacing/>
              <w:ind/>
              <w:rPr>
                <w:rFonts w:ascii="Verdana" w:hAnsi="Verdana"/>
                <w:b/>
                <w:sz w:val="18"/>
                <w:szCs w:val="18"/>
                <w:lang w:val="pt-PT"/>
              </w:rPr>
            </w:pPr>
            <w:r>
              <w:rPr>
                <w:rFonts w:ascii="Verdana" w:hAnsi="Verdana"/>
                <w:b/>
                <w:sz w:val="18"/>
                <w:szCs w:val="18"/>
                <w:lang w:val="pt-PT"/>
              </w:rPr>
              <w:t xml:space="preserve">Afiliação</w:t>
            </w:r>
            <w:r>
              <w:rPr>
                <w:rFonts w:ascii="Verdana" w:hAnsi="Verdana"/>
                <w:b/>
                <w:sz w:val="18"/>
                <w:szCs w:val="18"/>
                <w:lang w:val="pt-PT"/>
              </w:rPr>
            </w:r>
          </w:p>
        </w:tc>
      </w:tr>
      <w:tr>
        <w:trPr/>
        <w:tc>
          <w:tcPr>
            <w:shd w:val="clear" w:color="auto" w:fill="auto"/>
            <w:tcBorders/>
            <w:tcW w:w="6091" w:type="dxa"/>
          </w:tcPr>
          <w:p w14:paraId="21C6F1D9"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p w14:paraId="2C281973" w14:textId="3C303DFD">
            <w:pPr>
              <w:pBdr/>
              <w:spacing w:line="276" w:lineRule="auto"/>
              <w:ind/>
              <w:jc w:val="both"/>
              <w:rPr>
                <w:rFonts w:ascii="Verdana" w:hAnsi="Verdana" w:cs="Arial"/>
                <w:b/>
                <w:smallCaps/>
                <w:sz w:val="18"/>
                <w:szCs w:val="18"/>
                <w:lang w:val="pt-PT"/>
              </w:rPr>
            </w:pPr>
            <w:r>
              <w:rPr>
                <w:rFonts w:ascii="Verdana" w:hAnsi="Verdana" w:cs="Arial"/>
                <w:b/>
                <w:smallCaps/>
                <w:sz w:val="18"/>
                <w:szCs w:val="18"/>
                <w:lang w:val="en-US"/>
              </w:rPr>
              <w:t xml:space="preserve">José Simão</w:t>
            </w:r>
            <w:r>
              <w:rPr>
                <w:rFonts w:ascii="Verdana" w:hAnsi="Verdana" w:cs="Arial"/>
                <w:b/>
                <w:smallCaps/>
                <w:sz w:val="18"/>
                <w:szCs w:val="18"/>
                <w:lang w:val="pt-PT"/>
              </w:rPr>
            </w:r>
          </w:p>
        </w:tc>
        <w:tc>
          <w:tcPr>
            <w:tcBorders/>
            <w:tcW w:w="992" w:type="dxa"/>
          </w:tcPr>
          <w:p w14:paraId="19651989"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tc>
        <w:tc>
          <w:tcPr>
            <w:shd w:val="clear" w:color="auto" w:fill="auto"/>
            <w:tcBorders/>
            <w:tcW w:w="1134" w:type="dxa"/>
          </w:tcPr>
          <w:p w14:paraId="56915E8E"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tc>
        <w:tc>
          <w:tcPr>
            <w:shd w:val="clear" w:color="auto" w:fill="auto"/>
            <w:tcBorders/>
            <w:tcW w:w="1417" w:type="dxa"/>
            <w:vAlign w:val="center"/>
          </w:tcPr>
          <w:p w14:paraId="21E559DC"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en-US"/>
              </w:rPr>
              <w:t xml:space="preserve">ISEL</w:t>
            </w:r>
            <w:r>
              <w:rPr>
                <w:rFonts w:ascii="Verdana" w:hAnsi="Verdana" w:cs="Arial"/>
                <w:b/>
                <w:smallCaps/>
                <w:sz w:val="18"/>
                <w:szCs w:val="18"/>
                <w:lang w:val="pt-PT"/>
              </w:rPr>
            </w:r>
          </w:p>
        </w:tc>
      </w:tr>
      <w:tr>
        <w:trPr/>
        <w:tc>
          <w:tcPr>
            <w:shd w:val="clear" w:color="auto" w:fill="auto"/>
            <w:tcBorders/>
            <w:tcW w:w="6091" w:type="dxa"/>
          </w:tcPr>
          <w:p w14:paraId="65C25030"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p w14:paraId="1B91DB90" w14:textId="6838CAA0">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tc>
        <w:tc>
          <w:tcPr>
            <w:tcBorders/>
            <w:tcW w:w="992" w:type="dxa"/>
          </w:tcPr>
          <w:p w14:paraId="45A0DAAF"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tc>
        <w:tc>
          <w:tcPr>
            <w:shd w:val="clear" w:color="auto" w:fill="auto"/>
            <w:tcBorders/>
            <w:tcW w:w="1134" w:type="dxa"/>
          </w:tcPr>
          <w:p w14:paraId="46F24E54"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tc>
        <w:tc>
          <w:tcPr>
            <w:shd w:val="clear" w:color="auto" w:fill="auto"/>
            <w:tcBorders/>
            <w:tcW w:w="1417" w:type="dxa"/>
            <w:vAlign w:val="center"/>
          </w:tcPr>
          <w:p w14:paraId="58B3D5CA"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tc>
      </w:tr>
      <w:tr>
        <w:trPr/>
        <w:tc>
          <w:tcPr>
            <w:shd w:val="clear" w:color="auto" w:fill="auto"/>
            <w:tcBorders/>
            <w:tcW w:w="6091" w:type="dxa"/>
          </w:tcPr>
          <w:p w14:paraId="77B60C89"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p w14:paraId="35FAAECD" w14:textId="6A8B2923">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tc>
        <w:tc>
          <w:tcPr>
            <w:tcBorders/>
            <w:tcW w:w="992" w:type="dxa"/>
          </w:tcPr>
          <w:p w14:paraId="6D10BD25"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tc>
        <w:tc>
          <w:tcPr>
            <w:shd w:val="clear" w:color="auto" w:fill="auto"/>
            <w:tcBorders/>
            <w:tcW w:w="1134" w:type="dxa"/>
          </w:tcPr>
          <w:p w14:paraId="36352A01"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tc>
        <w:tc>
          <w:tcPr>
            <w:shd w:val="clear" w:color="auto" w:fill="auto"/>
            <w:tcBorders/>
            <w:tcW w:w="1417" w:type="dxa"/>
            <w:vAlign w:val="center"/>
          </w:tcPr>
          <w:p w14:paraId="3099420E" w14:textId="77777777">
            <w:pPr>
              <w:pBdr/>
              <w:spacing w:line="276" w:lineRule="auto"/>
              <w:ind/>
              <w:jc w:val="both"/>
              <w:rPr>
                <w:rFonts w:ascii="Verdana" w:hAnsi="Verdana" w:cs="Arial"/>
                <w:b/>
                <w:smallCaps/>
                <w:sz w:val="18"/>
                <w:szCs w:val="18"/>
                <w:lang w:val="pt-PT"/>
              </w:rPr>
            </w:pPr>
            <w:r>
              <w:rPr>
                <w:rFonts w:ascii="Verdana" w:hAnsi="Verdana" w:cs="Arial"/>
                <w:b/>
                <w:smallCaps/>
                <w:sz w:val="18"/>
                <w:szCs w:val="18"/>
                <w:lang w:val="pt-PT"/>
              </w:rPr>
            </w:r>
            <w:r>
              <w:rPr>
                <w:rFonts w:ascii="Verdana" w:hAnsi="Verdana" w:cs="Arial"/>
                <w:b/>
                <w:smallCaps/>
                <w:sz w:val="18"/>
                <w:szCs w:val="18"/>
                <w:lang w:val="pt-PT"/>
              </w:rPr>
            </w:r>
          </w:p>
        </w:tc>
      </w:tr>
    </w:tbl>
    <w:p w14:paraId="45B436CB" w14:textId="77777777">
      <w:pPr>
        <w:pBdr/>
        <w:shd w:val="clear" w:color="auto" w:fill="ffffff"/>
        <w:spacing w:line="288" w:lineRule="auto"/>
        <w:ind/>
        <w:jc w:val="both"/>
        <w:rPr>
          <w:rFonts w:ascii="Verdana" w:hAnsi="Verdana" w:cs="Arial"/>
          <w:smallCaps/>
          <w:sz w:val="18"/>
          <w:szCs w:val="18"/>
          <w:lang w:val="pt-PT"/>
        </w:rPr>
      </w:pPr>
      <w:r>
        <w:rPr>
          <w:rFonts w:ascii="Verdana" w:hAnsi="Verdana" w:cs="Arial"/>
          <w:smallCaps/>
          <w:sz w:val="18"/>
          <w:szCs w:val="18"/>
          <w:lang w:val="pt-PT"/>
        </w:rPr>
      </w:r>
      <w:r>
        <w:rPr>
          <w:rFonts w:ascii="Verdana" w:hAnsi="Verdana" w:cs="Arial"/>
          <w:smallCaps/>
          <w:sz w:val="18"/>
          <w:szCs w:val="18"/>
          <w:lang w:val="pt-PT"/>
        </w:rPr>
      </w:r>
    </w:p>
    <w:tbl>
      <w:tblPr>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margin" w:tblpXSpec="left" w:vertAnchor="text" w:tblpY="37" w:leftFromText="141" w:topFromText="0" w:rightFromText="141" w:bottomFromText="0"/>
        <w:tblLook w:val="01E0" w:firstRow="1" w:lastRow="1" w:firstColumn="1" w:lastColumn="1" w:noHBand="0" w:noVBand="0"/>
      </w:tblPr>
      <w:tblGrid>
        <w:gridCol w:w="2972"/>
        <w:gridCol w:w="3544"/>
        <w:gridCol w:w="3118"/>
      </w:tblGrid>
      <w:tr>
        <w:trPr>
          <w:trHeight w:val="1731"/>
        </w:trPr>
        <w:tc>
          <w:tcPr>
            <w:tcBorders/>
            <w:tcW w:w="2972" w:type="dxa"/>
          </w:tcPr>
          <w:p w14:paraId="1A02F0DA" w14:textId="697AC0F0">
            <w:pPr>
              <w:pBdr/>
              <w:spacing w:line="360" w:lineRule="auto"/>
              <w:ind/>
              <w:jc w:val="center"/>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2548B0F3" w14:textId="70B9141F">
            <w:pPr>
              <w:pBdr/>
              <w:spacing w:line="360" w:lineRule="auto"/>
              <w:ind/>
              <w:jc w:val="center"/>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0745CBCC" w14:textId="1BA7FF31">
            <w:pPr>
              <w:pBdr/>
              <w:spacing w:line="360" w:lineRule="auto"/>
              <w:ind/>
              <w:jc w:val="center"/>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0635F3EF" w14:textId="77777777">
            <w:pPr>
              <w:pBdr/>
              <w:spacing w:line="360" w:lineRule="auto"/>
              <w:ind/>
              <w:jc w:val="center"/>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614A492B" w14:textId="54D215C7">
            <w:pPr>
              <w:pBdr/>
              <w:spacing w:line="360" w:lineRule="auto"/>
              <w:ind/>
              <w:jc w:val="center"/>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1A9A444B" w14:textId="2B3AB249">
            <w:pPr>
              <w:pBdr/>
              <w:spacing w:line="360" w:lineRule="auto"/>
              <w:ind/>
              <w:jc w:val="center"/>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05D6677A" w14:textId="77777777">
            <w:pPr>
              <w:pBdr/>
              <w:spacing w:line="360" w:lineRule="auto"/>
              <w:ind/>
              <w:jc w:val="center"/>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79E5DAA6" w14:textId="77777777">
            <w:pPr>
              <w:pBdr/>
              <w:spacing w:line="360" w:lineRule="auto"/>
              <w:ind/>
              <w:jc w:val="center"/>
              <w:rPr>
                <w:rFonts w:ascii="Verdana" w:hAnsi="Verdana" w:cs="Calibri"/>
                <w:bCs/>
                <w:sz w:val="18"/>
                <w:szCs w:val="18"/>
                <w:lang w:val="pt-PT"/>
              </w:rPr>
            </w:pPr>
            <w:r>
              <w:rPr>
                <w:rFonts w:ascii="Verdana" w:hAnsi="Verdana" w:cs="Calibri"/>
                <w:bCs/>
                <w:sz w:val="18"/>
                <w:szCs w:val="18"/>
                <w:lang w:val="pt-PT"/>
              </w:rPr>
            </w:r>
            <w:r>
              <w:rPr>
                <w:rFonts w:ascii="Verdana" w:hAnsi="Verdana" w:cs="Calibri"/>
                <w:bCs/>
                <w:sz w:val="18"/>
                <w:szCs w:val="18"/>
                <w:lang w:val="pt-PT"/>
              </w:rPr>
            </w:r>
          </w:p>
          <w:p w14:paraId="219E98CE" w14:textId="7ED37E85">
            <w:pPr>
              <w:pBdr/>
              <w:spacing w:line="360" w:lineRule="auto"/>
              <w:ind/>
              <w:jc w:val="center"/>
              <w:rPr>
                <w:rFonts w:ascii="Verdana" w:hAnsi="Verdana" w:cs="Calibri"/>
                <w:bCs/>
                <w:sz w:val="18"/>
                <w:szCs w:val="18"/>
                <w:lang w:val="pt-PT"/>
              </w:rPr>
            </w:pPr>
            <w:r>
              <w:rPr>
                <w:rFonts w:ascii="Verdana" w:hAnsi="Verdana" w:cs="Calibri"/>
                <w:bCs/>
                <w:sz w:val="18"/>
                <w:szCs w:val="18"/>
                <w:lang w:val="pt-PT"/>
              </w:rPr>
              <w:t xml:space="preserve">O Coordenador do Curso de Mestrado</w:t>
            </w:r>
            <w:r>
              <w:rPr>
                <w:rFonts w:ascii="Verdana" w:hAnsi="Verdana" w:cs="Calibri"/>
                <w:bCs/>
                <w:sz w:val="18"/>
                <w:szCs w:val="18"/>
                <w:lang w:val="pt-PT"/>
              </w:rPr>
            </w:r>
          </w:p>
        </w:tc>
        <w:tc>
          <w:tcPr>
            <w:tcBorders/>
            <w:tcW w:w="3544" w:type="dxa"/>
          </w:tcPr>
          <w:p w14:paraId="5C58D939" w14:textId="4F08D311">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t xml:space="preserve">Parecer do CCD</w:t>
            </w:r>
            <w:r>
              <w:rPr>
                <w:rFonts w:ascii="Verdana" w:hAnsi="Verdana" w:eastAsia="Calibri" w:cs="Calibri"/>
                <w:sz w:val="18"/>
                <w:szCs w:val="18"/>
                <w:lang w:val="pt-PT" w:eastAsia="en-US"/>
              </w:rPr>
            </w:r>
          </w:p>
          <w:p w14:paraId="4DDDE22D"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6C007F87"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4E651BFA"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4DAC7066" w14:textId="209603CD">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361C9408"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7E6D3701"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4FF71449"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3EB95116" w14:textId="4472AFEA">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t xml:space="preserve">O Presidente do Departamento</w:t>
            </w:r>
            <w:r>
              <w:rPr>
                <w:rFonts w:ascii="Verdana" w:hAnsi="Verdana" w:eastAsia="Calibri" w:cs="Calibri"/>
                <w:sz w:val="18"/>
                <w:szCs w:val="18"/>
                <w:lang w:val="pt-PT" w:eastAsia="en-US"/>
              </w:rPr>
            </w:r>
          </w:p>
        </w:tc>
        <w:tc>
          <w:tcPr>
            <w:tcBorders/>
            <w:tcW w:w="3118" w:type="dxa"/>
          </w:tcPr>
          <w:p w14:paraId="666881E5" w14:textId="0167D878">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t xml:space="preserve">Parecer do</w:t>
            </w:r>
            <w:r>
              <w:rPr>
                <w:rFonts w:ascii="Verdana" w:hAnsi="Verdana"/>
                <w:sz w:val="18"/>
                <w:szCs w:val="18"/>
                <w:lang w:val="pt-PT"/>
              </w:rPr>
              <w:t xml:space="preserve"> </w:t>
            </w:r>
            <w:r>
              <w:rPr>
                <w:rFonts w:ascii="Verdana" w:hAnsi="Verdana" w:eastAsia="Calibri" w:cs="Calibri"/>
                <w:sz w:val="18"/>
                <w:szCs w:val="18"/>
                <w:lang w:val="pt-PT" w:eastAsia="en-US"/>
              </w:rPr>
              <w:t xml:space="preserve">CTC</w:t>
            </w:r>
            <w:r>
              <w:rPr>
                <w:rFonts w:ascii="Verdana" w:hAnsi="Verdana" w:eastAsia="Calibri" w:cs="Calibri"/>
                <w:sz w:val="18"/>
                <w:szCs w:val="18"/>
                <w:lang w:val="pt-PT" w:eastAsia="en-US"/>
              </w:rPr>
            </w:r>
          </w:p>
          <w:p w14:paraId="102C4A59"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6C2E5811"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0CD33B33"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0105D63C"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72D9EAB1" w14:textId="07E813BE">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6D4A1093" w14:textId="4D6AD7B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16E276E7" w14:textId="77777777">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r>
            <w:r>
              <w:rPr>
                <w:rFonts w:ascii="Verdana" w:hAnsi="Verdana" w:eastAsia="Calibri" w:cs="Calibri"/>
                <w:sz w:val="18"/>
                <w:szCs w:val="18"/>
                <w:lang w:val="pt-PT" w:eastAsia="en-US"/>
              </w:rPr>
            </w:r>
          </w:p>
          <w:p w14:paraId="7FADCC23" w14:textId="57F87CD5">
            <w:pPr>
              <w:pBdr/>
              <w:spacing w:line="360" w:lineRule="auto"/>
              <w:ind/>
              <w:jc w:val="center"/>
              <w:rPr>
                <w:rFonts w:ascii="Verdana" w:hAnsi="Verdana" w:eastAsia="Calibri" w:cs="Calibri"/>
                <w:sz w:val="18"/>
                <w:szCs w:val="18"/>
                <w:lang w:val="pt-PT" w:eastAsia="en-US"/>
              </w:rPr>
            </w:pPr>
            <w:r>
              <w:rPr>
                <w:rFonts w:ascii="Verdana" w:hAnsi="Verdana" w:eastAsia="Calibri" w:cs="Calibri"/>
                <w:sz w:val="18"/>
                <w:szCs w:val="18"/>
                <w:lang w:val="pt-PT" w:eastAsia="en-US"/>
              </w:rPr>
              <w:t xml:space="preserve">O Presidente do Conselho Técnico-Científico</w:t>
            </w:r>
            <w:r>
              <w:rPr>
                <w:rFonts w:ascii="Verdana" w:hAnsi="Verdana" w:eastAsia="Calibri" w:cs="Calibri"/>
                <w:sz w:val="18"/>
                <w:szCs w:val="18"/>
                <w:lang w:val="pt-PT" w:eastAsia="en-US"/>
              </w:rPr>
            </w:r>
          </w:p>
        </w:tc>
      </w:tr>
    </w:tbl>
    <w:p w14:paraId="2BCE9DB7" w14:textId="77777777">
      <w:pPr>
        <w:pBdr/>
        <w:shd w:val="clear" w:color="auto" w:fill="ffffff"/>
        <w:spacing w:line="288" w:lineRule="auto"/>
        <w:ind/>
        <w:jc w:val="both"/>
        <w:rPr>
          <w:rFonts w:ascii="Verdana" w:hAnsi="Verdana" w:cs="Calibri"/>
          <w:b/>
          <w:smallCaps/>
          <w:sz w:val="18"/>
          <w:szCs w:val="18"/>
          <w:lang w:val="pt-PT"/>
        </w:rPr>
      </w:pPr>
      <w:r>
        <w:rPr>
          <w:rFonts w:ascii="Verdana" w:hAnsi="Verdana" w:cs="Calibri"/>
          <w:b/>
          <w:smallCaps/>
          <w:sz w:val="18"/>
          <w:szCs w:val="18"/>
          <w:lang w:val="pt-PT"/>
        </w:rPr>
      </w:r>
      <w:r>
        <w:rPr>
          <w:rFonts w:ascii="Verdana" w:hAnsi="Verdana" w:cs="Calibri"/>
          <w:b/>
          <w:smallCaps/>
          <w:sz w:val="18"/>
          <w:szCs w:val="18"/>
          <w:lang w:val="pt-PT"/>
        </w:rPr>
      </w:r>
    </w:p>
    <w:p w14:paraId="70814BAA" w14:textId="3300F8CA">
      <w:pPr>
        <w:pBdr/>
        <w:spacing/>
        <w:ind/>
        <w:jc w:val="both"/>
        <w:rPr>
          <w:rFonts w:ascii="Verdana" w:hAnsi="Verdana"/>
          <w:bCs/>
          <w:sz w:val="18"/>
          <w:szCs w:val="18"/>
          <w:lang w:val="pt-PT"/>
        </w:rPr>
      </w:pPr>
      <w:r/>
      <w:bookmarkStart w:id="0" w:name="_Hlk151107827"/>
      <w:r>
        <w:rPr>
          <w:rFonts w:ascii="Verdana" w:hAnsi="Verdana" w:cs="Arial"/>
          <w:sz w:val="18"/>
          <w:szCs w:val="18"/>
          <w:vertAlign w:val="superscript"/>
          <w:lang w:val="pt-PT"/>
        </w:rPr>
        <w:t xml:space="preserve">(1)</w:t>
      </w:r>
      <w:r>
        <w:rPr>
          <w:rFonts w:ascii="Verdana" w:hAnsi="Verdana" w:cs="Arial"/>
          <w:sz w:val="18"/>
          <w:szCs w:val="18"/>
          <w:lang w:val="pt-PT"/>
        </w:rPr>
        <w:t xml:space="preserve"> </w:t>
      </w:r>
      <w:r>
        <w:rPr>
          <w:rFonts w:ascii="Verdana" w:hAnsi="Verdana"/>
          <w:bCs/>
          <w:sz w:val="18"/>
          <w:szCs w:val="18"/>
          <w:lang w:val="pt-PT"/>
        </w:rPr>
        <w:t xml:space="preserve">Dissertação (D), </w:t>
      </w:r>
      <w:r>
        <w:rPr>
          <w:rFonts w:ascii="Verdana" w:hAnsi="Verdana"/>
          <w:bCs/>
          <w:sz w:val="18"/>
          <w:szCs w:val="18"/>
          <w:lang w:val="pt-PT"/>
        </w:rPr>
        <w:t xml:space="preserve">Trabalho de P</w:t>
      </w:r>
      <w:r>
        <w:rPr>
          <w:rFonts w:ascii="Verdana" w:hAnsi="Verdana"/>
          <w:bCs/>
          <w:sz w:val="18"/>
          <w:szCs w:val="18"/>
          <w:lang w:val="pt-PT"/>
        </w:rPr>
        <w:t xml:space="preserve">rojeto (TP)</w:t>
      </w:r>
      <w:r>
        <w:rPr>
          <w:rFonts w:ascii="Verdana" w:hAnsi="Verdana"/>
          <w:bCs/>
          <w:sz w:val="18"/>
          <w:szCs w:val="18"/>
          <w:lang w:val="pt-PT"/>
        </w:rPr>
        <w:t xml:space="preserve"> ou E</w:t>
      </w:r>
      <w:r>
        <w:rPr>
          <w:rFonts w:ascii="Verdana" w:hAnsi="Verdana"/>
          <w:bCs/>
          <w:sz w:val="18"/>
          <w:szCs w:val="18"/>
          <w:lang w:val="pt-PT"/>
        </w:rPr>
        <w:t xml:space="preserve">stágio </w:t>
      </w:r>
      <w:r>
        <w:rPr>
          <w:rFonts w:ascii="Verdana" w:hAnsi="Verdana"/>
          <w:bCs/>
          <w:sz w:val="18"/>
          <w:szCs w:val="18"/>
          <w:lang w:val="pt-PT"/>
        </w:rPr>
        <w:t xml:space="preserve">de N</w:t>
      </w:r>
      <w:r>
        <w:rPr>
          <w:rFonts w:ascii="Verdana" w:hAnsi="Verdana"/>
          <w:bCs/>
          <w:sz w:val="18"/>
          <w:szCs w:val="18"/>
          <w:lang w:val="pt-PT"/>
        </w:rPr>
        <w:t xml:space="preserve">atureza </w:t>
      </w:r>
      <w:r>
        <w:rPr>
          <w:rFonts w:ascii="Verdana" w:hAnsi="Verdana"/>
          <w:bCs/>
          <w:sz w:val="18"/>
          <w:szCs w:val="18"/>
          <w:lang w:val="pt-PT"/>
        </w:rPr>
        <w:t xml:space="preserve">P</w:t>
      </w:r>
      <w:r>
        <w:rPr>
          <w:rFonts w:ascii="Verdana" w:hAnsi="Verdana"/>
          <w:bCs/>
          <w:sz w:val="18"/>
          <w:szCs w:val="18"/>
          <w:lang w:val="pt-PT"/>
        </w:rPr>
        <w:t xml:space="preserve">rofessional </w:t>
      </w:r>
      <w:r>
        <w:rPr>
          <w:rFonts w:ascii="Verdana" w:hAnsi="Verdana"/>
          <w:bCs/>
          <w:sz w:val="18"/>
          <w:szCs w:val="18"/>
          <w:lang w:val="pt-PT"/>
        </w:rPr>
        <w:t xml:space="preserve">(</w:t>
      </w:r>
      <w:r>
        <w:rPr>
          <w:rFonts w:ascii="Verdana" w:hAnsi="Verdana"/>
          <w:bCs/>
          <w:sz w:val="18"/>
          <w:szCs w:val="18"/>
          <w:lang w:val="pt-PT"/>
        </w:rPr>
        <w:t xml:space="preserve">ENP</w:t>
      </w:r>
      <w:r>
        <w:rPr>
          <w:rFonts w:ascii="Verdana" w:hAnsi="Verdana"/>
          <w:bCs/>
          <w:sz w:val="18"/>
          <w:szCs w:val="18"/>
          <w:lang w:val="pt-PT"/>
        </w:rPr>
        <w:t xml:space="preserve">)</w:t>
      </w:r>
      <w:r>
        <w:rPr>
          <w:rFonts w:ascii="Verdana" w:hAnsi="Verdana"/>
          <w:bCs/>
          <w:sz w:val="18"/>
          <w:szCs w:val="18"/>
          <w:lang w:val="pt-PT"/>
        </w:rPr>
      </w:r>
    </w:p>
    <w:p w14:paraId="2B40BD3C" w14:textId="77777777">
      <w:pPr>
        <w:pBdr/>
        <w:spacing/>
        <w:ind/>
        <w:jc w:val="both"/>
        <w:rPr>
          <w:rFonts w:ascii="Verdana" w:hAnsi="Verdana"/>
          <w:bCs/>
          <w:sz w:val="18"/>
          <w:szCs w:val="18"/>
          <w:lang w:val="pt-PT"/>
        </w:rPr>
      </w:pPr>
      <w:r>
        <w:rPr>
          <w:rFonts w:ascii="Verdana" w:hAnsi="Verdana" w:cs="Arial"/>
          <w:sz w:val="18"/>
          <w:szCs w:val="18"/>
          <w:vertAlign w:val="superscript"/>
          <w:lang w:val="pt-PT"/>
        </w:rPr>
        <w:t xml:space="preserve">(2)</w:t>
      </w:r>
      <w:r>
        <w:rPr>
          <w:rFonts w:ascii="Verdana" w:hAnsi="Verdana" w:cs="Arial"/>
          <w:sz w:val="18"/>
          <w:szCs w:val="18"/>
          <w:lang w:val="pt-PT"/>
        </w:rPr>
        <w:t xml:space="preserve"> </w:t>
      </w:r>
      <w:r>
        <w:rPr>
          <w:rFonts w:ascii="Verdana" w:hAnsi="Verdana"/>
          <w:bCs/>
          <w:sz w:val="18"/>
          <w:szCs w:val="18"/>
          <w:lang w:val="pt-PT"/>
        </w:rPr>
        <w:t xml:space="preserve">Doutor (D), Mestre (M) Licenciado (L) </w:t>
      </w:r>
      <w:r>
        <w:rPr>
          <w:rFonts w:ascii="Verdana" w:hAnsi="Verdana"/>
          <w:bCs/>
          <w:sz w:val="18"/>
          <w:szCs w:val="18"/>
          <w:lang w:val="pt-PT"/>
        </w:rPr>
        <w:t xml:space="preserve">ou Outro</w:t>
      </w:r>
      <w:r>
        <w:rPr>
          <w:rFonts w:ascii="Verdana" w:hAnsi="Verdana"/>
          <w:bCs/>
          <w:sz w:val="18"/>
          <w:szCs w:val="18"/>
          <w:lang w:val="pt-PT"/>
        </w:rPr>
        <w:t xml:space="preserve"> (O</w:t>
      </w:r>
      <w:r>
        <w:rPr>
          <w:rFonts w:ascii="Verdana" w:hAnsi="Verdana"/>
          <w:bCs/>
          <w:sz w:val="18"/>
          <w:szCs w:val="18"/>
          <w:lang w:val="pt-PT"/>
        </w:rPr>
        <w:t xml:space="preserve"> – indicar qual</w:t>
      </w:r>
      <w:r>
        <w:rPr>
          <w:rFonts w:ascii="Verdana" w:hAnsi="Verdana"/>
          <w:bCs/>
          <w:sz w:val="18"/>
          <w:szCs w:val="18"/>
          <w:lang w:val="pt-PT"/>
        </w:rPr>
        <w:t xml:space="preserve">)</w:t>
      </w:r>
      <w:r>
        <w:rPr>
          <w:rFonts w:ascii="Verdana" w:hAnsi="Verdana"/>
          <w:bCs/>
          <w:sz w:val="18"/>
          <w:szCs w:val="18"/>
          <w:lang w:val="pt-PT"/>
        </w:rPr>
      </w:r>
    </w:p>
    <w:p w14:paraId="6DA85FAA" w14:textId="77777777">
      <w:pPr>
        <w:pBdr/>
        <w:spacing/>
        <w:ind/>
        <w:jc w:val="both"/>
        <w:rPr>
          <w:rFonts w:ascii="Verdana" w:hAnsi="Verdana" w:cs="Arial"/>
          <w:sz w:val="18"/>
          <w:szCs w:val="18"/>
          <w:vertAlign w:val="superscript"/>
          <w:lang w:val="pt-PT"/>
        </w:rPr>
      </w:pPr>
      <w:r>
        <w:rPr>
          <w:rFonts w:ascii="Verdana" w:hAnsi="Verdana" w:cs="Arial"/>
          <w:sz w:val="18"/>
          <w:szCs w:val="18"/>
          <w:vertAlign w:val="superscript"/>
          <w:lang w:val="pt-PT"/>
        </w:rPr>
        <w:t xml:space="preserve">(3)</w:t>
      </w:r>
      <w:r>
        <w:rPr>
          <w:rFonts w:ascii="Verdana" w:hAnsi="Verdana" w:cs="Arial"/>
          <w:sz w:val="18"/>
          <w:szCs w:val="18"/>
          <w:lang w:val="pt-PT"/>
        </w:rPr>
        <w:t xml:space="preserve"> Assinalar com </w:t>
      </w:r>
      <w:r>
        <w:rPr>
          <w:rFonts w:ascii="Verdana" w:hAnsi="Verdana" w:cs="Calibri"/>
          <w:sz w:val="18"/>
          <w:szCs w:val="18"/>
          <w:lang w:val="pt-PT"/>
        </w:rPr>
        <w:t xml:space="preserve">×</w:t>
      </w:r>
      <w:r>
        <w:rPr>
          <w:rFonts w:ascii="Verdana" w:hAnsi="Verdana"/>
          <w:bCs/>
          <w:sz w:val="18"/>
          <w:szCs w:val="18"/>
          <w:lang w:val="pt-PT"/>
        </w:rPr>
        <w:t xml:space="preserve">, se detentor do título de Especialista nos termos do DL n.º 206/2009</w:t>
      </w:r>
      <w:bookmarkEnd w:id="0"/>
      <w:r/>
      <w:r>
        <w:rPr>
          <w:rFonts w:ascii="Verdana" w:hAnsi="Verdana" w:cs="Arial"/>
          <w:sz w:val="18"/>
          <w:szCs w:val="18"/>
          <w:vertAlign w:val="superscript"/>
          <w:lang w:val="pt-PT"/>
        </w:rPr>
      </w:r>
    </w:p>
    <w:sectPr>
      <w:headerReference w:type="default" r:id="rId9"/>
      <w:footerReference w:type="default" r:id="rId10"/>
      <w:footerReference w:type="even" r:id="rId11"/>
      <w:footnotePr/>
      <w:endnotePr/>
      <w:type w:val="nextPage"/>
      <w:pgSz w:h="16838" w:orient="portrait" w:w="11906"/>
      <w:pgMar w:top="765" w:right="1134" w:bottom="851" w:left="1134" w:header="1134" w:footer="28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2219856" w14:textId="77777777">
      <w:pPr>
        <w:pBdr/>
        <w:spacing/>
        <w:ind/>
        <w:rPr/>
      </w:pPr>
      <w:r>
        <w:separator/>
      </w:r>
      <w:r/>
    </w:p>
  </w:endnote>
  <w:endnote w:type="continuationSeparator" w:id="0">
    <w:p w14:paraId="1854C9B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Times New Roman">
    <w:panose1 w:val="02020603050405020304"/>
  </w:font>
  <w:font w:name="Wingdings">
    <w:panose1 w:val="05000000000000000000"/>
  </w:font>
  <w:font w:name="Courier New">
    <w:panose1 w:val="02070309020205020404"/>
  </w:font>
  <w:font w:name="Symbol">
    <w:panose1 w:val="05050102010706020507"/>
  </w:font>
  <w:font w:name="Calibri">
    <w:panose1 w:val="020F0502020204030204"/>
  </w:font>
  <w:font w:name="Segoe UI">
    <w:panose1 w:val="020B0502040204020203"/>
  </w:font>
  <w:font w:name="Tahoma">
    <w:panose1 w:val="020B060403050404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AC34449" w14:textId="2EBF0D27">
    <w:pPr>
      <w:pBdr/>
      <w:tabs>
        <w:tab w:val="left" w:leader="none" w:pos="3175"/>
        <w:tab w:val="right" w:leader="none" w:pos="9639"/>
      </w:tabs>
      <w:spacing w:line="360" w:lineRule="auto"/>
      <w:ind w:right="-1015" w:left="-113"/>
      <w:rPr>
        <w:rFonts w:ascii="Verdana" w:hAnsi="Verdana"/>
        <w:bCs/>
        <w:iCs/>
        <w:color w:val="ff3c28"/>
        <w:sz w:val="14"/>
        <w:szCs w:val="14"/>
        <w:lang w:val="pt-PT"/>
      </w:rPr>
    </w:pPr>
    <w:r>
      <w:rPr>
        <w:rFonts w:ascii="Verdana" w:hAnsi="Verdana" w:cs="Arial"/>
        <w:color w:val="ff3c28"/>
        <w:sz w:val="14"/>
        <w:szCs w:val="14"/>
        <w:lang w:val="pt-PT"/>
      </w:rPr>
      <w:t xml:space="preserve">Pág.</w:t>
    </w:r>
    <w:r>
      <w:rPr>
        <w:rFonts w:ascii="Verdana" w:hAnsi="Verdana" w:cs="Arial"/>
        <w:color w:val="ff3c28"/>
        <w:sz w:val="14"/>
        <w:szCs w:val="14"/>
      </w:rPr>
      <w:fldChar w:fldCharType="begin"/>
    </w:r>
    <w:r>
      <w:rPr>
        <w:rFonts w:ascii="Verdana" w:hAnsi="Verdana" w:cs="Arial"/>
        <w:color w:val="ff3c28"/>
        <w:sz w:val="14"/>
        <w:szCs w:val="14"/>
        <w:lang w:val="pt-PT"/>
      </w:rPr>
      <w:instrText xml:space="preserve"> PAGE  \* Arabic  \* MERGEFORMAT </w:instrText>
    </w:r>
    <w:r>
      <w:rPr>
        <w:rFonts w:ascii="Verdana" w:hAnsi="Verdana" w:cs="Arial"/>
        <w:color w:val="ff3c28"/>
        <w:sz w:val="14"/>
        <w:szCs w:val="14"/>
      </w:rPr>
      <w:fldChar w:fldCharType="separate"/>
    </w:r>
    <w:r>
      <w:rPr>
        <w:rFonts w:ascii="Verdana" w:hAnsi="Verdana" w:cs="Arial"/>
        <w:color w:val="ff3c28"/>
        <w:sz w:val="14"/>
        <w:szCs w:val="14"/>
        <w:lang w:val="pt-PT"/>
      </w:rPr>
      <w:t xml:space="preserve">1</w:t>
    </w:r>
    <w:r>
      <w:rPr>
        <w:rFonts w:ascii="Verdana" w:hAnsi="Verdana" w:cs="Arial"/>
        <w:color w:val="ff3c28"/>
        <w:sz w:val="14"/>
        <w:szCs w:val="14"/>
      </w:rPr>
      <w:fldChar w:fldCharType="end"/>
    </w:r>
    <w:r>
      <w:rPr>
        <w:rFonts w:ascii="Verdana" w:hAnsi="Verdana" w:cs="Arial"/>
        <w:color w:val="ff3c28"/>
        <w:sz w:val="14"/>
        <w:szCs w:val="14"/>
        <w:lang w:val="pt-PT"/>
      </w:rPr>
      <w:t xml:space="preserve">/</w:t>
    </w:r>
    <w:r>
      <w:rPr>
        <w:rFonts w:ascii="Verdana" w:hAnsi="Verdana" w:cs="Arial"/>
        <w:color w:val="ff3c28"/>
        <w:sz w:val="14"/>
        <w:szCs w:val="14"/>
      </w:rPr>
      <w:fldChar w:fldCharType="begin"/>
    </w:r>
    <w:r>
      <w:rPr>
        <w:rFonts w:ascii="Verdana" w:hAnsi="Verdana" w:cs="Arial"/>
        <w:color w:val="ff3c28"/>
        <w:sz w:val="14"/>
        <w:szCs w:val="14"/>
        <w:lang w:val="pt-PT"/>
      </w:rPr>
      <w:instrText xml:space="preserve"> NUMPAGES  \* Arabic  \* MERGEFORMAT </w:instrText>
    </w:r>
    <w:r>
      <w:rPr>
        <w:rFonts w:ascii="Verdana" w:hAnsi="Verdana" w:cs="Arial"/>
        <w:color w:val="ff3c28"/>
        <w:sz w:val="14"/>
        <w:szCs w:val="14"/>
      </w:rPr>
      <w:fldChar w:fldCharType="separate"/>
    </w:r>
    <w:r>
      <w:rPr>
        <w:rFonts w:ascii="Verdana" w:hAnsi="Verdana" w:cs="Arial"/>
        <w:color w:val="ff3c28"/>
        <w:sz w:val="14"/>
        <w:szCs w:val="14"/>
        <w:lang w:val="pt-PT"/>
      </w:rPr>
      <w:t xml:space="preserve">1</w:t>
    </w:r>
    <w:r>
      <w:rPr>
        <w:rFonts w:ascii="Verdana" w:hAnsi="Verdana" w:cs="Arial"/>
        <w:color w:val="ff3c28"/>
        <w:sz w:val="14"/>
        <w:szCs w:val="14"/>
      </w:rPr>
      <w:fldChar w:fldCharType="end"/>
    </w:r>
    <w:r>
      <w:rPr>
        <w:rFonts w:ascii="Verdana" w:hAnsi="Verdana" w:cs="Arial"/>
        <w:color w:val="ff3c28"/>
        <w:sz w:val="14"/>
        <w:szCs w:val="14"/>
        <w:lang w:val="pt-PT"/>
      </w:rPr>
      <w:tab/>
    </w:r>
    <w:r>
      <w:rPr>
        <w:rFonts w:ascii="Verdana" w:hAnsi="Verdana"/>
        <w:bCs/>
        <w:iCs/>
        <w:color w:val="ff3c28"/>
        <w:sz w:val="14"/>
        <w:szCs w:val="14"/>
        <w:lang w:val="pt-PT"/>
      </w:rPr>
      <w:t xml:space="preserve">Rua Conselheiro Emídio Navarro, 1</w:t>
    </w:r>
    <w:r>
      <w:rPr>
        <w:rFonts w:ascii="Verdana" w:hAnsi="Verdana"/>
        <w:bCs/>
        <w:iCs/>
        <w:color w:val="ff3c28"/>
        <w:sz w:val="14"/>
        <w:szCs w:val="14"/>
        <w:lang w:val="pt-PT"/>
      </w:rPr>
      <w:tab/>
      <w:t xml:space="preserve">T. (+351) 218 317 000</w:t>
    </w:r>
    <w:r>
      <w:rPr>
        <w:rFonts w:ascii="Verdana" w:hAnsi="Verdana" w:cs="Arial"/>
        <w:color w:val="ff3c28"/>
        <w:sz w:val="14"/>
        <w:szCs w:val="14"/>
        <w:lang w:val="pt-PT"/>
      </w:rPr>
      <w:br/>
    </w:r>
    <w:r>
      <w:rPr>
        <w:rFonts w:ascii="Verdana" w:hAnsi="Verdana" w:cs="Arial"/>
        <w:color w:val="ff3c28"/>
        <w:sz w:val="14"/>
        <w:szCs w:val="14"/>
        <w:lang w:val="pt-PT"/>
      </w:rPr>
      <w:t xml:space="preserve">CTC.MD.01.05</w:t>
    </w:r>
    <w:r>
      <w:rPr>
        <w:rFonts w:ascii="Verdana" w:hAnsi="Verdana" w:cs="Arial"/>
        <w:color w:val="ff3c28"/>
        <w:sz w:val="14"/>
        <w:szCs w:val="14"/>
        <w:lang w:val="pt-PT"/>
      </w:rPr>
      <w:tab/>
    </w:r>
    <w:r>
      <w:rPr>
        <w:rFonts w:ascii="Verdana" w:hAnsi="Verdana"/>
        <w:bCs/>
        <w:iCs/>
        <w:color w:val="ff3c28"/>
        <w:sz w:val="14"/>
        <w:szCs w:val="14"/>
        <w:lang w:val="pt-PT"/>
      </w:rPr>
      <w:t xml:space="preserve">1959-007 Lisboa — Portugal</w:t>
    </w:r>
    <w:r>
      <w:rPr>
        <w:rFonts w:ascii="Verdana" w:hAnsi="Verdana" w:cs="Arial"/>
        <w:color w:val="ff3c28"/>
        <w:sz w:val="14"/>
        <w:szCs w:val="14"/>
        <w:lang w:val="pt-PT"/>
      </w:rPr>
      <w:tab/>
    </w:r>
    <w:bookmarkStart w:id="1" w:name="_Hlk196399116"/>
    <w:r>
      <w:rPr>
        <w:rFonts w:ascii="Verdana" w:hAnsi="Verdana"/>
        <w:bCs/>
        <w:iCs/>
        <w:color w:val="ff3c28"/>
        <w:sz w:val="14"/>
        <w:szCs w:val="14"/>
        <w:lang w:val="pt-PT"/>
      </w:rPr>
      <w:t xml:space="preserve">www.isel.p</w:t>
    </w:r>
    <w:bookmarkEnd w:id="1"/>
    <w:r>
      <w:rPr>
        <w:rFonts w:ascii="Verdana" w:hAnsi="Verdana"/>
        <w:bCs/>
        <w:iCs/>
        <w:color w:val="ff3c28"/>
        <w:sz w:val="14"/>
        <w:szCs w:val="14"/>
        <w:lang w:val="pt-PT"/>
      </w:rPr>
      <w:t xml:space="preserve">t</w:t>
    </w:r>
    <w:r>
      <w:rPr>
        <w:rFonts w:ascii="Verdana" w:hAnsi="Verdana"/>
        <w:bCs/>
        <w:iCs/>
        <w:color w:val="ff3c28"/>
        <w:sz w:val="14"/>
        <w:szCs w:val="14"/>
        <w:lang w:val="pt-PT"/>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D2B5D7" w14:textId="77777777">
    <w:pPr>
      <w:pStyle w:val="806"/>
      <w:framePr w:hAnchor="margin" w:vAnchor="text" w:wrap="around" w:xAlign="center" w:y="1"/>
      <w:pBdr/>
      <w:spacing/>
      <w:ind/>
      <w:rPr>
        <w:rStyle w:val="808"/>
      </w:rPr>
    </w:pPr>
    <w:r>
      <w:rPr>
        <w:rStyle w:val="808"/>
      </w:rPr>
      <w:fldChar w:fldCharType="begin"/>
    </w:r>
    <w:r>
      <w:rPr>
        <w:rStyle w:val="808"/>
      </w:rPr>
      <w:instrText xml:space="preserve">PAGE  </w:instrText>
    </w:r>
    <w:r>
      <w:rPr>
        <w:rStyle w:val="808"/>
      </w:rPr>
      <w:fldChar w:fldCharType="end"/>
    </w:r>
    <w:r>
      <w:rPr>
        <w:rStyle w:val="808"/>
      </w:rPr>
    </w:r>
  </w:p>
  <w:p w14:paraId="1496AED5" w14:textId="77777777">
    <w:pPr>
      <w:pStyle w:val="80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A179974" w14:textId="77777777">
      <w:pPr>
        <w:pBdr/>
        <w:spacing/>
        <w:ind/>
        <w:rPr/>
      </w:pPr>
      <w:r>
        <w:separator/>
      </w:r>
      <w:r/>
    </w:p>
  </w:footnote>
  <w:footnote w:type="continuationSeparator" w:id="0">
    <w:p w14:paraId="532F4A8D"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0D15EB7" w14:textId="56883468">
    <w:pPr>
      <w:pStyle w:val="80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0</wp:posOffset>
              </wp:positionH>
              <wp:positionV relativeFrom="page">
                <wp:posOffset>505349</wp:posOffset>
              </wp:positionV>
              <wp:extent cx="3121200" cy="385200"/>
              <wp:effectExtent l="0" t="0" r="3175" b="0"/>
              <wp:wrapNone/>
              <wp:docPr id="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r/>
                    </pic:nvPicPr>
                    <pic:blipFill rotWithShape="1">
                      <a:blip r:embed="rId1"/>
                      <a:stretch/>
                    </pic:blipFill>
                    <pic:spPr bwMode="auto">
                      <a:xfrm>
                        <a:off x="0" y="0"/>
                        <a:ext cx="3121200" cy="3852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0.00pt;mso-position-horizontal:absolute;mso-position-vertical-relative:page;margin-top:39.79pt;mso-position-vertical:absolute;width:245.76pt;height:30.33pt;mso-wrap-distance-left:9.00pt;mso-wrap-distance-top:0.00pt;mso-wrap-distance-right:9.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94A15"/>
    <w:lvl w:ilvl="0">
      <w:isLgl w:val="false"/>
      <w:lvlJc w:val="left"/>
      <w:lvlText w:val="(%1)"/>
      <w:numFmt w:val="decimal"/>
      <w:pPr>
        <w:pBdr/>
        <w:tabs>
          <w:tab w:val="num" w:leader="none" w:pos="720"/>
        </w:tabs>
        <w:spacing/>
        <w:ind w:hanging="360" w:left="720"/>
      </w:pPr>
      <w:rPr>
        <w:rFonts w:hint="default"/>
        <w:sz w:val="4"/>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
    <w:nsid w:val="1AB0147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C5067E0"/>
    <w:lvl w:ilvl="0">
      <w:isLgl w:val="false"/>
      <w:lvlJc w:val="left"/>
      <w:lvlText w:val="(%1)"/>
      <w:numFmt w:val="decimal"/>
      <w:pPr>
        <w:pBdr/>
        <w:tabs>
          <w:tab w:val="num" w:leader="none" w:pos="644"/>
        </w:tabs>
        <w:spacing/>
        <w:ind w:hanging="360" w:left="644"/>
      </w:pPr>
      <w:rPr>
        <w:rFonts w:hint="default"/>
      </w:rPr>
      <w:start w:val="1"/>
      <w:suff w:val="tab"/>
    </w:lvl>
    <w:lvl w:ilvl="1">
      <w:isLgl w:val="false"/>
      <w:lvlJc w:val="left"/>
      <w:lvlText w:val="%2."/>
      <w:numFmt w:val="lowerLetter"/>
      <w:pPr>
        <w:pBdr/>
        <w:tabs>
          <w:tab w:val="num" w:leader="none" w:pos="1364"/>
        </w:tabs>
        <w:spacing/>
        <w:ind w:hanging="360" w:left="1364"/>
      </w:pPr>
      <w:rPr/>
      <w:start w:val="1"/>
      <w:suff w:val="tab"/>
    </w:lvl>
    <w:lvl w:ilvl="2">
      <w:isLgl w:val="false"/>
      <w:lvlJc w:val="right"/>
      <w:lvlText w:val="%3."/>
      <w:numFmt w:val="lowerRoman"/>
      <w:pPr>
        <w:pBdr/>
        <w:tabs>
          <w:tab w:val="num" w:leader="none" w:pos="2084"/>
        </w:tabs>
        <w:spacing/>
        <w:ind w:hanging="180" w:left="2084"/>
      </w:pPr>
      <w:rPr/>
      <w:start w:val="1"/>
      <w:suff w:val="tab"/>
    </w:lvl>
    <w:lvl w:ilvl="3">
      <w:isLgl w:val="false"/>
      <w:lvlJc w:val="left"/>
      <w:lvlText w:val="%4."/>
      <w:numFmt w:val="decimal"/>
      <w:pPr>
        <w:pBdr/>
        <w:tabs>
          <w:tab w:val="num" w:leader="none" w:pos="2804"/>
        </w:tabs>
        <w:spacing/>
        <w:ind w:hanging="360" w:left="2804"/>
      </w:pPr>
      <w:rPr/>
      <w:start w:val="1"/>
      <w:suff w:val="tab"/>
    </w:lvl>
    <w:lvl w:ilvl="4">
      <w:isLgl w:val="false"/>
      <w:lvlJc w:val="left"/>
      <w:lvlText w:val="%5."/>
      <w:numFmt w:val="lowerLetter"/>
      <w:pPr>
        <w:pBdr/>
        <w:tabs>
          <w:tab w:val="num" w:leader="none" w:pos="3524"/>
        </w:tabs>
        <w:spacing/>
        <w:ind w:hanging="360" w:left="3524"/>
      </w:pPr>
      <w:rPr/>
      <w:start w:val="1"/>
      <w:suff w:val="tab"/>
    </w:lvl>
    <w:lvl w:ilvl="5">
      <w:isLgl w:val="false"/>
      <w:lvlJc w:val="right"/>
      <w:lvlText w:val="%6."/>
      <w:numFmt w:val="lowerRoman"/>
      <w:pPr>
        <w:pBdr/>
        <w:tabs>
          <w:tab w:val="num" w:leader="none" w:pos="4244"/>
        </w:tabs>
        <w:spacing/>
        <w:ind w:hanging="180" w:left="4244"/>
      </w:pPr>
      <w:rPr/>
      <w:start w:val="1"/>
      <w:suff w:val="tab"/>
    </w:lvl>
    <w:lvl w:ilvl="6">
      <w:isLgl w:val="false"/>
      <w:lvlJc w:val="left"/>
      <w:lvlText w:val="%7."/>
      <w:numFmt w:val="decimal"/>
      <w:pPr>
        <w:pBdr/>
        <w:tabs>
          <w:tab w:val="num" w:leader="none" w:pos="4964"/>
        </w:tabs>
        <w:spacing/>
        <w:ind w:hanging="360" w:left="4964"/>
      </w:pPr>
      <w:rPr/>
      <w:start w:val="1"/>
      <w:suff w:val="tab"/>
    </w:lvl>
    <w:lvl w:ilvl="7">
      <w:isLgl w:val="false"/>
      <w:lvlJc w:val="left"/>
      <w:lvlText w:val="%8."/>
      <w:numFmt w:val="lowerLetter"/>
      <w:pPr>
        <w:pBdr/>
        <w:tabs>
          <w:tab w:val="num" w:leader="none" w:pos="5684"/>
        </w:tabs>
        <w:spacing/>
        <w:ind w:hanging="360" w:left="5684"/>
      </w:pPr>
      <w:rPr/>
      <w:start w:val="1"/>
      <w:suff w:val="tab"/>
    </w:lvl>
    <w:lvl w:ilvl="8">
      <w:isLgl w:val="false"/>
      <w:lvlJc w:val="right"/>
      <w:lvlText w:val="%9."/>
      <w:numFmt w:val="lowerRoman"/>
      <w:pPr>
        <w:pBdr/>
        <w:tabs>
          <w:tab w:val="num" w:leader="none" w:pos="6404"/>
        </w:tabs>
        <w:spacing/>
        <w:ind w:hanging="180" w:left="6404"/>
      </w:pPr>
      <w:rPr/>
      <w:start w:val="1"/>
      <w:suff w:val="tab"/>
    </w:lvl>
  </w:abstractNum>
  <w:abstractNum w:abstractNumId="3">
    <w:nsid w:val="2FA51A9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30100886"/>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5">
    <w:nsid w:val="38C230F8"/>
    <w:lvl w:ilvl="0">
      <w:isLgl w:val="false"/>
      <w:lvlJc w:val="left"/>
      <w:lvlText w:val="(%1)"/>
      <w:numFmt w:val="decimal"/>
      <w:pPr>
        <w:pBdr/>
        <w:tabs>
          <w:tab w:val="num" w:leader="none" w:pos="719"/>
        </w:tabs>
        <w:spacing/>
        <w:ind w:hanging="375" w:left="719"/>
      </w:pPr>
      <w:rPr>
        <w:rFonts w:hint="default"/>
        <w:b/>
      </w:rPr>
      <w:start w:val="1"/>
      <w:suff w:val="tab"/>
    </w:lvl>
    <w:lvl w:ilvl="1">
      <w:isLgl w:val="false"/>
      <w:lvlJc w:val="left"/>
      <w:lvlText w:val="%2."/>
      <w:numFmt w:val="lowerLetter"/>
      <w:pPr>
        <w:pBdr/>
        <w:tabs>
          <w:tab w:val="num" w:leader="none" w:pos="1424"/>
        </w:tabs>
        <w:spacing/>
        <w:ind w:hanging="360" w:left="1424"/>
      </w:pPr>
      <w:rPr/>
      <w:start w:val="1"/>
      <w:suff w:val="tab"/>
    </w:lvl>
    <w:lvl w:ilvl="2">
      <w:isLgl w:val="false"/>
      <w:lvlJc w:val="right"/>
      <w:lvlText w:val="%3."/>
      <w:numFmt w:val="lowerRoman"/>
      <w:pPr>
        <w:pBdr/>
        <w:tabs>
          <w:tab w:val="num" w:leader="none" w:pos="2144"/>
        </w:tabs>
        <w:spacing/>
        <w:ind w:hanging="180" w:left="2144"/>
      </w:pPr>
      <w:rPr/>
      <w:start w:val="1"/>
      <w:suff w:val="tab"/>
    </w:lvl>
    <w:lvl w:ilvl="3">
      <w:isLgl w:val="false"/>
      <w:lvlJc w:val="left"/>
      <w:lvlText w:val="%4."/>
      <w:numFmt w:val="decimal"/>
      <w:pPr>
        <w:pBdr/>
        <w:tabs>
          <w:tab w:val="num" w:leader="none" w:pos="2864"/>
        </w:tabs>
        <w:spacing/>
        <w:ind w:hanging="360" w:left="2864"/>
      </w:pPr>
      <w:rPr/>
      <w:start w:val="1"/>
      <w:suff w:val="tab"/>
    </w:lvl>
    <w:lvl w:ilvl="4">
      <w:isLgl w:val="false"/>
      <w:lvlJc w:val="left"/>
      <w:lvlText w:val="%5."/>
      <w:numFmt w:val="lowerLetter"/>
      <w:pPr>
        <w:pBdr/>
        <w:tabs>
          <w:tab w:val="num" w:leader="none" w:pos="3584"/>
        </w:tabs>
        <w:spacing/>
        <w:ind w:hanging="360" w:left="3584"/>
      </w:pPr>
      <w:rPr/>
      <w:start w:val="1"/>
      <w:suff w:val="tab"/>
    </w:lvl>
    <w:lvl w:ilvl="5">
      <w:isLgl w:val="false"/>
      <w:lvlJc w:val="right"/>
      <w:lvlText w:val="%6."/>
      <w:numFmt w:val="lowerRoman"/>
      <w:pPr>
        <w:pBdr/>
        <w:tabs>
          <w:tab w:val="num" w:leader="none" w:pos="4304"/>
        </w:tabs>
        <w:spacing/>
        <w:ind w:hanging="180" w:left="4304"/>
      </w:pPr>
      <w:rPr/>
      <w:start w:val="1"/>
      <w:suff w:val="tab"/>
    </w:lvl>
    <w:lvl w:ilvl="6">
      <w:isLgl w:val="false"/>
      <w:lvlJc w:val="left"/>
      <w:lvlText w:val="%7."/>
      <w:numFmt w:val="decimal"/>
      <w:pPr>
        <w:pBdr/>
        <w:tabs>
          <w:tab w:val="num" w:leader="none" w:pos="5024"/>
        </w:tabs>
        <w:spacing/>
        <w:ind w:hanging="360" w:left="5024"/>
      </w:pPr>
      <w:rPr/>
      <w:start w:val="1"/>
      <w:suff w:val="tab"/>
    </w:lvl>
    <w:lvl w:ilvl="7">
      <w:isLgl w:val="false"/>
      <w:lvlJc w:val="left"/>
      <w:lvlText w:val="%8."/>
      <w:numFmt w:val="lowerLetter"/>
      <w:pPr>
        <w:pBdr/>
        <w:tabs>
          <w:tab w:val="num" w:leader="none" w:pos="5744"/>
        </w:tabs>
        <w:spacing/>
        <w:ind w:hanging="360" w:left="5744"/>
      </w:pPr>
      <w:rPr/>
      <w:start w:val="1"/>
      <w:suff w:val="tab"/>
    </w:lvl>
    <w:lvl w:ilvl="8">
      <w:isLgl w:val="false"/>
      <w:lvlJc w:val="right"/>
      <w:lvlText w:val="%9."/>
      <w:numFmt w:val="lowerRoman"/>
      <w:pPr>
        <w:pBdr/>
        <w:tabs>
          <w:tab w:val="num" w:leader="none" w:pos="6464"/>
        </w:tabs>
        <w:spacing/>
        <w:ind w:hanging="180" w:left="6464"/>
      </w:pPr>
      <w:rPr/>
      <w:start w:val="1"/>
      <w:suff w:val="tab"/>
    </w:lvl>
  </w:abstractNum>
  <w:abstractNum w:abstractNumId="6">
    <w:nsid w:val="3D1E682A"/>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7">
    <w:nsid w:val="413C6515"/>
    <w:lvl w:ilvl="0">
      <w:isLgl w:val="false"/>
      <w:lvlJc w:val="left"/>
      <w:lvlText w:val="(%1)"/>
      <w:numFmt w:val="decimal"/>
      <w:pPr>
        <w:pBdr/>
        <w:spacing/>
        <w:ind w:hanging="360" w:left="720"/>
      </w:pPr>
      <w:rPr>
        <w:rFonts w:hint="default"/>
        <w:sz w:val="16"/>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422F4FC0"/>
    <w:lvl w:ilvl="0">
      <w:isLgl w:val="false"/>
      <w:lvlJc w:val="left"/>
      <w:lvlText w:val="(%1)"/>
      <w:numFmt w:val="decimal"/>
      <w:pPr>
        <w:pBdr/>
        <w:tabs>
          <w:tab w:val="num" w:leader="none" w:pos="719"/>
        </w:tabs>
        <w:spacing/>
        <w:ind w:hanging="375" w:left="719"/>
      </w:pPr>
      <w:rPr>
        <w:rFonts w:hint="default"/>
        <w:b w:val="0"/>
      </w:rPr>
      <w:start w:val="1"/>
      <w:suff w:val="tab"/>
    </w:lvl>
    <w:lvl w:ilvl="1">
      <w:isLgl w:val="false"/>
      <w:lvlJc w:val="left"/>
      <w:lvlText w:val="%2."/>
      <w:numFmt w:val="lowerLetter"/>
      <w:pPr>
        <w:pBdr/>
        <w:tabs>
          <w:tab w:val="num" w:leader="none" w:pos="1424"/>
        </w:tabs>
        <w:spacing/>
        <w:ind w:hanging="360" w:left="1424"/>
      </w:pPr>
      <w:rPr/>
      <w:start w:val="1"/>
      <w:suff w:val="tab"/>
    </w:lvl>
    <w:lvl w:ilvl="2">
      <w:isLgl w:val="false"/>
      <w:lvlJc w:val="right"/>
      <w:lvlText w:val="%3."/>
      <w:numFmt w:val="lowerRoman"/>
      <w:pPr>
        <w:pBdr/>
        <w:tabs>
          <w:tab w:val="num" w:leader="none" w:pos="2144"/>
        </w:tabs>
        <w:spacing/>
        <w:ind w:hanging="180" w:left="2144"/>
      </w:pPr>
      <w:rPr/>
      <w:start w:val="1"/>
      <w:suff w:val="tab"/>
    </w:lvl>
    <w:lvl w:ilvl="3">
      <w:isLgl w:val="false"/>
      <w:lvlJc w:val="left"/>
      <w:lvlText w:val="%4."/>
      <w:numFmt w:val="decimal"/>
      <w:pPr>
        <w:pBdr/>
        <w:tabs>
          <w:tab w:val="num" w:leader="none" w:pos="2864"/>
        </w:tabs>
        <w:spacing/>
        <w:ind w:hanging="360" w:left="2864"/>
      </w:pPr>
      <w:rPr/>
      <w:start w:val="1"/>
      <w:suff w:val="tab"/>
    </w:lvl>
    <w:lvl w:ilvl="4">
      <w:isLgl w:val="false"/>
      <w:lvlJc w:val="left"/>
      <w:lvlText w:val="%5."/>
      <w:numFmt w:val="lowerLetter"/>
      <w:pPr>
        <w:pBdr/>
        <w:tabs>
          <w:tab w:val="num" w:leader="none" w:pos="3584"/>
        </w:tabs>
        <w:spacing/>
        <w:ind w:hanging="360" w:left="3584"/>
      </w:pPr>
      <w:rPr/>
      <w:start w:val="1"/>
      <w:suff w:val="tab"/>
    </w:lvl>
    <w:lvl w:ilvl="5">
      <w:isLgl w:val="false"/>
      <w:lvlJc w:val="right"/>
      <w:lvlText w:val="%6."/>
      <w:numFmt w:val="lowerRoman"/>
      <w:pPr>
        <w:pBdr/>
        <w:tabs>
          <w:tab w:val="num" w:leader="none" w:pos="4304"/>
        </w:tabs>
        <w:spacing/>
        <w:ind w:hanging="180" w:left="4304"/>
      </w:pPr>
      <w:rPr/>
      <w:start w:val="1"/>
      <w:suff w:val="tab"/>
    </w:lvl>
    <w:lvl w:ilvl="6">
      <w:isLgl w:val="false"/>
      <w:lvlJc w:val="left"/>
      <w:lvlText w:val="%7."/>
      <w:numFmt w:val="decimal"/>
      <w:pPr>
        <w:pBdr/>
        <w:tabs>
          <w:tab w:val="num" w:leader="none" w:pos="5024"/>
        </w:tabs>
        <w:spacing/>
        <w:ind w:hanging="360" w:left="5024"/>
      </w:pPr>
      <w:rPr/>
      <w:start w:val="1"/>
      <w:suff w:val="tab"/>
    </w:lvl>
    <w:lvl w:ilvl="7">
      <w:isLgl w:val="false"/>
      <w:lvlJc w:val="left"/>
      <w:lvlText w:val="%8."/>
      <w:numFmt w:val="lowerLetter"/>
      <w:pPr>
        <w:pBdr/>
        <w:tabs>
          <w:tab w:val="num" w:leader="none" w:pos="5744"/>
        </w:tabs>
        <w:spacing/>
        <w:ind w:hanging="360" w:left="5744"/>
      </w:pPr>
      <w:rPr/>
      <w:start w:val="1"/>
      <w:suff w:val="tab"/>
    </w:lvl>
    <w:lvl w:ilvl="8">
      <w:isLgl w:val="false"/>
      <w:lvlJc w:val="right"/>
      <w:lvlText w:val="%9."/>
      <w:numFmt w:val="lowerRoman"/>
      <w:pPr>
        <w:pBdr/>
        <w:tabs>
          <w:tab w:val="num" w:leader="none" w:pos="6464"/>
        </w:tabs>
        <w:spacing/>
        <w:ind w:hanging="180" w:left="6464"/>
      </w:pPr>
      <w:rPr/>
      <w:start w:val="1"/>
      <w:suff w:val="tab"/>
    </w:lvl>
  </w:abstractNum>
  <w:abstractNum w:abstractNumId="9">
    <w:nsid w:val="618D339D"/>
    <w:lvl w:ilvl="0">
      <w:isLgl w:val="false"/>
      <w:lvlJc w:val="left"/>
      <w:lvlText w:val="(%1)"/>
      <w:numFmt w:val="decimal"/>
      <w:pPr>
        <w:pBdr/>
        <w:tabs>
          <w:tab w:val="num" w:leader="none" w:pos="720"/>
        </w:tabs>
        <w:spacing/>
        <w:ind w:hanging="360" w:left="720"/>
      </w:pPr>
      <w:rPr>
        <w:rFonts w:hint="default"/>
        <w:sz w:val="16"/>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0">
    <w:nsid w:val="659C5900"/>
    <w:lvl w:ilvl="0">
      <w:isLgl w:val="false"/>
      <w:lvlJc w:val="left"/>
      <w:lvlText w:val="(%1)"/>
      <w:numFmt w:val="decimal"/>
      <w:pPr>
        <w:pBdr/>
        <w:tabs>
          <w:tab w:val="num" w:leader="none" w:pos="644"/>
        </w:tabs>
        <w:spacing/>
        <w:ind w:hanging="360" w:left="644"/>
      </w:pPr>
      <w:rPr>
        <w:rFonts w:hint="default"/>
      </w:rPr>
      <w:start w:val="1"/>
      <w:suff w:val="tab"/>
    </w:lvl>
    <w:lvl w:ilvl="1">
      <w:isLgl w:val="false"/>
      <w:lvlJc w:val="left"/>
      <w:lvlText w:val="%2."/>
      <w:numFmt w:val="lowerLetter"/>
      <w:pPr>
        <w:pBdr/>
        <w:tabs>
          <w:tab w:val="num" w:leader="none" w:pos="1364"/>
        </w:tabs>
        <w:spacing/>
        <w:ind w:hanging="360" w:left="1364"/>
      </w:pPr>
      <w:rPr/>
      <w:start w:val="1"/>
      <w:suff w:val="tab"/>
    </w:lvl>
    <w:lvl w:ilvl="2">
      <w:isLgl w:val="false"/>
      <w:lvlJc w:val="right"/>
      <w:lvlText w:val="%3."/>
      <w:numFmt w:val="lowerRoman"/>
      <w:pPr>
        <w:pBdr/>
        <w:tabs>
          <w:tab w:val="num" w:leader="none" w:pos="2084"/>
        </w:tabs>
        <w:spacing/>
        <w:ind w:hanging="180" w:left="2084"/>
      </w:pPr>
      <w:rPr/>
      <w:start w:val="1"/>
      <w:suff w:val="tab"/>
    </w:lvl>
    <w:lvl w:ilvl="3">
      <w:isLgl w:val="false"/>
      <w:lvlJc w:val="left"/>
      <w:lvlText w:val="%4."/>
      <w:numFmt w:val="decimal"/>
      <w:pPr>
        <w:pBdr/>
        <w:tabs>
          <w:tab w:val="num" w:leader="none" w:pos="2804"/>
        </w:tabs>
        <w:spacing/>
        <w:ind w:hanging="360" w:left="2804"/>
      </w:pPr>
      <w:rPr/>
      <w:start w:val="1"/>
      <w:suff w:val="tab"/>
    </w:lvl>
    <w:lvl w:ilvl="4">
      <w:isLgl w:val="false"/>
      <w:lvlJc w:val="left"/>
      <w:lvlText w:val="%5."/>
      <w:numFmt w:val="lowerLetter"/>
      <w:pPr>
        <w:pBdr/>
        <w:tabs>
          <w:tab w:val="num" w:leader="none" w:pos="3524"/>
        </w:tabs>
        <w:spacing/>
        <w:ind w:hanging="360" w:left="3524"/>
      </w:pPr>
      <w:rPr/>
      <w:start w:val="1"/>
      <w:suff w:val="tab"/>
    </w:lvl>
    <w:lvl w:ilvl="5">
      <w:isLgl w:val="false"/>
      <w:lvlJc w:val="right"/>
      <w:lvlText w:val="%6."/>
      <w:numFmt w:val="lowerRoman"/>
      <w:pPr>
        <w:pBdr/>
        <w:tabs>
          <w:tab w:val="num" w:leader="none" w:pos="4244"/>
        </w:tabs>
        <w:spacing/>
        <w:ind w:hanging="180" w:left="4244"/>
      </w:pPr>
      <w:rPr/>
      <w:start w:val="1"/>
      <w:suff w:val="tab"/>
    </w:lvl>
    <w:lvl w:ilvl="6">
      <w:isLgl w:val="false"/>
      <w:lvlJc w:val="left"/>
      <w:lvlText w:val="%7."/>
      <w:numFmt w:val="decimal"/>
      <w:pPr>
        <w:pBdr/>
        <w:tabs>
          <w:tab w:val="num" w:leader="none" w:pos="4964"/>
        </w:tabs>
        <w:spacing/>
        <w:ind w:hanging="360" w:left="4964"/>
      </w:pPr>
      <w:rPr/>
      <w:start w:val="1"/>
      <w:suff w:val="tab"/>
    </w:lvl>
    <w:lvl w:ilvl="7">
      <w:isLgl w:val="false"/>
      <w:lvlJc w:val="left"/>
      <w:lvlText w:val="%8."/>
      <w:numFmt w:val="lowerLetter"/>
      <w:pPr>
        <w:pBdr/>
        <w:tabs>
          <w:tab w:val="num" w:leader="none" w:pos="5684"/>
        </w:tabs>
        <w:spacing/>
        <w:ind w:hanging="360" w:left="5684"/>
      </w:pPr>
      <w:rPr/>
      <w:start w:val="1"/>
      <w:suff w:val="tab"/>
    </w:lvl>
    <w:lvl w:ilvl="8">
      <w:isLgl w:val="false"/>
      <w:lvlJc w:val="right"/>
      <w:lvlText w:val="%9."/>
      <w:numFmt w:val="lowerRoman"/>
      <w:pPr>
        <w:pBdr/>
        <w:tabs>
          <w:tab w:val="num" w:leader="none" w:pos="6404"/>
        </w:tabs>
        <w:spacing/>
        <w:ind w:hanging="180" w:left="6404"/>
      </w:pPr>
      <w:rPr/>
      <w:start w:val="1"/>
      <w:suff w:val="tab"/>
    </w:lvl>
  </w:abstractNum>
  <w:abstractNum w:abstractNumId="11">
    <w:nsid w:val="6A57548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79C53E5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7F983D8F"/>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7FEA19B0"/>
    <w:lvl w:ilvl="0">
      <w:isLgl w:val="false"/>
      <w:lvlJc w:val="left"/>
      <w:lvlText w:val="(%1)"/>
      <w:numFmt w:val="decimal"/>
      <w:pPr>
        <w:pBdr/>
        <w:tabs>
          <w:tab w:val="num" w:leader="none" w:pos="644"/>
        </w:tabs>
        <w:spacing/>
        <w:ind w:hanging="360" w:left="644"/>
      </w:pPr>
      <w:rPr>
        <w:rFonts w:hint="default"/>
      </w:rPr>
      <w:start w:val="1"/>
      <w:suff w:val="tab"/>
    </w:lvl>
    <w:lvl w:ilvl="1">
      <w:isLgl w:val="false"/>
      <w:lvlJc w:val="left"/>
      <w:lvlText w:val="%2."/>
      <w:numFmt w:val="lowerLetter"/>
      <w:pPr>
        <w:pBdr/>
        <w:tabs>
          <w:tab w:val="num" w:leader="none" w:pos="1364"/>
        </w:tabs>
        <w:spacing/>
        <w:ind w:hanging="360" w:left="1364"/>
      </w:pPr>
      <w:rPr/>
      <w:start w:val="1"/>
      <w:suff w:val="tab"/>
    </w:lvl>
    <w:lvl w:ilvl="2">
      <w:isLgl w:val="false"/>
      <w:lvlJc w:val="right"/>
      <w:lvlText w:val="%3."/>
      <w:numFmt w:val="lowerRoman"/>
      <w:pPr>
        <w:pBdr/>
        <w:tabs>
          <w:tab w:val="num" w:leader="none" w:pos="2084"/>
        </w:tabs>
        <w:spacing/>
        <w:ind w:hanging="180" w:left="2084"/>
      </w:pPr>
      <w:rPr/>
      <w:start w:val="1"/>
      <w:suff w:val="tab"/>
    </w:lvl>
    <w:lvl w:ilvl="3">
      <w:isLgl w:val="false"/>
      <w:lvlJc w:val="left"/>
      <w:lvlText w:val="%4."/>
      <w:numFmt w:val="decimal"/>
      <w:pPr>
        <w:pBdr/>
        <w:tabs>
          <w:tab w:val="num" w:leader="none" w:pos="2804"/>
        </w:tabs>
        <w:spacing/>
        <w:ind w:hanging="360" w:left="2804"/>
      </w:pPr>
      <w:rPr/>
      <w:start w:val="1"/>
      <w:suff w:val="tab"/>
    </w:lvl>
    <w:lvl w:ilvl="4">
      <w:isLgl w:val="false"/>
      <w:lvlJc w:val="left"/>
      <w:lvlText w:val="%5."/>
      <w:numFmt w:val="lowerLetter"/>
      <w:pPr>
        <w:pBdr/>
        <w:tabs>
          <w:tab w:val="num" w:leader="none" w:pos="3524"/>
        </w:tabs>
        <w:spacing/>
        <w:ind w:hanging="360" w:left="3524"/>
      </w:pPr>
      <w:rPr/>
      <w:start w:val="1"/>
      <w:suff w:val="tab"/>
    </w:lvl>
    <w:lvl w:ilvl="5">
      <w:isLgl w:val="false"/>
      <w:lvlJc w:val="right"/>
      <w:lvlText w:val="%6."/>
      <w:numFmt w:val="lowerRoman"/>
      <w:pPr>
        <w:pBdr/>
        <w:tabs>
          <w:tab w:val="num" w:leader="none" w:pos="4244"/>
        </w:tabs>
        <w:spacing/>
        <w:ind w:hanging="180" w:left="4244"/>
      </w:pPr>
      <w:rPr/>
      <w:start w:val="1"/>
      <w:suff w:val="tab"/>
    </w:lvl>
    <w:lvl w:ilvl="6">
      <w:isLgl w:val="false"/>
      <w:lvlJc w:val="left"/>
      <w:lvlText w:val="%7."/>
      <w:numFmt w:val="decimal"/>
      <w:pPr>
        <w:pBdr/>
        <w:tabs>
          <w:tab w:val="num" w:leader="none" w:pos="4964"/>
        </w:tabs>
        <w:spacing/>
        <w:ind w:hanging="360" w:left="4964"/>
      </w:pPr>
      <w:rPr/>
      <w:start w:val="1"/>
      <w:suff w:val="tab"/>
    </w:lvl>
    <w:lvl w:ilvl="7">
      <w:isLgl w:val="false"/>
      <w:lvlJc w:val="left"/>
      <w:lvlText w:val="%8."/>
      <w:numFmt w:val="lowerLetter"/>
      <w:pPr>
        <w:pBdr/>
        <w:tabs>
          <w:tab w:val="num" w:leader="none" w:pos="5684"/>
        </w:tabs>
        <w:spacing/>
        <w:ind w:hanging="360" w:left="5684"/>
      </w:pPr>
      <w:rPr/>
      <w:start w:val="1"/>
      <w:suff w:val="tab"/>
    </w:lvl>
    <w:lvl w:ilvl="8">
      <w:isLgl w:val="false"/>
      <w:lvlJc w:val="right"/>
      <w:lvlText w:val="%9."/>
      <w:numFmt w:val="lowerRoman"/>
      <w:pPr>
        <w:pBdr/>
        <w:tabs>
          <w:tab w:val="num" w:leader="none" w:pos="6404"/>
        </w:tabs>
        <w:spacing/>
        <w:ind w:hanging="180" w:left="6404"/>
      </w:pPr>
      <w:rPr/>
      <w:start w:val="1"/>
      <w:suff w:val="tab"/>
    </w:lvl>
  </w:abstractNum>
  <w:num w:numId="1">
    <w:abstractNumId w:val="10"/>
  </w:num>
  <w:num w:numId="2">
    <w:abstractNumId w:val="4"/>
  </w:num>
  <w:num w:numId="3">
    <w:abstractNumId w:val="2"/>
  </w:num>
  <w:num w:numId="4">
    <w:abstractNumId w:val="14"/>
  </w:num>
  <w:num w:numId="5">
    <w:abstractNumId w:val="9"/>
  </w:num>
  <w:num w:numId="6">
    <w:abstractNumId w:val="0"/>
  </w:num>
  <w:num w:numId="7">
    <w:abstractNumId w:val="5"/>
  </w:num>
  <w:num w:numId="8">
    <w:abstractNumId w:val="8"/>
  </w:num>
  <w:num w:numId="9">
    <w:abstractNumId w:val="7"/>
  </w:num>
  <w:num w:numId="10">
    <w:abstractNumId w:val="1"/>
  </w:num>
  <w:num w:numId="11">
    <w:abstractNumId w:val="13"/>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PT" w:eastAsia="pt-PT"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0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00"/>
    <w:next w:val="80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00"/>
    <w:next w:val="800"/>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00"/>
    <w:next w:val="80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00"/>
    <w:next w:val="80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00"/>
    <w:next w:val="80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00"/>
    <w:next w:val="80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00"/>
    <w:next w:val="80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00"/>
    <w:next w:val="80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00"/>
    <w:next w:val="80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01"/>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01"/>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01"/>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01"/>
    <w:link w:val="142"/>
    <w:uiPriority w:val="9"/>
    <w:pPr>
      <w:pBdr/>
      <w:spacing/>
      <w:ind/>
    </w:pPr>
    <w:rPr>
      <w:rFonts w:ascii="Arial" w:hAnsi="Arial" w:eastAsia="Arial" w:cs="Arial"/>
      <w:i/>
      <w:iCs/>
      <w:color w:val="0f4761" w:themeColor="accent1" w:themeShade="BF"/>
    </w:rPr>
  </w:style>
  <w:style w:type="character" w:styleId="154">
    <w:name w:val="Heading 5 Char"/>
    <w:basedOn w:val="801"/>
    <w:link w:val="143"/>
    <w:uiPriority w:val="9"/>
    <w:pPr>
      <w:pBdr/>
      <w:spacing/>
      <w:ind/>
    </w:pPr>
    <w:rPr>
      <w:rFonts w:ascii="Arial" w:hAnsi="Arial" w:eastAsia="Arial" w:cs="Arial"/>
      <w:color w:val="0f4761" w:themeColor="accent1" w:themeShade="BF"/>
    </w:rPr>
  </w:style>
  <w:style w:type="character" w:styleId="155">
    <w:name w:val="Heading 6 Char"/>
    <w:basedOn w:val="801"/>
    <w:link w:val="144"/>
    <w:uiPriority w:val="9"/>
    <w:pPr>
      <w:pBdr/>
      <w:spacing/>
      <w:ind/>
    </w:pPr>
    <w:rPr>
      <w:rFonts w:ascii="Arial" w:hAnsi="Arial" w:eastAsia="Arial" w:cs="Arial"/>
      <w:i/>
      <w:iCs/>
      <w:color w:val="595959" w:themeColor="text1" w:themeTint="A6"/>
    </w:rPr>
  </w:style>
  <w:style w:type="character" w:styleId="156">
    <w:name w:val="Heading 7 Char"/>
    <w:basedOn w:val="801"/>
    <w:link w:val="145"/>
    <w:uiPriority w:val="9"/>
    <w:pPr>
      <w:pBdr/>
      <w:spacing/>
      <w:ind/>
    </w:pPr>
    <w:rPr>
      <w:rFonts w:ascii="Arial" w:hAnsi="Arial" w:eastAsia="Arial" w:cs="Arial"/>
      <w:color w:val="595959" w:themeColor="text1" w:themeTint="A6"/>
    </w:rPr>
  </w:style>
  <w:style w:type="character" w:styleId="157">
    <w:name w:val="Heading 8 Char"/>
    <w:basedOn w:val="801"/>
    <w:link w:val="146"/>
    <w:uiPriority w:val="9"/>
    <w:pPr>
      <w:pBdr/>
      <w:spacing/>
      <w:ind/>
    </w:pPr>
    <w:rPr>
      <w:rFonts w:ascii="Arial" w:hAnsi="Arial" w:eastAsia="Arial" w:cs="Arial"/>
      <w:i/>
      <w:iCs/>
      <w:color w:val="272727" w:themeColor="text1" w:themeTint="D8"/>
    </w:rPr>
  </w:style>
  <w:style w:type="character" w:styleId="158">
    <w:name w:val="Heading 9 Char"/>
    <w:basedOn w:val="801"/>
    <w:link w:val="147"/>
    <w:uiPriority w:val="9"/>
    <w:pPr>
      <w:pBdr/>
      <w:spacing/>
      <w:ind/>
    </w:pPr>
    <w:rPr>
      <w:rFonts w:ascii="Arial" w:hAnsi="Arial" w:eastAsia="Arial" w:cs="Arial"/>
      <w:i/>
      <w:iCs/>
      <w:color w:val="272727" w:themeColor="text1" w:themeTint="D8"/>
    </w:rPr>
  </w:style>
  <w:style w:type="paragraph" w:styleId="159">
    <w:name w:val="Title"/>
    <w:basedOn w:val="800"/>
    <w:next w:val="80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01"/>
    <w:link w:val="159"/>
    <w:uiPriority w:val="10"/>
    <w:pPr>
      <w:pBdr/>
      <w:spacing/>
      <w:ind/>
    </w:pPr>
    <w:rPr>
      <w:rFonts w:ascii="Arial" w:hAnsi="Arial" w:eastAsia="Arial" w:cs="Arial"/>
      <w:spacing w:val="-10"/>
      <w:sz w:val="56"/>
      <w:szCs w:val="56"/>
    </w:rPr>
  </w:style>
  <w:style w:type="paragraph" w:styleId="161">
    <w:name w:val="Subtitle"/>
    <w:basedOn w:val="800"/>
    <w:next w:val="800"/>
    <w:link w:val="162"/>
    <w:uiPriority w:val="11"/>
    <w:qFormat/>
    <w:pPr>
      <w:numPr>
        <w:ilvl w:val="1"/>
      </w:numPr>
      <w:pBdr/>
      <w:spacing/>
      <w:ind/>
    </w:pPr>
    <w:rPr>
      <w:color w:val="595959" w:themeColor="text1" w:themeTint="A6"/>
      <w:spacing w:val="15"/>
      <w:sz w:val="28"/>
      <w:szCs w:val="28"/>
    </w:rPr>
  </w:style>
  <w:style w:type="character" w:styleId="162">
    <w:name w:val="Subtitle Char"/>
    <w:basedOn w:val="801"/>
    <w:link w:val="161"/>
    <w:uiPriority w:val="11"/>
    <w:pPr>
      <w:pBdr/>
      <w:spacing/>
      <w:ind/>
    </w:pPr>
    <w:rPr>
      <w:color w:val="595959" w:themeColor="text1" w:themeTint="A6"/>
      <w:spacing w:val="15"/>
      <w:sz w:val="28"/>
      <w:szCs w:val="28"/>
    </w:rPr>
  </w:style>
  <w:style w:type="paragraph" w:styleId="163">
    <w:name w:val="Quote"/>
    <w:basedOn w:val="800"/>
    <w:next w:val="800"/>
    <w:link w:val="164"/>
    <w:uiPriority w:val="29"/>
    <w:qFormat/>
    <w:pPr>
      <w:pBdr/>
      <w:spacing w:before="160"/>
      <w:ind/>
      <w:jc w:val="center"/>
    </w:pPr>
    <w:rPr>
      <w:i/>
      <w:iCs/>
      <w:color w:val="404040" w:themeColor="text1" w:themeTint="BF"/>
    </w:rPr>
  </w:style>
  <w:style w:type="character" w:styleId="164">
    <w:name w:val="Quote Char"/>
    <w:basedOn w:val="801"/>
    <w:link w:val="163"/>
    <w:uiPriority w:val="29"/>
    <w:pPr>
      <w:pBdr/>
      <w:spacing/>
      <w:ind/>
    </w:pPr>
    <w:rPr>
      <w:i/>
      <w:iCs/>
      <w:color w:val="404040" w:themeColor="text1" w:themeTint="BF"/>
    </w:rPr>
  </w:style>
  <w:style w:type="character" w:styleId="166">
    <w:name w:val="Intense Emphasis"/>
    <w:basedOn w:val="801"/>
    <w:uiPriority w:val="21"/>
    <w:qFormat/>
    <w:pPr>
      <w:pBdr/>
      <w:spacing/>
      <w:ind/>
    </w:pPr>
    <w:rPr>
      <w:i/>
      <w:iCs/>
      <w:color w:val="0f4761" w:themeColor="accent1" w:themeShade="BF"/>
    </w:rPr>
  </w:style>
  <w:style w:type="paragraph" w:styleId="167">
    <w:name w:val="Intense Quote"/>
    <w:basedOn w:val="800"/>
    <w:next w:val="80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1"/>
    <w:link w:val="167"/>
    <w:uiPriority w:val="30"/>
    <w:pPr>
      <w:pBdr/>
      <w:spacing/>
      <w:ind/>
    </w:pPr>
    <w:rPr>
      <w:i/>
      <w:iCs/>
      <w:color w:val="0f4761" w:themeColor="accent1" w:themeShade="BF"/>
    </w:rPr>
  </w:style>
  <w:style w:type="character" w:styleId="169">
    <w:name w:val="Intense Reference"/>
    <w:basedOn w:val="801"/>
    <w:uiPriority w:val="32"/>
    <w:qFormat/>
    <w:pPr>
      <w:pBdr/>
      <w:spacing/>
      <w:ind/>
    </w:pPr>
    <w:rPr>
      <w:b/>
      <w:bCs/>
      <w:smallCaps/>
      <w:color w:val="0f4761" w:themeColor="accent1" w:themeShade="BF"/>
      <w:spacing w:val="5"/>
    </w:rPr>
  </w:style>
  <w:style w:type="paragraph" w:styleId="170">
    <w:name w:val="No Spacing"/>
    <w:basedOn w:val="800"/>
    <w:uiPriority w:val="1"/>
    <w:qFormat/>
    <w:pPr>
      <w:pBdr/>
      <w:spacing w:after="0" w:line="240" w:lineRule="auto"/>
      <w:ind/>
    </w:pPr>
  </w:style>
  <w:style w:type="character" w:styleId="171">
    <w:name w:val="Subtle Emphasis"/>
    <w:basedOn w:val="801"/>
    <w:uiPriority w:val="19"/>
    <w:qFormat/>
    <w:pPr>
      <w:pBdr/>
      <w:spacing/>
      <w:ind/>
    </w:pPr>
    <w:rPr>
      <w:i/>
      <w:iCs/>
      <w:color w:val="404040" w:themeColor="text1" w:themeTint="BF"/>
    </w:rPr>
  </w:style>
  <w:style w:type="character" w:styleId="172">
    <w:name w:val="Emphasis"/>
    <w:basedOn w:val="801"/>
    <w:uiPriority w:val="20"/>
    <w:qFormat/>
    <w:pPr>
      <w:pBdr/>
      <w:spacing/>
      <w:ind/>
    </w:pPr>
    <w:rPr>
      <w:i/>
      <w:iCs/>
    </w:rPr>
  </w:style>
  <w:style w:type="character" w:styleId="173">
    <w:name w:val="Strong"/>
    <w:basedOn w:val="801"/>
    <w:uiPriority w:val="22"/>
    <w:qFormat/>
    <w:pPr>
      <w:pBdr/>
      <w:spacing/>
      <w:ind/>
    </w:pPr>
    <w:rPr>
      <w:b/>
      <w:bCs/>
    </w:rPr>
  </w:style>
  <w:style w:type="character" w:styleId="174">
    <w:name w:val="Subtle Reference"/>
    <w:basedOn w:val="801"/>
    <w:uiPriority w:val="31"/>
    <w:qFormat/>
    <w:pPr>
      <w:pBdr/>
      <w:spacing/>
      <w:ind/>
    </w:pPr>
    <w:rPr>
      <w:smallCaps/>
      <w:color w:val="5a5a5a" w:themeColor="text1" w:themeTint="A5"/>
    </w:rPr>
  </w:style>
  <w:style w:type="character" w:styleId="175">
    <w:name w:val="Book Title"/>
    <w:basedOn w:val="801"/>
    <w:uiPriority w:val="33"/>
    <w:qFormat/>
    <w:pPr>
      <w:pBdr/>
      <w:spacing/>
      <w:ind/>
    </w:pPr>
    <w:rPr>
      <w:b/>
      <w:bCs/>
      <w:i/>
      <w:iCs/>
      <w:spacing w:val="5"/>
    </w:rPr>
  </w:style>
  <w:style w:type="character" w:styleId="177">
    <w:name w:val="Header Char"/>
    <w:basedOn w:val="801"/>
    <w:link w:val="805"/>
    <w:uiPriority w:val="99"/>
    <w:pPr>
      <w:pBdr/>
      <w:spacing/>
      <w:ind/>
    </w:pPr>
  </w:style>
  <w:style w:type="paragraph" w:styleId="180">
    <w:name w:val="Caption"/>
    <w:basedOn w:val="800"/>
    <w:next w:val="800"/>
    <w:uiPriority w:val="35"/>
    <w:unhideWhenUsed/>
    <w:qFormat/>
    <w:pPr>
      <w:pBdr/>
      <w:spacing w:after="200" w:line="240" w:lineRule="auto"/>
      <w:ind/>
    </w:pPr>
    <w:rPr>
      <w:i/>
      <w:iCs/>
      <w:color w:val="0e2841" w:themeColor="text2"/>
      <w:sz w:val="18"/>
      <w:szCs w:val="18"/>
    </w:rPr>
  </w:style>
  <w:style w:type="paragraph" w:styleId="181">
    <w:name w:val="footnote text"/>
    <w:basedOn w:val="800"/>
    <w:link w:val="182"/>
    <w:uiPriority w:val="99"/>
    <w:semiHidden/>
    <w:unhideWhenUsed/>
    <w:pPr>
      <w:pBdr/>
      <w:spacing w:after="0" w:line="240" w:lineRule="auto"/>
      <w:ind/>
    </w:pPr>
    <w:rPr>
      <w:sz w:val="20"/>
      <w:szCs w:val="20"/>
    </w:rPr>
  </w:style>
  <w:style w:type="character" w:styleId="182">
    <w:name w:val="Footnote Text Char"/>
    <w:basedOn w:val="801"/>
    <w:link w:val="181"/>
    <w:uiPriority w:val="99"/>
    <w:semiHidden/>
    <w:pPr>
      <w:pBdr/>
      <w:spacing/>
      <w:ind/>
    </w:pPr>
    <w:rPr>
      <w:sz w:val="20"/>
      <w:szCs w:val="20"/>
    </w:rPr>
  </w:style>
  <w:style w:type="character" w:styleId="183">
    <w:name w:val="footnote reference"/>
    <w:basedOn w:val="801"/>
    <w:uiPriority w:val="99"/>
    <w:semiHidden/>
    <w:unhideWhenUsed/>
    <w:pPr>
      <w:pBdr/>
      <w:spacing/>
      <w:ind/>
    </w:pPr>
    <w:rPr>
      <w:vertAlign w:val="superscript"/>
    </w:rPr>
  </w:style>
  <w:style w:type="paragraph" w:styleId="184">
    <w:name w:val="endnote text"/>
    <w:basedOn w:val="800"/>
    <w:link w:val="185"/>
    <w:uiPriority w:val="99"/>
    <w:semiHidden/>
    <w:unhideWhenUsed/>
    <w:pPr>
      <w:pBdr/>
      <w:spacing w:after="0" w:line="240" w:lineRule="auto"/>
      <w:ind/>
    </w:pPr>
    <w:rPr>
      <w:sz w:val="20"/>
      <w:szCs w:val="20"/>
    </w:rPr>
  </w:style>
  <w:style w:type="character" w:styleId="185">
    <w:name w:val="Endnote Text Char"/>
    <w:basedOn w:val="801"/>
    <w:link w:val="184"/>
    <w:uiPriority w:val="99"/>
    <w:semiHidden/>
    <w:pPr>
      <w:pBdr/>
      <w:spacing/>
      <w:ind/>
    </w:pPr>
    <w:rPr>
      <w:sz w:val="20"/>
      <w:szCs w:val="20"/>
    </w:rPr>
  </w:style>
  <w:style w:type="character" w:styleId="186">
    <w:name w:val="endnote reference"/>
    <w:basedOn w:val="801"/>
    <w:uiPriority w:val="99"/>
    <w:semiHidden/>
    <w:unhideWhenUsed/>
    <w:pPr>
      <w:pBdr/>
      <w:spacing/>
      <w:ind/>
    </w:pPr>
    <w:rPr>
      <w:vertAlign w:val="superscript"/>
    </w:rPr>
  </w:style>
  <w:style w:type="character" w:styleId="188">
    <w:name w:val="FollowedHyperlink"/>
    <w:basedOn w:val="801"/>
    <w:uiPriority w:val="99"/>
    <w:semiHidden/>
    <w:unhideWhenUsed/>
    <w:pPr>
      <w:pBdr/>
      <w:spacing/>
      <w:ind/>
    </w:pPr>
    <w:rPr>
      <w:color w:val="954f72" w:themeColor="followedHyperlink"/>
      <w:u w:val="single"/>
    </w:rPr>
  </w:style>
  <w:style w:type="paragraph" w:styleId="189">
    <w:name w:val="toc 1"/>
    <w:basedOn w:val="800"/>
    <w:next w:val="800"/>
    <w:uiPriority w:val="39"/>
    <w:unhideWhenUsed/>
    <w:pPr>
      <w:pBdr/>
      <w:spacing w:after="100"/>
      <w:ind/>
    </w:pPr>
  </w:style>
  <w:style w:type="paragraph" w:styleId="190">
    <w:name w:val="toc 2"/>
    <w:basedOn w:val="800"/>
    <w:next w:val="800"/>
    <w:uiPriority w:val="39"/>
    <w:unhideWhenUsed/>
    <w:pPr>
      <w:pBdr/>
      <w:spacing w:after="100"/>
      <w:ind w:left="220"/>
    </w:pPr>
  </w:style>
  <w:style w:type="paragraph" w:styleId="191">
    <w:name w:val="toc 3"/>
    <w:basedOn w:val="800"/>
    <w:next w:val="800"/>
    <w:uiPriority w:val="39"/>
    <w:unhideWhenUsed/>
    <w:pPr>
      <w:pBdr/>
      <w:spacing w:after="100"/>
      <w:ind w:left="440"/>
    </w:pPr>
  </w:style>
  <w:style w:type="paragraph" w:styleId="192">
    <w:name w:val="toc 4"/>
    <w:basedOn w:val="800"/>
    <w:next w:val="800"/>
    <w:uiPriority w:val="39"/>
    <w:unhideWhenUsed/>
    <w:pPr>
      <w:pBdr/>
      <w:spacing w:after="100"/>
      <w:ind w:left="660"/>
    </w:pPr>
  </w:style>
  <w:style w:type="paragraph" w:styleId="193">
    <w:name w:val="toc 5"/>
    <w:basedOn w:val="800"/>
    <w:next w:val="800"/>
    <w:uiPriority w:val="39"/>
    <w:unhideWhenUsed/>
    <w:pPr>
      <w:pBdr/>
      <w:spacing w:after="100"/>
      <w:ind w:left="880"/>
    </w:pPr>
  </w:style>
  <w:style w:type="paragraph" w:styleId="194">
    <w:name w:val="toc 6"/>
    <w:basedOn w:val="800"/>
    <w:next w:val="800"/>
    <w:uiPriority w:val="39"/>
    <w:unhideWhenUsed/>
    <w:pPr>
      <w:pBdr/>
      <w:spacing w:after="100"/>
      <w:ind w:left="1100"/>
    </w:pPr>
  </w:style>
  <w:style w:type="paragraph" w:styleId="195">
    <w:name w:val="toc 7"/>
    <w:basedOn w:val="800"/>
    <w:next w:val="800"/>
    <w:uiPriority w:val="39"/>
    <w:unhideWhenUsed/>
    <w:pPr>
      <w:pBdr/>
      <w:spacing w:after="100"/>
      <w:ind w:left="1320"/>
    </w:pPr>
  </w:style>
  <w:style w:type="paragraph" w:styleId="196">
    <w:name w:val="toc 8"/>
    <w:basedOn w:val="800"/>
    <w:next w:val="800"/>
    <w:uiPriority w:val="39"/>
    <w:unhideWhenUsed/>
    <w:pPr>
      <w:pBdr/>
      <w:spacing w:after="100"/>
      <w:ind w:left="1540"/>
    </w:pPr>
  </w:style>
  <w:style w:type="paragraph" w:styleId="197">
    <w:name w:val="toc 9"/>
    <w:basedOn w:val="800"/>
    <w:next w:val="800"/>
    <w:uiPriority w:val="39"/>
    <w:unhideWhenUsed/>
    <w:pPr>
      <w:pBdr/>
      <w:spacing w:after="100"/>
      <w:ind w:left="1760"/>
    </w:pPr>
  </w:style>
  <w:style w:type="character" w:styleId="198">
    <w:name w:val="Placeholder Text"/>
    <w:basedOn w:val="80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00"/>
    <w:next w:val="800"/>
    <w:uiPriority w:val="99"/>
    <w:unhideWhenUsed/>
    <w:pPr>
      <w:pBdr/>
      <w:spacing w:after="0" w:afterAutospacing="0"/>
      <w:ind/>
    </w:pPr>
  </w:style>
  <w:style w:type="paragraph" w:styleId="800" w:default="1">
    <w:name w:val="Normal"/>
    <w:qFormat/>
    <w:pPr>
      <w:pBdr/>
      <w:spacing/>
      <w:ind/>
    </w:pPr>
    <w:rPr>
      <w:lang w:val="en-US"/>
    </w:rPr>
  </w:style>
  <w:style w:type="character" w:styleId="801" w:default="1">
    <w:name w:val="Default Paragraph Font"/>
    <w:uiPriority w:val="1"/>
    <w:semiHidden/>
    <w:unhideWhenUsed/>
    <w:pPr>
      <w:pBdr/>
      <w:spacing/>
      <w:ind/>
    </w:pPr>
  </w:style>
  <w:style w:type="table" w:styleId="8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3" w:default="1">
    <w:name w:val="No List"/>
    <w:uiPriority w:val="99"/>
    <w:semiHidden/>
    <w:unhideWhenUsed/>
    <w:pPr>
      <w:pBdr/>
      <w:spacing/>
      <w:ind/>
    </w:pPr>
  </w:style>
  <w:style w:type="paragraph" w:styleId="804">
    <w:name w:val="Body Text"/>
    <w:basedOn w:val="800"/>
    <w:pPr>
      <w:pBdr/>
      <w:spacing w:after="120"/>
      <w:ind w:right="720" w:left="720"/>
      <w:jc w:val="both"/>
    </w:pPr>
    <w:rPr>
      <w:lang w:val="en-GB"/>
    </w:rPr>
  </w:style>
  <w:style w:type="paragraph" w:styleId="805">
    <w:name w:val="Header"/>
    <w:basedOn w:val="800"/>
    <w:pPr>
      <w:pBdr/>
      <w:tabs>
        <w:tab w:val="center" w:leader="none" w:pos="4252"/>
        <w:tab w:val="right" w:leader="none" w:pos="8504"/>
      </w:tabs>
      <w:spacing/>
      <w:ind/>
    </w:pPr>
  </w:style>
  <w:style w:type="paragraph" w:styleId="806">
    <w:name w:val="Footer"/>
    <w:basedOn w:val="800"/>
    <w:link w:val="810"/>
    <w:pPr>
      <w:pBdr/>
      <w:tabs>
        <w:tab w:val="center" w:leader="none" w:pos="4252"/>
        <w:tab w:val="right" w:leader="none" w:pos="8504"/>
      </w:tabs>
      <w:spacing/>
      <w:ind/>
    </w:pPr>
  </w:style>
  <w:style w:type="table" w:styleId="807" w:customStyle="1">
    <w:name w:val="Tabela com grelha"/>
    <w:basedOn w:val="802"/>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08">
    <w:name w:val="page number"/>
    <w:basedOn w:val="801"/>
    <w:pPr>
      <w:pBdr/>
      <w:spacing/>
      <w:ind/>
    </w:pPr>
  </w:style>
  <w:style w:type="paragraph" w:styleId="809">
    <w:name w:val="Document Map"/>
    <w:basedOn w:val="800"/>
    <w:semiHidden/>
    <w:pPr>
      <w:pBdr/>
      <w:shd w:val="clear" w:color="auto" w:fill="000080"/>
      <w:spacing/>
      <w:ind/>
    </w:pPr>
    <w:rPr>
      <w:rFonts w:ascii="Tahoma" w:hAnsi="Tahoma" w:cs="Tahoma"/>
    </w:rPr>
  </w:style>
  <w:style w:type="character" w:styleId="810" w:customStyle="1">
    <w:name w:val="Footer Char"/>
    <w:link w:val="806"/>
    <w:pPr>
      <w:pBdr/>
      <w:spacing/>
      <w:ind/>
    </w:pPr>
    <w:rPr>
      <w:lang w:eastAsia="pt-PT"/>
    </w:rPr>
  </w:style>
  <w:style w:type="paragraph" w:styleId="811">
    <w:name w:val="Balloon Text"/>
    <w:basedOn w:val="800"/>
    <w:link w:val="812"/>
    <w:pPr>
      <w:pBdr/>
      <w:spacing/>
      <w:ind/>
    </w:pPr>
    <w:rPr>
      <w:rFonts w:ascii="Segoe UI" w:hAnsi="Segoe UI" w:cs="Segoe UI"/>
      <w:sz w:val="18"/>
      <w:szCs w:val="18"/>
    </w:rPr>
  </w:style>
  <w:style w:type="character" w:styleId="812" w:customStyle="1">
    <w:name w:val="Balloon Text Char"/>
    <w:link w:val="811"/>
    <w:pPr>
      <w:pBdr/>
      <w:spacing/>
      <w:ind/>
    </w:pPr>
    <w:rPr>
      <w:rFonts w:ascii="Segoe UI" w:hAnsi="Segoe UI" w:cs="Segoe UI"/>
      <w:sz w:val="18"/>
      <w:szCs w:val="18"/>
      <w:lang w:val="en-US"/>
    </w:rPr>
  </w:style>
  <w:style w:type="paragraph" w:styleId="813">
    <w:name w:val="List Paragraph"/>
    <w:basedOn w:val="800"/>
    <w:uiPriority w:val="34"/>
    <w:qFormat/>
    <w:pPr>
      <w:pBdr/>
      <w:spacing w:after="200" w:line="276" w:lineRule="auto"/>
      <w:ind w:left="720"/>
      <w:contextualSpacing w:val="true"/>
    </w:pPr>
    <w:rPr>
      <w:rFonts w:ascii="Calibri" w:hAnsi="Calibri"/>
      <w:sz w:val="22"/>
      <w:szCs w:val="22"/>
      <w:lang w:val="pt-PT"/>
    </w:rPr>
  </w:style>
  <w:style w:type="paragraph" w:styleId="814">
    <w:name w:val="Normal (Web)"/>
    <w:basedOn w:val="800"/>
    <w:uiPriority w:val="99"/>
    <w:unhideWhenUsed/>
    <w:pPr>
      <w:pBdr/>
      <w:spacing/>
      <w:ind/>
    </w:pPr>
    <w:rPr>
      <w:rFonts w:eastAsia="Calibri"/>
      <w:sz w:val="24"/>
      <w:szCs w:val="24"/>
      <w:lang w:val="pt-PT"/>
    </w:rPr>
  </w:style>
  <w:style w:type="character" w:styleId="815">
    <w:name w:val="Hyperlink"/>
    <w:uiPriority w:val="99"/>
    <w:unhideWhenUsed/>
    <w:pPr>
      <w:pBdr/>
      <w:spacing/>
      <w:ind/>
    </w:pPr>
    <w:rPr>
      <w:color w:val="0000ff"/>
      <w:u w:val="single"/>
    </w:rPr>
  </w:style>
  <w:style w:type="paragraph" w:styleId="816" w:customStyle="1">
    <w:name w:val="Corpo de texto 23"/>
    <w:basedOn w:val="800"/>
    <w:uiPriority w:val="99"/>
    <w:pPr>
      <w:pBdr/>
      <w:spacing/>
      <w:ind/>
      <w:jc w:val="both"/>
    </w:pPr>
    <w:rPr>
      <w:b/>
      <w:sz w:val="28"/>
      <w:u w:val="single"/>
      <w:lang w:val="pt-PT"/>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customXml" Target="../customXml/item5.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7413483-0489-48a4-8323-4269dbc09fe2" xsi:nil="true"/>
    <lcf76f155ced4ddcb4097134ff3c332f xmlns="94dee0a1-5f73-41c2-bd5f-35097fe99ffb">
      <Terms xmlns="http://schemas.microsoft.com/office/infopath/2007/PartnerControls"/>
    </lcf76f155ced4ddcb4097134ff3c332f>
    <SharedWithUsers xmlns="f7413483-0489-48a4-8323-4269dbc09fe2">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7665F73A3FCD846B7D14C501B3D2BA6" ma:contentTypeVersion="15" ma:contentTypeDescription="Criar um novo documento." ma:contentTypeScope="" ma:versionID="e84d18979d93780c1598e6347a8d5efa">
  <xsd:schema xmlns:xsd="http://www.w3.org/2001/XMLSchema" xmlns:xs="http://www.w3.org/2001/XMLSchema" xmlns:p="http://schemas.microsoft.com/office/2006/metadata/properties" xmlns:ns2="f7413483-0489-48a4-8323-4269dbc09fe2" xmlns:ns3="94dee0a1-5f73-41c2-bd5f-35097fe99ffb" targetNamespace="http://schemas.microsoft.com/office/2006/metadata/properties" ma:root="true" ma:fieldsID="871edb566d5815dbe7c60c65a3f38fd2" ns2:_="" ns3:_="">
    <xsd:import namespace="f7413483-0489-48a4-8323-4269dbc09fe2"/>
    <xsd:import namespace="94dee0a1-5f73-41c2-bd5f-35097fe99ff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413483-0489-48a4-8323-4269dbc09fe2"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element name="TaxCatchAll" ma:index="18" nillable="true" ma:displayName="Taxonomy Catch All Column" ma:hidden="true" ma:list="{daf5a214-42d5-434e-8e3e-a03377a1fca2}" ma:internalName="TaxCatchAll" ma:showField="CatchAllData" ma:web="f7413483-0489-48a4-8323-4269dbc09fe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dee0a1-5f73-41c2-bd5f-35097fe99ff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Etiquetas de Imagem" ma:readOnly="false" ma:fieldId="{5cf76f15-5ced-4ddc-b409-7134ff3c332f}" ma:taxonomyMulti="true" ma:sspId="34379182-8722-4426-b736-754d381ffbc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C83C52-F3AA-4EF9-BB37-EDB265E0F2B9">
  <ds:schemaRefs>
    <ds:schemaRef ds:uri="http://schemas.microsoft.com/office/2006/metadata/properties"/>
    <ds:schemaRef ds:uri="http://schemas.microsoft.com/office/infopath/2007/PartnerControls"/>
    <ds:schemaRef ds:uri="f7413483-0489-48a4-8323-4269dbc09fe2"/>
    <ds:schemaRef ds:uri="94dee0a1-5f73-41c2-bd5f-35097fe99ffb"/>
    <ds:schemaRef ds:uri="http://www.w3.org/2001/XMLSchema-instance"/>
  </ds:schemaRefs>
</ds:datastoreItem>
</file>

<file path=customXml/itemProps2.xml><?xml version="1.0" encoding="utf-8"?>
<ds:datastoreItem xmlns:ds="http://schemas.openxmlformats.org/officeDocument/2006/customXml" ds:itemID="754E46C9-54AA-4622-AB7A-1C542445995E">
  <ds:schemaRefs>
    <ds:schemaRef ds:uri="http://schemas.microsoft.com/sharepoint/v3/contenttype/forms"/>
  </ds:schemaRefs>
</ds:datastoreItem>
</file>

<file path=customXml/itemProps3.xml><?xml version="1.0" encoding="utf-8"?>
<ds:datastoreItem xmlns:ds="http://schemas.openxmlformats.org/officeDocument/2006/customXml" ds:itemID="84998D0B-D3D9-4B45-9030-31DD6CA85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413483-0489-48a4-8323-4269dbc09fe2"/>
    <ds:schemaRef ds:uri="94dee0a1-5f73-41c2-bd5f-35097fe99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1A38BCAC-4858-4B11-925D-62C6BB53B7B7">
  <ds:schemaRefs>
    <ds:schemaRef ds:uri="http://schemas.microsoft.com/office/2006/metadata/longProperties"/>
  </ds:schemaRefs>
</ds:datastoreItem>
</file>

<file path=customXml/itemProps5.xml><?xml version="1.0" encoding="utf-8"?>
<ds:datastoreItem xmlns:ds="http://schemas.openxmlformats.org/officeDocument/2006/customXml" ds:itemID="4A79D2D6-FD78-4F1B-8BA8-B076F9577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ISEL</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Susana Teque Florêncio</dc:creator>
  <cp:keywords/>
  <dc:description/>
  <cp:revision>21</cp:revision>
  <dcterms:created xsi:type="dcterms:W3CDTF">2025-05-19T10:53:00Z</dcterms:created>
  <dcterms:modified xsi:type="dcterms:W3CDTF">2026-09-09T16:19:51Z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Presidente Conselho Cientifico</vt:lpwstr>
  </property>
  <property fmtid="{D5CDD505-2E9C-101B-9397-08002B2CF9AE}" pid="3" name="SharedWithUsers">
    <vt:lpwstr/>
  </property>
  <property fmtid="{D5CDD505-2E9C-101B-9397-08002B2CF9AE}" pid="4" name="_ExtendedDescription">
    <vt:lpwstr/>
  </property>
  <property fmtid="{D5CDD505-2E9C-101B-9397-08002B2CF9AE}" pid="5" name="display_urn:schemas-microsoft-com:office:office#Author">
    <vt:lpwstr>João Santos</vt:lpwstr>
  </property>
  <property fmtid="{D5CDD505-2E9C-101B-9397-08002B2CF9AE}" pid="6" name="ComplianceAssetId">
    <vt:lpwstr/>
  </property>
  <property fmtid="{D5CDD505-2E9C-101B-9397-08002B2CF9AE}" pid="7" name="TriggerFlowInfo">
    <vt:lpwstr/>
  </property>
  <property fmtid="{D5CDD505-2E9C-101B-9397-08002B2CF9AE}" pid="8" name="ContentTypeId">
    <vt:lpwstr>0x01010077665F73A3FCD846B7D14C501B3D2BA6</vt:lpwstr>
  </property>
</Properties>
</file>