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02" w:type="dxa"/>
        <w:tblLook w:val="04A0" w:firstRow="1" w:lastRow="0" w:firstColumn="1" w:lastColumn="0" w:noHBand="0" w:noVBand="1"/>
      </w:tblPr>
      <w:tblGrid>
        <w:gridCol w:w="1714"/>
        <w:gridCol w:w="1596"/>
        <w:gridCol w:w="1596"/>
        <w:gridCol w:w="1604"/>
        <w:gridCol w:w="1594"/>
        <w:gridCol w:w="1598"/>
      </w:tblGrid>
      <w:tr w:rsidR="001E2A7F" w14:paraId="3D95D8EC" w14:textId="24163A78" w:rsidTr="001E2A7F">
        <w:trPr>
          <w:trHeight w:val="1040"/>
        </w:trPr>
        <w:tc>
          <w:tcPr>
            <w:tcW w:w="1617" w:type="dxa"/>
          </w:tcPr>
          <w:p w14:paraId="38AF8841" w14:textId="77777777" w:rsidR="001E2A7F" w:rsidRDefault="001E2A7F"/>
        </w:tc>
        <w:tc>
          <w:tcPr>
            <w:tcW w:w="1617" w:type="dxa"/>
          </w:tcPr>
          <w:p w14:paraId="410AF124" w14:textId="6E7BA03A" w:rsidR="001E2A7F" w:rsidRDefault="001E2A7F">
            <w:r>
              <w:t>1-3</w:t>
            </w:r>
          </w:p>
        </w:tc>
        <w:tc>
          <w:tcPr>
            <w:tcW w:w="1617" w:type="dxa"/>
          </w:tcPr>
          <w:p w14:paraId="5BD1CF83" w14:textId="0F8B2BDE" w:rsidR="001E2A7F" w:rsidRDefault="001E2A7F">
            <w:r>
              <w:t>3-4</w:t>
            </w:r>
          </w:p>
        </w:tc>
        <w:tc>
          <w:tcPr>
            <w:tcW w:w="1617" w:type="dxa"/>
          </w:tcPr>
          <w:p w14:paraId="1B12C1D6" w14:textId="5F4ABDBF" w:rsidR="001E2A7F" w:rsidRDefault="001E2A7F">
            <w:r>
              <w:t>5-7</w:t>
            </w:r>
          </w:p>
        </w:tc>
        <w:tc>
          <w:tcPr>
            <w:tcW w:w="1617" w:type="dxa"/>
          </w:tcPr>
          <w:p w14:paraId="39A30223" w14:textId="5D74751D" w:rsidR="001E2A7F" w:rsidRDefault="001E2A7F">
            <w:r>
              <w:t>8-9</w:t>
            </w:r>
          </w:p>
        </w:tc>
        <w:tc>
          <w:tcPr>
            <w:tcW w:w="1617" w:type="dxa"/>
          </w:tcPr>
          <w:p w14:paraId="03CDC3FF" w14:textId="252F692F" w:rsidR="001E2A7F" w:rsidRDefault="001E2A7F">
            <w:r>
              <w:t>10</w:t>
            </w:r>
          </w:p>
        </w:tc>
      </w:tr>
      <w:tr w:rsidR="001E2A7F" w:rsidRPr="00710C26" w14:paraId="5431C53E" w14:textId="07E4BC2C" w:rsidTr="001E2A7F">
        <w:trPr>
          <w:trHeight w:val="1040"/>
        </w:trPr>
        <w:tc>
          <w:tcPr>
            <w:tcW w:w="1617" w:type="dxa"/>
          </w:tcPr>
          <w:p w14:paraId="38AFB844" w14:textId="182E71C0" w:rsidR="001E2A7F" w:rsidRPr="00710C26" w:rsidRDefault="001E2A7F">
            <w:pPr>
              <w:rPr>
                <w:b/>
                <w:bCs/>
                <w:sz w:val="20"/>
                <w:szCs w:val="20"/>
              </w:rPr>
            </w:pPr>
            <w:r w:rsidRPr="00710C26">
              <w:rPr>
                <w:b/>
                <w:bCs/>
                <w:sz w:val="20"/>
                <w:szCs w:val="20"/>
              </w:rPr>
              <w:t>Notebook organization</w:t>
            </w:r>
          </w:p>
        </w:tc>
        <w:tc>
          <w:tcPr>
            <w:tcW w:w="1617" w:type="dxa"/>
          </w:tcPr>
          <w:p w14:paraId="483CDD12" w14:textId="0C5D11B8" w:rsidR="001E2A7F" w:rsidRPr="00710C26" w:rsidRDefault="001E2A7F">
            <w:pPr>
              <w:rPr>
                <w:sz w:val="20"/>
                <w:szCs w:val="20"/>
              </w:rPr>
            </w:pPr>
            <w:r w:rsidRPr="00710C26">
              <w:rPr>
                <w:sz w:val="20"/>
                <w:szCs w:val="20"/>
              </w:rPr>
              <w:t>Notebook lacks organization, code out of order, no headings or descriptors.</w:t>
            </w:r>
          </w:p>
        </w:tc>
        <w:tc>
          <w:tcPr>
            <w:tcW w:w="1617" w:type="dxa"/>
          </w:tcPr>
          <w:p w14:paraId="61F9E99B" w14:textId="5A533197" w:rsidR="001E2A7F" w:rsidRPr="00710C26" w:rsidRDefault="001E2A7F">
            <w:pPr>
              <w:rPr>
                <w:sz w:val="20"/>
                <w:szCs w:val="20"/>
              </w:rPr>
            </w:pPr>
            <w:r w:rsidRPr="00710C26">
              <w:rPr>
                <w:sz w:val="20"/>
                <w:szCs w:val="20"/>
              </w:rPr>
              <w:t>Notebook has little organization, some headers, but does not flow as a practical guide to quant finance.</w:t>
            </w:r>
          </w:p>
        </w:tc>
        <w:tc>
          <w:tcPr>
            <w:tcW w:w="1617" w:type="dxa"/>
          </w:tcPr>
          <w:p w14:paraId="4B83D8FE" w14:textId="544C5748" w:rsidR="001E2A7F" w:rsidRPr="00710C26" w:rsidRDefault="001E2A7F">
            <w:pPr>
              <w:rPr>
                <w:sz w:val="20"/>
                <w:szCs w:val="20"/>
              </w:rPr>
            </w:pPr>
            <w:r w:rsidRPr="00710C26">
              <w:rPr>
                <w:sz w:val="20"/>
                <w:szCs w:val="20"/>
              </w:rPr>
              <w:t>Notebook has an organizational structure that makes sense, labeled headers.</w:t>
            </w:r>
          </w:p>
        </w:tc>
        <w:tc>
          <w:tcPr>
            <w:tcW w:w="1617" w:type="dxa"/>
          </w:tcPr>
          <w:p w14:paraId="1C286184" w14:textId="1133DAE1" w:rsidR="001E2A7F" w:rsidRPr="00710C26" w:rsidRDefault="001E2A7F">
            <w:pPr>
              <w:rPr>
                <w:sz w:val="20"/>
                <w:szCs w:val="20"/>
              </w:rPr>
            </w:pPr>
            <w:r w:rsidRPr="00710C26">
              <w:rPr>
                <w:sz w:val="20"/>
                <w:szCs w:val="20"/>
              </w:rPr>
              <w:t>Notebook is very organized, the processes from top to bottom make sense as a quant finance workflow.</w:t>
            </w:r>
          </w:p>
        </w:tc>
        <w:tc>
          <w:tcPr>
            <w:tcW w:w="1617" w:type="dxa"/>
          </w:tcPr>
          <w:p w14:paraId="6D138FBD" w14:textId="4F05478A" w:rsidR="001E2A7F" w:rsidRPr="00710C26" w:rsidRDefault="001E2A7F">
            <w:pPr>
              <w:rPr>
                <w:sz w:val="20"/>
                <w:szCs w:val="20"/>
              </w:rPr>
            </w:pPr>
            <w:r w:rsidRPr="00710C26">
              <w:rPr>
                <w:sz w:val="20"/>
                <w:szCs w:val="20"/>
              </w:rPr>
              <w:t>Notebook is precisely organized, and each section is easy to find and understand. Fantastic guide to a specific component or multiple of quant finance.</w:t>
            </w:r>
          </w:p>
        </w:tc>
      </w:tr>
      <w:tr w:rsidR="001E2A7F" w:rsidRPr="00710C26" w14:paraId="7A89C566" w14:textId="227E48DD" w:rsidTr="001E2A7F">
        <w:trPr>
          <w:trHeight w:val="1040"/>
        </w:trPr>
        <w:tc>
          <w:tcPr>
            <w:tcW w:w="1617" w:type="dxa"/>
          </w:tcPr>
          <w:p w14:paraId="1468AF85" w14:textId="43F4EBEA" w:rsidR="001E2A7F" w:rsidRPr="00710C26" w:rsidRDefault="001E2A7F">
            <w:pPr>
              <w:rPr>
                <w:b/>
                <w:bCs/>
                <w:sz w:val="20"/>
                <w:szCs w:val="20"/>
              </w:rPr>
            </w:pPr>
            <w:r w:rsidRPr="00710C26">
              <w:rPr>
                <w:b/>
                <w:bCs/>
                <w:sz w:val="20"/>
                <w:szCs w:val="20"/>
              </w:rPr>
              <w:t>Description of findings/outputs</w:t>
            </w:r>
          </w:p>
        </w:tc>
        <w:tc>
          <w:tcPr>
            <w:tcW w:w="1617" w:type="dxa"/>
          </w:tcPr>
          <w:p w14:paraId="0F224C8C" w14:textId="238B0C64" w:rsidR="001E2A7F" w:rsidRPr="00710C26" w:rsidRDefault="001E2A7F">
            <w:pPr>
              <w:rPr>
                <w:sz w:val="20"/>
                <w:szCs w:val="20"/>
              </w:rPr>
            </w:pPr>
            <w:r w:rsidRPr="00710C26">
              <w:rPr>
                <w:sz w:val="20"/>
                <w:szCs w:val="20"/>
              </w:rPr>
              <w:t>Notebook lacks descriptions of visuals and code</w:t>
            </w:r>
          </w:p>
        </w:tc>
        <w:tc>
          <w:tcPr>
            <w:tcW w:w="1617" w:type="dxa"/>
          </w:tcPr>
          <w:p w14:paraId="31DF586C" w14:textId="59ADFC46" w:rsidR="001E2A7F" w:rsidRPr="00710C26" w:rsidRDefault="001E2A7F">
            <w:pPr>
              <w:rPr>
                <w:sz w:val="20"/>
                <w:szCs w:val="20"/>
              </w:rPr>
            </w:pPr>
            <w:r w:rsidRPr="00710C26">
              <w:rPr>
                <w:sz w:val="20"/>
                <w:szCs w:val="20"/>
              </w:rPr>
              <w:t>Notebook has some code commentary and lacking description of outputs</w:t>
            </w:r>
          </w:p>
        </w:tc>
        <w:tc>
          <w:tcPr>
            <w:tcW w:w="1617" w:type="dxa"/>
          </w:tcPr>
          <w:p w14:paraId="604FFE99" w14:textId="4BC34679" w:rsidR="001E2A7F" w:rsidRPr="00710C26" w:rsidRDefault="001E2A7F">
            <w:pPr>
              <w:rPr>
                <w:sz w:val="20"/>
                <w:szCs w:val="20"/>
              </w:rPr>
            </w:pPr>
            <w:r w:rsidRPr="00710C26">
              <w:rPr>
                <w:sz w:val="20"/>
                <w:szCs w:val="20"/>
              </w:rPr>
              <w:t>Notebook contains descriptions and comments that are adequate.</w:t>
            </w:r>
          </w:p>
        </w:tc>
        <w:tc>
          <w:tcPr>
            <w:tcW w:w="1617" w:type="dxa"/>
          </w:tcPr>
          <w:p w14:paraId="77E72BD7" w14:textId="7915CCE8" w:rsidR="001E2A7F" w:rsidRPr="00710C26" w:rsidRDefault="001E2A7F">
            <w:pPr>
              <w:rPr>
                <w:sz w:val="20"/>
                <w:szCs w:val="20"/>
              </w:rPr>
            </w:pPr>
            <w:r w:rsidRPr="00710C26">
              <w:rPr>
                <w:sz w:val="20"/>
                <w:szCs w:val="20"/>
              </w:rPr>
              <w:t>Notebook has many comments and descriptions that explore the work being done in depth.</w:t>
            </w:r>
          </w:p>
        </w:tc>
        <w:tc>
          <w:tcPr>
            <w:tcW w:w="1617" w:type="dxa"/>
          </w:tcPr>
          <w:p w14:paraId="61BDFBDB" w14:textId="2244B424" w:rsidR="001E2A7F" w:rsidRPr="00710C26" w:rsidRDefault="001E2A7F">
            <w:pPr>
              <w:rPr>
                <w:sz w:val="20"/>
                <w:szCs w:val="20"/>
              </w:rPr>
            </w:pPr>
            <w:r w:rsidRPr="00710C26">
              <w:rPr>
                <w:sz w:val="20"/>
                <w:szCs w:val="20"/>
              </w:rPr>
              <w:t xml:space="preserve">Notebook code is well </w:t>
            </w:r>
            <w:r w:rsidR="00710C26" w:rsidRPr="00710C26">
              <w:rPr>
                <w:sz w:val="20"/>
                <w:szCs w:val="20"/>
              </w:rPr>
              <w:t>commented,</w:t>
            </w:r>
            <w:r w:rsidRPr="00710C26">
              <w:rPr>
                <w:sz w:val="20"/>
                <w:szCs w:val="20"/>
              </w:rPr>
              <w:t xml:space="preserve"> and the descriptions of outputs and methodology are in depth and appropriate.</w:t>
            </w:r>
          </w:p>
        </w:tc>
      </w:tr>
      <w:tr w:rsidR="001E2A7F" w:rsidRPr="00710C26" w14:paraId="1085BCE2" w14:textId="5073FBE4" w:rsidTr="001E2A7F">
        <w:trPr>
          <w:trHeight w:val="1040"/>
        </w:trPr>
        <w:tc>
          <w:tcPr>
            <w:tcW w:w="1617" w:type="dxa"/>
          </w:tcPr>
          <w:p w14:paraId="1266C248" w14:textId="30B3A5D4" w:rsidR="001E2A7F" w:rsidRPr="00710C26" w:rsidRDefault="001E2A7F">
            <w:pPr>
              <w:rPr>
                <w:b/>
                <w:bCs/>
                <w:sz w:val="20"/>
                <w:szCs w:val="20"/>
              </w:rPr>
            </w:pPr>
            <w:r w:rsidRPr="00710C26">
              <w:rPr>
                <w:b/>
                <w:bCs/>
                <w:sz w:val="20"/>
                <w:szCs w:val="20"/>
              </w:rPr>
              <w:t>Topics Covered</w:t>
            </w:r>
          </w:p>
        </w:tc>
        <w:tc>
          <w:tcPr>
            <w:tcW w:w="1617" w:type="dxa"/>
          </w:tcPr>
          <w:p w14:paraId="0B38111C" w14:textId="64E6FDD2" w:rsidR="001E2A7F" w:rsidRPr="00710C26" w:rsidRDefault="001E2A7F">
            <w:pPr>
              <w:rPr>
                <w:sz w:val="20"/>
                <w:szCs w:val="20"/>
              </w:rPr>
            </w:pPr>
            <w:r w:rsidRPr="00710C26">
              <w:rPr>
                <w:sz w:val="20"/>
                <w:szCs w:val="20"/>
              </w:rPr>
              <w:t>Notebook covers very few topics with no depth.</w:t>
            </w:r>
          </w:p>
        </w:tc>
        <w:tc>
          <w:tcPr>
            <w:tcW w:w="1617" w:type="dxa"/>
          </w:tcPr>
          <w:p w14:paraId="00F5278F" w14:textId="579DB796" w:rsidR="001E2A7F" w:rsidRPr="00710C26" w:rsidRDefault="001E2A7F">
            <w:pPr>
              <w:rPr>
                <w:sz w:val="20"/>
                <w:szCs w:val="20"/>
              </w:rPr>
            </w:pPr>
            <w:r w:rsidRPr="00710C26">
              <w:rPr>
                <w:sz w:val="20"/>
                <w:szCs w:val="20"/>
              </w:rPr>
              <w:t>Notebook covers a few topics with little depth.</w:t>
            </w:r>
          </w:p>
        </w:tc>
        <w:tc>
          <w:tcPr>
            <w:tcW w:w="1617" w:type="dxa"/>
          </w:tcPr>
          <w:p w14:paraId="57FB37E5" w14:textId="15196F1F" w:rsidR="001E2A7F" w:rsidRPr="00710C26" w:rsidRDefault="001E2A7F">
            <w:pPr>
              <w:rPr>
                <w:sz w:val="20"/>
                <w:szCs w:val="20"/>
              </w:rPr>
            </w:pPr>
            <w:r w:rsidRPr="00710C26">
              <w:rPr>
                <w:sz w:val="20"/>
                <w:szCs w:val="20"/>
              </w:rPr>
              <w:t xml:space="preserve">Notebook covers </w:t>
            </w:r>
            <w:proofErr w:type="gramStart"/>
            <w:r w:rsidR="00710C26" w:rsidRPr="00710C26">
              <w:rPr>
                <w:sz w:val="20"/>
                <w:szCs w:val="20"/>
              </w:rPr>
              <w:t>a number of</w:t>
            </w:r>
            <w:proofErr w:type="gramEnd"/>
            <w:r w:rsidR="00710C26" w:rsidRPr="00710C26">
              <w:rPr>
                <w:sz w:val="20"/>
                <w:szCs w:val="20"/>
              </w:rPr>
              <w:t xml:space="preserve"> topics with some depth (3-5 topics)</w:t>
            </w:r>
          </w:p>
        </w:tc>
        <w:tc>
          <w:tcPr>
            <w:tcW w:w="1617" w:type="dxa"/>
          </w:tcPr>
          <w:p w14:paraId="5B9C26B4" w14:textId="1BCF07A4" w:rsidR="001E2A7F" w:rsidRPr="00710C26" w:rsidRDefault="00710C26">
            <w:pPr>
              <w:rPr>
                <w:sz w:val="20"/>
                <w:szCs w:val="20"/>
              </w:rPr>
            </w:pPr>
            <w:r w:rsidRPr="00710C26">
              <w:rPr>
                <w:sz w:val="20"/>
                <w:szCs w:val="20"/>
              </w:rPr>
              <w:t xml:space="preserve">Notebook covers </w:t>
            </w:r>
            <w:proofErr w:type="gramStart"/>
            <w:r w:rsidRPr="00710C26">
              <w:rPr>
                <w:sz w:val="20"/>
                <w:szCs w:val="20"/>
              </w:rPr>
              <w:t>a number of</w:t>
            </w:r>
            <w:proofErr w:type="gramEnd"/>
            <w:r w:rsidRPr="00710C26">
              <w:rPr>
                <w:sz w:val="20"/>
                <w:szCs w:val="20"/>
              </w:rPr>
              <w:t xml:space="preserve"> topics with high depth or many topics from the course.</w:t>
            </w:r>
          </w:p>
        </w:tc>
        <w:tc>
          <w:tcPr>
            <w:tcW w:w="1617" w:type="dxa"/>
          </w:tcPr>
          <w:p w14:paraId="0C9332EC" w14:textId="19755DB1" w:rsidR="001E2A7F" w:rsidRPr="00710C26" w:rsidRDefault="00710C26">
            <w:pPr>
              <w:rPr>
                <w:sz w:val="20"/>
                <w:szCs w:val="20"/>
              </w:rPr>
            </w:pPr>
            <w:r w:rsidRPr="00710C26">
              <w:rPr>
                <w:sz w:val="20"/>
                <w:szCs w:val="20"/>
              </w:rPr>
              <w:t>Notebook covers topics in great depth or many topics with some depth (2-4 topics with great depth or 5+ topics with some depth).</w:t>
            </w:r>
          </w:p>
        </w:tc>
      </w:tr>
      <w:tr w:rsidR="001E2A7F" w:rsidRPr="00710C26" w14:paraId="130E1027" w14:textId="06153A17" w:rsidTr="001E2A7F">
        <w:trPr>
          <w:trHeight w:val="1040"/>
        </w:trPr>
        <w:tc>
          <w:tcPr>
            <w:tcW w:w="1617" w:type="dxa"/>
          </w:tcPr>
          <w:p w14:paraId="75ABD662" w14:textId="03B898C7" w:rsidR="001E2A7F" w:rsidRPr="00710C26" w:rsidRDefault="001E2A7F">
            <w:pPr>
              <w:rPr>
                <w:b/>
                <w:bCs/>
                <w:sz w:val="20"/>
                <w:szCs w:val="20"/>
              </w:rPr>
            </w:pPr>
            <w:r w:rsidRPr="00710C26">
              <w:rPr>
                <w:b/>
                <w:bCs/>
                <w:sz w:val="20"/>
                <w:szCs w:val="20"/>
              </w:rPr>
              <w:t>Creative implementation</w:t>
            </w:r>
          </w:p>
        </w:tc>
        <w:tc>
          <w:tcPr>
            <w:tcW w:w="1617" w:type="dxa"/>
          </w:tcPr>
          <w:p w14:paraId="5C4C54DA" w14:textId="3E3F6103" w:rsidR="001E2A7F" w:rsidRPr="00710C26" w:rsidRDefault="00710C26">
            <w:pPr>
              <w:rPr>
                <w:sz w:val="20"/>
                <w:szCs w:val="20"/>
              </w:rPr>
            </w:pPr>
            <w:r w:rsidRPr="00710C26">
              <w:rPr>
                <w:sz w:val="20"/>
                <w:szCs w:val="20"/>
              </w:rPr>
              <w:t>Notebook does not build on class topics</w:t>
            </w:r>
          </w:p>
        </w:tc>
        <w:tc>
          <w:tcPr>
            <w:tcW w:w="1617" w:type="dxa"/>
          </w:tcPr>
          <w:p w14:paraId="776014B8" w14:textId="7CE1CBF3" w:rsidR="001E2A7F" w:rsidRPr="00710C26" w:rsidRDefault="00710C26">
            <w:pPr>
              <w:rPr>
                <w:sz w:val="20"/>
                <w:szCs w:val="20"/>
              </w:rPr>
            </w:pPr>
            <w:r w:rsidRPr="00710C26">
              <w:rPr>
                <w:sz w:val="20"/>
                <w:szCs w:val="20"/>
              </w:rPr>
              <w:t>Notebook builds slightly on class topics without much change</w:t>
            </w:r>
          </w:p>
        </w:tc>
        <w:tc>
          <w:tcPr>
            <w:tcW w:w="1617" w:type="dxa"/>
          </w:tcPr>
          <w:p w14:paraId="3C07DBC4" w14:textId="12B49A5D" w:rsidR="001E2A7F" w:rsidRPr="00710C26" w:rsidRDefault="00710C26">
            <w:pPr>
              <w:rPr>
                <w:sz w:val="20"/>
                <w:szCs w:val="20"/>
              </w:rPr>
            </w:pPr>
            <w:r w:rsidRPr="00710C26">
              <w:rPr>
                <w:sz w:val="20"/>
                <w:szCs w:val="20"/>
              </w:rPr>
              <w:t>Notebook is creative and explores some nuances of in class topics or external topics</w:t>
            </w:r>
          </w:p>
        </w:tc>
        <w:tc>
          <w:tcPr>
            <w:tcW w:w="1617" w:type="dxa"/>
          </w:tcPr>
          <w:p w14:paraId="1486D109" w14:textId="07BB2132" w:rsidR="001E2A7F" w:rsidRPr="00710C26" w:rsidRDefault="00710C26">
            <w:pPr>
              <w:rPr>
                <w:sz w:val="20"/>
                <w:szCs w:val="20"/>
              </w:rPr>
            </w:pPr>
            <w:r w:rsidRPr="00710C26">
              <w:rPr>
                <w:sz w:val="20"/>
                <w:szCs w:val="20"/>
              </w:rPr>
              <w:t>Notebook explores topics in a very creative way or explores external topics creatively.</w:t>
            </w:r>
          </w:p>
        </w:tc>
        <w:tc>
          <w:tcPr>
            <w:tcW w:w="1617" w:type="dxa"/>
          </w:tcPr>
          <w:p w14:paraId="77623A3A" w14:textId="762069C3" w:rsidR="001E2A7F" w:rsidRPr="00710C26" w:rsidRDefault="00710C26">
            <w:pPr>
              <w:rPr>
                <w:sz w:val="20"/>
                <w:szCs w:val="20"/>
              </w:rPr>
            </w:pPr>
            <w:r w:rsidRPr="00710C26">
              <w:rPr>
                <w:sz w:val="20"/>
                <w:szCs w:val="20"/>
              </w:rPr>
              <w:t>Notebook explores both in class topics in an extremely creative way both in quant finance tools and data science tools</w:t>
            </w:r>
          </w:p>
        </w:tc>
      </w:tr>
    </w:tbl>
    <w:p w14:paraId="53169964" w14:textId="77777777" w:rsidR="009F5B93" w:rsidRPr="00710C26" w:rsidRDefault="009F5B93">
      <w:pPr>
        <w:rPr>
          <w:sz w:val="20"/>
          <w:szCs w:val="20"/>
        </w:rPr>
      </w:pPr>
    </w:p>
    <w:sectPr w:rsidR="009F5B93" w:rsidRPr="00710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7F"/>
    <w:rsid w:val="001E2A7F"/>
    <w:rsid w:val="005F48E2"/>
    <w:rsid w:val="00710C26"/>
    <w:rsid w:val="008C2B98"/>
    <w:rsid w:val="009F5B93"/>
    <w:rsid w:val="00A4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79DF9"/>
  <w15:chartTrackingRefBased/>
  <w15:docId w15:val="{AC3518CB-9A8A-414C-A7DF-983F9C04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A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A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A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A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A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2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Nemesure</dc:creator>
  <cp:keywords/>
  <dc:description/>
  <cp:lastModifiedBy>Matthew Nemesure</cp:lastModifiedBy>
  <cp:revision>1</cp:revision>
  <dcterms:created xsi:type="dcterms:W3CDTF">2024-07-25T22:23:00Z</dcterms:created>
  <dcterms:modified xsi:type="dcterms:W3CDTF">2024-07-25T22:38:00Z</dcterms:modified>
</cp:coreProperties>
</file>