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419F0" w14:textId="6254DC99" w:rsidR="008B0405" w:rsidRDefault="007A2369">
      <w:pPr>
        <w:pStyle w:val="Title"/>
      </w:pPr>
      <w:r>
        <w:t>Homework 1</w:t>
      </w:r>
      <w:r w:rsidR="0065035A">
        <w:t>:</w:t>
      </w:r>
      <w:r w:rsidR="0065035A">
        <w:br/>
      </w:r>
      <w:r>
        <w:t>Probability Review and Priors</w:t>
      </w:r>
    </w:p>
    <w:p w14:paraId="6EB3B060" w14:textId="67A09D33" w:rsidR="008B0405" w:rsidRDefault="007A2369">
      <w:pPr>
        <w:pStyle w:val="Subtitle"/>
        <w:spacing w:after="110"/>
      </w:pPr>
      <w:bookmarkStart w:id="0" w:name="_giykyz77g52r" w:colFirst="0" w:colLast="0"/>
      <w:bookmarkEnd w:id="0"/>
      <w:proofErr w:type="spellStart"/>
      <w:r>
        <w:t>Huilin</w:t>
      </w:r>
      <w:proofErr w:type="spellEnd"/>
      <w:r>
        <w:t xml:space="preserve"> Chang</w:t>
      </w:r>
      <w:r w:rsidR="0065035A">
        <w:br/>
      </w:r>
      <w:r>
        <w:t>hc5hq@virginia.edu</w:t>
      </w:r>
    </w:p>
    <w:p w14:paraId="673029CE" w14:textId="7279446D" w:rsidR="008B0405" w:rsidRDefault="0065035A">
      <w:pPr>
        <w:pStyle w:val="Heading1"/>
        <w:spacing w:before="220"/>
        <w:rPr>
          <w:sz w:val="17"/>
          <w:szCs w:val="17"/>
        </w:rPr>
      </w:pPr>
      <w:bookmarkStart w:id="1" w:name="_vgkhfrewdxk0" w:colFirst="0" w:colLast="0"/>
      <w:bookmarkEnd w:id="1"/>
      <w:r>
        <w:rPr>
          <w:smallCaps w:val="0"/>
        </w:rPr>
        <w:t>1</w:t>
      </w:r>
      <w:r>
        <w:t xml:space="preserve"> </w:t>
      </w:r>
      <w:r w:rsidR="00B772CA">
        <w:t>(15)</w:t>
      </w:r>
    </w:p>
    <w:p w14:paraId="3DC0A05F" w14:textId="609E9B8C" w:rsidR="008B0405" w:rsidRDefault="00B772CA">
      <w:r>
        <w:t xml:space="preserve">You are a data Scientist and are choosing between three approaches, A, B, and C to a problem. With approach A you will spend a total of four days coding and running an algorithm and it will not produce useful results. With approach B you will spend a total of three days coding and running an algorithm and it will not produce useful results. With approach C you will spend over day coding and running an algorithm and it will give the results you are looking for. You are equality likely to choose among unselected options. What is the expected time in days for you to obtain the results you are looking for? What is the variance on this time? </w:t>
      </w:r>
    </w:p>
    <w:p w14:paraId="3FC229D8" w14:textId="797D49C7" w:rsidR="009A51E9" w:rsidRPr="00A349C3" w:rsidRDefault="009A51E9">
      <w:pPr>
        <w:rPr>
          <w:u w:val="single"/>
        </w:rPr>
      </w:pPr>
      <w:r w:rsidRPr="00A349C3">
        <w:rPr>
          <w:u w:val="single"/>
        </w:rPr>
        <w:t>Response:</w:t>
      </w:r>
    </w:p>
    <w:p w14:paraId="568458B1" w14:textId="1983A355" w:rsidR="009A51E9" w:rsidRDefault="009A51E9">
      <w:r>
        <w:t>Considering all the possible approach chains</w:t>
      </w:r>
    </w:p>
    <w:p w14:paraId="6A1DA7BA" w14:textId="24568D9C" w:rsidR="009A51E9" w:rsidRDefault="009A51E9">
      <w:r>
        <w:t>If starting with approach A:</w:t>
      </w:r>
    </w:p>
    <w:p w14:paraId="27836341" w14:textId="7608ACAC" w:rsidR="009A51E9" w:rsidRDefault="009A51E9" w:rsidP="009A51E9">
      <w:pPr>
        <w:pStyle w:val="ListParagraph"/>
        <w:numPr>
          <w:ilvl w:val="0"/>
          <w:numId w:val="2"/>
        </w:numPr>
      </w:pPr>
      <w:r>
        <w:t>A-B-C</w:t>
      </w:r>
      <w:r w:rsidR="002723BA">
        <w:t xml:space="preserve">: 4+3+1 = 8 days </w:t>
      </w:r>
    </w:p>
    <w:p w14:paraId="0B1AE071" w14:textId="2402BA80" w:rsidR="009A51E9" w:rsidRDefault="0069683F" w:rsidP="009A51E9">
      <w:pPr>
        <w:pStyle w:val="ListParagraph"/>
        <w:numPr>
          <w:ilvl w:val="0"/>
          <w:numId w:val="2"/>
        </w:numPr>
      </w:pPr>
      <w:r>
        <w:t>A-C</w:t>
      </w:r>
      <w:r w:rsidR="002723BA">
        <w:t>: 4+1 = 5 days</w:t>
      </w:r>
    </w:p>
    <w:p w14:paraId="61B1B7C8" w14:textId="38ADAFD7" w:rsidR="009A51E9" w:rsidRDefault="009A51E9" w:rsidP="009A51E9">
      <w:r>
        <w:t>If starting with approach B:</w:t>
      </w:r>
    </w:p>
    <w:p w14:paraId="7A3FADB5" w14:textId="13338DED" w:rsidR="009A51E9" w:rsidRDefault="009A51E9" w:rsidP="009A51E9">
      <w:pPr>
        <w:pStyle w:val="ListParagraph"/>
        <w:numPr>
          <w:ilvl w:val="0"/>
          <w:numId w:val="5"/>
        </w:numPr>
      </w:pPr>
      <w:r>
        <w:t>B-A-C</w:t>
      </w:r>
      <w:r w:rsidR="002723BA">
        <w:t>:  3+4+1= 8 days</w:t>
      </w:r>
    </w:p>
    <w:p w14:paraId="280C25C3" w14:textId="20CF4AA9" w:rsidR="009A51E9" w:rsidRDefault="009A51E9" w:rsidP="009A51E9">
      <w:pPr>
        <w:pStyle w:val="ListParagraph"/>
        <w:numPr>
          <w:ilvl w:val="0"/>
          <w:numId w:val="5"/>
        </w:numPr>
      </w:pPr>
      <w:r>
        <w:t>B-</w:t>
      </w:r>
      <w:proofErr w:type="gramStart"/>
      <w:r>
        <w:t>C</w:t>
      </w:r>
      <w:r w:rsidR="002723BA">
        <w:t xml:space="preserve"> :</w:t>
      </w:r>
      <w:proofErr w:type="gramEnd"/>
      <w:r w:rsidR="002723BA">
        <w:t xml:space="preserve">  3+1 = 4 days</w:t>
      </w:r>
    </w:p>
    <w:p w14:paraId="052DB6B2" w14:textId="1155762C" w:rsidR="009A51E9" w:rsidRDefault="009A51E9" w:rsidP="009A51E9">
      <w:r>
        <w:t>If staring with approach C</w:t>
      </w:r>
    </w:p>
    <w:p w14:paraId="16A32C89" w14:textId="78A354DA" w:rsidR="009A51E9" w:rsidRDefault="009A51E9" w:rsidP="009A51E9">
      <w:pPr>
        <w:pStyle w:val="ListParagraph"/>
        <w:numPr>
          <w:ilvl w:val="0"/>
          <w:numId w:val="6"/>
        </w:numPr>
      </w:pPr>
      <w:r>
        <w:t>C</w:t>
      </w:r>
      <w:r w:rsidR="002723BA">
        <w:t xml:space="preserve">: </w:t>
      </w:r>
      <w:r>
        <w:t xml:space="preserve"> need one day</w:t>
      </w:r>
      <w:r w:rsidR="0069683F">
        <w:t xml:space="preserve"> </w:t>
      </w:r>
      <w:r w:rsidR="002723BA">
        <w:t>= 1 days</w:t>
      </w:r>
    </w:p>
    <w:p w14:paraId="2CFB30AC" w14:textId="182079F9" w:rsidR="0078325E" w:rsidRDefault="00F4677C" w:rsidP="0078325E">
      <w:r>
        <w:t>Let E to represent the days to solve the question = {8, 5, 8, 4, 1}</w:t>
      </w:r>
      <w:r w:rsidR="006539EA">
        <w:t xml:space="preserve"> and </w:t>
      </w:r>
      <w:proofErr w:type="gramStart"/>
      <w:r w:rsidR="006539EA">
        <w:t xml:space="preserve">the </w:t>
      </w:r>
      <w:r w:rsidR="004F4200">
        <w:t xml:space="preserve"> mean</w:t>
      </w:r>
      <w:proofErr w:type="gramEnd"/>
      <w:r w:rsidR="004F4200">
        <w:t xml:space="preserve"> value </w:t>
      </w:r>
      <w:r w:rsidR="006539EA">
        <w:t xml:space="preserve">is </w:t>
      </w:r>
      <w:r w:rsidR="004F4200">
        <w:t>5.2</w:t>
      </w:r>
    </w:p>
    <w:p w14:paraId="70BCB32B" w14:textId="016E9A53" w:rsidR="00B772CA" w:rsidRDefault="004F4200">
      <w:r>
        <w:lastRenderedPageBreak/>
        <w:t>The variance of time based on the variance formula:</w:t>
      </w:r>
    </w:p>
    <w:p w14:paraId="0B2304FF" w14:textId="42CAC872" w:rsidR="004F4200" w:rsidRDefault="00BD0040">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34.8</m:t>
            </m:r>
          </m:num>
          <m:den>
            <m:r>
              <w:rPr>
                <w:rFonts w:ascii="Cambria Math" w:hAnsi="Cambria Math"/>
              </w:rPr>
              <m:t>4</m:t>
            </m:r>
          </m:den>
        </m:f>
        <m:r>
          <w:rPr>
            <w:rFonts w:ascii="Cambria Math" w:hAnsi="Cambria Math"/>
          </w:rPr>
          <m:t xml:space="preserve"> </m:t>
        </m:r>
      </m:oMath>
      <w:proofErr w:type="gramStart"/>
      <w:r w:rsidR="00C94A1B">
        <w:t>=  8.7</w:t>
      </w:r>
      <w:proofErr w:type="gramEnd"/>
      <w:r w:rsidR="00C94A1B">
        <w:t>, the variance = 2.95</w:t>
      </w:r>
    </w:p>
    <w:p w14:paraId="63B3A0E2" w14:textId="1B56ADD1" w:rsidR="009A51E9" w:rsidRDefault="009A51E9" w:rsidP="009A51E9">
      <w:pPr>
        <w:pStyle w:val="Heading1"/>
        <w:spacing w:before="220"/>
        <w:rPr>
          <w:sz w:val="17"/>
          <w:szCs w:val="17"/>
        </w:rPr>
      </w:pPr>
      <w:bookmarkStart w:id="2" w:name="_pmbj0cqwfcca" w:colFirst="0" w:colLast="0"/>
      <w:bookmarkEnd w:id="2"/>
      <w:r>
        <w:rPr>
          <w:smallCaps w:val="0"/>
        </w:rPr>
        <w:t>2</w:t>
      </w:r>
      <w:r>
        <w:t xml:space="preserve"> (15)</w:t>
      </w:r>
    </w:p>
    <w:p w14:paraId="7D2FD8E9" w14:textId="7EFBC75C" w:rsidR="009A51E9" w:rsidRDefault="004E416C" w:rsidP="009A51E9">
      <w:r>
        <w:t>Suppose if it is sunny or not in Charlottesville depends on the weather of the last three days. Show how this can be modeled as Markov chain.</w:t>
      </w:r>
    </w:p>
    <w:p w14:paraId="2FA1688B" w14:textId="777BC322" w:rsidR="009A51E9" w:rsidRPr="00A349C3" w:rsidRDefault="009A51E9" w:rsidP="009A51E9">
      <w:pPr>
        <w:rPr>
          <w:u w:val="single"/>
        </w:rPr>
      </w:pPr>
      <w:r w:rsidRPr="00A349C3">
        <w:rPr>
          <w:u w:val="single"/>
        </w:rPr>
        <w:t>Response:</w:t>
      </w:r>
    </w:p>
    <w:p w14:paraId="61F9F46C" w14:textId="6E683E42" w:rsidR="005D485A" w:rsidRDefault="005D485A" w:rsidP="009A51E9">
      <w:r>
        <w:t>We can think about “Markov chain” in this way</w:t>
      </w:r>
    </w:p>
    <w:p w14:paraId="302958F2" w14:textId="261B395F" w:rsidR="005D485A" w:rsidRDefault="005D485A" w:rsidP="005D485A">
      <w:pPr>
        <w:pStyle w:val="ListParagraph"/>
        <w:numPr>
          <w:ilvl w:val="0"/>
          <w:numId w:val="6"/>
        </w:numPr>
      </w:pPr>
      <w:r>
        <w:t>The next term in a sequence could depend on all the previous terms</w:t>
      </w:r>
    </w:p>
    <w:p w14:paraId="7D74B060" w14:textId="437FB226" w:rsidR="005D485A" w:rsidRDefault="005D485A" w:rsidP="005D485A">
      <w:pPr>
        <w:pStyle w:val="ListParagraph"/>
        <w:numPr>
          <w:ilvl w:val="1"/>
          <w:numId w:val="6"/>
        </w:numPr>
      </w:pPr>
      <w:r>
        <w:t>If it only depends on the previous term it is called “first-order” Markov</w:t>
      </w:r>
    </w:p>
    <w:p w14:paraId="14E22310" w14:textId="10B5C519" w:rsidR="005D485A" w:rsidRDefault="005D485A" w:rsidP="005D485A">
      <w:pPr>
        <w:pStyle w:val="ListParagraph"/>
        <w:numPr>
          <w:ilvl w:val="1"/>
          <w:numId w:val="6"/>
        </w:numPr>
      </w:pPr>
      <w:r>
        <w:t>If it depends on the two previous terms it is “second-order” Markov</w:t>
      </w:r>
    </w:p>
    <w:p w14:paraId="28570702" w14:textId="05132C07" w:rsidR="00200F46" w:rsidRDefault="00200F46" w:rsidP="00200F46">
      <w:r>
        <w:t>We can form a Markov chain as follows, take the weather states R(rain), (nice), S(</w:t>
      </w:r>
      <w:proofErr w:type="gramStart"/>
      <w:r>
        <w:t>Sunny)  to</w:t>
      </w:r>
      <w:proofErr w:type="gramEnd"/>
      <w:r>
        <w:t xml:space="preserve"> form transition probabilities. </w:t>
      </w:r>
    </w:p>
    <w:p w14:paraId="11A59546" w14:textId="34D9723F" w:rsidR="00200F46" w:rsidRPr="00200F46" w:rsidRDefault="00200F46" w:rsidP="00200F46">
      <m:oMathPara>
        <m:oMath>
          <m:r>
            <w:rPr>
              <w:rFonts w:ascii="Cambria Math" w:hAnsi="Cambria Math"/>
            </w:rPr>
            <m:t xml:space="preserve">P=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P11</m:t>
                    </m:r>
                  </m:e>
                  <m:e>
                    <m:r>
                      <w:rPr>
                        <w:rFonts w:ascii="Cambria Math" w:hAnsi="Cambria Math"/>
                      </w:rPr>
                      <m:t>P12</m:t>
                    </m:r>
                  </m:e>
                  <m:e>
                    <m:r>
                      <w:rPr>
                        <w:rFonts w:ascii="Cambria Math" w:hAnsi="Cambria Math"/>
                      </w:rPr>
                      <m:t>P13</m:t>
                    </m:r>
                  </m:e>
                </m:mr>
                <m:mr>
                  <m:e>
                    <m:r>
                      <w:rPr>
                        <w:rFonts w:ascii="Cambria Math" w:hAnsi="Cambria Math"/>
                      </w:rPr>
                      <m:t>P21</m:t>
                    </m:r>
                  </m:e>
                  <m:e>
                    <m:r>
                      <w:rPr>
                        <w:rFonts w:ascii="Cambria Math" w:hAnsi="Cambria Math"/>
                      </w:rPr>
                      <m:t>P22</m:t>
                    </m:r>
                  </m:e>
                  <m:e>
                    <m:r>
                      <w:rPr>
                        <w:rFonts w:ascii="Cambria Math" w:hAnsi="Cambria Math"/>
                      </w:rPr>
                      <m:t>P23</m:t>
                    </m:r>
                  </m:e>
                </m:mr>
                <m:mr>
                  <m:e>
                    <m:r>
                      <w:rPr>
                        <w:rFonts w:ascii="Cambria Math" w:hAnsi="Cambria Math"/>
                      </w:rPr>
                      <m:t>P31</m:t>
                    </m:r>
                  </m:e>
                  <m:e>
                    <m:r>
                      <w:rPr>
                        <w:rFonts w:ascii="Cambria Math" w:hAnsi="Cambria Math"/>
                      </w:rPr>
                      <m:t>P32</m:t>
                    </m:r>
                  </m:e>
                  <m:e>
                    <m:r>
                      <w:rPr>
                        <w:rFonts w:ascii="Cambria Math" w:hAnsi="Cambria Math"/>
                      </w:rPr>
                      <m:t>P33</m:t>
                    </m:r>
                  </m:e>
                </m:mr>
              </m:m>
            </m:e>
          </m:d>
        </m:oMath>
      </m:oMathPara>
    </w:p>
    <w:p w14:paraId="1500A8BD" w14:textId="043D1F37" w:rsidR="00200F46" w:rsidRPr="00A349C3" w:rsidRDefault="00BD0040" w:rsidP="00200F46">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≥0, i=1, ……..n, j=1,…..n  and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r>
            <w:rPr>
              <w:rFonts w:ascii="Cambria Math" w:hAnsi="Cambria Math"/>
            </w:rPr>
            <m:t>=1</m:t>
          </m:r>
        </m:oMath>
      </m:oMathPara>
    </w:p>
    <w:p w14:paraId="37E32433" w14:textId="5801BC49" w:rsidR="00A349C3" w:rsidRDefault="00A349C3" w:rsidP="00200F46">
      <w:r>
        <w:t xml:space="preserve">For example:                                           </w:t>
      </w:r>
      <m:oMath>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 xml:space="preserve">   N</m:t>
              </m:r>
            </m:e>
            <m:e>
              <m:r>
                <w:rPr>
                  <w:rFonts w:ascii="Cambria Math" w:hAnsi="Cambria Math"/>
                </w:rPr>
                <m:t xml:space="preserve">     S</m:t>
              </m:r>
            </m:e>
          </m:mr>
        </m:m>
      </m:oMath>
    </w:p>
    <w:p w14:paraId="6D9C5B3A" w14:textId="397C6315" w:rsidR="00A349C3" w:rsidRPr="00A349C3" w:rsidRDefault="00A349C3" w:rsidP="00200F46">
      <m:oMathPara>
        <m:oMath>
          <m:r>
            <w:rPr>
              <w:rFonts w:ascii="Cambria Math" w:hAnsi="Cambria Math"/>
            </w:rPr>
            <m:t>P=</m:t>
          </m:r>
          <m:m>
            <m:mPr>
              <m:mcs>
                <m:mc>
                  <m:mcPr>
                    <m:count m:val="1"/>
                    <m:mcJc m:val="center"/>
                  </m:mcPr>
                </m:mc>
              </m:mcs>
              <m:ctrlPr>
                <w:rPr>
                  <w:rFonts w:ascii="Cambria Math" w:hAnsi="Cambria Math" w:cs="Times New Roman"/>
                  <w:i/>
                </w:rPr>
              </m:ctrlPr>
            </m:mPr>
            <m:mr>
              <m:e>
                <m:r>
                  <w:rPr>
                    <w:rFonts w:ascii="Cambria Math" w:hAnsi="Cambria Math" w:cs="Times New Roman"/>
                  </w:rPr>
                  <m:t>R</m:t>
                </m:r>
              </m:e>
            </m:mr>
            <m:mr>
              <m:e>
                <m:r>
                  <w:rPr>
                    <w:rFonts w:ascii="Cambria Math" w:hAnsi="Cambria Math" w:cs="Times New Roman"/>
                  </w:rPr>
                  <m:t>N</m:t>
                </m:r>
              </m:e>
            </m:mr>
            <m:mr>
              <m:e>
                <m:r>
                  <w:rPr>
                    <w:rFonts w:ascii="Cambria Math" w:hAnsi="Cambria Math" w:cs="Times New Roman"/>
                  </w:rPr>
                  <m:t>S</m:t>
                </m:r>
              </m:e>
            </m:mr>
          </m:m>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0.4</m:t>
                    </m:r>
                  </m:e>
                  <m:e>
                    <m:r>
                      <w:rPr>
                        <w:rFonts w:ascii="Cambria Math" w:hAnsi="Cambria Math" w:cs="Times New Roman"/>
                      </w:rPr>
                      <m:t>0.1</m:t>
                    </m:r>
                  </m:e>
                </m:mr>
                <m:mr>
                  <m:e>
                    <m:r>
                      <w:rPr>
                        <w:rFonts w:ascii="Cambria Math" w:hAnsi="Cambria Math" w:cs="Times New Roman"/>
                      </w:rPr>
                      <m:t>0.3</m:t>
                    </m:r>
                  </m:e>
                  <m:e>
                    <m:r>
                      <w:rPr>
                        <w:rFonts w:ascii="Cambria Math" w:hAnsi="Cambria Math" w:cs="Times New Roman"/>
                      </w:rPr>
                      <m:t>0.4</m:t>
                    </m:r>
                  </m:e>
                  <m:e>
                    <m:r>
                      <w:rPr>
                        <w:rFonts w:ascii="Cambria Math" w:hAnsi="Cambria Math" w:cs="Times New Roman"/>
                      </w:rPr>
                      <m:t>0.3</m:t>
                    </m:r>
                  </m:e>
                </m:mr>
                <m:mr>
                  <m:e>
                    <m:r>
                      <w:rPr>
                        <w:rFonts w:ascii="Cambria Math" w:hAnsi="Cambria Math" w:cs="Times New Roman"/>
                      </w:rPr>
                      <m:t>0.2</m:t>
                    </m:r>
                  </m:e>
                  <m:e>
                    <m:r>
                      <w:rPr>
                        <w:rFonts w:ascii="Cambria Math" w:hAnsi="Cambria Math" w:cs="Times New Roman"/>
                      </w:rPr>
                      <m:t>0.3</m:t>
                    </m:r>
                  </m:e>
                  <m:e>
                    <m:r>
                      <w:rPr>
                        <w:rFonts w:ascii="Cambria Math" w:hAnsi="Cambria Math" w:cs="Times New Roman"/>
                      </w:rPr>
                      <m:t>0.5</m:t>
                    </m:r>
                  </m:e>
                </m:mr>
              </m:m>
            </m:e>
          </m:d>
        </m:oMath>
      </m:oMathPara>
    </w:p>
    <w:p w14:paraId="239EFA47" w14:textId="79DC36D7" w:rsidR="00A349C3" w:rsidRDefault="00A349C3" w:rsidP="00200F46">
      <w:r>
        <w:t xml:space="preserve">The entries in the first row of the matrix P represent the probabilities for the various kinds of weather following a rainy day. Similarly, the entries in the second and third rows represent the probabilities for the various kinds of weather following nice and snowy day, respectively. </w:t>
      </w:r>
    </w:p>
    <w:p w14:paraId="1030E047" w14:textId="0D84C1E7" w:rsidR="00A349C3" w:rsidRDefault="005D2DE2" w:rsidP="0041406C">
      <w:pPr>
        <w:tabs>
          <w:tab w:val="left" w:pos="3870"/>
        </w:tabs>
      </w:pPr>
      <w:r>
        <w:t xml:space="preserve">Considering given the chain is in state </w:t>
      </w:r>
      <w:proofErr w:type="spellStart"/>
      <w:r>
        <w:t>i</w:t>
      </w:r>
      <w:proofErr w:type="spellEnd"/>
      <w:r>
        <w:t xml:space="preserve"> today</w:t>
      </w:r>
      <w:r w:rsidR="00D05892">
        <w:t xml:space="preserve">, it will be in state j two days from now given this probability by </w:t>
      </w:r>
      <m:oMath>
        <m:sSub>
          <m:sSubPr>
            <m:ctrlPr>
              <w:rPr>
                <w:rFonts w:ascii="Cambria Math" w:hAnsi="Cambria Math"/>
                <w:i/>
              </w:rPr>
            </m:ctrlPr>
          </m:sSubPr>
          <m:e>
            <m:r>
              <w:rPr>
                <w:rFonts w:ascii="Cambria Math" w:hAnsi="Cambria Math"/>
              </w:rPr>
              <m:t>p</m:t>
            </m:r>
          </m:e>
          <m:sub>
            <m:r>
              <w:rPr>
                <w:rFonts w:ascii="Cambria Math" w:hAnsi="Cambria Math"/>
              </w:rPr>
              <m:t>ij</m:t>
            </m:r>
          </m:sub>
        </m:sSub>
      </m:oMath>
    </w:p>
    <w:p w14:paraId="6E43034D" w14:textId="5F3A203A" w:rsidR="00956300" w:rsidRDefault="00D14CCF" w:rsidP="00200F46">
      <w:r>
        <w:lastRenderedPageBreak/>
        <w:t xml:space="preserve">Markov property: The state of the system at time t+1 only depends on </w:t>
      </w:r>
      <w:proofErr w:type="spellStart"/>
      <w:r>
        <w:t>thee state</w:t>
      </w:r>
      <w:proofErr w:type="spellEnd"/>
      <w:r>
        <w:t xml:space="preserve"> of the system at time t</w:t>
      </w:r>
    </w:p>
    <w:p w14:paraId="571E20C5" w14:textId="77777777" w:rsidR="00B42FFB" w:rsidRPr="00B42FFB" w:rsidRDefault="00B42FFB" w:rsidP="00200F46">
      <m:oMathPara>
        <m:oMathParaPr>
          <m:jc m:val="left"/>
        </m:oMathParaP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t-1,……………….,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14:paraId="53F3406A" w14:textId="1F52F2A4" w:rsidR="00B42FFB" w:rsidRPr="00C56D79" w:rsidRDefault="00B42FFB" w:rsidP="00200F46">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4C33522C" w14:textId="4B053EB8" w:rsidR="00C56D79" w:rsidRDefault="007A184B" w:rsidP="00200F46">
      <w:r w:rsidRPr="007A184B">
        <w:rPr>
          <w:noProof/>
        </w:rPr>
        <w:drawing>
          <wp:inline distT="0" distB="0" distL="0" distR="0" wp14:anchorId="6BD397B6" wp14:editId="1E926869">
            <wp:extent cx="5029200" cy="2353945"/>
            <wp:effectExtent l="0" t="0" r="0" b="8255"/>
            <wp:docPr id="26" name="Picture 25">
              <a:extLst xmlns:a="http://schemas.openxmlformats.org/drawingml/2006/main">
                <a:ext uri="{FF2B5EF4-FFF2-40B4-BE49-F238E27FC236}">
                  <a16:creationId xmlns:a16="http://schemas.microsoft.com/office/drawing/2014/main" id="{4D5841A0-0615-4BCA-97F1-834D7E608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4D5841A0-0615-4BCA-97F1-834D7E60853A}"/>
                        </a:ext>
                      </a:extLst>
                    </pic:cNvPr>
                    <pic:cNvPicPr>
                      <a:picLocks noChangeAspect="1"/>
                    </pic:cNvPicPr>
                  </pic:nvPicPr>
                  <pic:blipFill>
                    <a:blip r:embed="rId8"/>
                    <a:stretch>
                      <a:fillRect/>
                    </a:stretch>
                  </pic:blipFill>
                  <pic:spPr>
                    <a:xfrm>
                      <a:off x="0" y="0"/>
                      <a:ext cx="5029200" cy="2353945"/>
                    </a:xfrm>
                    <a:prstGeom prst="rect">
                      <a:avLst/>
                    </a:prstGeom>
                  </pic:spPr>
                </pic:pic>
              </a:graphicData>
            </a:graphic>
          </wp:inline>
        </w:drawing>
      </w:r>
    </w:p>
    <w:p w14:paraId="2343FB3A" w14:textId="77777777" w:rsidR="007A184B" w:rsidRPr="00B42FFB" w:rsidRDefault="007A184B" w:rsidP="00200F46"/>
    <w:p w14:paraId="0676069B" w14:textId="22E2137E" w:rsidR="00B42FFB" w:rsidRDefault="00B42FFB" w:rsidP="00200F46">
      <w:r>
        <w:t xml:space="preserve"> </w:t>
      </w:r>
      <w:r w:rsidR="007A184B">
        <w:t xml:space="preserve">Weather forecasting </w:t>
      </w:r>
    </w:p>
    <w:p w14:paraId="56127E7F" w14:textId="0331A924" w:rsidR="007A184B" w:rsidRPr="00A80193" w:rsidRDefault="007A184B" w:rsidP="007A184B">
      <w:pPr>
        <w:pStyle w:val="ListParagraph"/>
        <w:numPr>
          <w:ilvl w:val="0"/>
          <w:numId w:val="22"/>
        </w:numPr>
      </w:pPr>
      <w:r>
        <w:t xml:space="preserve">Two days: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0.39</m:t>
                  </m:r>
                </m:e>
                <m:e>
                  <m:r>
                    <w:rPr>
                      <w:rFonts w:ascii="Cambria Math" w:hAnsi="Cambria Math"/>
                    </w:rPr>
                    <m:t>0.39</m:t>
                  </m:r>
                </m:e>
                <m:e>
                  <m:r>
                    <w:rPr>
                      <w:rFonts w:ascii="Cambria Math" w:hAnsi="Cambria Math"/>
                    </w:rPr>
                    <m:t>0.22</m:t>
                  </m:r>
                </m:e>
              </m:mr>
              <m:mr>
                <m:e>
                  <m:r>
                    <w:rPr>
                      <w:rFonts w:ascii="Cambria Math" w:hAnsi="Cambria Math"/>
                    </w:rPr>
                    <m:t>0.33</m:t>
                  </m:r>
                </m:e>
                <m:e>
                  <m:r>
                    <w:rPr>
                      <w:rFonts w:ascii="Cambria Math" w:hAnsi="Cambria Math"/>
                    </w:rPr>
                    <m:t>0.37</m:t>
                  </m:r>
                </m:e>
                <m:e>
                  <m:r>
                    <w:rPr>
                      <w:rFonts w:ascii="Cambria Math" w:hAnsi="Cambria Math"/>
                    </w:rPr>
                    <m:t>0.30</m:t>
                  </m:r>
                </m:e>
              </m:mr>
              <m:mr>
                <m:e>
                  <m:r>
                    <w:rPr>
                      <w:rFonts w:ascii="Cambria Math" w:hAnsi="Cambria Math"/>
                    </w:rPr>
                    <m:t>0.29</m:t>
                  </m:r>
                </m:e>
                <m:e>
                  <m:r>
                    <w:rPr>
                      <w:rFonts w:ascii="Cambria Math" w:hAnsi="Cambria Math"/>
                    </w:rPr>
                    <m:t>0.35</m:t>
                  </m:r>
                </m:e>
                <m:e>
                  <m:r>
                    <w:rPr>
                      <w:rFonts w:ascii="Cambria Math" w:hAnsi="Cambria Math"/>
                    </w:rPr>
                    <m:t>0.36</m:t>
                  </m:r>
                </m:e>
              </m:mr>
            </m:m>
          </m:e>
        </m:d>
      </m:oMath>
    </w:p>
    <w:p w14:paraId="15E38E29" w14:textId="77777777" w:rsidR="00A80193" w:rsidRPr="00A80193" w:rsidRDefault="00A80193" w:rsidP="007A184B">
      <w:pPr>
        <w:pStyle w:val="ListParagraph"/>
        <w:numPr>
          <w:ilvl w:val="0"/>
          <w:numId w:val="22"/>
        </w:numPr>
      </w:pPr>
      <w:r>
        <w:t xml:space="preserve">Four days: </w:t>
      </w:r>
    </w:p>
    <w:p w14:paraId="23327204" w14:textId="0E2DD097" w:rsidR="00A80193" w:rsidRPr="007A184B" w:rsidRDefault="00BD0040" w:rsidP="00A80193">
      <w:pPr>
        <w:pStyle w:val="ListParagraph"/>
      </w:pPr>
      <m:oMathPara>
        <m:oMathParaPr>
          <m:jc m:val="left"/>
        </m:oMathParaPr>
        <m:oMath>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0.3446</m:t>
                        </m:r>
                      </m:e>
                      <m:e>
                        <m:r>
                          <w:rPr>
                            <w:rFonts w:ascii="Cambria Math" w:hAnsi="Cambria Math"/>
                          </w:rPr>
                          <m:t>0.3734</m:t>
                        </m:r>
                      </m:e>
                      <m:e>
                        <m:r>
                          <w:rPr>
                            <w:rFonts w:ascii="Cambria Math" w:hAnsi="Cambria Math"/>
                          </w:rPr>
                          <m:t>0.2820</m:t>
                        </m:r>
                      </m:e>
                    </m:mr>
                    <m:mr>
                      <m:e>
                        <m:r>
                          <w:rPr>
                            <w:rFonts w:ascii="Cambria Math" w:hAnsi="Cambria Math"/>
                          </w:rPr>
                          <m:t>0.3378</m:t>
                        </m:r>
                      </m:e>
                      <m:e>
                        <m:r>
                          <w:rPr>
                            <w:rFonts w:ascii="Cambria Math" w:hAnsi="Cambria Math"/>
                          </w:rPr>
                          <m:t>0.3706</m:t>
                        </m:r>
                      </m:e>
                      <m:e>
                        <m:r>
                          <w:rPr>
                            <w:rFonts w:ascii="Cambria Math" w:hAnsi="Cambria Math"/>
                          </w:rPr>
                          <m:t>0.2916</m:t>
                        </m:r>
                      </m:e>
                    </m:mr>
                    <m:mr>
                      <m:e>
                        <m:r>
                          <w:rPr>
                            <w:rFonts w:ascii="Cambria Math" w:hAnsi="Cambria Math"/>
                          </w:rPr>
                          <m:t>0.3330</m:t>
                        </m:r>
                      </m:e>
                      <m:e>
                        <m:r>
                          <w:rPr>
                            <w:rFonts w:ascii="Cambria Math" w:hAnsi="Cambria Math"/>
                          </w:rPr>
                          <m:t>0.3686</m:t>
                        </m:r>
                      </m:e>
                      <m:e>
                        <m:r>
                          <w:rPr>
                            <w:rFonts w:ascii="Cambria Math" w:hAnsi="Cambria Math"/>
                          </w:rPr>
                          <m:t>0.2984</m:t>
                        </m:r>
                      </m:e>
                    </m:mr>
                  </m:m>
                </m:e>
              </m:d>
            </m:e>
            <m:sup>
              <m:r>
                <w:rPr>
                  <w:rFonts w:ascii="Cambria Math" w:hAnsi="Cambria Math"/>
                </w:rPr>
                <m:t xml:space="preserve"> </m:t>
              </m:r>
            </m:sup>
          </m:sSup>
        </m:oMath>
      </m:oMathPara>
    </w:p>
    <w:p w14:paraId="50F930C3" w14:textId="77777777" w:rsidR="005A7548" w:rsidRPr="00200F46" w:rsidRDefault="005A7548" w:rsidP="00200F46"/>
    <w:p w14:paraId="32BAFF86" w14:textId="6A39FC28" w:rsidR="004E416C" w:rsidRDefault="009E573E" w:rsidP="00016C59">
      <w:pPr>
        <w:rPr>
          <w:sz w:val="17"/>
          <w:szCs w:val="17"/>
        </w:rPr>
      </w:pPr>
      <w:r>
        <w:t xml:space="preserve">The graph </w:t>
      </w:r>
      <w:r w:rsidR="004E416C">
        <w:rPr>
          <w:smallCaps/>
        </w:rPr>
        <w:t>3</w:t>
      </w:r>
      <w:r w:rsidR="004E416C">
        <w:t xml:space="preserve"> (15)</w:t>
      </w:r>
    </w:p>
    <w:p w14:paraId="4AE98741" w14:textId="7B62596B" w:rsidR="004E416C" w:rsidRDefault="004E416C" w:rsidP="004E416C">
      <w:r>
        <w:t>Assume a Gaussian distribution for observations,</w:t>
      </w:r>
      <w:r w:rsidR="00140DA5">
        <w:t xml:space="preserve"> </w:t>
      </w:r>
      <m:oMath>
        <m:sSub>
          <m:sSubPr>
            <m:ctrlPr>
              <w:rPr>
                <w:rFonts w:ascii="Cambria Math" w:hAnsi="Cambria Math"/>
                <w:i/>
              </w:rPr>
            </m:ctrlPr>
          </m:sSubPr>
          <m:e>
            <m:r>
              <w:rPr>
                <w:rFonts w:ascii="Cambria Math" w:hAnsi="Cambria Math"/>
              </w:rPr>
              <m:t>X</m:t>
            </m:r>
          </m:e>
          <m:sub>
            <m:r>
              <w:rPr>
                <w:rFonts w:ascii="Cambria Math" w:hAnsi="Cambria Math"/>
              </w:rPr>
              <m:t>i,   i=1, ……….N</m:t>
            </m:r>
          </m:sub>
        </m:sSub>
        <m:r>
          <w:rPr>
            <w:rFonts w:ascii="Cambria Math" w:hAnsi="Cambria Math"/>
          </w:rPr>
          <m:t xml:space="preserve"> </m:t>
        </m:r>
      </m:oMath>
      <w:r>
        <w:t xml:space="preserve"> </w:t>
      </w:r>
      <w:r w:rsidR="00140DA5">
        <w:t>with unknown mean, M and known variance 5. Suppose the prior for M is Gaussian with variance 10. How large a random sample must be taken (i.e., what is the minimum value for N) to specify an interval having unit length of 1 such that the probability that M lies in this interval is 0.95?</w:t>
      </w:r>
    </w:p>
    <w:p w14:paraId="7BF69EB4" w14:textId="6307FDF1" w:rsidR="004E416C" w:rsidRDefault="004E416C" w:rsidP="004E416C">
      <w:pPr>
        <w:rPr>
          <w:u w:val="single"/>
        </w:rPr>
      </w:pPr>
      <w:r w:rsidRPr="001726CF">
        <w:rPr>
          <w:u w:val="single"/>
        </w:rPr>
        <w:lastRenderedPageBreak/>
        <w:t>Response:</w:t>
      </w:r>
    </w:p>
    <w:p w14:paraId="44A5EF00" w14:textId="313987AE" w:rsidR="00AB311B" w:rsidRDefault="00AB311B" w:rsidP="004E416C">
      <w:r w:rsidRPr="00AB311B">
        <w:t xml:space="preserve">Gaussian with </w:t>
      </w:r>
      <w:r>
        <w:t>Unknown mean and known variance</w:t>
      </w:r>
    </w:p>
    <w:p w14:paraId="0716D97C" w14:textId="662075EC" w:rsidR="007937CF" w:rsidRDefault="00C04D70" w:rsidP="004E416C">
      <w:r>
        <w:t xml:space="preserve">From lecture </w:t>
      </w:r>
    </w:p>
    <w:p w14:paraId="0658DD71" w14:textId="1DFB3C44" w:rsidR="00C04D70" w:rsidRDefault="00C04D70" w:rsidP="00C04D70">
      <w:pPr>
        <w:pStyle w:val="ListParagraph"/>
        <w:numPr>
          <w:ilvl w:val="0"/>
          <w:numId w:val="6"/>
        </w:numPr>
      </w:pPr>
      <w:r>
        <w:t xml:space="preserve">Likelihood with N trials,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with unknown mean M and know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A43B4F9" w14:textId="77D03015" w:rsidR="00C04D70" w:rsidRDefault="00C04D70" w:rsidP="00C04D70">
      <w:pPr>
        <w:pStyle w:val="ListParagraph"/>
        <w:numPr>
          <w:ilvl w:val="1"/>
          <w:numId w:val="6"/>
        </w:numPr>
      </w:pPr>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 xml:space="preserve">m,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sup>
                <m:r>
                  <w:rPr>
                    <w:rFonts w:ascii="Cambria Math" w:hAnsi="Cambria Math"/>
                  </w:rPr>
                  <m:t>2</m:t>
                </m:r>
              </m:sup>
            </m:sSup>
          </m:e>
        </m:nary>
        <m:r>
          <w:rPr>
            <w:rFonts w:ascii="Cambria Math" w:hAnsi="Cambria Math"/>
          </w:rPr>
          <m:t>)</m:t>
        </m:r>
      </m:oMath>
    </w:p>
    <w:p w14:paraId="08D17DC8" w14:textId="2CB92E13" w:rsidR="00C04D70" w:rsidRDefault="00C04D70" w:rsidP="00C04D70">
      <w:pPr>
        <w:pStyle w:val="ListParagraph"/>
        <w:numPr>
          <w:ilvl w:val="0"/>
          <w:numId w:val="6"/>
        </w:numPr>
      </w:pPr>
      <w:r>
        <w:t xml:space="preserve">Prior for M is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w:p>
    <w:p w14:paraId="57295974" w14:textId="5D024C70" w:rsidR="00C04D70" w:rsidRDefault="00C04D70" w:rsidP="00C04D70">
      <w:pPr>
        <w:pStyle w:val="ListParagraph"/>
        <w:numPr>
          <w:ilvl w:val="0"/>
          <w:numId w:val="6"/>
        </w:numPr>
      </w:pPr>
      <w:r>
        <w:t xml:space="preserve">Posterior is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and </m:t>
            </m:r>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e>
        </m:d>
        <m:r>
          <w:rPr>
            <w:rFonts w:ascii="Cambria Math" w:hAnsi="Cambria Math"/>
          </w:rPr>
          <m:t>where</m:t>
        </m:r>
      </m:oMath>
    </w:p>
    <w:p w14:paraId="3C3B49D7" w14:textId="6F81D66C" w:rsidR="00C04D70" w:rsidRDefault="00C04D70" w:rsidP="00C04D70">
      <w:pPr>
        <w:pStyle w:val="ListParagraph"/>
        <w:numPr>
          <w:ilvl w:val="1"/>
          <w:numId w:val="6"/>
        </w:num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 xml:space="preserve">0 </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p>
    <w:p w14:paraId="630BECB0" w14:textId="0BD64D96" w:rsidR="00C04D70" w:rsidRDefault="00C04D70" w:rsidP="00C04D70">
      <w:pPr>
        <w:pStyle w:val="ListParagraph"/>
        <w:numPr>
          <w:ilvl w:val="1"/>
          <w:numId w:val="6"/>
        </w:numPr>
      </w:pPr>
      <m:oMath>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p>
    <w:p w14:paraId="376B1DFA" w14:textId="3335B474" w:rsidR="00C04D70" w:rsidRDefault="001C321C" w:rsidP="00C04D70">
      <w:r>
        <w:t>The variance of the Gaussian distribution is 5 (σ) and the variance for the prior is 10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t>)</w:t>
      </w:r>
    </w:p>
    <w:p w14:paraId="2E5885AE" w14:textId="3E7BB01C" w:rsidR="000058F0" w:rsidRDefault="000058F0" w:rsidP="00C04D70">
      <w:r>
        <w:t xml:space="preserve">Since the posterior is a function of N, we need to find an N that makes this variance (here is 5) that the probability M is centered at the posterior mean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=0.95</m:t>
        </m:r>
      </m:oMath>
      <w:r>
        <w:t xml:space="preserve"> </w:t>
      </w:r>
    </w:p>
    <w:p w14:paraId="747BB293" w14:textId="158C4B1E" w:rsidR="00981979" w:rsidRPr="00981979" w:rsidRDefault="00981979" w:rsidP="00981979">
      <m:oMath>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5</m:t>
                </m:r>
              </m:e>
              <m:sup>
                <m:r>
                  <w:rPr>
                    <w:rFonts w:ascii="Cambria Math" w:hAnsi="Cambria Math"/>
                  </w:rPr>
                  <m:t>2</m:t>
                </m:r>
              </m:sup>
            </m:sSup>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2</m:t>
                </m:r>
              </m:sup>
            </m:sSup>
          </m:den>
        </m:f>
      </m:oMath>
      <w:proofErr w:type="gramStart"/>
      <w:r>
        <w:t>,  obtain</w:t>
      </w:r>
      <w:proofErr w:type="gramEnd"/>
      <w:r>
        <w:t xml:space="preserve"> N = 6.25,  N needs to greater or equal to 7</w:t>
      </w:r>
    </w:p>
    <w:p w14:paraId="10270BDB" w14:textId="056E5685" w:rsidR="00140DA5" w:rsidRPr="0009129A" w:rsidRDefault="00140DA5" w:rsidP="00140DA5">
      <w:pPr>
        <w:pStyle w:val="Heading1"/>
        <w:spacing w:before="220"/>
        <w:rPr>
          <w:sz w:val="17"/>
          <w:szCs w:val="17"/>
        </w:rPr>
      </w:pPr>
      <w:r>
        <w:rPr>
          <w:smallCaps w:val="0"/>
        </w:rPr>
        <w:t>4</w:t>
      </w:r>
      <w:r>
        <w:t xml:space="preserve"> (15)</w:t>
      </w:r>
    </w:p>
    <w:p w14:paraId="44FE8815" w14:textId="34C1CF93" w:rsidR="00140DA5" w:rsidRDefault="00140DA5" w:rsidP="00140DA5">
      <w:r>
        <w:t>You have started an online business selling books that are of interest to your customers. A publisher has just given you a large book with photos from famous 20</w:t>
      </w:r>
      <w:r w:rsidRPr="00140DA5">
        <w:rPr>
          <w:vertAlign w:val="superscript"/>
        </w:rPr>
        <w:t>th</w:t>
      </w:r>
      <w:r>
        <w:t xml:space="preserve"> century photographers. You think this book will appeal to people who have bought art books, history books and coffee table books. In an initial offering of the new book you collect data on purchases of the new book and combine these data with data from the past purchases (see ArtHistBooks.csv)</w:t>
      </w:r>
      <w:r w:rsidR="00A56587">
        <w:t>.</w:t>
      </w:r>
    </w:p>
    <w:p w14:paraId="0A4513F2" w14:textId="3053E2F4" w:rsidR="00A56587" w:rsidRDefault="00A56587" w:rsidP="00140DA5">
      <w:r>
        <w:t xml:space="preserve">Use </w:t>
      </w:r>
      <w:proofErr w:type="spellStart"/>
      <w:r>
        <w:t>Baysesian</w:t>
      </w:r>
      <w:proofErr w:type="spellEnd"/>
      <w:r>
        <w:t xml:space="preserve"> analysis to give the posterior probabilities for purchases of art books, history books and coffee table books, as well as, the separate probabilities for purchases of new books</w:t>
      </w:r>
      <w:r w:rsidR="006D056C">
        <w:t xml:space="preserve"> given each possible combination of prior purchases of art books, history books and coffee table books. Do this by first using beta priors </w:t>
      </w:r>
      <w:r w:rsidR="006D056C">
        <w:lastRenderedPageBreak/>
        <w:t>with values of the hyperparameters that represent lack of prior information. Then compute these probabilities again with beta priors that show strong weighting for low likelihood of a book purchase. Compare your results.</w:t>
      </w:r>
    </w:p>
    <w:p w14:paraId="73B757F4" w14:textId="1EF8EFC5" w:rsidR="00140DA5" w:rsidRPr="00BF729D" w:rsidRDefault="00140DA5" w:rsidP="00140DA5">
      <w:pPr>
        <w:rPr>
          <w:b/>
          <w:bCs/>
        </w:rPr>
      </w:pPr>
      <w:r w:rsidRPr="00BF729D">
        <w:rPr>
          <w:b/>
          <w:bCs/>
          <w:highlight w:val="yellow"/>
        </w:rPr>
        <w:t>Response:</w:t>
      </w:r>
      <w:r w:rsidR="00BF729D" w:rsidRPr="00BF729D">
        <w:rPr>
          <w:b/>
          <w:bCs/>
          <w:highlight w:val="yellow"/>
        </w:rPr>
        <w:t xml:space="preserve"> see the notebook</w:t>
      </w:r>
    </w:p>
    <w:p w14:paraId="5AC61AC3" w14:textId="1000C499" w:rsidR="006D056C" w:rsidRDefault="006D056C" w:rsidP="006D056C">
      <w:pPr>
        <w:pStyle w:val="Heading1"/>
        <w:spacing w:before="220"/>
        <w:rPr>
          <w:sz w:val="17"/>
          <w:szCs w:val="17"/>
        </w:rPr>
      </w:pPr>
      <w:r>
        <w:rPr>
          <w:smallCaps w:val="0"/>
        </w:rPr>
        <w:t>5</w:t>
      </w:r>
      <w:r>
        <w:t xml:space="preserve"> (15)</w:t>
      </w:r>
    </w:p>
    <w:p w14:paraId="69D42C48" w14:textId="77777777" w:rsidR="006502E8" w:rsidRDefault="006D056C" w:rsidP="006D056C">
      <w:r>
        <w:t>The data set CHDdata.csv contains cases of coronary heart disease(CHD) and variables associated with the patient’s condition: systolic blood pressure, yearly tobacco use (in kg), how density lipoprotein</w:t>
      </w:r>
      <w:r w:rsidR="006502E8">
        <w:t xml:space="preserve"> </w:t>
      </w:r>
      <w:r>
        <w:t>(</w:t>
      </w:r>
      <w:proofErr w:type="spellStart"/>
      <w:r>
        <w:t>ldl</w:t>
      </w:r>
      <w:proofErr w:type="spellEnd"/>
      <w:r>
        <w:t>), adiposity, family history</w:t>
      </w:r>
      <w:r w:rsidR="006502E8">
        <w:t xml:space="preserve"> </w:t>
      </w:r>
      <w:r>
        <w:t>(0 or 1), type  A personality score</w:t>
      </w:r>
      <w:r w:rsidR="006502E8">
        <w:t xml:space="preserve"> (</w:t>
      </w:r>
      <w:proofErr w:type="spellStart"/>
      <w:r w:rsidR="006502E8">
        <w:t>typea</w:t>
      </w:r>
      <w:proofErr w:type="spellEnd"/>
      <w:r w:rsidR="006502E8">
        <w:t>), obesity (body mass index), alcohol use, and the diagnosis of CHD (0 or 1). Perform a Bayesian analysis of these data that finds the posterior marginal probability distributions for the means for the data of patients with and without CHD. You should first standard scale (</w:t>
      </w:r>
      <w:proofErr w:type="spellStart"/>
      <w:r w:rsidR="006502E8">
        <w:t>substract</w:t>
      </w:r>
      <w:proofErr w:type="spellEnd"/>
      <w:r w:rsidR="006502E8">
        <w:t xml:space="preserve"> the man and divide by the standard deviation) all the numeric variables (remove family history and do not scale CHD). Then separate the data into two sets, one for patients with CHD and one for patients without CHD.</w:t>
      </w:r>
    </w:p>
    <w:p w14:paraId="52A12F4F" w14:textId="77777777" w:rsidR="006502E8" w:rsidRDefault="006502E8" w:rsidP="006D056C">
      <w:r>
        <w:t>Your priors for both groups should assume means of 0 for all variables and a correlation of 0 between all pairs of variables. You should assume all variances for the variables are 1. Use a prior alpha equal to one plus the number of predictor variables. Compute and compare the Bayesian estimates for the posterior means for each group.</w:t>
      </w:r>
    </w:p>
    <w:p w14:paraId="27F9D4CD" w14:textId="4FF8DC11" w:rsidR="006D056C" w:rsidRDefault="006502E8" w:rsidP="006D056C">
      <w:r>
        <w:t>For 5 extra credit points, compute the probability of observing a point at least as extreme as the posterior mean of patients without coronary heart disease under the posterior distribution for the patients with coronary heart disease. Then compute the probability of observing a point at least as extreme as the posterior mean of patients with coronary heart disease under the posterior distribution for the patients without cor</w:t>
      </w:r>
      <w:r w:rsidR="00313CFC">
        <w:t>onary heart disease</w:t>
      </w:r>
      <w:r w:rsidR="006D056C">
        <w:t xml:space="preserve"> </w:t>
      </w:r>
    </w:p>
    <w:p w14:paraId="2CEF238F" w14:textId="77777777" w:rsidR="00BF729D" w:rsidRPr="00BF729D" w:rsidRDefault="00BF729D" w:rsidP="00BF729D">
      <w:pPr>
        <w:rPr>
          <w:b/>
          <w:bCs/>
        </w:rPr>
      </w:pPr>
      <w:r w:rsidRPr="00BF729D">
        <w:rPr>
          <w:b/>
          <w:bCs/>
          <w:highlight w:val="yellow"/>
        </w:rPr>
        <w:t>Response: see the notebook</w:t>
      </w:r>
    </w:p>
    <w:p w14:paraId="12E998D3" w14:textId="1275C60B" w:rsidR="00F34302" w:rsidRDefault="00F34302" w:rsidP="00F34302">
      <w:pPr>
        <w:pStyle w:val="Heading1"/>
        <w:spacing w:before="220"/>
        <w:rPr>
          <w:sz w:val="17"/>
          <w:szCs w:val="17"/>
        </w:rPr>
      </w:pPr>
      <w:r>
        <w:rPr>
          <w:smallCaps w:val="0"/>
        </w:rPr>
        <w:lastRenderedPageBreak/>
        <w:t>6</w:t>
      </w:r>
      <w:r>
        <w:t xml:space="preserve"> (10)</w:t>
      </w:r>
    </w:p>
    <w:p w14:paraId="02829A3C" w14:textId="7B9B0EDE" w:rsidR="00F34302" w:rsidRDefault="00F34302" w:rsidP="00F34302">
      <w:r>
        <w:t xml:space="preserve">For each of the following types of distributions, state the support type (single or multivariable and discrete or continuous), the </w:t>
      </w:r>
      <w:r w:rsidR="00465B47">
        <w:t>formula for the PMP or PDF, the parameters,  the support, the mean, and some typical uses of the distribution. You may use whatever source(s) you want, including for example Wikipedia.</w:t>
      </w:r>
    </w:p>
    <w:p w14:paraId="0696577C" w14:textId="7472BBC5" w:rsidR="00465B47" w:rsidRDefault="007B0354" w:rsidP="00A86AC2">
      <w:pPr>
        <w:pStyle w:val="ListParagraph"/>
        <w:numPr>
          <w:ilvl w:val="0"/>
          <w:numId w:val="7"/>
        </w:numPr>
      </w:pPr>
      <w:r>
        <w:t>Bernoulli Distribution</w:t>
      </w:r>
    </w:p>
    <w:p w14:paraId="709A57EB" w14:textId="224C506B" w:rsidR="007B0354" w:rsidRDefault="007B0354" w:rsidP="00A86AC2">
      <w:pPr>
        <w:pStyle w:val="ListParagraph"/>
        <w:numPr>
          <w:ilvl w:val="0"/>
          <w:numId w:val="7"/>
        </w:numPr>
      </w:pPr>
      <w:r>
        <w:t>Binomial Distribution</w:t>
      </w:r>
    </w:p>
    <w:p w14:paraId="64B5E885" w14:textId="01ABC15F" w:rsidR="007B0354" w:rsidRDefault="007B0354" w:rsidP="00A86AC2">
      <w:pPr>
        <w:pStyle w:val="ListParagraph"/>
        <w:numPr>
          <w:ilvl w:val="0"/>
          <w:numId w:val="7"/>
        </w:numPr>
      </w:pPr>
      <w:r>
        <w:t>Poisson Distribution</w:t>
      </w:r>
    </w:p>
    <w:p w14:paraId="35261B37" w14:textId="7DFF92F9" w:rsidR="007B0354" w:rsidRDefault="007B0354" w:rsidP="00A86AC2">
      <w:pPr>
        <w:pStyle w:val="ListParagraph"/>
        <w:numPr>
          <w:ilvl w:val="0"/>
          <w:numId w:val="7"/>
        </w:numPr>
      </w:pPr>
      <w:r>
        <w:t>Uniform Distribution</w:t>
      </w:r>
    </w:p>
    <w:p w14:paraId="50B662D3" w14:textId="7DCD0DB7" w:rsidR="007B0354" w:rsidRDefault="007B0354" w:rsidP="00A86AC2">
      <w:pPr>
        <w:pStyle w:val="ListParagraph"/>
        <w:numPr>
          <w:ilvl w:val="0"/>
          <w:numId w:val="7"/>
        </w:numPr>
      </w:pPr>
      <w:r>
        <w:t>Beta Distribution</w:t>
      </w:r>
    </w:p>
    <w:p w14:paraId="3E940FA7" w14:textId="6B136A57" w:rsidR="007B0354" w:rsidRDefault="007B0354" w:rsidP="00A86AC2">
      <w:pPr>
        <w:pStyle w:val="ListParagraph"/>
        <w:numPr>
          <w:ilvl w:val="0"/>
          <w:numId w:val="7"/>
        </w:numPr>
      </w:pPr>
      <w:r>
        <w:t>Gamma Distribution</w:t>
      </w:r>
    </w:p>
    <w:p w14:paraId="62E38031" w14:textId="6731DF78" w:rsidR="007B0354" w:rsidRDefault="007B0354" w:rsidP="00A86AC2">
      <w:pPr>
        <w:pStyle w:val="ListParagraph"/>
        <w:numPr>
          <w:ilvl w:val="0"/>
          <w:numId w:val="7"/>
        </w:numPr>
      </w:pPr>
      <w:r>
        <w:t>Gaussian Distribution</w:t>
      </w:r>
    </w:p>
    <w:p w14:paraId="7F56E3AB" w14:textId="267F6F4C" w:rsidR="007B0354" w:rsidRDefault="007B0354" w:rsidP="00A86AC2">
      <w:pPr>
        <w:pStyle w:val="ListParagraph"/>
        <w:numPr>
          <w:ilvl w:val="0"/>
          <w:numId w:val="7"/>
        </w:numPr>
      </w:pPr>
      <w:r>
        <w:t>t Distribution</w:t>
      </w:r>
    </w:p>
    <w:p w14:paraId="01DD793A" w14:textId="18E6BFE9" w:rsidR="007B0354" w:rsidRDefault="007B0354" w:rsidP="00A86AC2">
      <w:pPr>
        <w:pStyle w:val="ListParagraph"/>
        <w:numPr>
          <w:ilvl w:val="0"/>
          <w:numId w:val="7"/>
        </w:numPr>
      </w:pPr>
      <w:r>
        <w:t>Cauchy Distribution</w:t>
      </w:r>
    </w:p>
    <w:p w14:paraId="675D0D68" w14:textId="39E854A5" w:rsidR="007B0354" w:rsidRDefault="007B0354" w:rsidP="00A86AC2">
      <w:pPr>
        <w:pStyle w:val="ListParagraph"/>
        <w:numPr>
          <w:ilvl w:val="0"/>
          <w:numId w:val="7"/>
        </w:numPr>
      </w:pPr>
      <w:r>
        <w:t>Multinomial Distribution</w:t>
      </w:r>
    </w:p>
    <w:p w14:paraId="21040F64" w14:textId="65B811EF" w:rsidR="007B0354" w:rsidRDefault="007B0354" w:rsidP="00A86AC2">
      <w:pPr>
        <w:pStyle w:val="ListParagraph"/>
        <w:numPr>
          <w:ilvl w:val="0"/>
          <w:numId w:val="7"/>
        </w:numPr>
      </w:pPr>
      <w:r>
        <w:t>Dirichlet Distribution</w:t>
      </w:r>
    </w:p>
    <w:p w14:paraId="6194E4EC" w14:textId="449A33F6" w:rsidR="007B0354" w:rsidRDefault="007B0354" w:rsidP="00A86AC2">
      <w:pPr>
        <w:pStyle w:val="ListParagraph"/>
        <w:numPr>
          <w:ilvl w:val="0"/>
          <w:numId w:val="7"/>
        </w:numPr>
      </w:pPr>
      <w:r>
        <w:t>Multivariate Gaussian Distribution</w:t>
      </w:r>
    </w:p>
    <w:p w14:paraId="6AC84A32" w14:textId="4EF1D908" w:rsidR="007B0354" w:rsidRDefault="007B0354" w:rsidP="00A86AC2">
      <w:pPr>
        <w:pStyle w:val="ListParagraph"/>
        <w:numPr>
          <w:ilvl w:val="0"/>
          <w:numId w:val="7"/>
        </w:numPr>
      </w:pPr>
      <w:r>
        <w:t>Multivariate t Distribution</w:t>
      </w:r>
    </w:p>
    <w:p w14:paraId="2FEE2B62" w14:textId="77777777" w:rsidR="00C25455" w:rsidRDefault="00C25455" w:rsidP="00C25455">
      <w:pPr>
        <w:pStyle w:val="ListParagraph"/>
        <w:numPr>
          <w:ilvl w:val="0"/>
          <w:numId w:val="7"/>
        </w:numPr>
      </w:pPr>
      <w:r>
        <w:t>Wishart Distribution</w:t>
      </w:r>
    </w:p>
    <w:p w14:paraId="161A1B31" w14:textId="00DFC4D1" w:rsidR="00C25455" w:rsidRDefault="003014DC" w:rsidP="00C25455">
      <w:r w:rsidRPr="00BF729D">
        <w:t>Distribution, PMP, PDF, support type</w:t>
      </w:r>
    </w:p>
    <w:tbl>
      <w:tblPr>
        <w:tblStyle w:val="TableGrid"/>
        <w:tblW w:w="0" w:type="auto"/>
        <w:tblLook w:val="04A0" w:firstRow="1" w:lastRow="0" w:firstColumn="1" w:lastColumn="0" w:noHBand="0" w:noVBand="1"/>
      </w:tblPr>
      <w:tblGrid>
        <w:gridCol w:w="445"/>
        <w:gridCol w:w="2520"/>
        <w:gridCol w:w="4945"/>
      </w:tblGrid>
      <w:tr w:rsidR="00C25455" w14:paraId="3FF5AA7F" w14:textId="77777777" w:rsidTr="00C25455">
        <w:tc>
          <w:tcPr>
            <w:tcW w:w="445" w:type="dxa"/>
          </w:tcPr>
          <w:p w14:paraId="5477727D" w14:textId="77777777" w:rsidR="00C25455" w:rsidRDefault="00C25455" w:rsidP="00C25455"/>
        </w:tc>
        <w:tc>
          <w:tcPr>
            <w:tcW w:w="2520" w:type="dxa"/>
          </w:tcPr>
          <w:p w14:paraId="056FFC42" w14:textId="77777777" w:rsidR="00C25455" w:rsidRDefault="00C25455" w:rsidP="00C25455"/>
        </w:tc>
        <w:tc>
          <w:tcPr>
            <w:tcW w:w="4945" w:type="dxa"/>
          </w:tcPr>
          <w:p w14:paraId="342D1119" w14:textId="77777777" w:rsidR="00C25455" w:rsidRDefault="00C25455" w:rsidP="00C25455"/>
        </w:tc>
      </w:tr>
      <w:tr w:rsidR="00C25455" w14:paraId="1428EF52" w14:textId="77777777" w:rsidTr="00C25455">
        <w:tc>
          <w:tcPr>
            <w:tcW w:w="445" w:type="dxa"/>
          </w:tcPr>
          <w:p w14:paraId="4E9AAFBD" w14:textId="675F21F2" w:rsidR="00C25455" w:rsidRDefault="00C25455" w:rsidP="00C25455">
            <w:r>
              <w:t>a</w:t>
            </w:r>
          </w:p>
        </w:tc>
        <w:tc>
          <w:tcPr>
            <w:tcW w:w="2520" w:type="dxa"/>
          </w:tcPr>
          <w:p w14:paraId="1F54CB31" w14:textId="7717F373" w:rsidR="00C25455" w:rsidRDefault="00C25455" w:rsidP="00C25455">
            <w:r>
              <w:t>Bernoulli Distribution</w:t>
            </w:r>
          </w:p>
        </w:tc>
        <w:tc>
          <w:tcPr>
            <w:tcW w:w="4945" w:type="dxa"/>
          </w:tcPr>
          <w:p w14:paraId="2AA06D9D" w14:textId="77777777" w:rsidR="00C25455" w:rsidRDefault="00C25455" w:rsidP="00C25455">
            <w:r>
              <w:t>Discreate probability distribution</w:t>
            </w:r>
          </w:p>
          <w:p w14:paraId="3036F357" w14:textId="77777777" w:rsidR="00C25455" w:rsidRPr="00F70110" w:rsidRDefault="00C25455" w:rsidP="00C25455">
            <w:r>
              <w:t xml:space="preserve">Support </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0, 1</m:t>
                  </m:r>
                </m:e>
              </m:d>
            </m:oMath>
          </w:p>
          <w:p w14:paraId="7C6305EF" w14:textId="77777777" w:rsidR="00F70110" w:rsidRDefault="00F70110" w:rsidP="00C25455">
            <w:r>
              <w:t xml:space="preserve">PMF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q=1-p if k=0</m:t>
                      </m:r>
                    </m:e>
                    <m:e>
                      <m:r>
                        <w:rPr>
                          <w:rFonts w:ascii="Cambria Math" w:hAnsi="Cambria Math"/>
                        </w:rPr>
                        <m:t>p if k=1</m:t>
                      </m:r>
                    </m:e>
                  </m:eqArr>
                </m:e>
              </m:d>
            </m:oMath>
          </w:p>
          <w:p w14:paraId="2E14A955" w14:textId="77777777" w:rsidR="00F70110" w:rsidRDefault="00F70110" w:rsidP="00C25455">
            <w:r>
              <w:t>Mean = p</w:t>
            </w:r>
          </w:p>
          <w:p w14:paraId="1884433A" w14:textId="77777777" w:rsidR="00F70110" w:rsidRDefault="00F70110" w:rsidP="00C25455">
            <w:r>
              <w:t>Bernoulli is the discrete probability distribution of a random variable which takes the value 1 with probability p and the value 0 with probability q=1-p</w:t>
            </w:r>
            <w:r w:rsidR="00686F2B">
              <w:t>.</w:t>
            </w:r>
          </w:p>
          <w:p w14:paraId="1303CF00" w14:textId="6C3034D7" w:rsidR="00686F2B" w:rsidRPr="00F70110" w:rsidRDefault="00686F2B" w:rsidP="00C25455">
            <w:r>
              <w:t xml:space="preserve">A Bernoulli distribution can be thought of as a model for the set of possible outcomes of any single experiment that asks a yes/true/one with </w:t>
            </w:r>
            <w:r>
              <w:lastRenderedPageBreak/>
              <w:t>probability p, and failure/no/false/zero with probability q such as coin toss problem</w:t>
            </w:r>
            <w:r w:rsidR="003014DC">
              <w:t>.</w:t>
            </w:r>
          </w:p>
        </w:tc>
      </w:tr>
      <w:tr w:rsidR="00C25455" w14:paraId="14D6DF58" w14:textId="77777777" w:rsidTr="00C25455">
        <w:tc>
          <w:tcPr>
            <w:tcW w:w="445" w:type="dxa"/>
          </w:tcPr>
          <w:p w14:paraId="0171D8BC" w14:textId="72E5688D" w:rsidR="00C25455" w:rsidRDefault="00C25455" w:rsidP="00C25455">
            <w:r>
              <w:lastRenderedPageBreak/>
              <w:t>b</w:t>
            </w:r>
          </w:p>
        </w:tc>
        <w:tc>
          <w:tcPr>
            <w:tcW w:w="2520" w:type="dxa"/>
          </w:tcPr>
          <w:p w14:paraId="079463C4" w14:textId="2052D0F5" w:rsidR="00C25455" w:rsidRDefault="00C25455" w:rsidP="00C25455">
            <w:r>
              <w:t>Binomial Distribution</w:t>
            </w:r>
          </w:p>
        </w:tc>
        <w:tc>
          <w:tcPr>
            <w:tcW w:w="4945" w:type="dxa"/>
          </w:tcPr>
          <w:p w14:paraId="4E8AE166" w14:textId="77777777" w:rsidR="00C25455" w:rsidRDefault="00D92C0E" w:rsidP="00C25455">
            <w:r>
              <w:t>Binomial distribution is the discrete probability distribution.</w:t>
            </w:r>
          </w:p>
          <w:p w14:paraId="4D430D93" w14:textId="2A667B25" w:rsidR="00D92C0E" w:rsidRDefault="00D92C0E" w:rsidP="00C25455">
            <w:r>
              <w:t>Support</w:t>
            </w:r>
            <w:r w:rsidR="00BB0D89">
              <w:t xml:space="preserve"> </w:t>
            </w:r>
            <m:oMath>
              <m:r>
                <m:rPr>
                  <m:sty m:val="p"/>
                </m:rPr>
                <w:rPr>
                  <w:rFonts w:ascii="Cambria Math" w:hAnsi="Cambria Math"/>
                </w:rPr>
                <m:t xml:space="preserve">k∈ </m:t>
              </m:r>
              <m:d>
                <m:dPr>
                  <m:begChr m:val="{"/>
                  <m:endChr m:val="}"/>
                  <m:ctrlPr>
                    <w:rPr>
                      <w:rFonts w:ascii="Cambria Math" w:hAnsi="Cambria Math"/>
                    </w:rPr>
                  </m:ctrlPr>
                </m:dPr>
                <m:e>
                  <m:r>
                    <w:rPr>
                      <w:rFonts w:ascii="Cambria Math" w:hAnsi="Cambria Math"/>
                    </w:rPr>
                    <m:t>0, 1, ……….n</m:t>
                  </m:r>
                </m:e>
              </m:d>
            </m:oMath>
            <w:r w:rsidR="00BB0D89">
              <w:t xml:space="preserve"> – number of successes</w:t>
            </w:r>
          </w:p>
          <w:p w14:paraId="7BB46106" w14:textId="77777777" w:rsidR="00BB0D89" w:rsidRDefault="00BB0D89" w:rsidP="00C25455">
            <w:r>
              <w:t xml:space="preserve">PMF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q</m:t>
                  </m:r>
                </m:e>
                <m:sup>
                  <m:r>
                    <w:rPr>
                      <w:rFonts w:ascii="Cambria Math" w:hAnsi="Cambria Math"/>
                    </w:rPr>
                    <m:t>n-k</m:t>
                  </m:r>
                </m:sup>
              </m:sSup>
            </m:oMath>
          </w:p>
          <w:p w14:paraId="0210B805" w14:textId="77777777" w:rsidR="00BB0D89" w:rsidRDefault="00BB0D89" w:rsidP="00C25455">
            <w:r>
              <w:t>Mean np</w:t>
            </w:r>
          </w:p>
          <w:p w14:paraId="62C403E9" w14:textId="6570073A" w:rsidR="00BB0D89" w:rsidRDefault="00BB0D89" w:rsidP="00C25455">
            <w:r>
              <w:t>Thee binomial distribution is frequently used to model the number of successes in a sample of size n drawn with replacement from a population of size N.</w:t>
            </w:r>
          </w:p>
        </w:tc>
      </w:tr>
      <w:tr w:rsidR="00C25455" w14:paraId="7A8DDE89" w14:textId="77777777" w:rsidTr="00C25455">
        <w:tc>
          <w:tcPr>
            <w:tcW w:w="445" w:type="dxa"/>
          </w:tcPr>
          <w:p w14:paraId="1242FF19" w14:textId="65E8EE38" w:rsidR="00C25455" w:rsidRDefault="00C25455" w:rsidP="00C25455">
            <w:r>
              <w:t>c</w:t>
            </w:r>
          </w:p>
        </w:tc>
        <w:tc>
          <w:tcPr>
            <w:tcW w:w="2520" w:type="dxa"/>
          </w:tcPr>
          <w:p w14:paraId="2F412A8A" w14:textId="71209C21" w:rsidR="00C25455" w:rsidRDefault="00C25455" w:rsidP="00C25455">
            <w:r>
              <w:t>Poisson Distribution</w:t>
            </w:r>
          </w:p>
        </w:tc>
        <w:tc>
          <w:tcPr>
            <w:tcW w:w="4945" w:type="dxa"/>
          </w:tcPr>
          <w:p w14:paraId="49FB5E00" w14:textId="77777777" w:rsidR="00C25455" w:rsidRDefault="0065794A" w:rsidP="00C25455">
            <w:r>
              <w:t xml:space="preserve">The Poisson distribution is a discrete </w:t>
            </w:r>
            <w:r w:rsidR="00453BBE">
              <w:t xml:space="preserve">probability distribution </w:t>
            </w:r>
          </w:p>
          <w:p w14:paraId="51D569BA" w14:textId="6494496F" w:rsidR="00453BBE" w:rsidRDefault="00453BBE" w:rsidP="00C25455">
            <w:r>
              <w:t xml:space="preserve">Support </w:t>
            </w:r>
            <m:oMath>
              <m:r>
                <m:rPr>
                  <m:sty m:val="p"/>
                </m:rPr>
                <w:rPr>
                  <w:rFonts w:ascii="Cambria Math" w:hAnsi="Cambria Math"/>
                </w:rPr>
                <m:t xml:space="preserve">k ∈ </m:t>
              </m:r>
              <m:sSub>
                <m:sSubPr>
                  <m:ctrlPr>
                    <w:rPr>
                      <w:rFonts w:ascii="Cambria Math" w:hAnsi="Cambria Math"/>
                    </w:rPr>
                  </m:ctrlPr>
                </m:sSubPr>
                <m:e>
                  <m:r>
                    <w:rPr>
                      <w:rFonts w:ascii="Cambria Math" w:hAnsi="Cambria Math"/>
                    </w:rPr>
                    <m:t>N</m:t>
                  </m:r>
                </m:e>
                <m:sub>
                  <m:r>
                    <w:rPr>
                      <w:rFonts w:ascii="Cambria Math" w:hAnsi="Cambria Math"/>
                    </w:rPr>
                    <m:t>0</m:t>
                  </m:r>
                </m:sub>
              </m:sSub>
            </m:oMath>
            <w:r>
              <w:t>, Natural numbers starting from 0</w:t>
            </w:r>
            <w:r w:rsidR="00F16923">
              <w:t xml:space="preserve"> </w:t>
            </w:r>
          </w:p>
          <w:p w14:paraId="7D241985" w14:textId="77777777" w:rsidR="00453BBE" w:rsidRDefault="00453BBE" w:rsidP="00C25455">
            <w:r>
              <w:t>PMF</w:t>
            </w:r>
            <w:r w:rsidR="00F16923">
              <w:t xml:space="preserve"> = </w:t>
            </w:r>
            <w: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m:rPr>
                          <m:sty m:val="p"/>
                        </m:rPr>
                        <w:rPr>
                          <w:rFonts w:ascii="Cambria Math" w:hAnsi="Cambria Math"/>
                        </w:rPr>
                        <m:t>- λ</m:t>
                      </m:r>
                    </m:sup>
                  </m:sSup>
                </m:num>
                <m:den>
                  <m:r>
                    <w:rPr>
                      <w:rFonts w:ascii="Cambria Math" w:hAnsi="Cambria Math"/>
                    </w:rPr>
                    <m:t>k!</m:t>
                  </m:r>
                </m:den>
              </m:f>
            </m:oMath>
          </w:p>
          <w:p w14:paraId="2B7C55D7" w14:textId="77777777" w:rsidR="00346E8F" w:rsidRDefault="00346E8F" w:rsidP="00C25455">
            <w:r>
              <w:t xml:space="preserve">Mean =  </w:t>
            </w:r>
            <m:oMath>
              <m:r>
                <m:rPr>
                  <m:sty m:val="p"/>
                </m:rPr>
                <w:rPr>
                  <w:rFonts w:ascii="Cambria Math" w:hAnsi="Cambria Math"/>
                </w:rPr>
                <m:t>λ</m:t>
              </m:r>
            </m:oMath>
          </w:p>
          <w:p w14:paraId="7209BC68" w14:textId="1CBD5EE2" w:rsidR="00A77B44" w:rsidRDefault="00A77B44" w:rsidP="00C25455">
            <w:r>
              <w:t xml:space="preserve">For </w:t>
            </w:r>
            <w:proofErr w:type="gramStart"/>
            <w:r>
              <w:t>instance:</w:t>
            </w:r>
            <w:proofErr w:type="gramEnd"/>
            <w:r>
              <w:t xml:space="preserve"> expresses the probability of a given number of events occurring in a fixed interval of time or space if these events occur with a known constant mean rate and independently of the time since the last event.</w:t>
            </w:r>
          </w:p>
        </w:tc>
      </w:tr>
      <w:tr w:rsidR="00C25455" w14:paraId="6242388D" w14:textId="77777777" w:rsidTr="00C25455">
        <w:tc>
          <w:tcPr>
            <w:tcW w:w="445" w:type="dxa"/>
          </w:tcPr>
          <w:p w14:paraId="2F9F183E" w14:textId="0C48699A" w:rsidR="00C25455" w:rsidRDefault="00C25455" w:rsidP="00C25455">
            <w:r>
              <w:t>d</w:t>
            </w:r>
          </w:p>
        </w:tc>
        <w:tc>
          <w:tcPr>
            <w:tcW w:w="2520" w:type="dxa"/>
          </w:tcPr>
          <w:p w14:paraId="0571E0B6" w14:textId="75D8D932" w:rsidR="00C25455" w:rsidRDefault="00C25455" w:rsidP="00C25455">
            <w:r>
              <w:t>Uniform Distribution</w:t>
            </w:r>
          </w:p>
        </w:tc>
        <w:tc>
          <w:tcPr>
            <w:tcW w:w="4945" w:type="dxa"/>
          </w:tcPr>
          <w:p w14:paraId="58AC6886" w14:textId="77777777" w:rsidR="00C25455" w:rsidRDefault="00A77B44" w:rsidP="00C25455">
            <w:r>
              <w:t>Uniform distribution is the continuous uniform distribution or rectangular distribution</w:t>
            </w:r>
          </w:p>
          <w:p w14:paraId="5BE74007" w14:textId="77777777" w:rsidR="002B116D" w:rsidRDefault="002B116D" w:rsidP="00C25455">
            <w:r>
              <w:t xml:space="preserve">Support </w:t>
            </w:r>
            <m:oMath>
              <m:r>
                <w:rPr>
                  <w:rFonts w:ascii="Cambria Math" w:hAnsi="Cambria Math"/>
                </w:rPr>
                <m:t>x∈</m:t>
              </m:r>
              <m:d>
                <m:dPr>
                  <m:begChr m:val="["/>
                  <m:endChr m:val="]"/>
                  <m:ctrlPr>
                    <w:rPr>
                      <w:rFonts w:ascii="Cambria Math" w:hAnsi="Cambria Math"/>
                      <w:i/>
                    </w:rPr>
                  </m:ctrlPr>
                </m:dPr>
                <m:e>
                  <m:r>
                    <w:rPr>
                      <w:rFonts w:ascii="Cambria Math" w:hAnsi="Cambria Math"/>
                    </w:rPr>
                    <m:t>a, b</m:t>
                  </m:r>
                </m:e>
              </m:d>
            </m:oMath>
          </w:p>
          <w:p w14:paraId="266CEE27" w14:textId="77777777" w:rsidR="002B116D" w:rsidRDefault="002B116D" w:rsidP="00C25455">
            <w:r>
              <w:t xml:space="preserve">PDF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for x ∈ </m:t>
                      </m:r>
                      <m:d>
                        <m:dPr>
                          <m:begChr m:val="["/>
                          <m:endChr m:val="]"/>
                          <m:ctrlPr>
                            <w:rPr>
                              <w:rFonts w:ascii="Cambria Math" w:hAnsi="Cambria Math"/>
                              <w:i/>
                            </w:rPr>
                          </m:ctrlPr>
                        </m:dPr>
                        <m:e>
                          <m:r>
                            <w:rPr>
                              <w:rFonts w:ascii="Cambria Math" w:hAnsi="Cambria Math"/>
                            </w:rPr>
                            <m:t>a, b</m:t>
                          </m:r>
                        </m:e>
                      </m:d>
                    </m:e>
                    <m:e>
                      <m:r>
                        <w:rPr>
                          <w:rFonts w:ascii="Cambria Math" w:hAnsi="Cambria Math"/>
                        </w:rPr>
                        <m:t>0 otherwise</m:t>
                      </m:r>
                    </m:e>
                  </m:eqArr>
                </m:e>
              </m:d>
            </m:oMath>
          </w:p>
          <w:p w14:paraId="1B41DC38" w14:textId="77777777" w:rsidR="002B116D" w:rsidRDefault="002B116D" w:rsidP="00C25455">
            <w:r>
              <w:t>Mean ½(</w:t>
            </w:r>
            <w:proofErr w:type="spellStart"/>
            <w:r>
              <w:t>a+b</w:t>
            </w:r>
            <w:proofErr w:type="spellEnd"/>
            <w:r>
              <w:t>)</w:t>
            </w:r>
          </w:p>
          <w:p w14:paraId="7CC665F4" w14:textId="043908E9" w:rsidR="00534978" w:rsidRDefault="00534978" w:rsidP="00C25455">
            <w:r>
              <w:t>For instance, density function, uniform probability density function</w:t>
            </w:r>
          </w:p>
        </w:tc>
      </w:tr>
      <w:tr w:rsidR="00C25455" w14:paraId="354DF67D" w14:textId="77777777" w:rsidTr="00C25455">
        <w:tc>
          <w:tcPr>
            <w:tcW w:w="445" w:type="dxa"/>
          </w:tcPr>
          <w:p w14:paraId="21805D41" w14:textId="5107E381" w:rsidR="00C25455" w:rsidRDefault="00C25455" w:rsidP="00C25455">
            <w:r>
              <w:t>e</w:t>
            </w:r>
          </w:p>
        </w:tc>
        <w:tc>
          <w:tcPr>
            <w:tcW w:w="2520" w:type="dxa"/>
          </w:tcPr>
          <w:p w14:paraId="54864CE5" w14:textId="73CE81FC" w:rsidR="00C25455" w:rsidRDefault="00C25455" w:rsidP="00C25455">
            <w:r>
              <w:t>Beta Distribution</w:t>
            </w:r>
          </w:p>
        </w:tc>
        <w:tc>
          <w:tcPr>
            <w:tcW w:w="4945" w:type="dxa"/>
          </w:tcPr>
          <w:p w14:paraId="0F93A908" w14:textId="77777777" w:rsidR="00C25455" w:rsidRDefault="007C3869" w:rsidP="00C25455">
            <w:r>
              <w:t xml:space="preserve">The beta distribution is a family of continuous probability distributions defined on the interval[0, 1] parameterized by two positive shape parameters, denoted by α and β, that appear as exponents of the random variable and control </w:t>
            </w:r>
            <w:proofErr w:type="spellStart"/>
            <w:r>
              <w:t>t he</w:t>
            </w:r>
            <w:proofErr w:type="spellEnd"/>
            <w:r>
              <w:t xml:space="preserve"> shape of the distribution. </w:t>
            </w:r>
          </w:p>
          <w:p w14:paraId="7AA95704" w14:textId="6FBF8205" w:rsidR="007C3869" w:rsidRDefault="007C3869" w:rsidP="00C25455">
            <w:r>
              <w:t xml:space="preserve">Support </w:t>
            </w:r>
            <m:oMath>
              <m:r>
                <m:rPr>
                  <m:sty m:val="p"/>
                </m:rPr>
                <w:rPr>
                  <w:rFonts w:ascii="Cambria Math" w:hAnsi="Cambria Math"/>
                </w:rPr>
                <m:t xml:space="preserve">x∈ </m:t>
              </m:r>
              <m:d>
                <m:dPr>
                  <m:begChr m:val="["/>
                  <m:endChr m:val="]"/>
                  <m:ctrlPr>
                    <w:rPr>
                      <w:rFonts w:ascii="Cambria Math" w:hAnsi="Cambria Math"/>
                    </w:rPr>
                  </m:ctrlPr>
                </m:dPr>
                <m:e>
                  <m:r>
                    <w:rPr>
                      <w:rFonts w:ascii="Cambria Math" w:hAnsi="Cambria Math"/>
                    </w:rPr>
                    <m:t>0, 1</m:t>
                  </m:r>
                </m:e>
              </m:d>
              <m:r>
                <w:rPr>
                  <w:rFonts w:ascii="Cambria Math" w:hAnsi="Cambria Math"/>
                </w:rPr>
                <m:t xml:space="preserve"> or x ∈(0, 1)</m:t>
              </m:r>
            </m:oMath>
            <w:r>
              <w:t xml:space="preserve"> </w:t>
            </w:r>
          </w:p>
          <w:p w14:paraId="0505A95C" w14:textId="77777777" w:rsidR="007C3869" w:rsidRDefault="007C3869" w:rsidP="00C25455">
            <w:r>
              <w:lastRenderedPageBreak/>
              <w:t>PDF</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(1-X)</m:t>
                      </m:r>
                    </m:e>
                    <m:sup>
                      <m:r>
                        <w:rPr>
                          <w:rFonts w:ascii="Cambria Math" w:hAnsi="Cambria Math"/>
                        </w:rPr>
                        <m:t>β-1</m:t>
                      </m:r>
                    </m:sup>
                  </m:sSup>
                </m:num>
                <m:den>
                  <m:r>
                    <w:rPr>
                      <w:rFonts w:ascii="Cambria Math" w:hAnsi="Cambria Math"/>
                    </w:rPr>
                    <m:t>B(α, β)</m:t>
                  </m:r>
                </m:den>
              </m:f>
            </m:oMath>
            <w:r>
              <w:t xml:space="preserve"> Where B(α, β) =</w:t>
            </w:r>
            <m:oMath>
              <m:f>
                <m:fPr>
                  <m:ctrlPr>
                    <w:rPr>
                      <w:rFonts w:ascii="Cambria Math" w:hAnsi="Cambria Math"/>
                      <w:i/>
                    </w:rPr>
                  </m:ctrlPr>
                </m:fPr>
                <m:num>
                  <m:r>
                    <m:rPr>
                      <m:sty m:val="p"/>
                    </m:rPr>
                    <w:rPr>
                      <w:rFonts w:ascii="Cambria Math" w:hAnsi="Cambria Math"/>
                    </w:rPr>
                    <m:t>Г(α)Г(β)</m:t>
                  </m:r>
                </m:num>
                <m:den>
                  <m:r>
                    <w:rPr>
                      <w:rFonts w:ascii="Cambria Math" w:hAnsi="Cambria Math"/>
                    </w:rPr>
                    <m:t>Г(α+β)</m:t>
                  </m:r>
                </m:den>
              </m:f>
            </m:oMath>
            <w:r>
              <w:t xml:space="preserve"> and Г is the Gamma function</w:t>
            </w:r>
          </w:p>
          <w:p w14:paraId="5B2FB793" w14:textId="77777777" w:rsidR="00861CAE" w:rsidRDefault="00861CAE" w:rsidP="00C25455">
            <w:r>
              <w:t>Mean:</w:t>
            </w:r>
          </w:p>
          <w:p w14:paraId="1907C01A" w14:textId="77777777" w:rsidR="00861CAE"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α+β</m:t>
                    </m:r>
                  </m:den>
                </m:f>
              </m:oMath>
            </m:oMathPara>
          </w:p>
          <w:p w14:paraId="79B40CFD" w14:textId="77777777" w:rsidR="00F50C30"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 φ</m:t>
                </m:r>
                <m:d>
                  <m:dPr>
                    <m:ctrlPr>
                      <w:rPr>
                        <w:rFonts w:ascii="Cambria Math" w:hAnsi="Cambria Math"/>
                        <w:i/>
                      </w:rPr>
                    </m:ctrlPr>
                  </m:dPr>
                  <m:e>
                    <m:r>
                      <w:rPr>
                        <w:rFonts w:ascii="Cambria Math" w:hAnsi="Cambria Math"/>
                      </w:rPr>
                      <m:t>α</m:t>
                    </m:r>
                  </m:e>
                </m:d>
                <m:r>
                  <w:rPr>
                    <w:rFonts w:ascii="Cambria Math" w:hAnsi="Cambria Math"/>
                  </w:rPr>
                  <m:t>- φ(α+β)</m:t>
                </m:r>
              </m:oMath>
            </m:oMathPara>
          </w:p>
          <w:p w14:paraId="3F40D591" w14:textId="3A6919B9" w:rsidR="00F50C30"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XlnX</m:t>
                    </m:r>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α+β</m:t>
                    </m:r>
                  </m:den>
                </m:f>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α+1</m:t>
                        </m:r>
                      </m:e>
                    </m:d>
                    <m:r>
                      <w:rPr>
                        <w:rFonts w:ascii="Cambria Math" w:hAnsi="Cambria Math"/>
                      </w:rPr>
                      <m:t>- φ(α+β+1)</m:t>
                    </m:r>
                  </m:e>
                </m:d>
              </m:oMath>
            </m:oMathPara>
          </w:p>
        </w:tc>
      </w:tr>
      <w:tr w:rsidR="00C25455" w14:paraId="2B6CCB43" w14:textId="77777777" w:rsidTr="00C25455">
        <w:tc>
          <w:tcPr>
            <w:tcW w:w="445" w:type="dxa"/>
          </w:tcPr>
          <w:p w14:paraId="0AF5F8F3" w14:textId="29300B20" w:rsidR="00C25455" w:rsidRDefault="00C25455" w:rsidP="00C25455">
            <w:r>
              <w:lastRenderedPageBreak/>
              <w:t>f</w:t>
            </w:r>
          </w:p>
        </w:tc>
        <w:tc>
          <w:tcPr>
            <w:tcW w:w="2520" w:type="dxa"/>
          </w:tcPr>
          <w:p w14:paraId="195C2619" w14:textId="2AC5D5C5" w:rsidR="00C25455" w:rsidRDefault="00C25455" w:rsidP="00C25455">
            <w:r>
              <w:t>Gamma Distribution</w:t>
            </w:r>
          </w:p>
        </w:tc>
        <w:tc>
          <w:tcPr>
            <w:tcW w:w="4945" w:type="dxa"/>
          </w:tcPr>
          <w:p w14:paraId="5DC1259B" w14:textId="77777777" w:rsidR="00C25455" w:rsidRDefault="00516A9A" w:rsidP="00C25455">
            <w:r>
              <w:t xml:space="preserve">Gamma distribution is a two-parameter family of continuous probability distributions. </w:t>
            </w:r>
          </w:p>
          <w:p w14:paraId="463813E0" w14:textId="77777777" w:rsidR="00516A9A" w:rsidRDefault="00516A9A" w:rsidP="00C25455">
            <w:r>
              <w:t xml:space="preserve">Support </w:t>
            </w:r>
            <m:oMath>
              <m:r>
                <w:rPr>
                  <w:rFonts w:ascii="Cambria Math" w:hAnsi="Cambria Math"/>
                </w:rPr>
                <m:t>x ∈(0, ∞)</m:t>
              </m:r>
            </m:oMath>
          </w:p>
          <w:p w14:paraId="4AD53D4A" w14:textId="77777777" w:rsidR="00516A9A" w:rsidRDefault="00516A9A" w:rsidP="00C25455">
            <w:r>
              <w:t>PDF:</w:t>
            </w:r>
          </w:p>
          <w:p w14:paraId="1D9FA9EE" w14:textId="21689C75" w:rsidR="00516A9A" w:rsidRDefault="00516A9A" w:rsidP="00C2545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Г(k)</m:t>
                  </m:r>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w:r>
              <w:t xml:space="preserve"> (k&gt;0, </w:t>
            </w:r>
            <m:oMath>
              <m:r>
                <w:rPr>
                  <w:rFonts w:ascii="Cambria Math" w:hAnsi="Cambria Math"/>
                </w:rPr>
                <m:t>θ&gt;0)</m:t>
              </m:r>
            </m:oMath>
          </w:p>
          <w:p w14:paraId="15AE8900" w14:textId="77777777" w:rsidR="00516A9A" w:rsidRDefault="00516A9A" w:rsidP="00C2545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w:rPr>
                      <w:rFonts w:ascii="Cambria Math" w:hAnsi="Cambria Math"/>
                    </w:rPr>
                    <m:t>Г(α)</m:t>
                  </m:r>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w:r>
              <w:t xml:space="preserve"> (α&gt;0, </w:t>
            </w:r>
            <m:oMath>
              <m:r>
                <w:rPr>
                  <w:rFonts w:ascii="Cambria Math" w:hAnsi="Cambria Math"/>
                </w:rPr>
                <m:t>θ&gt;0)</m:t>
              </m:r>
            </m:oMath>
          </w:p>
          <w:p w14:paraId="22F35EF8" w14:textId="189CB94F" w:rsidR="00516A9A" w:rsidRDefault="00516A9A" w:rsidP="00C25455">
            <w:proofErr w:type="gramStart"/>
            <w:r>
              <w:t>Mean :</w:t>
            </w:r>
            <w:proofErr w:type="spellStart"/>
            <w:r>
              <w:t>k</w:t>
            </w:r>
            <w:proofErr w:type="gramEnd"/>
            <w:r>
              <w:t>θ</w:t>
            </w:r>
            <w:proofErr w:type="spellEnd"/>
            <w:r>
              <w:t xml:space="preserve"> (k&gt;0, </w:t>
            </w:r>
            <m:oMath>
              <m:r>
                <w:rPr>
                  <w:rFonts w:ascii="Cambria Math" w:hAnsi="Cambria Math"/>
                </w:rPr>
                <m:t>θ&gt;0)</m:t>
              </m:r>
            </m:oMath>
          </w:p>
          <w:p w14:paraId="2A12A55E" w14:textId="77777777" w:rsidR="00516A9A" w:rsidRDefault="00BD0040" w:rsidP="00C25455">
            <m:oMath>
              <m:f>
                <m:fPr>
                  <m:ctrlPr>
                    <w:rPr>
                      <w:rFonts w:ascii="Cambria Math" w:hAnsi="Cambria Math"/>
                      <w:i/>
                    </w:rPr>
                  </m:ctrlPr>
                </m:fPr>
                <m:num>
                  <m:r>
                    <w:rPr>
                      <w:rFonts w:ascii="Cambria Math" w:hAnsi="Cambria Math"/>
                    </w:rPr>
                    <m:t>α</m:t>
                  </m:r>
                </m:num>
                <m:den>
                  <m:r>
                    <w:rPr>
                      <w:rFonts w:ascii="Cambria Math" w:hAnsi="Cambria Math"/>
                    </w:rPr>
                    <m:t>β</m:t>
                  </m:r>
                </m:den>
              </m:f>
            </m:oMath>
            <w:r w:rsidR="00516A9A">
              <w:t xml:space="preserve"> (α&gt;0, </w:t>
            </w:r>
            <m:oMath>
              <m:r>
                <w:rPr>
                  <w:rFonts w:ascii="Cambria Math" w:hAnsi="Cambria Math"/>
                </w:rPr>
                <m:t>θ&gt;0)</m:t>
              </m:r>
            </m:oMath>
          </w:p>
          <w:p w14:paraId="7F2E39D0" w14:textId="38E1A651" w:rsidR="004B50E1" w:rsidRPr="00516A9A" w:rsidRDefault="004B50E1" w:rsidP="00C25455">
            <w:r>
              <w:t xml:space="preserve">For instance: in life testing, the waiting time until death is a random variable that is frequently modeled with a gamma distribution. </w:t>
            </w:r>
          </w:p>
        </w:tc>
      </w:tr>
      <w:tr w:rsidR="00C25455" w14:paraId="4ED537D0" w14:textId="77777777" w:rsidTr="00C25455">
        <w:tc>
          <w:tcPr>
            <w:tcW w:w="445" w:type="dxa"/>
          </w:tcPr>
          <w:p w14:paraId="07BE95FF" w14:textId="332797E1" w:rsidR="00C25455" w:rsidRDefault="00C25455" w:rsidP="00C25455">
            <w:r>
              <w:t>g</w:t>
            </w:r>
          </w:p>
        </w:tc>
        <w:tc>
          <w:tcPr>
            <w:tcW w:w="2520" w:type="dxa"/>
          </w:tcPr>
          <w:p w14:paraId="358D0425" w14:textId="371BB675" w:rsidR="00C25455" w:rsidRDefault="00C25455" w:rsidP="00C25455">
            <w:r>
              <w:t>Gaussian Distribution</w:t>
            </w:r>
          </w:p>
        </w:tc>
        <w:tc>
          <w:tcPr>
            <w:tcW w:w="4945" w:type="dxa"/>
          </w:tcPr>
          <w:p w14:paraId="60302A08" w14:textId="1EEF76ED" w:rsidR="00B02F7C" w:rsidRDefault="00AF02A7" w:rsidP="00C25455">
            <w:r>
              <w:t xml:space="preserve">Gaussian distribution is a type of continuous probability distribution </w:t>
            </w:r>
          </w:p>
          <w:p w14:paraId="356887F5" w14:textId="4E2C9225" w:rsidR="00AF02A7" w:rsidRPr="00B02F7C" w:rsidRDefault="00B02F7C" w:rsidP="00C25455">
            <w:r>
              <w:t xml:space="preserve">Support </w:t>
            </w:r>
            <m:oMath>
              <m:r>
                <w:rPr>
                  <w:rFonts w:ascii="Cambria Math" w:hAnsi="Cambria Math"/>
                </w:rPr>
                <m:t>x ∈R</m:t>
              </m:r>
            </m:oMath>
          </w:p>
          <w:p w14:paraId="57FDD5E3" w14:textId="77777777" w:rsidR="00B02F7C" w:rsidRDefault="00B02F7C" w:rsidP="00C25455">
            <w:r>
              <w:t xml:space="preserve">PDF = </w:t>
            </w:r>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m:t>
              </m:r>
            </m:oMath>
          </w:p>
          <w:p w14:paraId="7DE4D53B" w14:textId="1520E13B" w:rsidR="00B02F7C" w:rsidRPr="00EE440F" w:rsidRDefault="00B02F7C" w:rsidP="00C25455">
            <w:r>
              <w:t>Mean σ</w:t>
            </w:r>
          </w:p>
        </w:tc>
      </w:tr>
      <w:tr w:rsidR="00C25455" w14:paraId="240419B7" w14:textId="77777777" w:rsidTr="00C25455">
        <w:tc>
          <w:tcPr>
            <w:tcW w:w="445" w:type="dxa"/>
          </w:tcPr>
          <w:p w14:paraId="636B93F7" w14:textId="10FA50A2" w:rsidR="00C25455" w:rsidRDefault="00C25455" w:rsidP="00C25455">
            <w:r>
              <w:t>h</w:t>
            </w:r>
          </w:p>
        </w:tc>
        <w:tc>
          <w:tcPr>
            <w:tcW w:w="2520" w:type="dxa"/>
          </w:tcPr>
          <w:p w14:paraId="3118488B" w14:textId="1CC2CF7F" w:rsidR="00C25455" w:rsidRDefault="00C25455" w:rsidP="00C25455">
            <w:r>
              <w:t>t Distribution</w:t>
            </w:r>
          </w:p>
        </w:tc>
        <w:tc>
          <w:tcPr>
            <w:tcW w:w="4945" w:type="dxa"/>
          </w:tcPr>
          <w:p w14:paraId="0725028B" w14:textId="77777777" w:rsidR="00C25455" w:rsidRDefault="00BB3EDB" w:rsidP="00C25455">
            <w:r>
              <w:t xml:space="preserve">t-distribution is </w:t>
            </w:r>
            <w:proofErr w:type="gramStart"/>
            <w:r>
              <w:t>an</w:t>
            </w:r>
            <w:proofErr w:type="gramEnd"/>
            <w:r>
              <w:t xml:space="preserve"> member of family of continuous probability distribution </w:t>
            </w:r>
          </w:p>
          <w:p w14:paraId="7B2E78D7" w14:textId="77777777" w:rsidR="00000A51" w:rsidRDefault="00000A51" w:rsidP="00C25455">
            <w:r>
              <w:t xml:space="preserve">support </w:t>
            </w:r>
            <m:oMath>
              <m:r>
                <w:rPr>
                  <w:rFonts w:ascii="Cambria Math" w:hAnsi="Cambria Math"/>
                </w:rPr>
                <m:t>x∈( -∞,  ∞)</m:t>
              </m:r>
            </m:oMath>
          </w:p>
          <w:p w14:paraId="7B211CAC" w14:textId="77777777" w:rsidR="00000A51" w:rsidRDefault="00000A51" w:rsidP="00C25455">
            <w:r>
              <w:t xml:space="preserve">PDF </w:t>
            </w:r>
            <m:oMath>
              <m:f>
                <m:fPr>
                  <m:ctrlPr>
                    <w:rPr>
                      <w:rFonts w:ascii="Cambria Math" w:hAnsi="Cambria Math"/>
                      <w:i/>
                    </w:rPr>
                  </m:ctrlPr>
                </m:fPr>
                <m:num>
                  <m:r>
                    <w:rPr>
                      <w:rFonts w:ascii="Cambria Math" w:hAnsi="Cambria Math"/>
                    </w:rPr>
                    <m:t>Г</m:t>
                  </m:r>
                  <m:d>
                    <m:dPr>
                      <m:ctrlPr>
                        <w:rPr>
                          <w:rFonts w:ascii="Cambria Math" w:hAnsi="Cambria Math"/>
                          <w:i/>
                        </w:rPr>
                      </m:ctrlPr>
                    </m:dPr>
                    <m:e>
                      <m:f>
                        <m:fPr>
                          <m:ctrlPr>
                            <w:rPr>
                              <w:rFonts w:ascii="Cambria Math" w:hAnsi="Cambria Math"/>
                              <w:i/>
                            </w:rPr>
                          </m:ctrlPr>
                        </m:fPr>
                        <m:num>
                          <m:r>
                            <w:rPr>
                              <w:rFonts w:ascii="Cambria Math" w:hAnsi="Cambria Math"/>
                            </w:rPr>
                            <m:t>ν+1</m:t>
                          </m:r>
                        </m:num>
                        <m:den>
                          <m:r>
                            <w:rPr>
                              <w:rFonts w:ascii="Cambria Math" w:hAnsi="Cambria Math"/>
                            </w:rPr>
                            <m:t>2</m:t>
                          </m:r>
                        </m:den>
                      </m:f>
                    </m:e>
                  </m:d>
                </m:num>
                <m:den>
                  <m:rad>
                    <m:radPr>
                      <m:degHide m:val="1"/>
                      <m:ctrlPr>
                        <w:rPr>
                          <w:rFonts w:ascii="Cambria Math" w:hAnsi="Cambria Math"/>
                          <w:i/>
                        </w:rPr>
                      </m:ctrlPr>
                    </m:radPr>
                    <m:deg/>
                    <m:e>
                      <m:r>
                        <w:rPr>
                          <w:rFonts w:ascii="Cambria Math" w:hAnsi="Cambria Math"/>
                        </w:rPr>
                        <m:t>νπГ</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e>
                      </m:d>
                    </m:e>
                  </m:rad>
                </m:den>
              </m:f>
              <m:sSup>
                <m:sSupPr>
                  <m:ctrlPr>
                    <w:rPr>
                      <w:rFonts w:ascii="Cambria Math" w:hAnsi="Cambria Math"/>
                      <w:i/>
                    </w:rPr>
                  </m:ctrlPr>
                </m:sSup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ν</m:t>
                      </m:r>
                    </m:den>
                  </m:f>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m:t>
                      </m:r>
                    </m:den>
                  </m:f>
                </m:sup>
              </m:sSup>
            </m:oMath>
          </w:p>
          <w:p w14:paraId="0BA3BFDC" w14:textId="346C316F" w:rsidR="00000A51" w:rsidRDefault="00000A51" w:rsidP="00C25455">
            <w:r>
              <w:t xml:space="preserve">Mean 0 for </w:t>
            </w:r>
            <w:r>
              <w:rPr>
                <w:rFonts w:ascii="Cambria Math" w:hAnsi="Cambria Math"/>
              </w:rPr>
              <w:t>𝜈</w:t>
            </w:r>
            <w:r>
              <w:t xml:space="preserve"> &gt; 1 </w:t>
            </w:r>
          </w:p>
        </w:tc>
      </w:tr>
      <w:tr w:rsidR="00C25455" w14:paraId="220E22B1" w14:textId="77777777" w:rsidTr="00C25455">
        <w:tc>
          <w:tcPr>
            <w:tcW w:w="445" w:type="dxa"/>
          </w:tcPr>
          <w:p w14:paraId="4C5B3D33" w14:textId="6DF40BAC" w:rsidR="00C25455" w:rsidRDefault="00C25455" w:rsidP="00C25455">
            <w:proofErr w:type="spellStart"/>
            <w:r>
              <w:t>i</w:t>
            </w:r>
            <w:proofErr w:type="spellEnd"/>
          </w:p>
        </w:tc>
        <w:tc>
          <w:tcPr>
            <w:tcW w:w="2520" w:type="dxa"/>
          </w:tcPr>
          <w:p w14:paraId="63479E73" w14:textId="23953748" w:rsidR="00C25455" w:rsidRDefault="00C25455" w:rsidP="00C25455">
            <w:r>
              <w:t>Cauchy Distribution</w:t>
            </w:r>
          </w:p>
        </w:tc>
        <w:tc>
          <w:tcPr>
            <w:tcW w:w="4945" w:type="dxa"/>
          </w:tcPr>
          <w:p w14:paraId="748EDFF0" w14:textId="77777777" w:rsidR="00C25455" w:rsidRDefault="00B72BF9" w:rsidP="00C25455">
            <w:r>
              <w:t xml:space="preserve">The Cauchy distribution is a continuous probability distribution. </w:t>
            </w:r>
          </w:p>
          <w:p w14:paraId="6D543145" w14:textId="77777777" w:rsidR="00B72BF9" w:rsidRDefault="00B72BF9" w:rsidP="00C25455">
            <w:r>
              <w:t xml:space="preserve">Support </w:t>
            </w:r>
            <m:oMath>
              <m:r>
                <w:rPr>
                  <w:rFonts w:ascii="Cambria Math" w:hAnsi="Cambria Math"/>
                </w:rPr>
                <m:t>x∈(-∞, ∞)</m:t>
              </m:r>
            </m:oMath>
          </w:p>
          <w:p w14:paraId="194BF1AF" w14:textId="77777777" w:rsidR="00B72BF9" w:rsidRDefault="00B72BF9" w:rsidP="00C25455">
            <w:r>
              <w:t xml:space="preserve">PDF = </w:t>
            </w:r>
            <m:oMath>
              <m:f>
                <m:fPr>
                  <m:ctrlPr>
                    <w:rPr>
                      <w:rFonts w:ascii="Cambria Math" w:hAnsi="Cambria Math"/>
                      <w:i/>
                    </w:rPr>
                  </m:ctrlPr>
                </m:fPr>
                <m:num>
                  <m:r>
                    <w:rPr>
                      <w:rFonts w:ascii="Cambria Math" w:hAnsi="Cambria Math"/>
                    </w:rPr>
                    <m:t>1</m:t>
                  </m:r>
                </m:num>
                <m:den>
                  <m:r>
                    <w:rPr>
                      <w:rFonts w:ascii="Cambria Math" w:hAnsi="Cambria Math"/>
                    </w:rPr>
                    <m:t>πγ</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γ</m:t>
                                  </m:r>
                                </m:den>
                              </m:f>
                            </m:e>
                          </m:d>
                        </m:e>
                        <m:sup>
                          <m:r>
                            <w:rPr>
                              <w:rFonts w:ascii="Cambria Math" w:hAnsi="Cambria Math"/>
                            </w:rPr>
                            <m:t>2</m:t>
                          </m:r>
                        </m:sup>
                      </m:sSup>
                    </m:e>
                  </m:d>
                </m:den>
              </m:f>
            </m:oMath>
          </w:p>
          <w:p w14:paraId="4D968236" w14:textId="3A8B837B" w:rsidR="00B72BF9" w:rsidRDefault="00B72BF9" w:rsidP="00C25455">
            <w:r>
              <w:t>Mean undefined</w:t>
            </w:r>
          </w:p>
        </w:tc>
      </w:tr>
      <w:tr w:rsidR="00C25455" w14:paraId="3AFF6E0C" w14:textId="77777777" w:rsidTr="00C25455">
        <w:tc>
          <w:tcPr>
            <w:tcW w:w="445" w:type="dxa"/>
          </w:tcPr>
          <w:p w14:paraId="1355A84F" w14:textId="4670C7DC" w:rsidR="00C25455" w:rsidRDefault="00C25455" w:rsidP="00C25455">
            <w:r>
              <w:t>j</w:t>
            </w:r>
          </w:p>
        </w:tc>
        <w:tc>
          <w:tcPr>
            <w:tcW w:w="2520" w:type="dxa"/>
          </w:tcPr>
          <w:p w14:paraId="5826A787" w14:textId="66C75FC6" w:rsidR="00C25455" w:rsidRDefault="00C25455" w:rsidP="00C25455">
            <w:r>
              <w:t>Multinomial Distribution</w:t>
            </w:r>
          </w:p>
        </w:tc>
        <w:tc>
          <w:tcPr>
            <w:tcW w:w="4945" w:type="dxa"/>
          </w:tcPr>
          <w:p w14:paraId="7B15A91F" w14:textId="77777777" w:rsidR="00C25455" w:rsidRDefault="004954E8" w:rsidP="00C25455">
            <w:r>
              <w:t xml:space="preserve">In a probability theory, the multinominal distribution is a generalization of the binomial distribution. For example, it models the </w:t>
            </w:r>
            <w:r>
              <w:lastRenderedPageBreak/>
              <w:t xml:space="preserve">probability of counts for each side of a k-sided die rolled n times. For </w:t>
            </w:r>
            <w:proofErr w:type="spellStart"/>
            <w:r>
              <w:t>n</w:t>
            </w:r>
            <w:proofErr w:type="spellEnd"/>
            <w:r>
              <w:t xml:space="preserve"> independent trials each of which leads to a success for exactly one of k categories, with each category having a given fixed success probability, the multinomial distribution gives the probability of any particular combination of numbers of successes for the various categories.</w:t>
            </w:r>
          </w:p>
          <w:p w14:paraId="3EDD99BA" w14:textId="77777777" w:rsidR="004954E8" w:rsidRPr="0061683F" w:rsidRDefault="004954E8" w:rsidP="00C25455">
            <w:r>
              <w:t xml:space="preserve">Support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…..n</m:t>
                  </m:r>
                </m:e>
              </m:d>
              <m:r>
                <w:rPr>
                  <w:rFonts w:ascii="Cambria Math" w:hAnsi="Cambria Math"/>
                </w:rPr>
                <m:t>, i∈</m:t>
              </m:r>
              <m:d>
                <m:dPr>
                  <m:begChr m:val="{"/>
                  <m:endChr m:val="}"/>
                  <m:ctrlPr>
                    <w:rPr>
                      <w:rFonts w:ascii="Cambria Math" w:hAnsi="Cambria Math"/>
                      <w:i/>
                    </w:rPr>
                  </m:ctrlPr>
                </m:dPr>
                <m:e>
                  <m:r>
                    <w:rPr>
                      <w:rFonts w:ascii="Cambria Math" w:hAnsi="Cambria Math"/>
                    </w:rPr>
                    <m:t>1, ……k</m:t>
                  </m:r>
                </m:e>
              </m:d>
            </m:oMath>
          </w:p>
          <w:p w14:paraId="3E7BF020" w14:textId="77777777" w:rsidR="0061683F" w:rsidRPr="0061683F" w:rsidRDefault="00BD0040" w:rsidP="00C25455">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m:t>
                </m:r>
              </m:oMath>
            </m:oMathPara>
          </w:p>
          <w:p w14:paraId="3235347D" w14:textId="77777777" w:rsidR="0061683F" w:rsidRDefault="0061683F" w:rsidP="00C25455">
            <w:r>
              <w:t xml:space="preserve">PMF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x</m:t>
                      </m:r>
                    </m:e>
                    <m:sub>
                      <m:r>
                        <w:rPr>
                          <w:rFonts w:ascii="Cambria Math" w:hAnsi="Cambria Math"/>
                        </w:rPr>
                        <m:t>k</m:t>
                      </m:r>
                    </m:sub>
                  </m:sSub>
                </m:sup>
              </m:sSubSup>
            </m:oMath>
          </w:p>
          <w:p w14:paraId="5DF5D529" w14:textId="28C9E840" w:rsidR="001F2B81" w:rsidRPr="0061683F" w:rsidRDefault="001F2B81" w:rsidP="00C25455">
            <w:r>
              <w:t xml:space="preserve">Mean </w:t>
            </w:r>
            <w:proofErr w:type="gramStart"/>
            <w:r>
              <w:t>E(</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w:p>
        </w:tc>
      </w:tr>
      <w:tr w:rsidR="00C25455" w14:paraId="71D6CAA8" w14:textId="77777777" w:rsidTr="00C25455">
        <w:tc>
          <w:tcPr>
            <w:tcW w:w="445" w:type="dxa"/>
          </w:tcPr>
          <w:p w14:paraId="742D8844" w14:textId="6FB01EDB" w:rsidR="00C25455" w:rsidRDefault="00C25455" w:rsidP="00C25455">
            <w:r>
              <w:lastRenderedPageBreak/>
              <w:t>k</w:t>
            </w:r>
          </w:p>
        </w:tc>
        <w:tc>
          <w:tcPr>
            <w:tcW w:w="2520" w:type="dxa"/>
          </w:tcPr>
          <w:p w14:paraId="11D1849A" w14:textId="46EFEC28" w:rsidR="00C25455" w:rsidRDefault="00C25455" w:rsidP="00C25455">
            <w:r>
              <w:t>Dirichlet Distribution</w:t>
            </w:r>
          </w:p>
        </w:tc>
        <w:tc>
          <w:tcPr>
            <w:tcW w:w="4945" w:type="dxa"/>
          </w:tcPr>
          <w:p w14:paraId="29B66B67" w14:textId="77777777" w:rsidR="00C25455" w:rsidRDefault="00204D42" w:rsidP="00C25455">
            <w:r>
              <w:t xml:space="preserve">The Dirichlet distribution is a family of continuous multivariance probability distributions parametrized by a vector α of positive reals. </w:t>
            </w:r>
          </w:p>
          <w:p w14:paraId="4E507137" w14:textId="77777777" w:rsidR="00204D42" w:rsidRDefault="00204D42" w:rsidP="00C25455">
            <w:r>
              <w:t xml:space="preserve">Support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0, 1</m:t>
                  </m:r>
                </m:e>
              </m:d>
              <m:r>
                <w:rPr>
                  <w:rFonts w:ascii="Cambria Math" w:hAnsi="Cambria Math"/>
                </w:rPr>
                <m:t xml:space="preserve">and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p>
          <w:p w14:paraId="6A1525B3" w14:textId="77777777" w:rsidR="00410248" w:rsidRDefault="00410248" w:rsidP="00C25455">
            <w:r>
              <w:t>PDF:</w:t>
            </w:r>
          </w:p>
          <w:p w14:paraId="2C3210ED" w14:textId="77777777" w:rsidR="00410248" w:rsidRDefault="00BD0040" w:rsidP="00C25455">
            <m:oMath>
              <m:f>
                <m:fPr>
                  <m:ctrlPr>
                    <w:rPr>
                      <w:rFonts w:ascii="Cambria Math" w:hAnsi="Cambria Math"/>
                    </w:rPr>
                  </m:ctrlPr>
                </m:fPr>
                <m:num>
                  <m:r>
                    <w:rPr>
                      <w:rFonts w:ascii="Cambria Math" w:hAnsi="Cambria Math"/>
                    </w:rPr>
                    <m:t>1</m:t>
                  </m:r>
                </m:num>
                <m:den>
                  <m:r>
                    <w:rPr>
                      <w:rFonts w:ascii="Cambria Math" w:hAnsi="Cambria Math"/>
                    </w:rPr>
                    <m:t>B(α)</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x</m:t>
                      </m:r>
                    </m:e>
                    <m:sub>
                      <m:r>
                        <w:rPr>
                          <w:rFonts w:ascii="Cambria Math" w:hAnsi="Cambria Math"/>
                        </w:rPr>
                        <m:t>i</m:t>
                      </m:r>
                    </m:sub>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sup>
                  </m:sSubSup>
                </m:e>
              </m:nary>
            </m:oMath>
            <w:r w:rsidR="00410248">
              <w:t xml:space="preserve"> </w:t>
            </w:r>
          </w:p>
          <w:p w14:paraId="5738FAF7" w14:textId="77777777" w:rsidR="00410248" w:rsidRDefault="00410248" w:rsidP="00C25455">
            <w:r>
              <w:t xml:space="preserve">Where B(α)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Г(</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e>
                  </m:nary>
                </m:num>
                <m:den>
                  <m:r>
                    <w:rPr>
                      <w:rFonts w:ascii="Cambria Math" w:hAnsi="Cambria Math"/>
                    </w:rPr>
                    <m:t>Г(</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e>
                  </m:nary>
                  <m:r>
                    <w:rPr>
                      <w:rFonts w:ascii="Cambria Math" w:hAnsi="Cambria Math"/>
                    </w:rPr>
                    <m:t>)</m:t>
                  </m:r>
                </m:den>
              </m:f>
            </m:oMath>
          </w:p>
          <w:p w14:paraId="7EFD9D7E" w14:textId="77777777" w:rsidR="00115C90" w:rsidRDefault="00115C90" w:rsidP="00C25455">
            <w:r>
              <w:t>Where α =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282332">
              <w:t>)</w:t>
            </w:r>
          </w:p>
          <w:p w14:paraId="5474669E" w14:textId="77777777" w:rsidR="00282332" w:rsidRPr="00282332" w:rsidRDefault="00282332" w:rsidP="00C25455">
            <w:r>
              <w:t>Mean</w:t>
            </w:r>
            <m:oMath>
              <m:r>
                <w:rPr>
                  <w:rFonts w:ascii="Cambria Math" w:hAnsi="Cambria Math"/>
                </w:rPr>
                <m:t xml:space="preserve"> </m:t>
              </m:r>
            </m:oMath>
          </w:p>
          <w:p w14:paraId="0A6D4B64" w14:textId="77777777" w:rsidR="00282332" w:rsidRPr="00282332" w:rsidRDefault="00282332" w:rsidP="00C25455">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
                      <w:rPr>
                        <w:rFonts w:ascii="Cambria Math" w:hAnsi="Cambria Math"/>
                      </w:rPr>
                      <m:t>Г(</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m:t>
                    </m:r>
                  </m:den>
                </m:f>
              </m:oMath>
            </m:oMathPara>
          </w:p>
          <w:p w14:paraId="2DD8D100" w14:textId="71E27D05" w:rsidR="00282332" w:rsidRPr="00282332" w:rsidRDefault="00282332" w:rsidP="00C25455">
            <m:oMathPara>
              <m:oMath>
                <m:r>
                  <w:rPr>
                    <w:rFonts w:ascii="Cambria Math" w:hAnsi="Cambria Math"/>
                  </w:rPr>
                  <m:t>E</m:t>
                </m:r>
                <m:d>
                  <m:dPr>
                    <m:begChr m:val="["/>
                    <m:endChr m:val="]"/>
                    <m:ctrlPr>
                      <w:rPr>
                        <w:rFonts w:ascii="Cambria Math" w:hAnsi="Cambria Math"/>
                        <w:i/>
                      </w:rPr>
                    </m:ctrlPr>
                  </m:dPr>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φ</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 φ(</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 xml:space="preserve"> </m:t>
                    </m:r>
                  </m:e>
                </m:nary>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oMath>
            </m:oMathPara>
          </w:p>
        </w:tc>
      </w:tr>
      <w:tr w:rsidR="00C25455" w14:paraId="295E76F0" w14:textId="77777777" w:rsidTr="00C25455">
        <w:tc>
          <w:tcPr>
            <w:tcW w:w="445" w:type="dxa"/>
          </w:tcPr>
          <w:p w14:paraId="5829912E" w14:textId="529CB2E4" w:rsidR="00C25455" w:rsidRDefault="00C25455" w:rsidP="00C25455">
            <w:r>
              <w:t>l</w:t>
            </w:r>
          </w:p>
        </w:tc>
        <w:tc>
          <w:tcPr>
            <w:tcW w:w="2520" w:type="dxa"/>
          </w:tcPr>
          <w:p w14:paraId="4DB37F2E" w14:textId="1A30C5AD" w:rsidR="00C25455" w:rsidRDefault="00C25455" w:rsidP="00C25455">
            <w:r>
              <w:t>Multivariate Gaussian Distribution</w:t>
            </w:r>
          </w:p>
        </w:tc>
        <w:tc>
          <w:tcPr>
            <w:tcW w:w="4945" w:type="dxa"/>
          </w:tcPr>
          <w:p w14:paraId="684C1A5C" w14:textId="77777777" w:rsidR="00C25455" w:rsidRDefault="00AF7770" w:rsidP="00C25455">
            <w:r>
              <w:t xml:space="preserve">In probability theory, the multivariate normal distribution is a generalization of the one-dimensional normal distribution to higher dimensions. </w:t>
            </w:r>
          </w:p>
          <w:p w14:paraId="2AFFD5EC" w14:textId="77777777" w:rsidR="00AF7770" w:rsidRDefault="00AF7770" w:rsidP="00C25455">
            <w:r>
              <w:t xml:space="preserve">Support </w:t>
            </w:r>
            <m:oMath>
              <m:r>
                <w:rPr>
                  <w:rFonts w:ascii="Cambria Math" w:hAnsi="Cambria Math"/>
                </w:rPr>
                <m:t>x∈μ+span</m:t>
              </m:r>
              <m:d>
                <m:dPr>
                  <m:ctrlPr>
                    <w:rPr>
                      <w:rFonts w:ascii="Cambria Math" w:hAnsi="Cambria Math"/>
                      <w:i/>
                    </w:rPr>
                  </m:ctrlPr>
                </m:dPr>
                <m:e>
                  <m:r>
                    <w:rPr>
                      <w:rFonts w:ascii="Cambria Math" w:hAnsi="Cambria Math"/>
                    </w:rPr>
                    <m:t>Σ</m:t>
                  </m:r>
                </m:e>
              </m:d>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k</m:t>
                  </m:r>
                </m:sup>
              </m:sSup>
            </m:oMath>
          </w:p>
          <w:p w14:paraId="0EFC5DE4" w14:textId="77777777" w:rsidR="00AF7770" w:rsidRDefault="00AF7770" w:rsidP="00C25455">
            <w:r>
              <w:t xml:space="preserve">PDF </w:t>
            </w:r>
            <m:oMath>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det⁡</m:t>
              </m:r>
              <m:sSup>
                <m:sSupPr>
                  <m:ctrlPr>
                    <w:rPr>
                      <w:rFonts w:ascii="Cambria Math" w:hAnsi="Cambria Math"/>
                      <w:i/>
                    </w:rPr>
                  </m:ctrlPr>
                </m:sSupPr>
                <m:e>
                  <m:r>
                    <w:rPr>
                      <w:rFonts w:ascii="Cambria Math" w:hAnsi="Cambria Math"/>
                    </w:rPr>
                    <m:t>(Σ)</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(x-μ)</m:t>
                  </m:r>
                </m:sup>
              </m:sSup>
            </m:oMath>
            <w:r>
              <w:t xml:space="preserve"> exists only when Σ is positive-define</w:t>
            </w:r>
          </w:p>
          <w:p w14:paraId="7A22F002" w14:textId="09B41FCF" w:rsidR="00AF7770" w:rsidRDefault="00AF7770" w:rsidP="00C25455">
            <w:r>
              <w:t>Mean μ</w:t>
            </w:r>
          </w:p>
        </w:tc>
      </w:tr>
      <w:tr w:rsidR="00C25455" w14:paraId="408511C3" w14:textId="77777777" w:rsidTr="00C25455">
        <w:tc>
          <w:tcPr>
            <w:tcW w:w="445" w:type="dxa"/>
          </w:tcPr>
          <w:p w14:paraId="2805928E" w14:textId="6087AE11" w:rsidR="00C25455" w:rsidRDefault="00C25455" w:rsidP="00C25455">
            <w:r>
              <w:t>m</w:t>
            </w:r>
          </w:p>
        </w:tc>
        <w:tc>
          <w:tcPr>
            <w:tcW w:w="2520" w:type="dxa"/>
          </w:tcPr>
          <w:p w14:paraId="78D4225B" w14:textId="229B2B71" w:rsidR="00C25455" w:rsidRDefault="00C25455" w:rsidP="00C25455">
            <w:r>
              <w:t>Multivariate t Distribution</w:t>
            </w:r>
          </w:p>
        </w:tc>
        <w:tc>
          <w:tcPr>
            <w:tcW w:w="4945" w:type="dxa"/>
          </w:tcPr>
          <w:p w14:paraId="4D177A82" w14:textId="77777777" w:rsidR="00C25455" w:rsidRDefault="002C381E" w:rsidP="00C25455">
            <w:r>
              <w:t>In statistics, the multivariate t-distribution is a multivariate probability distribution.</w:t>
            </w:r>
          </w:p>
          <w:p w14:paraId="071CE080" w14:textId="77777777" w:rsidR="002C381E" w:rsidRDefault="002C381E" w:rsidP="00C25455">
            <w:r>
              <w:t xml:space="preserve">Support </w:t>
            </w:r>
            <m:oMath>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p</m:t>
                  </m:r>
                </m:sup>
              </m:sSup>
            </m:oMath>
          </w:p>
          <w:p w14:paraId="0328777A" w14:textId="77777777" w:rsidR="002C381E" w:rsidRDefault="002C381E" w:rsidP="00C25455">
            <w:r>
              <w:lastRenderedPageBreak/>
              <w:t xml:space="preserve">PDF </w:t>
            </w:r>
            <m:oMath>
              <m:f>
                <m:fPr>
                  <m:ctrlPr>
                    <w:rPr>
                      <w:rFonts w:ascii="Cambria Math" w:hAnsi="Cambria Math"/>
                      <w:i/>
                    </w:rPr>
                  </m:ctrlPr>
                </m:fPr>
                <m:num>
                  <m:r>
                    <w:rPr>
                      <w:rFonts w:ascii="Cambria Math" w:hAnsi="Cambria Math"/>
                    </w:rPr>
                    <m:t>Г</m:t>
                  </m:r>
                  <m:d>
                    <m:dPr>
                      <m:begChr m:val="["/>
                      <m:endChr m:val="]"/>
                      <m:ctrlPr>
                        <w:rPr>
                          <w:rFonts w:ascii="Cambria Math" w:hAnsi="Cambria Math"/>
                          <w:i/>
                        </w:rPr>
                      </m:ctrlPr>
                    </m:dPr>
                    <m:e>
                      <m:r>
                        <w:rPr>
                          <w:rFonts w:ascii="Cambria Math" w:hAnsi="Cambria Math"/>
                        </w:rPr>
                        <m:t>(ν+p)/2</m:t>
                      </m:r>
                    </m:e>
                  </m:d>
                </m:num>
                <m:den>
                  <m:r>
                    <w:rPr>
                      <w:rFonts w:ascii="Cambria Math" w:hAnsi="Cambria Math"/>
                    </w:rPr>
                    <m:t>Г(ν/2)</m:t>
                  </m:r>
                  <m:sSup>
                    <m:sSupPr>
                      <m:ctrlPr>
                        <w:rPr>
                          <w:rFonts w:ascii="Cambria Math" w:hAnsi="Cambria Math"/>
                          <w:i/>
                        </w:rPr>
                      </m:ctrlPr>
                    </m:sSupPr>
                    <m:e>
                      <m:r>
                        <w:rPr>
                          <w:rFonts w:ascii="Cambria Math" w:hAnsi="Cambria Math"/>
                        </w:rPr>
                        <m:t>v</m:t>
                      </m:r>
                    </m:e>
                    <m:sup>
                      <m:r>
                        <w:rPr>
                          <w:rFonts w:ascii="Cambria Math" w:hAnsi="Cambria Math"/>
                        </w:rPr>
                        <m:t>p/2</m:t>
                      </m:r>
                    </m:sup>
                  </m:sSup>
                  <m:sSup>
                    <m:sSupPr>
                      <m:ctrlPr>
                        <w:rPr>
                          <w:rFonts w:ascii="Cambria Math" w:hAnsi="Cambria Math"/>
                          <w:i/>
                        </w:rPr>
                      </m:ctrlPr>
                    </m:sSupPr>
                    <m:e>
                      <m:r>
                        <w:rPr>
                          <w:rFonts w:ascii="Cambria Math" w:hAnsi="Cambria Math"/>
                        </w:rPr>
                        <m:t>π</m:t>
                      </m:r>
                    </m:e>
                    <m:sup>
                      <m:r>
                        <w:rPr>
                          <w:rFonts w:ascii="Cambria Math" w:hAnsi="Cambria Math"/>
                        </w:rPr>
                        <m:t>p/2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1/2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ν</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(x-μ)</m:t>
                      </m:r>
                    </m:e>
                  </m:d>
                </m:e>
                <m:sup>
                  <m:r>
                    <w:rPr>
                      <w:rFonts w:ascii="Cambria Math" w:hAnsi="Cambria Math"/>
                    </w:rPr>
                    <m:t>-(ν+p)/2</m:t>
                  </m:r>
                </m:sup>
              </m:sSup>
            </m:oMath>
          </w:p>
          <w:p w14:paraId="7D36F5EA" w14:textId="18161946" w:rsidR="004D0F1C" w:rsidRDefault="004D0F1C" w:rsidP="00C25455">
            <w:r>
              <w:t xml:space="preserve">Mean μ if </w:t>
            </w:r>
            <w:r>
              <w:rPr>
                <w:rFonts w:ascii="Cambria Math" w:hAnsi="Cambria Math"/>
              </w:rPr>
              <w:t>𝜈</w:t>
            </w:r>
            <w:r>
              <w:t xml:space="preserve"> &gt; 2, else u</w:t>
            </w:r>
            <w:r w:rsidR="00133081">
              <w:t>n</w:t>
            </w:r>
            <w:r>
              <w:t>defined.</w:t>
            </w:r>
          </w:p>
        </w:tc>
      </w:tr>
      <w:tr w:rsidR="00C25455" w14:paraId="24932AC6" w14:textId="77777777" w:rsidTr="00C25455">
        <w:tc>
          <w:tcPr>
            <w:tcW w:w="445" w:type="dxa"/>
          </w:tcPr>
          <w:p w14:paraId="4C073424" w14:textId="1BABF502" w:rsidR="00C25455" w:rsidRDefault="00C25455" w:rsidP="00C25455">
            <w:r>
              <w:lastRenderedPageBreak/>
              <w:t>n</w:t>
            </w:r>
          </w:p>
        </w:tc>
        <w:tc>
          <w:tcPr>
            <w:tcW w:w="2520" w:type="dxa"/>
          </w:tcPr>
          <w:p w14:paraId="4B681BCC" w14:textId="24D4E52B" w:rsidR="00C25455" w:rsidRDefault="00C25455" w:rsidP="00C25455">
            <w:r>
              <w:t>Wishart Distribution</w:t>
            </w:r>
          </w:p>
        </w:tc>
        <w:tc>
          <w:tcPr>
            <w:tcW w:w="4945" w:type="dxa"/>
          </w:tcPr>
          <w:p w14:paraId="64BC69C6" w14:textId="77777777" w:rsidR="00C25455" w:rsidRDefault="00133081" w:rsidP="00C25455">
            <w:r>
              <w:t xml:space="preserve">In statistics, the Wishart distribution is a generalization to multiple dimensions of the gamma distribution. </w:t>
            </w:r>
          </w:p>
          <w:p w14:paraId="321623B8" w14:textId="77777777" w:rsidR="00133081" w:rsidRDefault="00133081" w:rsidP="00C25455">
            <w:r>
              <w:t xml:space="preserve">Support </w:t>
            </w:r>
            <w:proofErr w:type="gramStart"/>
            <w:r>
              <w:t>X(</w:t>
            </w:r>
            <w:proofErr w:type="gramEnd"/>
            <w:r>
              <w:t xml:space="preserve">p </w:t>
            </w:r>
            <m:oMath>
              <m:r>
                <w:rPr>
                  <w:rFonts w:ascii="Cambria Math" w:hAnsi="Cambria Math"/>
                </w:rPr>
                <m:t>×p</m:t>
              </m:r>
            </m:oMath>
            <w:r>
              <w:t>)</w:t>
            </w:r>
          </w:p>
          <w:p w14:paraId="3C830E22" w14:textId="77777777" w:rsidR="00133081" w:rsidRDefault="00133081" w:rsidP="00C25455">
            <w:r>
              <w:t xml:space="preserve">PDF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(n-p-1)/2</m:t>
                      </m:r>
                    </m:sup>
                  </m:sSup>
                  <m:sSup>
                    <m:sSupPr>
                      <m:ctrlPr>
                        <w:rPr>
                          <w:rFonts w:ascii="Cambria Math" w:hAnsi="Cambria Math"/>
                          <w:i/>
                        </w:rPr>
                      </m:ctrlPr>
                    </m:sSupPr>
                    <m:e>
                      <m:r>
                        <w:rPr>
                          <w:rFonts w:ascii="Cambria Math" w:hAnsi="Cambria Math"/>
                        </w:rPr>
                        <m:t>e</m:t>
                      </m:r>
                    </m:e>
                    <m:sup>
                      <m:r>
                        <w:rPr>
                          <w:rFonts w:ascii="Cambria Math" w:hAnsi="Cambria Math"/>
                        </w:rPr>
                        <m:t>-tr(</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x)/2</m:t>
                      </m:r>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np</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b>
                        <m:sSubPr>
                          <m:ctrlPr>
                            <w:rPr>
                              <w:rFonts w:ascii="Cambria Math" w:hAnsi="Cambria Math"/>
                              <w:i/>
                            </w:rPr>
                          </m:ctrlPr>
                        </m:sSubPr>
                        <m:e>
                          <m:r>
                            <w:rPr>
                              <w:rFonts w:ascii="Cambria Math" w:hAnsi="Cambria Math"/>
                            </w:rPr>
                            <m:t>Г</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up>
                  </m:sSup>
                </m:den>
              </m:f>
            </m:oMath>
          </w:p>
          <w:p w14:paraId="73FF4F53" w14:textId="276C1CEF" w:rsidR="003037D4" w:rsidRDefault="003037D4" w:rsidP="00C25455">
            <w:r>
              <w:t xml:space="preserve">Mean </w:t>
            </w:r>
            <m:oMath>
              <m: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 nV</w:t>
            </w:r>
          </w:p>
        </w:tc>
      </w:tr>
    </w:tbl>
    <w:p w14:paraId="6C2B99E7" w14:textId="3AEE6479" w:rsidR="008B0405" w:rsidRDefault="006511AF">
      <w:r>
        <w:t xml:space="preserve"> </w:t>
      </w:r>
    </w:p>
    <w:p w14:paraId="6DBAED48" w14:textId="210D083D" w:rsidR="006511AF" w:rsidRDefault="006511AF" w:rsidP="006511AF">
      <w:pPr>
        <w:pStyle w:val="Heading1"/>
        <w:spacing w:before="220"/>
        <w:rPr>
          <w:sz w:val="17"/>
          <w:szCs w:val="17"/>
        </w:rPr>
      </w:pPr>
      <w:r>
        <w:rPr>
          <w:smallCaps w:val="0"/>
        </w:rPr>
        <w:t>7</w:t>
      </w:r>
      <w:r>
        <w:t xml:space="preserve"> (10)</w:t>
      </w:r>
    </w:p>
    <w:p w14:paraId="5426A979" w14:textId="44FF337C" w:rsidR="000C38A9" w:rsidRDefault="006511AF" w:rsidP="006511AF">
      <w:r>
        <w:t xml:space="preserve">Using the Python Notebook </w:t>
      </w:r>
      <w:hyperlink r:id="rId9" w:history="1">
        <w:r w:rsidRPr="004B250D">
          <w:rPr>
            <w:rStyle w:val="Hyperlink"/>
          </w:rPr>
          <w:t>http://www.kaggle.com/billbasener/pt2-probabilities-likelihoods-and-bayes-theorem</w:t>
        </w:r>
      </w:hyperlink>
      <w:r>
        <w:t xml:space="preserve">, complete the challenge questions from Seciton6: Modify the code from Section 5 to add the ability to use the </w:t>
      </w:r>
      <w:proofErr w:type="spellStart"/>
      <w:r>
        <w:t>posterior_from_conjugate_prior</w:t>
      </w:r>
      <w:proofErr w:type="spellEnd"/>
      <w:r>
        <w:t xml:space="preserve"> function to output the posterior probability parameters given parameters and for a Gaussian Likelihood with known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and use your modified function to create the Prior, Likelihood, Posterior plots as in Section 5 of the notebook.</w:t>
      </w:r>
    </w:p>
    <w:p w14:paraId="22D9D45D" w14:textId="0D6707A6" w:rsidR="004524FC" w:rsidRDefault="000C38A9" w:rsidP="006511AF">
      <w:r>
        <w:t>Reference:</w:t>
      </w:r>
      <w:r w:rsidR="00C46CE5" w:rsidRPr="00C46CE5">
        <w:t xml:space="preserve"> </w:t>
      </w:r>
    </w:p>
    <w:p w14:paraId="2AF09DBD" w14:textId="50196C9B" w:rsidR="000C38A9" w:rsidRDefault="00BF729D" w:rsidP="006511AF">
      <w:r w:rsidRPr="00BF729D">
        <w:rPr>
          <w:highlight w:val="yellow"/>
        </w:rPr>
        <w:t>See the notebook</w:t>
      </w:r>
    </w:p>
    <w:sectPr w:rsidR="000C38A9">
      <w:headerReference w:type="default" r:id="rId10"/>
      <w:footerReference w:type="default" r:id="rId11"/>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88AAF" w14:textId="77777777" w:rsidR="00C158F9" w:rsidRDefault="00C158F9">
      <w:pPr>
        <w:spacing w:after="0" w:line="240" w:lineRule="auto"/>
      </w:pPr>
      <w:r>
        <w:separator/>
      </w:r>
    </w:p>
  </w:endnote>
  <w:endnote w:type="continuationSeparator" w:id="0">
    <w:p w14:paraId="43CE3EDD" w14:textId="77777777" w:rsidR="00C158F9" w:rsidRDefault="00C1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E7C67" w14:textId="77777777" w:rsidR="00BD0040" w:rsidRDefault="00BD0040">
    <w:pPr>
      <w:spacing w:after="68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0A2AD" w14:textId="77777777" w:rsidR="00C158F9" w:rsidRDefault="00C158F9">
      <w:pPr>
        <w:spacing w:after="0" w:line="240" w:lineRule="auto"/>
      </w:pPr>
      <w:r>
        <w:separator/>
      </w:r>
    </w:p>
  </w:footnote>
  <w:footnote w:type="continuationSeparator" w:id="0">
    <w:p w14:paraId="498E8769" w14:textId="77777777" w:rsidR="00C158F9" w:rsidRDefault="00C15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2F909" w14:textId="3CFCBC03" w:rsidR="00BD0040" w:rsidRDefault="00BD0040">
    <w:pPr>
      <w:pStyle w:val="Header"/>
      <w:rPr>
        <w:lang w:val="en-US"/>
      </w:rPr>
    </w:pPr>
    <w:r>
      <w:rPr>
        <w:lang w:val="en-US"/>
      </w:rPr>
      <w:t xml:space="preserve">hc5hq </w:t>
    </w:r>
    <w:proofErr w:type="spellStart"/>
    <w:r>
      <w:rPr>
        <w:lang w:val="en-US"/>
      </w:rPr>
      <w:t>Huilin</w:t>
    </w:r>
    <w:proofErr w:type="spellEnd"/>
    <w:r>
      <w:rPr>
        <w:lang w:val="en-US"/>
      </w:rPr>
      <w:t xml:space="preserve"> Chang</w:t>
    </w:r>
  </w:p>
  <w:p w14:paraId="46C5A644" w14:textId="26FF0D84" w:rsidR="00BD0040" w:rsidRPr="00A4010D" w:rsidRDefault="00BD0040">
    <w:pPr>
      <w:pStyle w:val="Header"/>
      <w:rPr>
        <w:lang w:val="en-US"/>
      </w:rPr>
    </w:pPr>
    <w:r>
      <w:rPr>
        <w:lang w:val="en-US"/>
      </w:rPr>
      <w:t>DS6014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1B7A"/>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C73"/>
    <w:multiLevelType w:val="multilevel"/>
    <w:tmpl w:val="7CD0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77DC"/>
    <w:multiLevelType w:val="hybridMultilevel"/>
    <w:tmpl w:val="346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1E5A"/>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327E9"/>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92599"/>
    <w:multiLevelType w:val="hybridMultilevel"/>
    <w:tmpl w:val="5EAC57F0"/>
    <w:lvl w:ilvl="0" w:tplc="2674A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E35B6"/>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C320C"/>
    <w:multiLevelType w:val="hybridMultilevel"/>
    <w:tmpl w:val="5C72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055ED"/>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24F38"/>
    <w:multiLevelType w:val="hybridMultilevel"/>
    <w:tmpl w:val="94AC0862"/>
    <w:lvl w:ilvl="0" w:tplc="05CA7472">
      <w:start w:val="7"/>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846E2"/>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04834"/>
    <w:multiLevelType w:val="hybridMultilevel"/>
    <w:tmpl w:val="92C0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D32D30"/>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03E03"/>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1711E"/>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32FAB"/>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C3624"/>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E2F5C"/>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2E0A55"/>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77F4F"/>
    <w:multiLevelType w:val="hybridMultilevel"/>
    <w:tmpl w:val="7F42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E5852"/>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21EB4"/>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11"/>
  </w:num>
  <w:num w:numId="5">
    <w:abstractNumId w:val="19"/>
  </w:num>
  <w:num w:numId="6">
    <w:abstractNumId w:val="2"/>
  </w:num>
  <w:num w:numId="7">
    <w:abstractNumId w:val="13"/>
  </w:num>
  <w:num w:numId="8">
    <w:abstractNumId w:val="20"/>
  </w:num>
  <w:num w:numId="9">
    <w:abstractNumId w:val="17"/>
  </w:num>
  <w:num w:numId="10">
    <w:abstractNumId w:val="18"/>
  </w:num>
  <w:num w:numId="11">
    <w:abstractNumId w:val="16"/>
  </w:num>
  <w:num w:numId="12">
    <w:abstractNumId w:val="6"/>
  </w:num>
  <w:num w:numId="13">
    <w:abstractNumId w:val="0"/>
  </w:num>
  <w:num w:numId="14">
    <w:abstractNumId w:val="15"/>
  </w:num>
  <w:num w:numId="15">
    <w:abstractNumId w:val="21"/>
  </w:num>
  <w:num w:numId="16">
    <w:abstractNumId w:val="8"/>
  </w:num>
  <w:num w:numId="17">
    <w:abstractNumId w:val="4"/>
  </w:num>
  <w:num w:numId="18">
    <w:abstractNumId w:val="10"/>
  </w:num>
  <w:num w:numId="19">
    <w:abstractNumId w:val="12"/>
  </w:num>
  <w:num w:numId="20">
    <w:abstractNumId w:val="14"/>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405"/>
    <w:rsid w:val="00000A51"/>
    <w:rsid w:val="000058F0"/>
    <w:rsid w:val="00016C59"/>
    <w:rsid w:val="0009129A"/>
    <w:rsid w:val="000A1A7C"/>
    <w:rsid w:val="000C38A9"/>
    <w:rsid w:val="00115C90"/>
    <w:rsid w:val="00133081"/>
    <w:rsid w:val="00140DA5"/>
    <w:rsid w:val="00152F37"/>
    <w:rsid w:val="001726CF"/>
    <w:rsid w:val="001C321C"/>
    <w:rsid w:val="001F2B81"/>
    <w:rsid w:val="00200F46"/>
    <w:rsid w:val="00204D42"/>
    <w:rsid w:val="002723BA"/>
    <w:rsid w:val="00282332"/>
    <w:rsid w:val="002B116D"/>
    <w:rsid w:val="002C381E"/>
    <w:rsid w:val="002D694E"/>
    <w:rsid w:val="003014DC"/>
    <w:rsid w:val="003037D4"/>
    <w:rsid w:val="00313CFC"/>
    <w:rsid w:val="003316AF"/>
    <w:rsid w:val="00346E8F"/>
    <w:rsid w:val="00410248"/>
    <w:rsid w:val="0041406C"/>
    <w:rsid w:val="004524FC"/>
    <w:rsid w:val="00453BBE"/>
    <w:rsid w:val="00465B47"/>
    <w:rsid w:val="004757F7"/>
    <w:rsid w:val="004938A2"/>
    <w:rsid w:val="004954E8"/>
    <w:rsid w:val="004B50E1"/>
    <w:rsid w:val="004D0F1C"/>
    <w:rsid w:val="004E416C"/>
    <w:rsid w:val="004F4200"/>
    <w:rsid w:val="00516A9A"/>
    <w:rsid w:val="00534978"/>
    <w:rsid w:val="00540790"/>
    <w:rsid w:val="00547B3E"/>
    <w:rsid w:val="0059174F"/>
    <w:rsid w:val="005A7548"/>
    <w:rsid w:val="005D03E8"/>
    <w:rsid w:val="005D2DE2"/>
    <w:rsid w:val="005D485A"/>
    <w:rsid w:val="00601D27"/>
    <w:rsid w:val="0061683F"/>
    <w:rsid w:val="006502E8"/>
    <w:rsid w:val="0065035A"/>
    <w:rsid w:val="006511AF"/>
    <w:rsid w:val="006539EA"/>
    <w:rsid w:val="0065794A"/>
    <w:rsid w:val="00686F2B"/>
    <w:rsid w:val="0069683F"/>
    <w:rsid w:val="006D056C"/>
    <w:rsid w:val="006D669E"/>
    <w:rsid w:val="0078325E"/>
    <w:rsid w:val="00784A74"/>
    <w:rsid w:val="007937CF"/>
    <w:rsid w:val="007A184B"/>
    <w:rsid w:val="007A2369"/>
    <w:rsid w:val="007B0354"/>
    <w:rsid w:val="007C3869"/>
    <w:rsid w:val="007D243D"/>
    <w:rsid w:val="0086172F"/>
    <w:rsid w:val="00861CAE"/>
    <w:rsid w:val="008A1496"/>
    <w:rsid w:val="008B0405"/>
    <w:rsid w:val="008C6F9F"/>
    <w:rsid w:val="00924ED9"/>
    <w:rsid w:val="00956300"/>
    <w:rsid w:val="00981979"/>
    <w:rsid w:val="009A449C"/>
    <w:rsid w:val="009A51E9"/>
    <w:rsid w:val="009E573E"/>
    <w:rsid w:val="00A349C3"/>
    <w:rsid w:val="00A4010D"/>
    <w:rsid w:val="00A56587"/>
    <w:rsid w:val="00A62A7C"/>
    <w:rsid w:val="00A77B44"/>
    <w:rsid w:val="00A8000D"/>
    <w:rsid w:val="00A80193"/>
    <w:rsid w:val="00A86AC2"/>
    <w:rsid w:val="00AB311B"/>
    <w:rsid w:val="00AF02A7"/>
    <w:rsid w:val="00AF6EB6"/>
    <w:rsid w:val="00AF7770"/>
    <w:rsid w:val="00B02F7C"/>
    <w:rsid w:val="00B35271"/>
    <w:rsid w:val="00B42FFB"/>
    <w:rsid w:val="00B72BF9"/>
    <w:rsid w:val="00B772CA"/>
    <w:rsid w:val="00BB0D89"/>
    <w:rsid w:val="00BB3EDB"/>
    <w:rsid w:val="00BD0040"/>
    <w:rsid w:val="00BF729D"/>
    <w:rsid w:val="00C04D70"/>
    <w:rsid w:val="00C10DE9"/>
    <w:rsid w:val="00C144B1"/>
    <w:rsid w:val="00C158F9"/>
    <w:rsid w:val="00C25455"/>
    <w:rsid w:val="00C46CE5"/>
    <w:rsid w:val="00C56D79"/>
    <w:rsid w:val="00C94A1B"/>
    <w:rsid w:val="00D05892"/>
    <w:rsid w:val="00D14CCF"/>
    <w:rsid w:val="00D319A1"/>
    <w:rsid w:val="00D5666E"/>
    <w:rsid w:val="00D92C0E"/>
    <w:rsid w:val="00DA09AC"/>
    <w:rsid w:val="00DE2198"/>
    <w:rsid w:val="00E04FED"/>
    <w:rsid w:val="00EE440F"/>
    <w:rsid w:val="00F16923"/>
    <w:rsid w:val="00F16FE6"/>
    <w:rsid w:val="00F34302"/>
    <w:rsid w:val="00F4677C"/>
    <w:rsid w:val="00F50C30"/>
    <w:rsid w:val="00F70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8A0C"/>
  <w15:docId w15:val="{B6438E9F-D668-4D95-A835-B42B7438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zh-TW"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0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10D"/>
  </w:style>
  <w:style w:type="paragraph" w:styleId="Footer">
    <w:name w:val="footer"/>
    <w:basedOn w:val="Normal"/>
    <w:link w:val="FooterChar"/>
    <w:uiPriority w:val="99"/>
    <w:unhideWhenUsed/>
    <w:rsid w:val="00A40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10D"/>
  </w:style>
  <w:style w:type="paragraph" w:styleId="ListParagraph">
    <w:name w:val="List Paragraph"/>
    <w:basedOn w:val="Normal"/>
    <w:uiPriority w:val="34"/>
    <w:qFormat/>
    <w:rsid w:val="009A51E9"/>
    <w:pPr>
      <w:ind w:left="720"/>
      <w:contextualSpacing/>
    </w:pPr>
  </w:style>
  <w:style w:type="character" w:styleId="PlaceholderText">
    <w:name w:val="Placeholder Text"/>
    <w:basedOn w:val="DefaultParagraphFont"/>
    <w:uiPriority w:val="99"/>
    <w:semiHidden/>
    <w:rsid w:val="00140DA5"/>
    <w:rPr>
      <w:color w:val="808080"/>
    </w:rPr>
  </w:style>
  <w:style w:type="table" w:styleId="TableGrid">
    <w:name w:val="Table Grid"/>
    <w:basedOn w:val="TableNormal"/>
    <w:uiPriority w:val="39"/>
    <w:rsid w:val="00C2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4D0F1C"/>
  </w:style>
  <w:style w:type="character" w:styleId="Hyperlink">
    <w:name w:val="Hyperlink"/>
    <w:basedOn w:val="DefaultParagraphFont"/>
    <w:uiPriority w:val="99"/>
    <w:unhideWhenUsed/>
    <w:rsid w:val="006511AF"/>
    <w:rPr>
      <w:color w:val="0000FF" w:themeColor="hyperlink"/>
      <w:u w:val="single"/>
    </w:rPr>
  </w:style>
  <w:style w:type="character" w:styleId="UnresolvedMention">
    <w:name w:val="Unresolved Mention"/>
    <w:basedOn w:val="DefaultParagraphFont"/>
    <w:uiPriority w:val="99"/>
    <w:semiHidden/>
    <w:unhideWhenUsed/>
    <w:rsid w:val="006511AF"/>
    <w:rPr>
      <w:color w:val="605E5C"/>
      <w:shd w:val="clear" w:color="auto" w:fill="E1DFDD"/>
    </w:rPr>
  </w:style>
  <w:style w:type="character" w:styleId="FollowedHyperlink">
    <w:name w:val="FollowedHyperlink"/>
    <w:basedOn w:val="DefaultParagraphFont"/>
    <w:uiPriority w:val="99"/>
    <w:semiHidden/>
    <w:unhideWhenUsed/>
    <w:rsid w:val="004524FC"/>
    <w:rPr>
      <w:color w:val="800080" w:themeColor="followedHyperlink"/>
      <w:u w:val="single"/>
    </w:rPr>
  </w:style>
  <w:style w:type="paragraph" w:styleId="BalloonText">
    <w:name w:val="Balloon Text"/>
    <w:basedOn w:val="Normal"/>
    <w:link w:val="BalloonTextChar"/>
    <w:uiPriority w:val="99"/>
    <w:semiHidden/>
    <w:unhideWhenUsed/>
    <w:rsid w:val="005D0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59380">
      <w:bodyDiv w:val="1"/>
      <w:marLeft w:val="0"/>
      <w:marRight w:val="0"/>
      <w:marTop w:val="0"/>
      <w:marBottom w:val="0"/>
      <w:divBdr>
        <w:top w:val="none" w:sz="0" w:space="0" w:color="auto"/>
        <w:left w:val="none" w:sz="0" w:space="0" w:color="auto"/>
        <w:bottom w:val="none" w:sz="0" w:space="0" w:color="auto"/>
        <w:right w:val="none" w:sz="0" w:space="0" w:color="auto"/>
      </w:divBdr>
      <w:divsChild>
        <w:div w:id="2103140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aggle.com/billbasener/pt2-probabilities-likelihoods-and-bayes-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35CD-5AAF-4E85-9B85-E8125DD3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Gladies Chang</dc:creator>
  <cp:lastModifiedBy>Gladies</cp:lastModifiedBy>
  <cp:revision>87</cp:revision>
  <cp:lastPrinted>2020-09-22T00:44:00Z</cp:lastPrinted>
  <dcterms:created xsi:type="dcterms:W3CDTF">2020-09-14T01:15:00Z</dcterms:created>
  <dcterms:modified xsi:type="dcterms:W3CDTF">2020-09-22T00:45:00Z</dcterms:modified>
</cp:coreProperties>
</file>