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7733" w14:textId="167CD23F" w:rsidR="00551E6A" w:rsidRDefault="0010075C" w:rsidP="00640C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Minneapolis, interstate 35</w:t>
      </w:r>
    </w:p>
    <w:p w14:paraId="4D9A6CF0" w14:textId="067933F2" w:rsidR="0010075C" w:rsidRDefault="0010075C" w:rsidP="0010075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There’s a community in south Minnesota that was middle class and that community is dismantled</w:t>
      </w:r>
    </w:p>
    <w:p w14:paraId="40C05F70" w14:textId="63D89666" w:rsidR="0010075C" w:rsidRDefault="0010075C" w:rsidP="0010075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Eminent domain</w:t>
      </w:r>
    </w:p>
    <w:p w14:paraId="2126701D" w14:textId="11648799" w:rsidR="00AD765C" w:rsidRDefault="00AD765C" w:rsidP="00AD76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likely that the response paper will be pushed to the final day of class</w:t>
      </w:r>
    </w:p>
    <w:p w14:paraId="58B2BCC4" w14:textId="6E9A3517" w:rsidR="00AD765C" w:rsidRPr="00635AE2" w:rsidRDefault="00ED24E8" w:rsidP="00635A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 paper will be due </w:t>
      </w:r>
      <w:r w:rsidR="008E65E5">
        <w:rPr>
          <w:rFonts w:ascii="Courier New" w:hAnsi="Courier New" w:cs="Courier New"/>
        </w:rPr>
        <w:t xml:space="preserve">5 p.m. </w:t>
      </w:r>
      <w:r>
        <w:rPr>
          <w:rFonts w:ascii="Courier New" w:hAnsi="Courier New" w:cs="Courier New"/>
        </w:rPr>
        <w:t xml:space="preserve">March 18 (not </w:t>
      </w:r>
      <w:r w:rsidR="00635AE2">
        <w:rPr>
          <w:rFonts w:ascii="Courier New" w:hAnsi="Courier New" w:cs="Courier New"/>
        </w:rPr>
        <w:t>M</w:t>
      </w:r>
      <w:r w:rsidRPr="00635AE2">
        <w:rPr>
          <w:rFonts w:ascii="Courier New" w:hAnsi="Courier New" w:cs="Courier New"/>
        </w:rPr>
        <w:t>arch 17)</w:t>
      </w:r>
    </w:p>
    <w:p w14:paraId="5EE32105" w14:textId="5B5133FE" w:rsidR="00ED24E8" w:rsidRDefault="008E65E5" w:rsidP="00AD76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will probably have all grades done by March 20</w:t>
      </w:r>
    </w:p>
    <w:p w14:paraId="55446BDE" w14:textId="0E78374D" w:rsidR="008E65E5" w:rsidRDefault="00EA60DB" w:rsidP="00AD76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Grades are due March 25</w:t>
      </w:r>
      <w:r w:rsidRPr="00EA60DB">
        <w:rPr>
          <w:rFonts w:ascii="Courier New" w:hAnsi="Courier New" w:cs="Courier New"/>
          <w:vertAlign w:val="superscript"/>
        </w:rPr>
        <w:t>th</w:t>
      </w:r>
    </w:p>
    <w:p w14:paraId="34EE4749" w14:textId="0205DA40" w:rsidR="00EA60DB" w:rsidRDefault="006611DC" w:rsidP="00AD76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about that theme of respectability </w:t>
      </w:r>
    </w:p>
    <w:p w14:paraId="716EE0F8" w14:textId="11D1C0A2" w:rsidR="006611DC" w:rsidRDefault="006611DC" w:rsidP="006611D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it evolves over time (perhaps)</w:t>
      </w:r>
    </w:p>
    <w:p w14:paraId="36D7D334" w14:textId="68CDCD47" w:rsidR="00FB6B4C" w:rsidRDefault="009F2AD5" w:rsidP="009F2AD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historiographical paper would have entailed using </w:t>
      </w:r>
      <w:proofErr w:type="gramStart"/>
      <w:r>
        <w:rPr>
          <w:rFonts w:ascii="Courier New" w:hAnsi="Courier New" w:cs="Courier New"/>
        </w:rPr>
        <w:t>all of</w:t>
      </w:r>
      <w:proofErr w:type="gramEnd"/>
      <w:r>
        <w:rPr>
          <w:rFonts w:ascii="Courier New" w:hAnsi="Courier New" w:cs="Courier New"/>
        </w:rPr>
        <w:t xml:space="preserve"> the books to explain how scholars have written about these topics over time</w:t>
      </w:r>
    </w:p>
    <w:p w14:paraId="3A48FCED" w14:textId="4F0DA902" w:rsidR="009F2AD5" w:rsidRDefault="00B04252" w:rsidP="009F2AD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Chances are most of you will stick to 3 or 4 topics</w:t>
      </w:r>
    </w:p>
    <w:p w14:paraId="5A1990F6" w14:textId="4337EFDF" w:rsidR="00B04252" w:rsidRDefault="00AF2632" w:rsidP="009F2AD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Restrictive covenants are your Jim Crow in the North</w:t>
      </w:r>
    </w:p>
    <w:p w14:paraId="53FA2184" w14:textId="37C5A038" w:rsidR="00AF2632" w:rsidRDefault="00AF263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you live will determine the kind of opportunities your children will have</w:t>
      </w:r>
    </w:p>
    <w:p w14:paraId="33A066CD" w14:textId="4E874E54" w:rsidR="00AF2632" w:rsidRDefault="00AF263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Housing is critical because housing even ties into wealth</w:t>
      </w:r>
    </w:p>
    <w:p w14:paraId="37D4BFC3" w14:textId="2C28B9D4" w:rsidR="00AF2632" w:rsidRDefault="00AF263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Geography is everything</w:t>
      </w:r>
    </w:p>
    <w:p w14:paraId="316DBE94" w14:textId="324C20E5" w:rsidR="00AF2632" w:rsidRDefault="00AF263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if you have restrictive covenants and redlining which depreciates the value of black communities</w:t>
      </w:r>
    </w:p>
    <w:p w14:paraId="2D96C184" w14:textId="08ABCCFD" w:rsidR="00AF2632" w:rsidRDefault="00AF2632" w:rsidP="00AF26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not able to appreciate</w:t>
      </w:r>
    </w:p>
    <w:p w14:paraId="41E3CAD8" w14:textId="15647517" w:rsidR="00AF2632" w:rsidRDefault="00AF2632" w:rsidP="00AF26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that black neighborhood’s vulnerable to eminent</w:t>
      </w:r>
      <w:r w:rsidR="003C07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domain then you’ve just wiped out any chance for someone to build wealth</w:t>
      </w:r>
    </w:p>
    <w:p w14:paraId="07E5A564" w14:textId="5677AB68" w:rsidR="00AF2632" w:rsidRDefault="00AF2632" w:rsidP="00AF263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There’s so much overlap that you may find yourself [focusing on] one theme and engaging with others</w:t>
      </w:r>
    </w:p>
    <w:p w14:paraId="47F79810" w14:textId="0EA5817D" w:rsidR="00AF2632" w:rsidRDefault="00AF2632" w:rsidP="00AF263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Tegrue</w:t>
      </w:r>
      <w:proofErr w:type="spellEnd"/>
      <w:r>
        <w:rPr>
          <w:rFonts w:ascii="Courier New" w:hAnsi="Courier New" w:cs="Courier New"/>
        </w:rPr>
        <w:t xml:space="preserve"> brings up geography but </w:t>
      </w:r>
      <w:proofErr w:type="spellStart"/>
      <w:r>
        <w:rPr>
          <w:rFonts w:ascii="Courier New" w:hAnsi="Courier New" w:cs="Courier New"/>
        </w:rPr>
        <w:t>Tegrue</w:t>
      </w:r>
      <w:proofErr w:type="spellEnd"/>
      <w:r>
        <w:rPr>
          <w:rFonts w:ascii="Courier New" w:hAnsi="Courier New" w:cs="Courier New"/>
        </w:rPr>
        <w:t xml:space="preserve"> is more concerned with</w:t>
      </w:r>
    </w:p>
    <w:p w14:paraId="7E655912" w14:textId="6AEB83F7" w:rsidR="00AF2632" w:rsidRDefault="00AF263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quickly we get to this point of civil rights unionism and how quickly it erodes</w:t>
      </w:r>
    </w:p>
    <w:p w14:paraId="68329456" w14:textId="50C4ADC7" w:rsidR="00AF2632" w:rsidRDefault="003C076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Definitely by</w:t>
      </w:r>
      <w:proofErr w:type="gramEnd"/>
      <w:r>
        <w:rPr>
          <w:rFonts w:ascii="Courier New" w:hAnsi="Courier New" w:cs="Courier New"/>
        </w:rPr>
        <w:t xml:space="preserve"> the Cold War period that alliance is decimated.  </w:t>
      </w:r>
    </w:p>
    <w:p w14:paraId="244B9B3A" w14:textId="4E018E25" w:rsidR="003C0762" w:rsidRDefault="003C076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whole notion of civil rights unionism is destroyed and part of it is because this Cold War</w:t>
      </w:r>
    </w:p>
    <w:p w14:paraId="2CB71090" w14:textId="21AF0EBA" w:rsidR="003C0762" w:rsidRDefault="003C0762" w:rsidP="00AF26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happens when there is no order</w:t>
      </w:r>
    </w:p>
    <w:p w14:paraId="53D4B602" w14:textId="71F0FA39" w:rsidR="003C0762" w:rsidRDefault="003C0762" w:rsidP="003C076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happens when you wipe out jobs and </w:t>
      </w:r>
      <w:proofErr w:type="gramStart"/>
      <w:r>
        <w:rPr>
          <w:rFonts w:ascii="Courier New" w:hAnsi="Courier New" w:cs="Courier New"/>
        </w:rPr>
        <w:t>opportunities</w:t>
      </w:r>
      <w:proofErr w:type="gramEnd"/>
    </w:p>
    <w:p w14:paraId="44BC50FF" w14:textId="3C36905B" w:rsidR="003C0762" w:rsidRDefault="003C0762" w:rsidP="003C076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pursuit of a labor democracy relies on there being an industrial order</w:t>
      </w:r>
    </w:p>
    <w:p w14:paraId="144CB8E5" w14:textId="33585329" w:rsidR="003C0762" w:rsidRDefault="003C0762" w:rsidP="003C076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proofErr w:type="spellStart"/>
      <w:r>
        <w:rPr>
          <w:rFonts w:ascii="Courier New" w:hAnsi="Courier New" w:cs="Courier New"/>
        </w:rPr>
        <w:t>Tegrue</w:t>
      </w:r>
      <w:proofErr w:type="spellEnd"/>
      <w:r>
        <w:rPr>
          <w:rFonts w:ascii="Courier New" w:hAnsi="Courier New" w:cs="Courier New"/>
        </w:rPr>
        <w:t xml:space="preserve"> shows you is that this order is dismantled</w:t>
      </w:r>
    </w:p>
    <w:p w14:paraId="5E7B1A58" w14:textId="605F1E99" w:rsidR="003C0762" w:rsidRDefault="003C0762" w:rsidP="003C0762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you get the Rust Belt</w:t>
      </w:r>
    </w:p>
    <w:p w14:paraId="3C25B510" w14:textId="6F56F83C" w:rsidR="003C0762" w:rsidRDefault="00D10B73" w:rsidP="003C07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Minnesota through Wisconsin on through Chicago Indiana and Michigan</w:t>
      </w:r>
    </w:p>
    <w:p w14:paraId="767DFDF2" w14:textId="54DE280A" w:rsidR="00D10B73" w:rsidRDefault="00D10B73" w:rsidP="003C07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Gary, Indiana</w:t>
      </w:r>
    </w:p>
    <w:p w14:paraId="69B2F686" w14:textId="437E1E64" w:rsidR="00D10B73" w:rsidRDefault="00D10B73" w:rsidP="00D10B7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so crushing when you drive through Gary, Indiana</w:t>
      </w:r>
    </w:p>
    <w:p w14:paraId="5860BC77" w14:textId="45AD73B2" w:rsidR="00D10B73" w:rsidRDefault="00B47065" w:rsidP="00D10B7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You never become desensitized to it so how do we get there?  That’s what </w:t>
      </w:r>
      <w:proofErr w:type="spellStart"/>
      <w:r>
        <w:rPr>
          <w:rFonts w:ascii="Courier New" w:hAnsi="Courier New" w:cs="Courier New"/>
        </w:rPr>
        <w:t>Tegrue</w:t>
      </w:r>
      <w:proofErr w:type="spellEnd"/>
      <w:r>
        <w:rPr>
          <w:rFonts w:ascii="Courier New" w:hAnsi="Courier New" w:cs="Courier New"/>
        </w:rPr>
        <w:t xml:space="preserve"> is dealing with</w:t>
      </w:r>
    </w:p>
    <w:p w14:paraId="2A3C3AB3" w14:textId="727EF362" w:rsidR="00B47065" w:rsidRDefault="006667AA" w:rsidP="00B470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Deindustrialization becomes eminent domain for civil rights unionism</w:t>
      </w:r>
    </w:p>
    <w:p w14:paraId="0B4BFB01" w14:textId="13FB002D" w:rsidR="006667AA" w:rsidRDefault="003B70E5" w:rsidP="00B470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Midterm was 4 to 6 but some gave 6 to 8</w:t>
      </w:r>
    </w:p>
    <w:p w14:paraId="1F427679" w14:textId="3C0E8457" w:rsidR="003B70E5" w:rsidRDefault="00C96832" w:rsidP="00B470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to 10 – the Works Cited page, no Works Cited page.  </w:t>
      </w:r>
    </w:p>
    <w:p w14:paraId="13F7C670" w14:textId="136D4074" w:rsidR="00C96832" w:rsidRDefault="00C96832" w:rsidP="00C968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don’t need a Works Cited page.  </w:t>
      </w:r>
    </w:p>
    <w:p w14:paraId="614E5CA8" w14:textId="3CB6D2A7" w:rsidR="00C96832" w:rsidRDefault="00C96832" w:rsidP="00C968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Footnotes, some of you do MLA</w:t>
      </w:r>
    </w:p>
    <w:p w14:paraId="4CBC202B" w14:textId="5445B885" w:rsidR="00C96832" w:rsidRDefault="00C96832" w:rsidP="00C9683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prefer footnotes endnotes.  When you do it in MLA, when you do parenthetical </w:t>
      </w:r>
      <w:proofErr w:type="gramStart"/>
      <w:r>
        <w:rPr>
          <w:rFonts w:ascii="Courier New" w:hAnsi="Courier New" w:cs="Courier New"/>
        </w:rPr>
        <w:t>citations</w:t>
      </w:r>
      <w:proofErr w:type="gramEnd"/>
      <w:r>
        <w:rPr>
          <w:rFonts w:ascii="Courier New" w:hAnsi="Courier New" w:cs="Courier New"/>
        </w:rPr>
        <w:t xml:space="preserve"> I’m fine with it.  If you do parenthetical citations be sure that you’re citing the right source.  </w:t>
      </w:r>
    </w:p>
    <w:p w14:paraId="11C4B60A" w14:textId="3D919929" w:rsidR="00C96832" w:rsidRDefault="00C96832" w:rsidP="00C968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were a couple of mistakes on the midterm in that regard</w:t>
      </w:r>
    </w:p>
    <w:p w14:paraId="15AD9E14" w14:textId="5731EEBF" w:rsidR="00C96832" w:rsidRDefault="00C96832" w:rsidP="00C968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Works Cited page for me is a tad redundant.  </w:t>
      </w:r>
    </w:p>
    <w:p w14:paraId="31A0F48C" w14:textId="59793CF6" w:rsidR="00C96832" w:rsidRDefault="002E2FD3" w:rsidP="00C968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I’ve already seen what you’ve cited</w:t>
      </w:r>
    </w:p>
    <w:p w14:paraId="1B2495A4" w14:textId="04917595" w:rsidR="002E2FD3" w:rsidRDefault="002E2FD3" w:rsidP="00C9683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if I see it in </w:t>
      </w:r>
      <w:proofErr w:type="gramStart"/>
      <w:r>
        <w:rPr>
          <w:rFonts w:ascii="Courier New" w:hAnsi="Courier New" w:cs="Courier New"/>
        </w:rPr>
        <w:t>text</w:t>
      </w:r>
      <w:proofErr w:type="gramEnd"/>
      <w:r>
        <w:rPr>
          <w:rFonts w:ascii="Courier New" w:hAnsi="Courier New" w:cs="Courier New"/>
        </w:rPr>
        <w:t xml:space="preserve"> I’m fine with it.  </w:t>
      </w:r>
    </w:p>
    <w:p w14:paraId="5B588D8C" w14:textId="575866AF" w:rsidR="002E2FD3" w:rsidRDefault="000D70EB" w:rsidP="002E2F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only time a Works Cited page is useful is if you’re bringing in outside readings</w:t>
      </w:r>
    </w:p>
    <w:p w14:paraId="75682E86" w14:textId="196D6E22" w:rsidR="000D70EB" w:rsidRDefault="00DB2842" w:rsidP="00DB284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say Smith 14 then in that </w:t>
      </w:r>
      <w:proofErr w:type="gramStart"/>
      <w:r>
        <w:rPr>
          <w:rFonts w:ascii="Courier New" w:hAnsi="Courier New" w:cs="Courier New"/>
        </w:rPr>
        <w:t>particular regard</w:t>
      </w:r>
      <w:proofErr w:type="gramEnd"/>
      <w:r>
        <w:rPr>
          <w:rFonts w:ascii="Courier New" w:hAnsi="Courier New" w:cs="Courier New"/>
        </w:rPr>
        <w:t xml:space="preserve"> yes, because I didn’t assign Smith</w:t>
      </w:r>
    </w:p>
    <w:p w14:paraId="1626DE27" w14:textId="2D809EBA" w:rsidR="00DB2842" w:rsidRDefault="00DB2842" w:rsidP="00DB28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include </w:t>
      </w: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I’m not upset about it but I don’t need it.  </w:t>
      </w:r>
    </w:p>
    <w:p w14:paraId="3A560436" w14:textId="1FD8C642" w:rsidR="00DB2842" w:rsidRDefault="00DB2842" w:rsidP="00DB28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preference of course is always Chicago style</w:t>
      </w:r>
    </w:p>
    <w:p w14:paraId="5A3A9F9A" w14:textId="71C75F4E" w:rsidR="00DB2842" w:rsidRDefault="00CB1886" w:rsidP="00CB188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was impressed, some of you added clarity to your argument</w:t>
      </w:r>
    </w:p>
    <w:p w14:paraId="08A020CF" w14:textId="13771F80" w:rsidR="00CB1886" w:rsidRDefault="000F5054" w:rsidP="000F505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discuss</w:t>
      </w:r>
      <w:r w:rsidR="00141265">
        <w:rPr>
          <w:rFonts w:ascii="Courier New" w:hAnsi="Courier New" w:cs="Courier New"/>
        </w:rPr>
        <w:t xml:space="preserve"> the church-company alliance and</w:t>
      </w:r>
      <w:r>
        <w:rPr>
          <w:rFonts w:ascii="Courier New" w:hAnsi="Courier New" w:cs="Courier New"/>
        </w:rPr>
        <w:t xml:space="preserve"> the way in which ministers are operating as this shadow society influencing the way [that African-American communities develop]</w:t>
      </w:r>
    </w:p>
    <w:p w14:paraId="305F47E6" w14:textId="20ECD472" w:rsidR="000F5054" w:rsidRDefault="000F5054" w:rsidP="000F50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Angela’s Fate in the City might be useful to you</w:t>
      </w:r>
    </w:p>
    <w:p w14:paraId="389ECC97" w14:textId="28879584" w:rsidR="000F5054" w:rsidRDefault="00E116D2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Midterm 8 to 10 pages, 4 to 5 single-spaced</w:t>
      </w:r>
    </w:p>
    <w:p w14:paraId="747FB620" w14:textId="145DFB2A" w:rsidR="00E116D2" w:rsidRDefault="00E116D2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Response papers single-spaced, </w:t>
      </w:r>
      <w:r w:rsidR="009E0396">
        <w:rPr>
          <w:rFonts w:ascii="Courier New" w:hAnsi="Courier New" w:cs="Courier New"/>
        </w:rPr>
        <w:t xml:space="preserve">midterm and finals double-spaced.  </w:t>
      </w:r>
    </w:p>
    <w:p w14:paraId="74793F44" w14:textId="5AEDC9B8" w:rsidR="009E0396" w:rsidRDefault="00FA3D2D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Bible has repeated lines that are not meant for emphasis.  </w:t>
      </w:r>
    </w:p>
    <w:p w14:paraId="6F6075A7" w14:textId="526EBE0D" w:rsidR="00FA3D2D" w:rsidRDefault="00EB1EC1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Short of </w:t>
      </w:r>
      <w:r w:rsidR="00B75D8C">
        <w:rPr>
          <w:rFonts w:ascii="Courier New" w:hAnsi="Courier New" w:cs="Courier New"/>
        </w:rPr>
        <w:t>going off the rails most of you should be fine, most of you should be at a B or better</w:t>
      </w:r>
    </w:p>
    <w:p w14:paraId="7D7DCFDC" w14:textId="508BA91A" w:rsidR="00B75D8C" w:rsidRDefault="008F0B5B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Willis Ward is a son of the migration</w:t>
      </w:r>
    </w:p>
    <w:p w14:paraId="18E328C8" w14:textId="5CD15C99" w:rsidR="008F0B5B" w:rsidRDefault="000368AF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Henry Ward did was he got in an argument with someone at his work, his place of business</w:t>
      </w:r>
    </w:p>
    <w:p w14:paraId="66DA536A" w14:textId="7CF64BB2" w:rsidR="000368AF" w:rsidRDefault="000368AF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night they came looking for him</w:t>
      </w:r>
    </w:p>
    <w:p w14:paraId="0FC2D671" w14:textId="20D808C5" w:rsidR="000368AF" w:rsidRDefault="003F41B8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Henry Ward has such a disdain for Black Bottom that he </w:t>
      </w:r>
      <w:r w:rsidR="003F4C71">
        <w:rPr>
          <w:rFonts w:ascii="Courier New" w:hAnsi="Courier New" w:cs="Courier New"/>
        </w:rPr>
        <w:t>wants to move his family out of those precincts</w:t>
      </w:r>
    </w:p>
    <w:p w14:paraId="1AD527A3" w14:textId="6A09A84E" w:rsidR="003F4C71" w:rsidRDefault="003F4C71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Willis Ward goes to Detroit Northwestern high-school, at the time 90% white.  There he sets track and field world records; he </w:t>
      </w:r>
      <w:proofErr w:type="gramStart"/>
      <w:r>
        <w:rPr>
          <w:rFonts w:ascii="Courier New" w:hAnsi="Courier New" w:cs="Courier New"/>
        </w:rPr>
        <w:t>is considered to be</w:t>
      </w:r>
      <w:proofErr w:type="gramEnd"/>
      <w:r>
        <w:rPr>
          <w:rFonts w:ascii="Courier New" w:hAnsi="Courier New" w:cs="Courier New"/>
        </w:rPr>
        <w:t xml:space="preserve"> a one-man track team.  He is an exceptional athlete.  </w:t>
      </w:r>
    </w:p>
    <w:p w14:paraId="0F8A9A45" w14:textId="22514F7E" w:rsidR="003F4C71" w:rsidRDefault="005D713F" w:rsidP="001412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Rather than think of himself as a race representative he thinks of himself as someone who garners the opportunities that he is </w:t>
      </w:r>
      <w:r>
        <w:rPr>
          <w:rFonts w:ascii="Courier New" w:hAnsi="Courier New" w:cs="Courier New"/>
        </w:rPr>
        <w:lastRenderedPageBreak/>
        <w:t xml:space="preserve">fortunate to receive simply because he works hard enough and as he says, because white people see something special about me.  </w:t>
      </w:r>
    </w:p>
    <w:p w14:paraId="24634BC6" w14:textId="261D241D" w:rsidR="005D713F" w:rsidRDefault="005126FB" w:rsidP="005126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He’s not completely naïve.  Ossian Sweet is not completely naïve.  Willis Ward knows that the University of Michigan does not utilize black talent on the field.  </w:t>
      </w:r>
    </w:p>
    <w:p w14:paraId="46FF3FEE" w14:textId="23E9E1F1" w:rsidR="005126FB" w:rsidRDefault="005126FB" w:rsidP="005126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George </w:t>
      </w:r>
      <w:proofErr w:type="spellStart"/>
      <w:r>
        <w:rPr>
          <w:rFonts w:ascii="Courier New" w:hAnsi="Courier New" w:cs="Courier New"/>
        </w:rPr>
        <w:t>Jewitt</w:t>
      </w:r>
      <w:proofErr w:type="spellEnd"/>
      <w:r>
        <w:rPr>
          <w:rFonts w:ascii="Courier New" w:hAnsi="Courier New" w:cs="Courier New"/>
        </w:rPr>
        <w:t xml:space="preserve"> is Michigan’s first African-American football player</w:t>
      </w:r>
    </w:p>
    <w:p w14:paraId="5E8D9BD0" w14:textId="1C920A79" w:rsidR="005126FB" w:rsidRDefault="005126FB" w:rsidP="005126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missed being the very first black football player in the country by a year</w:t>
      </w:r>
    </w:p>
    <w:p w14:paraId="29A878C8" w14:textId="5171CEC5" w:rsidR="005126FB" w:rsidRDefault="005126FB" w:rsidP="005126F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honor belongs to two gentlemen William H. Lewis and William </w:t>
      </w:r>
      <w:proofErr w:type="spellStart"/>
      <w:r>
        <w:rPr>
          <w:rFonts w:ascii="Courier New" w:hAnsi="Courier New" w:cs="Courier New"/>
        </w:rPr>
        <w:t>Tecumsay</w:t>
      </w:r>
      <w:proofErr w:type="spellEnd"/>
      <w:r>
        <w:rPr>
          <w:rFonts w:ascii="Courier New" w:hAnsi="Courier New" w:cs="Courier New"/>
        </w:rPr>
        <w:t xml:space="preserve"> who were at Amherst</w:t>
      </w:r>
    </w:p>
    <w:p w14:paraId="16163C4D" w14:textId="78951946" w:rsidR="005126FB" w:rsidRDefault="005126FB" w:rsidP="005126F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to show how black sporting pioneers are so critical to our understanding of black politics</w:t>
      </w:r>
    </w:p>
    <w:p w14:paraId="0AF7800E" w14:textId="4E00FC90" w:rsidR="00BC1BD2" w:rsidRDefault="00BC1BD2" w:rsidP="00BC1BD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William H. Lewis becomes America’s first African-American attorney general</w:t>
      </w:r>
    </w:p>
    <w:p w14:paraId="16E5EFD0" w14:textId="3FB01E70" w:rsidR="00BC1BD2" w:rsidRDefault="00BC1BD2" w:rsidP="00BC1BD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conservative in a kind of neoconservative context</w:t>
      </w:r>
    </w:p>
    <w:p w14:paraId="628C8B56" w14:textId="30F41B1D" w:rsidR="00BC1BD2" w:rsidRDefault="00BC1BD2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of the interesting things about sporting pioneers in this particular era is that while we ascribe a lot of significance to their </w:t>
      </w:r>
      <w:proofErr w:type="gramStart"/>
      <w:r>
        <w:rPr>
          <w:rFonts w:ascii="Courier New" w:hAnsi="Courier New" w:cs="Courier New"/>
        </w:rPr>
        <w:t>accomplishment</w:t>
      </w:r>
      <w:proofErr w:type="gramEnd"/>
      <w:r>
        <w:rPr>
          <w:rFonts w:ascii="Courier New" w:hAnsi="Courier New" w:cs="Courier New"/>
        </w:rPr>
        <w:t xml:space="preserve"> they are by and large moderate and conservative</w:t>
      </w:r>
    </w:p>
    <w:p w14:paraId="1FC0E4AE" w14:textId="66CEFF30" w:rsidR="00BC1BD2" w:rsidRDefault="00BC1BD2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higher rungs of government, the higher rungs of business</w:t>
      </w:r>
    </w:p>
    <w:p w14:paraId="2E20CAAD" w14:textId="207BCDE8" w:rsidR="00BC1BD2" w:rsidRDefault="00BC1BD2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the fact that Willis Ward will eventually </w:t>
      </w:r>
      <w:proofErr w:type="spellStart"/>
      <w:r>
        <w:rPr>
          <w:rFonts w:ascii="Courier New" w:hAnsi="Courier New" w:cs="Courier New"/>
        </w:rPr>
        <w:t>lamet</w:t>
      </w:r>
      <w:proofErr w:type="spellEnd"/>
      <w:r>
        <w:rPr>
          <w:rFonts w:ascii="Courier New" w:hAnsi="Courier New" w:cs="Courier New"/>
        </w:rPr>
        <w:t xml:space="preserve"> the Ford Motor Company</w:t>
      </w:r>
    </w:p>
    <w:p w14:paraId="489708BC" w14:textId="3CE1B829" w:rsidR="00BC1BD2" w:rsidRDefault="00BC1BD2" w:rsidP="00BC1BD2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not surprising because they are chosen because they are expected to be non-complaining and adhere to the good negro code as it is called</w:t>
      </w:r>
    </w:p>
    <w:p w14:paraId="3A62DD41" w14:textId="08843D0E" w:rsidR="00BC1BD2" w:rsidRDefault="00BC1BD2" w:rsidP="00BC1BD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Willis Ward fits that category as someone who is exceptional on the field</w:t>
      </w:r>
      <w:r>
        <w:rPr>
          <w:rFonts w:ascii="Courier New" w:hAnsi="Courier New" w:cs="Courier New"/>
        </w:rPr>
        <w:tab/>
      </w:r>
    </w:p>
    <w:p w14:paraId="54270898" w14:textId="20ED4B9B" w:rsidR="00BC1BD2" w:rsidRDefault="00BC1BD2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Muhammad Ali has a term that essentially works out to being super negro.  The idea is that black athletes in order to gain opportunities to participate in professional football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be exceptional from day one</w:t>
      </w:r>
    </w:p>
    <w:p w14:paraId="4A7A346D" w14:textId="0DD822C3" w:rsidR="00BC1BD2" w:rsidRDefault="009F0FCD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more true freshmen that play</w:t>
      </w:r>
    </w:p>
    <w:p w14:paraId="37BA43B2" w14:textId="5A3752C0" w:rsidR="009F0FCD" w:rsidRDefault="009F0FCD" w:rsidP="00BC1BD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Gerald Ford for example does not really get a chance to start until his senior year</w:t>
      </w:r>
    </w:p>
    <w:p w14:paraId="176E7881" w14:textId="1F9BEEB0" w:rsidR="009F0FCD" w:rsidRDefault="009F0FCD" w:rsidP="009F0FCD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Chuck is ahead of him</w:t>
      </w:r>
    </w:p>
    <w:p w14:paraId="3C209BB2" w14:textId="76FB370A" w:rsidR="009F0FCD" w:rsidRDefault="009F0FCD" w:rsidP="009F0FCD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Those opportunities are just not available</w:t>
      </w:r>
    </w:p>
    <w:p w14:paraId="1E7B6B8D" w14:textId="1BD6991C" w:rsidR="009F0FCD" w:rsidRDefault="009F0FCD" w:rsidP="009F0FCD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are African-American – in order to participate you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be as great as those who have already developed their talent and are white</w:t>
      </w:r>
    </w:p>
    <w:p w14:paraId="7E220D59" w14:textId="6B86F2B3" w:rsidR="009F0FCD" w:rsidRDefault="009F0FCD" w:rsidP="00D300E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be a super-spade in order to play f</w:t>
      </w:r>
      <w:r w:rsidR="00D300E8">
        <w:rPr>
          <w:rFonts w:ascii="Courier New" w:hAnsi="Courier New" w:cs="Courier New"/>
        </w:rPr>
        <w:t xml:space="preserve">rom Day One.  </w:t>
      </w:r>
    </w:p>
    <w:p w14:paraId="3319B2BE" w14:textId="61932DDD" w:rsidR="00D300E8" w:rsidRDefault="00D300E8" w:rsidP="00D300E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Dartmouth had gained a reputation for using black athletes on the football field so Ward went there</w:t>
      </w:r>
    </w:p>
    <w:p w14:paraId="665364E7" w14:textId="484976F7" w:rsidR="00D300E8" w:rsidRDefault="00D300E8" w:rsidP="00D300E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Because Willis Ward is so known especially as this sort of international track star, Harry </w:t>
      </w:r>
      <w:proofErr w:type="spellStart"/>
      <w:r>
        <w:rPr>
          <w:rFonts w:ascii="Courier New" w:hAnsi="Courier New" w:cs="Courier New"/>
        </w:rPr>
        <w:t>Kipkey</w:t>
      </w:r>
      <w:proofErr w:type="spellEnd"/>
      <w:r>
        <w:rPr>
          <w:rFonts w:ascii="Courier New" w:hAnsi="Courier New" w:cs="Courier New"/>
        </w:rPr>
        <w:t xml:space="preserve"> decides that he’s going to recruit Ward.  He understands however that he doesn’t have the kind of clout to overrule the objection that he’d surely get from Fielding Yokes.  </w:t>
      </w:r>
    </w:p>
    <w:p w14:paraId="7E489FE0" w14:textId="78D0343D" w:rsidR="00D300E8" w:rsidRDefault="00D300E8" w:rsidP="00D300E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4357B4">
        <w:rPr>
          <w:rFonts w:ascii="Courier New" w:hAnsi="Courier New" w:cs="Courier New"/>
        </w:rPr>
        <w:t xml:space="preserve">ielding Yokes won six national titles, he’s from Fairview, West Virginia </w:t>
      </w:r>
    </w:p>
    <w:p w14:paraId="6671031E" w14:textId="2DF1D553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is closer to Ohio than anything else</w:t>
      </w:r>
    </w:p>
    <w:p w14:paraId="319197A9" w14:textId="7E1DDBA5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his father is a surgeon to Robert E. Lee</w:t>
      </w:r>
    </w:p>
    <w:p w14:paraId="5A803F54" w14:textId="33F3560D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has that very syrupy Southern accent like I do that</w:t>
      </w:r>
    </w:p>
    <w:p w14:paraId="1939065E" w14:textId="39211D46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for him it’s more than an accent.  It’s a </w:t>
      </w:r>
      <w:proofErr w:type="gramStart"/>
      <w:r>
        <w:rPr>
          <w:rFonts w:ascii="Courier New" w:hAnsi="Courier New" w:cs="Courier New"/>
        </w:rPr>
        <w:t>particular belief</w:t>
      </w:r>
      <w:proofErr w:type="gramEnd"/>
      <w:r>
        <w:rPr>
          <w:rFonts w:ascii="Courier New" w:hAnsi="Courier New" w:cs="Courier New"/>
        </w:rPr>
        <w:t xml:space="preserve"> about the way that blacks and whites should interact.  </w:t>
      </w:r>
      <w:proofErr w:type="spellStart"/>
      <w:r>
        <w:rPr>
          <w:rFonts w:ascii="Courier New" w:hAnsi="Courier New" w:cs="Courier New"/>
        </w:rPr>
        <w:t>Fielden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Yosey</w:t>
      </w:r>
      <w:proofErr w:type="spellEnd"/>
      <w:r>
        <w:rPr>
          <w:rFonts w:ascii="Courier New" w:hAnsi="Courier New" w:cs="Courier New"/>
        </w:rPr>
        <w:t xml:space="preserve"> is very committed to the Southern racial order.  </w:t>
      </w:r>
    </w:p>
    <w:p w14:paraId="466CE9A2" w14:textId="60EEC973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administrators are coming across the Mason-Dixon line and becoming more prominent at Northern </w:t>
      </w:r>
      <w:proofErr w:type="gramStart"/>
      <w:r>
        <w:rPr>
          <w:rFonts w:ascii="Courier New" w:hAnsi="Courier New" w:cs="Courier New"/>
        </w:rPr>
        <w:t>universities</w:t>
      </w:r>
      <w:proofErr w:type="gramEnd"/>
      <w:r>
        <w:rPr>
          <w:rFonts w:ascii="Courier New" w:hAnsi="Courier New" w:cs="Courier New"/>
        </w:rPr>
        <w:t xml:space="preserve"> they are taking with them their racial politics and </w:t>
      </w:r>
      <w:proofErr w:type="spellStart"/>
      <w:r>
        <w:rPr>
          <w:rFonts w:ascii="Courier New" w:hAnsi="Courier New" w:cs="Courier New"/>
        </w:rPr>
        <w:t>Fielden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Yoles</w:t>
      </w:r>
      <w:proofErr w:type="spellEnd"/>
      <w:r>
        <w:rPr>
          <w:rFonts w:ascii="Courier New" w:hAnsi="Courier New" w:cs="Courier New"/>
        </w:rPr>
        <w:t xml:space="preserve"> is no different</w:t>
      </w:r>
    </w:p>
    <w:p w14:paraId="1F31B008" w14:textId="43B3210F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is the most powerful person in the country in terms of coaches.  </w:t>
      </w:r>
    </w:p>
    <w:p w14:paraId="4A0825F3" w14:textId="1ADA1028" w:rsidR="004357B4" w:rsidRDefault="004357B4" w:rsidP="004357B4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He’s that influential</w:t>
      </w:r>
    </w:p>
    <w:p w14:paraId="3AAA968A" w14:textId="68BC58D4" w:rsidR="004357B4" w:rsidRDefault="004357B4" w:rsidP="004357B4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That’s how dominant he is</w:t>
      </w:r>
    </w:p>
    <w:p w14:paraId="1CA8A877" w14:textId="1787C27A" w:rsidR="004357B4" w:rsidRDefault="004357B4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He’s a very belligerent leader.  Sometimes he shows those moments of compassion.  He’ll support women.  He supported women athletes at Michigan.  </w:t>
      </w:r>
    </w:p>
    <w:p w14:paraId="4E3C84DB" w14:textId="48A490F9" w:rsidR="004357B4" w:rsidRDefault="007146DE" w:rsidP="004357B4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</w:t>
      </w:r>
      <w:proofErr w:type="spellStart"/>
      <w:r>
        <w:rPr>
          <w:rFonts w:ascii="Courier New" w:hAnsi="Courier New" w:cs="Courier New"/>
        </w:rPr>
        <w:t>Kipkey</w:t>
      </w:r>
      <w:proofErr w:type="spellEnd"/>
      <w:r>
        <w:rPr>
          <w:rFonts w:ascii="Courier New" w:hAnsi="Courier New" w:cs="Courier New"/>
        </w:rPr>
        <w:t xml:space="preserve"> knows that he has not a shot in hell of convincing </w:t>
      </w:r>
      <w:proofErr w:type="spellStart"/>
      <w:r>
        <w:rPr>
          <w:rFonts w:ascii="Courier New" w:hAnsi="Courier New" w:cs="Courier New"/>
        </w:rPr>
        <w:t>Fielden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Yoles</w:t>
      </w:r>
      <w:proofErr w:type="spellEnd"/>
      <w:r>
        <w:rPr>
          <w:rFonts w:ascii="Courier New" w:hAnsi="Courier New" w:cs="Courier New"/>
        </w:rPr>
        <w:t xml:space="preserve"> that Willis Ward should be on the team.  </w:t>
      </w:r>
    </w:p>
    <w:p w14:paraId="6C5A829C" w14:textId="67303702" w:rsidR="007146DE" w:rsidRDefault="00395AE9" w:rsidP="00395AE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famous one I mentioned to you was Bellis </w:t>
      </w:r>
      <w:proofErr w:type="spellStart"/>
      <w:r>
        <w:rPr>
          <w:rFonts w:ascii="Courier New" w:hAnsi="Courier New" w:cs="Courier New"/>
        </w:rPr>
        <w:t>Walson</w:t>
      </w:r>
      <w:proofErr w:type="spellEnd"/>
    </w:p>
    <w:p w14:paraId="3FBB36D8" w14:textId="60C42663" w:rsidR="00395AE9" w:rsidRDefault="00395AE9" w:rsidP="00395AE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Supreme Court case safeguarded the need to boycott</w:t>
      </w:r>
    </w:p>
    <w:p w14:paraId="60019495" w14:textId="6142D466" w:rsidR="00395AE9" w:rsidRDefault="00395AE9" w:rsidP="00395AE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whole sense of economic black nationalism</w:t>
      </w:r>
    </w:p>
    <w:p w14:paraId="5BDB3AF9" w14:textId="49FC166B" w:rsidR="00395AE9" w:rsidRDefault="00395AE9" w:rsidP="00395AE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1925 that would have been 23-25 he would have been one of Michigan’s black football </w:t>
      </w:r>
      <w:r w:rsidR="00337110">
        <w:rPr>
          <w:rFonts w:ascii="Courier New" w:hAnsi="Courier New" w:cs="Courier New"/>
        </w:rPr>
        <w:t xml:space="preserve">team.  </w:t>
      </w:r>
    </w:p>
    <w:p w14:paraId="66F4E6B4" w14:textId="2E234A6D" w:rsidR="00337110" w:rsidRDefault="00337110" w:rsidP="00395AE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Harry </w:t>
      </w:r>
      <w:proofErr w:type="spellStart"/>
      <w:r>
        <w:rPr>
          <w:rFonts w:ascii="Courier New" w:hAnsi="Courier New" w:cs="Courier New"/>
        </w:rPr>
        <w:t>Kipkey</w:t>
      </w:r>
      <w:proofErr w:type="spellEnd"/>
      <w:r>
        <w:rPr>
          <w:rFonts w:ascii="Courier New" w:hAnsi="Courier New" w:cs="Courier New"/>
        </w:rPr>
        <w:t xml:space="preserve"> does is he goes to talk to Henry Ward he talks to Willis and convinces them that I don’t share the same racial bias as </w:t>
      </w:r>
      <w:proofErr w:type="spellStart"/>
      <w:r>
        <w:rPr>
          <w:rFonts w:ascii="Courier New" w:hAnsi="Courier New" w:cs="Courier New"/>
        </w:rPr>
        <w:t>Fielden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Yokes</w:t>
      </w:r>
      <w:proofErr w:type="gramEnd"/>
      <w:r>
        <w:rPr>
          <w:rFonts w:ascii="Courier New" w:hAnsi="Courier New" w:cs="Courier New"/>
        </w:rPr>
        <w:t xml:space="preserve"> and he goes to these prominent Michigan men</w:t>
      </w:r>
    </w:p>
    <w:p w14:paraId="1AEB11F7" w14:textId="01C70AD3" w:rsidR="00337110" w:rsidRDefault="00337110" w:rsidP="0033711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Judge Guide Miller is one you need to know</w:t>
      </w:r>
    </w:p>
    <w:p w14:paraId="4BF6FADF" w14:textId="47DB6EED" w:rsidR="00337110" w:rsidRDefault="00337110" w:rsidP="0033711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KKK is not only trying to get rid of John Smidt at the local level but they’re also trying to drive out </w:t>
      </w:r>
      <w:proofErr w:type="spellStart"/>
      <w:r>
        <w:rPr>
          <w:rFonts w:ascii="Courier New" w:hAnsi="Courier New" w:cs="Courier New"/>
        </w:rPr>
        <w:t>Grosbik</w:t>
      </w:r>
      <w:proofErr w:type="spellEnd"/>
      <w:r>
        <w:rPr>
          <w:rFonts w:ascii="Courier New" w:hAnsi="Courier New" w:cs="Courier New"/>
        </w:rPr>
        <w:t xml:space="preserve"> because he would not </w:t>
      </w:r>
      <w:proofErr w:type="spellStart"/>
      <w:r>
        <w:rPr>
          <w:rFonts w:ascii="Courier New" w:hAnsi="Courier New" w:cs="Courier New"/>
        </w:rPr>
        <w:t>outrule</w:t>
      </w:r>
      <w:proofErr w:type="spellEnd"/>
      <w:r>
        <w:rPr>
          <w:rFonts w:ascii="Courier New" w:hAnsi="Courier New" w:cs="Courier New"/>
        </w:rPr>
        <w:t xml:space="preserve"> private education because they don’t want Catholics to be able to educate among themselves</w:t>
      </w:r>
    </w:p>
    <w:p w14:paraId="483B5CDA" w14:textId="2C42C412" w:rsidR="00337110" w:rsidRDefault="0032024D" w:rsidP="0033711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Ward exploiting Romney over Barry Goldwater</w:t>
      </w:r>
    </w:p>
    <w:p w14:paraId="1868AD80" w14:textId="091C9A1D" w:rsidR="00555E3A" w:rsidRDefault="007A441F" w:rsidP="0058018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Question about feeling sympathy for Willis Ward</w:t>
      </w:r>
    </w:p>
    <w:p w14:paraId="2950EE0E" w14:textId="20F9BB25" w:rsidR="007A441F" w:rsidRDefault="007A441F" w:rsidP="007A441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There’s</w:t>
      </w:r>
      <w:proofErr w:type="gramEnd"/>
      <w:r>
        <w:rPr>
          <w:rFonts w:ascii="Courier New" w:hAnsi="Courier New" w:cs="Courier New"/>
        </w:rPr>
        <w:t xml:space="preserve"> two versions about Willis Ward</w:t>
      </w:r>
    </w:p>
    <w:p w14:paraId="278D3018" w14:textId="79D9C3C0" w:rsidR="007A441F" w:rsidRDefault="007A441F" w:rsidP="007A441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person who suffers racism at the University of Michigan</w:t>
      </w:r>
    </w:p>
    <w:p w14:paraId="3237A353" w14:textId="34649662" w:rsidR="007A441F" w:rsidRDefault="007A441F" w:rsidP="007A441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Ward who carries out racism, who upholds the racial status quo at the Ford Motor Company</w:t>
      </w:r>
    </w:p>
    <w:p w14:paraId="11E9F948" w14:textId="6F1D06E1" w:rsidR="007A441F" w:rsidRDefault="007A441F" w:rsidP="007A441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certainly is willing to maintain the existing racial order as seen through his unwillingness to hire black women</w:t>
      </w:r>
    </w:p>
    <w:p w14:paraId="479DCD70" w14:textId="08B574B0" w:rsidR="007A441F" w:rsidRDefault="007A441F" w:rsidP="007A441F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a time in which women are being hired as </w:t>
      </w:r>
      <w:proofErr w:type="spellStart"/>
      <w:r>
        <w:rPr>
          <w:rFonts w:ascii="Courier New" w:hAnsi="Courier New" w:cs="Courier New"/>
        </w:rPr>
        <w:t>rosies</w:t>
      </w:r>
      <w:proofErr w:type="spellEnd"/>
      <w:r>
        <w:rPr>
          <w:rFonts w:ascii="Courier New" w:hAnsi="Courier New" w:cs="Courier New"/>
        </w:rPr>
        <w:t xml:space="preserve"> because there are manpower shortages and men are going off to fight World War II.  </w:t>
      </w:r>
    </w:p>
    <w:p w14:paraId="344A4906" w14:textId="592475F1" w:rsidR="007A441F" w:rsidRDefault="0056551C" w:rsidP="005655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Willis Ward says that if you’re not used at one institution you go to another institution that </w:t>
      </w:r>
      <w:proofErr w:type="gramStart"/>
      <w:r>
        <w:rPr>
          <w:rFonts w:ascii="Courier New" w:hAnsi="Courier New" w:cs="Courier New"/>
        </w:rPr>
        <w:t>actually makes</w:t>
      </w:r>
      <w:proofErr w:type="gramEnd"/>
      <w:r>
        <w:rPr>
          <w:rFonts w:ascii="Courier New" w:hAnsi="Courier New" w:cs="Courier New"/>
        </w:rPr>
        <w:t xml:space="preserve"> use of your skills</w:t>
      </w:r>
    </w:p>
    <w:p w14:paraId="66CD73F8" w14:textId="38D2484C" w:rsidR="0056551C" w:rsidRDefault="0056551C" w:rsidP="0056551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just says I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go somewhere where someone is </w:t>
      </w:r>
      <w:proofErr w:type="gramStart"/>
      <w:r>
        <w:rPr>
          <w:rFonts w:ascii="Courier New" w:hAnsi="Courier New" w:cs="Courier New"/>
        </w:rPr>
        <w:t>actually going</w:t>
      </w:r>
      <w:proofErr w:type="gramEnd"/>
      <w:r>
        <w:rPr>
          <w:rFonts w:ascii="Courier New" w:hAnsi="Courier New" w:cs="Courier New"/>
        </w:rPr>
        <w:t xml:space="preserve"> to allow me to participate.  </w:t>
      </w:r>
    </w:p>
    <w:p w14:paraId="762C6D3D" w14:textId="11227FB0" w:rsidR="0056551C" w:rsidRDefault="001C3528" w:rsidP="0056551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Rugged individualism is something that develops over time</w:t>
      </w:r>
    </w:p>
    <w:p w14:paraId="73894A7E" w14:textId="2A6A1B57" w:rsidR="001C3528" w:rsidRDefault="001C3528" w:rsidP="0056551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most remarkable aspect of the Ward protest</w:t>
      </w:r>
    </w:p>
    <w:p w14:paraId="43A79393" w14:textId="4CCE4C6C" w:rsidR="001C3528" w:rsidRDefault="001C3528" w:rsidP="0056551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a chapter about the protest</w:t>
      </w:r>
    </w:p>
    <w:p w14:paraId="2156A839" w14:textId="247AA897" w:rsidR="001C3528" w:rsidRDefault="001C3528" w:rsidP="0056551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hear from the Ward United Front, you hear from the CRC, you hear from the NAACP.  You hear from every single person except Willis Ward.  </w:t>
      </w:r>
    </w:p>
    <w:p w14:paraId="10A27429" w14:textId="3AC530C1" w:rsidR="001C3528" w:rsidRDefault="001C3528" w:rsidP="001C352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the point where the Board of Trustees says we should not say anything if he does not say anything.  But you know he’s not going to say anything.  </w:t>
      </w:r>
    </w:p>
    <w:p w14:paraId="39EC27CB" w14:textId="0DAA6572" w:rsidR="001C3528" w:rsidRDefault="001C3528" w:rsidP="001C352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was strange that he did not feel compelled to speak.  </w:t>
      </w:r>
    </w:p>
    <w:p w14:paraId="5D028281" w14:textId="5CF28963" w:rsidR="001C3528" w:rsidRDefault="001C3528" w:rsidP="001C352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Willis Ward loves the gratification of white people.  </w:t>
      </w:r>
    </w:p>
    <w:p w14:paraId="5F8D8F07" w14:textId="637BF8E0" w:rsidR="001C3528" w:rsidRDefault="001C3528" w:rsidP="001C352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dad tells him, don’t let people call you Willy.  </w:t>
      </w:r>
    </w:p>
    <w:p w14:paraId="2607859D" w14:textId="41DFDDBF" w:rsidR="001C3528" w:rsidRDefault="00B430BC" w:rsidP="00B430B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these moments when he says and does things that are completely…</w:t>
      </w:r>
    </w:p>
    <w:p w14:paraId="444AC440" w14:textId="08E75201" w:rsidR="00B430BC" w:rsidRDefault="00B430BC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 this point where white workers are calling black workers niggers.  </w:t>
      </w:r>
    </w:p>
    <w:p w14:paraId="2D41B034" w14:textId="4820D38A" w:rsidR="00B430BC" w:rsidRDefault="00B430BC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Ward has the power to fire white workers </w:t>
      </w:r>
    </w:p>
    <w:p w14:paraId="2E6036EA" w14:textId="13844C36" w:rsidR="00B430BC" w:rsidRDefault="00B430BC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point that this </w:t>
      </w:r>
      <w:proofErr w:type="gramStart"/>
      <w:r>
        <w:rPr>
          <w:rFonts w:ascii="Courier New" w:hAnsi="Courier New" w:cs="Courier New"/>
        </w:rPr>
        <w:t>particular worker</w:t>
      </w:r>
      <w:proofErr w:type="gramEnd"/>
      <w:r>
        <w:rPr>
          <w:rFonts w:ascii="Courier New" w:hAnsi="Courier New" w:cs="Courier New"/>
        </w:rPr>
        <w:t xml:space="preserve"> is getting at</w:t>
      </w:r>
    </w:p>
    <w:p w14:paraId="556C6BAA" w14:textId="5CD849B6" w:rsidR="00B430BC" w:rsidRDefault="00B430BC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go see Willis Ward since he’s in charge</w:t>
      </w:r>
    </w:p>
    <w:p w14:paraId="7090A7F3" w14:textId="52BDAE4E" w:rsidR="00B430BC" w:rsidRDefault="00B430BC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Ward is more excited about that than to have a meeting to discuss this issue</w:t>
      </w:r>
    </w:p>
    <w:p w14:paraId="51D4BBE7" w14:textId="32FF699D" w:rsidR="00B430BC" w:rsidRDefault="009062A6" w:rsidP="00B430B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don’t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have a knife fight</w:t>
      </w:r>
    </w:p>
    <w:p w14:paraId="0B8386B4" w14:textId="62C0C65B" w:rsidR="009062A6" w:rsidRDefault="009062A6" w:rsidP="009062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 time someone singles him out that’s all Ward needs</w:t>
      </w:r>
    </w:p>
    <w:p w14:paraId="18867670" w14:textId="65DC64F0" w:rsidR="009062A6" w:rsidRDefault="00CA1798" w:rsidP="009062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[if you can’t beat them, join them…] – some student</w:t>
      </w:r>
    </w:p>
    <w:p w14:paraId="53192CAB" w14:textId="655F6365" w:rsidR="00CA1798" w:rsidRDefault="00215061" w:rsidP="009062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Willis Ward </w:t>
      </w:r>
      <w:proofErr w:type="gramStart"/>
      <w:r>
        <w:rPr>
          <w:rFonts w:ascii="Courier New" w:hAnsi="Courier New" w:cs="Courier New"/>
        </w:rPr>
        <w:t>actually says</w:t>
      </w:r>
      <w:proofErr w:type="gramEnd"/>
      <w:r>
        <w:rPr>
          <w:rFonts w:ascii="Courier New" w:hAnsi="Courier New" w:cs="Courier New"/>
        </w:rPr>
        <w:t xml:space="preserve"> that no one tells him to carry out discrimination at the Ford Motor Plant</w:t>
      </w:r>
    </w:p>
    <w:p w14:paraId="177517CC" w14:textId="33015756" w:rsidR="00215061" w:rsidRDefault="00215061" w:rsidP="0021506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me.  </w:t>
      </w:r>
    </w:p>
    <w:p w14:paraId="55804593" w14:textId="77777777" w:rsidR="00215061" w:rsidRPr="00D300E8" w:rsidRDefault="00215061" w:rsidP="009D26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</w:p>
    <w:sectPr w:rsidR="00215061" w:rsidRPr="00D3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95709"/>
    <w:multiLevelType w:val="hybridMultilevel"/>
    <w:tmpl w:val="8D54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6A"/>
    <w:rsid w:val="000368AF"/>
    <w:rsid w:val="000D70EB"/>
    <w:rsid w:val="000F5054"/>
    <w:rsid w:val="0010075C"/>
    <w:rsid w:val="00141265"/>
    <w:rsid w:val="001C3528"/>
    <w:rsid w:val="001C3BB3"/>
    <w:rsid w:val="00215061"/>
    <w:rsid w:val="00291F82"/>
    <w:rsid w:val="002E2FD3"/>
    <w:rsid w:val="0032024D"/>
    <w:rsid w:val="00337110"/>
    <w:rsid w:val="00392792"/>
    <w:rsid w:val="00395AE9"/>
    <w:rsid w:val="003B70E5"/>
    <w:rsid w:val="003C0762"/>
    <w:rsid w:val="003F41B8"/>
    <w:rsid w:val="003F4C71"/>
    <w:rsid w:val="004357B4"/>
    <w:rsid w:val="005126FB"/>
    <w:rsid w:val="00551E6A"/>
    <w:rsid w:val="00555E3A"/>
    <w:rsid w:val="0056551C"/>
    <w:rsid w:val="0058018C"/>
    <w:rsid w:val="005D713F"/>
    <w:rsid w:val="00635AE2"/>
    <w:rsid w:val="00640C77"/>
    <w:rsid w:val="006611DC"/>
    <w:rsid w:val="006667AA"/>
    <w:rsid w:val="007146DE"/>
    <w:rsid w:val="007A441F"/>
    <w:rsid w:val="008E65E5"/>
    <w:rsid w:val="008F0B5B"/>
    <w:rsid w:val="009062A6"/>
    <w:rsid w:val="009D2600"/>
    <w:rsid w:val="009E0396"/>
    <w:rsid w:val="009F0FCD"/>
    <w:rsid w:val="009F2AD5"/>
    <w:rsid w:val="00AD765C"/>
    <w:rsid w:val="00AF2632"/>
    <w:rsid w:val="00B04252"/>
    <w:rsid w:val="00B430BC"/>
    <w:rsid w:val="00B47065"/>
    <w:rsid w:val="00B75D8C"/>
    <w:rsid w:val="00BC1BD2"/>
    <w:rsid w:val="00BC5FCC"/>
    <w:rsid w:val="00C40637"/>
    <w:rsid w:val="00C96832"/>
    <w:rsid w:val="00CA1798"/>
    <w:rsid w:val="00CB1886"/>
    <w:rsid w:val="00D10B73"/>
    <w:rsid w:val="00D300E8"/>
    <w:rsid w:val="00D81327"/>
    <w:rsid w:val="00DB2842"/>
    <w:rsid w:val="00E116D2"/>
    <w:rsid w:val="00EA60DB"/>
    <w:rsid w:val="00EB1EC1"/>
    <w:rsid w:val="00ED24E8"/>
    <w:rsid w:val="00FA3D2D"/>
    <w:rsid w:val="00F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4A8F"/>
  <w15:chartTrackingRefBased/>
  <w15:docId w15:val="{8474D289-C22F-4796-88BB-83AFE1F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65</cp:revision>
  <dcterms:created xsi:type="dcterms:W3CDTF">2019-02-28T19:24:00Z</dcterms:created>
  <dcterms:modified xsi:type="dcterms:W3CDTF">2019-02-28T20:56:00Z</dcterms:modified>
</cp:coreProperties>
</file>