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r:id="rId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2"/>
            <w:szCs w:val="22"/>
            <w:u w:val="single"/>
            <w:vertAlign w:val="baseline"/>
            <w:rtl w:val="0"/>
          </w:rPr>
          <w:t xml:space="preserve">http://www.usatoday.com/life/movies/news/2010-05-10-realrobinhood10_ST_N.htm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2"/>
            <w:szCs w:val="22"/>
            <w:u w:val="single"/>
            <w:vertAlign w:val="baseline"/>
            <w:rtl w:val="0"/>
          </w:rPr>
          <w:t xml:space="preserve">http://www.robinhood.ltd.uk/robinhood/factorfiction.html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vertAlign w:val="baseline"/>
            <w:rtl w:val="0"/>
          </w:rPr>
          <w:t xml:space="preserve">http://www.grahamphillips.net/books/hood.htm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vertAlign w:val="baseline"/>
            <w:rtl w:val="0"/>
          </w:rPr>
          <w:t xml:space="preserve">http://www.history.com/topics/robin-hood/videos&gt;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vertAlign w:val="baseline"/>
            <w:rtl w:val="0"/>
          </w:rPr>
          <w:t xml:space="preserve">http://www.bbc.co.uk/history/british/middle_ages/robin_01.shtml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vertAlign w:val="baseline"/>
            <w:rtl w:val="0"/>
          </w:rPr>
          <w:t xml:space="preserve">http://boldoutlaw.com/realrob/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2"/>
            <w:szCs w:val="22"/>
            <w:u w:val="single"/>
            <w:vertAlign w:val="baseline"/>
            <w:rtl w:val="0"/>
          </w:rPr>
          <w:t xml:space="preserve">http://historicmysteries.com/was-there-a-real-robin-hood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historicmysteries.com/was-there-a-real-robin-hood" TargetMode="External"/><Relationship Id="rId10" Type="http://schemas.openxmlformats.org/officeDocument/2006/relationships/hyperlink" Target="http://boldoutlaw.com/realrob/" TargetMode="External"/><Relationship Id="rId9" Type="http://schemas.openxmlformats.org/officeDocument/2006/relationships/hyperlink" Target="http://www.bbc.co.uk/history/british/middle_ages/robin_01.shtml" TargetMode="External"/><Relationship Id="rId5" Type="http://schemas.openxmlformats.org/officeDocument/2006/relationships/hyperlink" Target="http://www.usatoday.com/life/movies/news/2010-05-10-realrobinhood10_ST_N.htm" TargetMode="External"/><Relationship Id="rId6" Type="http://schemas.openxmlformats.org/officeDocument/2006/relationships/hyperlink" Target="http://www.robinhood.ltd.uk/robinhood/factorfiction.html" TargetMode="External"/><Relationship Id="rId7" Type="http://schemas.openxmlformats.org/officeDocument/2006/relationships/hyperlink" Target="http://www.grahamphillips.net/books/hood.htm" TargetMode="External"/><Relationship Id="rId8" Type="http://schemas.openxmlformats.org/officeDocument/2006/relationships/hyperlink" Target="http://www.history.com/topics/robin-hood/videos&amp;gt;" TargetMode="External"/></Relationships>
</file>