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563C2" w:rsidRDefault="001504D6">
      <w:pPr>
        <w:spacing w:line="480" w:lineRule="auto"/>
      </w:pPr>
      <w:r>
        <w:rPr>
          <w:rFonts w:ascii="Georgia" w:eastAsia="Georgia" w:hAnsi="Georgia" w:cs="Georgia"/>
          <w:sz w:val="24"/>
          <w:szCs w:val="24"/>
        </w:rPr>
        <w:t xml:space="preserve">Dean </w:t>
      </w:r>
      <w:proofErr w:type="spellStart"/>
      <w:r>
        <w:rPr>
          <w:rFonts w:ascii="Georgia" w:eastAsia="Georgia" w:hAnsi="Georgia" w:cs="Georgia"/>
          <w:sz w:val="24"/>
          <w:szCs w:val="24"/>
        </w:rPr>
        <w:t>Gladish</w:t>
      </w:r>
      <w:proofErr w:type="spellEnd"/>
    </w:p>
    <w:p w:rsidR="00B563C2" w:rsidRDefault="001504D6">
      <w:pPr>
        <w:spacing w:line="480" w:lineRule="auto"/>
      </w:pPr>
      <w:proofErr w:type="spellStart"/>
      <w:r>
        <w:rPr>
          <w:rFonts w:ascii="Georgia" w:eastAsia="Georgia" w:hAnsi="Georgia" w:cs="Georgia"/>
          <w:sz w:val="24"/>
          <w:szCs w:val="24"/>
        </w:rPr>
        <w:t>Wysocki</w:t>
      </w:r>
      <w:proofErr w:type="spellEnd"/>
    </w:p>
    <w:p w:rsidR="00B563C2" w:rsidRDefault="001504D6">
      <w:pPr>
        <w:spacing w:line="480" w:lineRule="auto"/>
      </w:pPr>
      <w:r>
        <w:rPr>
          <w:rFonts w:ascii="Georgia" w:eastAsia="Georgia" w:hAnsi="Georgia" w:cs="Georgia"/>
          <w:sz w:val="24"/>
          <w:szCs w:val="24"/>
        </w:rPr>
        <w:t>AP Literature and Composition</w:t>
      </w:r>
    </w:p>
    <w:p w:rsidR="00B563C2" w:rsidRDefault="001504D6">
      <w:pPr>
        <w:spacing w:line="480" w:lineRule="auto"/>
      </w:pPr>
      <w:r>
        <w:rPr>
          <w:rFonts w:ascii="Georgia" w:eastAsia="Georgia" w:hAnsi="Georgia" w:cs="Georgia"/>
          <w:sz w:val="24"/>
          <w:szCs w:val="24"/>
        </w:rPr>
        <w:t>24 February 2016</w:t>
      </w:r>
    </w:p>
    <w:p w:rsidR="00B563C2" w:rsidRDefault="001504D6">
      <w:pPr>
        <w:spacing w:line="480" w:lineRule="auto"/>
        <w:jc w:val="center"/>
      </w:pPr>
      <w:r>
        <w:rPr>
          <w:rFonts w:ascii="Georgia" w:eastAsia="Georgia" w:hAnsi="Georgia" w:cs="Georgia"/>
          <w:i/>
          <w:sz w:val="24"/>
          <w:szCs w:val="24"/>
        </w:rPr>
        <w:t>Hamlet</w:t>
      </w:r>
      <w:r>
        <w:rPr>
          <w:rFonts w:ascii="Georgia" w:eastAsia="Georgia" w:hAnsi="Georgia" w:cs="Georgia"/>
          <w:sz w:val="24"/>
          <w:szCs w:val="24"/>
        </w:rPr>
        <w:t xml:space="preserve"> Motif Essay</w:t>
      </w:r>
    </w:p>
    <w:p w:rsidR="00641D27" w:rsidRDefault="001504D6">
      <w:pPr>
        <w:spacing w:line="48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  <w:t xml:space="preserve">In his </w:t>
      </w:r>
      <w:r w:rsidR="00437825">
        <w:rPr>
          <w:rFonts w:ascii="Georgia" w:eastAsia="Georgia" w:hAnsi="Georgia" w:cs="Georgia"/>
          <w:sz w:val="24"/>
          <w:szCs w:val="24"/>
        </w:rPr>
        <w:t>play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i/>
          <w:sz w:val="24"/>
          <w:szCs w:val="24"/>
        </w:rPr>
        <w:t>Hamlet</w:t>
      </w:r>
      <w:r>
        <w:rPr>
          <w:rFonts w:ascii="Georgia" w:eastAsia="Georgia" w:hAnsi="Georgia" w:cs="Georgia"/>
          <w:sz w:val="24"/>
          <w:szCs w:val="24"/>
        </w:rPr>
        <w:t>, Shakespeare</w:t>
      </w:r>
      <w:r w:rsidR="000C0BCF">
        <w:rPr>
          <w:rFonts w:ascii="Georgia" w:eastAsia="Georgia" w:hAnsi="Georgia" w:cs="Georgia"/>
          <w:sz w:val="24"/>
          <w:szCs w:val="24"/>
        </w:rPr>
        <w:t xml:space="preserve"> artfully</w:t>
      </w:r>
      <w:r>
        <w:rPr>
          <w:rFonts w:ascii="Georgia" w:eastAsia="Georgia" w:hAnsi="Georgia" w:cs="Georgia"/>
          <w:sz w:val="24"/>
          <w:szCs w:val="24"/>
        </w:rPr>
        <w:t xml:space="preserve"> constructs a story of revenge and dece</w:t>
      </w:r>
      <w:r w:rsidR="00713E70">
        <w:rPr>
          <w:rFonts w:ascii="Georgia" w:eastAsia="Georgia" w:hAnsi="Georgia" w:cs="Georgia"/>
          <w:sz w:val="24"/>
          <w:szCs w:val="24"/>
        </w:rPr>
        <w:t>it wherein the</w:t>
      </w:r>
      <w:r w:rsidR="00C7377D">
        <w:rPr>
          <w:rFonts w:ascii="Georgia" w:eastAsia="Georgia" w:hAnsi="Georgia" w:cs="Georgia"/>
          <w:sz w:val="24"/>
          <w:szCs w:val="24"/>
        </w:rPr>
        <w:t xml:space="preserve"> entire Danish royal family </w:t>
      </w:r>
      <w:r w:rsidR="00DA0A7B">
        <w:rPr>
          <w:rFonts w:ascii="Georgia" w:eastAsia="Georgia" w:hAnsi="Georgia" w:cs="Georgia"/>
          <w:sz w:val="24"/>
          <w:szCs w:val="24"/>
        </w:rPr>
        <w:t>succumbs to tragic death</w:t>
      </w:r>
      <w:r w:rsidR="0083149E">
        <w:rPr>
          <w:rFonts w:ascii="Georgia" w:eastAsia="Georgia" w:hAnsi="Georgia" w:cs="Georgia"/>
          <w:sz w:val="24"/>
          <w:szCs w:val="24"/>
        </w:rPr>
        <w:t xml:space="preserve">.  </w:t>
      </w:r>
      <w:r w:rsidR="00ED4698">
        <w:rPr>
          <w:rFonts w:ascii="Georgia" w:eastAsia="Georgia" w:hAnsi="Georgia" w:cs="Georgia"/>
          <w:sz w:val="24"/>
          <w:szCs w:val="24"/>
        </w:rPr>
        <w:t xml:space="preserve">Shakespeare tells the story of a young man who is </w:t>
      </w:r>
      <w:r>
        <w:rPr>
          <w:rFonts w:ascii="Georgia" w:eastAsia="Georgia" w:hAnsi="Georgia" w:cs="Georgia"/>
          <w:sz w:val="24"/>
          <w:szCs w:val="24"/>
        </w:rPr>
        <w:t>forced by the hand of fate</w:t>
      </w:r>
      <w:r w:rsidR="0083149E"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to </w:t>
      </w:r>
      <w:r w:rsidR="00ED4698">
        <w:rPr>
          <w:rFonts w:ascii="Georgia" w:eastAsia="Georgia" w:hAnsi="Georgia" w:cs="Georgia"/>
          <w:sz w:val="24"/>
          <w:szCs w:val="24"/>
        </w:rPr>
        <w:t>avenge his dead father</w:t>
      </w:r>
      <w:r w:rsidR="00926086">
        <w:rPr>
          <w:rFonts w:ascii="Georgia" w:eastAsia="Georgia" w:hAnsi="Georgia" w:cs="Georgia"/>
          <w:sz w:val="24"/>
          <w:szCs w:val="24"/>
        </w:rPr>
        <w:t xml:space="preserve">.  Exploring numerous themes </w:t>
      </w:r>
      <w:r w:rsidR="00ED6C56">
        <w:rPr>
          <w:rFonts w:ascii="Georgia" w:eastAsia="Georgia" w:hAnsi="Georgia" w:cs="Georgia"/>
          <w:sz w:val="24"/>
          <w:szCs w:val="24"/>
        </w:rPr>
        <w:t>including</w:t>
      </w:r>
      <w:r w:rsidR="00926086">
        <w:rPr>
          <w:rFonts w:ascii="Georgia" w:eastAsia="Georgia" w:hAnsi="Georgia" w:cs="Georgia"/>
          <w:sz w:val="24"/>
          <w:szCs w:val="24"/>
        </w:rPr>
        <w:t xml:space="preserve"> indecisiveness and </w:t>
      </w:r>
      <w:r w:rsidR="00C41B9C">
        <w:rPr>
          <w:rFonts w:ascii="Georgia" w:eastAsia="Georgia" w:hAnsi="Georgia" w:cs="Georgia"/>
          <w:sz w:val="24"/>
          <w:szCs w:val="24"/>
        </w:rPr>
        <w:t xml:space="preserve">misanthropy, </w:t>
      </w:r>
      <w:r>
        <w:rPr>
          <w:rFonts w:ascii="Georgia" w:eastAsia="Georgia" w:hAnsi="Georgia" w:cs="Georgia"/>
          <w:sz w:val="24"/>
          <w:szCs w:val="24"/>
        </w:rPr>
        <w:t xml:space="preserve">Shakespeare </w:t>
      </w:r>
      <w:r w:rsidR="002E157B">
        <w:rPr>
          <w:rFonts w:ascii="Georgia" w:eastAsia="Georgia" w:hAnsi="Georgia" w:cs="Georgia"/>
          <w:sz w:val="24"/>
          <w:szCs w:val="24"/>
        </w:rPr>
        <w:t>tells a gruesome tale of moral decadence and decay</w:t>
      </w:r>
      <w:r w:rsidR="008B665E">
        <w:rPr>
          <w:rFonts w:ascii="Georgia" w:eastAsia="Georgia" w:hAnsi="Georgia" w:cs="Georgia"/>
          <w:sz w:val="24"/>
          <w:szCs w:val="24"/>
        </w:rPr>
        <w:t xml:space="preserve">.  </w:t>
      </w:r>
      <w:r w:rsidR="00DB07B0">
        <w:rPr>
          <w:rFonts w:ascii="Georgia" w:eastAsia="Georgia" w:hAnsi="Georgia" w:cs="Georgia"/>
          <w:sz w:val="24"/>
          <w:szCs w:val="24"/>
        </w:rPr>
        <w:t>Throughout the play</w:t>
      </w:r>
      <w:r w:rsidR="00641D27">
        <w:rPr>
          <w:rFonts w:ascii="Georgia" w:eastAsia="Georgia" w:hAnsi="Georgia" w:cs="Georgia"/>
          <w:sz w:val="24"/>
          <w:szCs w:val="24"/>
        </w:rPr>
        <w:t>, Shakespe</w:t>
      </w:r>
      <w:r w:rsidR="00DB07B0">
        <w:rPr>
          <w:rFonts w:ascii="Georgia" w:eastAsia="Georgia" w:hAnsi="Georgia" w:cs="Georgia"/>
          <w:sz w:val="24"/>
          <w:szCs w:val="24"/>
        </w:rPr>
        <w:t xml:space="preserve">are </w:t>
      </w:r>
      <w:r w:rsidR="00925239">
        <w:rPr>
          <w:rFonts w:ascii="Georgia" w:eastAsia="Georgia" w:hAnsi="Georgia" w:cs="Georgia"/>
          <w:sz w:val="24"/>
          <w:szCs w:val="24"/>
        </w:rPr>
        <w:t>makes use of</w:t>
      </w:r>
      <w:r w:rsidR="00DB07B0">
        <w:rPr>
          <w:rFonts w:ascii="Georgia" w:eastAsia="Georgia" w:hAnsi="Georgia" w:cs="Georgia"/>
          <w:sz w:val="24"/>
          <w:szCs w:val="24"/>
        </w:rPr>
        <w:t xml:space="preserve"> the motifs of death</w:t>
      </w:r>
      <w:r w:rsidR="00925239">
        <w:rPr>
          <w:rFonts w:ascii="Georgia" w:eastAsia="Georgia" w:hAnsi="Georgia" w:cs="Georgia"/>
          <w:sz w:val="24"/>
          <w:szCs w:val="24"/>
        </w:rPr>
        <w:t xml:space="preserve"> to show Hamlet's uncertainty and derision of social categories, skulls to portray Hamlet's attitude toward death as an equalizing force</w:t>
      </w:r>
      <w:r w:rsidR="0005688D">
        <w:rPr>
          <w:rFonts w:ascii="Georgia" w:eastAsia="Georgia" w:hAnsi="Georgia" w:cs="Georgia"/>
          <w:sz w:val="24"/>
          <w:szCs w:val="24"/>
        </w:rPr>
        <w:t>, and</w:t>
      </w:r>
      <w:r w:rsidR="00DB07B0">
        <w:rPr>
          <w:rFonts w:ascii="Georgia" w:eastAsia="Georgia" w:hAnsi="Georgia" w:cs="Georgia"/>
          <w:sz w:val="24"/>
          <w:szCs w:val="24"/>
        </w:rPr>
        <w:t xml:space="preserve"> t</w:t>
      </w:r>
      <w:r w:rsidR="00B15E8A">
        <w:rPr>
          <w:rFonts w:ascii="Georgia" w:eastAsia="Georgia" w:hAnsi="Georgia" w:cs="Georgia"/>
          <w:sz w:val="24"/>
          <w:szCs w:val="24"/>
        </w:rPr>
        <w:t>heater</w:t>
      </w:r>
      <w:r w:rsidR="00BB168E">
        <w:rPr>
          <w:rFonts w:ascii="Georgia" w:eastAsia="Georgia" w:hAnsi="Georgia" w:cs="Georgia"/>
          <w:sz w:val="24"/>
          <w:szCs w:val="24"/>
        </w:rPr>
        <w:t xml:space="preserve"> in order to progress the </w:t>
      </w:r>
      <w:r w:rsidR="00B15E8A">
        <w:rPr>
          <w:rFonts w:ascii="Georgia" w:eastAsia="Georgia" w:hAnsi="Georgia" w:cs="Georgia"/>
          <w:sz w:val="24"/>
          <w:szCs w:val="24"/>
        </w:rPr>
        <w:t>theme of trickery and the plot of the play itself</w:t>
      </w:r>
      <w:r w:rsidR="00BB168E">
        <w:rPr>
          <w:rFonts w:ascii="Georgia" w:eastAsia="Georgia" w:hAnsi="Georgia" w:cs="Georgia"/>
          <w:sz w:val="24"/>
          <w:szCs w:val="24"/>
        </w:rPr>
        <w:t>.</w:t>
      </w:r>
    </w:p>
    <w:p w:rsidR="00F46ABF" w:rsidRDefault="00BB168E">
      <w:pPr>
        <w:spacing w:line="48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 w:rsidR="003F424A">
        <w:rPr>
          <w:rFonts w:ascii="Georgia" w:eastAsia="Georgia" w:hAnsi="Georgia" w:cs="Georgia"/>
          <w:sz w:val="24"/>
          <w:szCs w:val="24"/>
        </w:rPr>
        <w:t>As t</w:t>
      </w:r>
      <w:r w:rsidR="00C83D27">
        <w:rPr>
          <w:rFonts w:ascii="Georgia" w:eastAsia="Georgia" w:hAnsi="Georgia" w:cs="Georgia"/>
          <w:sz w:val="24"/>
          <w:szCs w:val="24"/>
        </w:rPr>
        <w:t xml:space="preserve">he world of </w:t>
      </w:r>
      <w:r w:rsidR="00C83D27" w:rsidRPr="00C83D27">
        <w:rPr>
          <w:rFonts w:ascii="Georgia" w:eastAsia="Georgia" w:hAnsi="Georgia" w:cs="Georgia"/>
          <w:i/>
          <w:sz w:val="24"/>
          <w:szCs w:val="24"/>
        </w:rPr>
        <w:t>Hamlet</w:t>
      </w:r>
      <w:r w:rsidR="00C83D27">
        <w:rPr>
          <w:rFonts w:ascii="Georgia" w:eastAsia="Georgia" w:hAnsi="Georgia" w:cs="Georgia"/>
          <w:sz w:val="24"/>
          <w:szCs w:val="24"/>
        </w:rPr>
        <w:t xml:space="preserve"> </w:t>
      </w:r>
      <w:r w:rsidR="003F424A">
        <w:rPr>
          <w:rFonts w:ascii="Georgia" w:eastAsia="Georgia" w:hAnsi="Georgia" w:cs="Georgia"/>
          <w:sz w:val="24"/>
          <w:szCs w:val="24"/>
        </w:rPr>
        <w:t>becomes</w:t>
      </w:r>
      <w:r w:rsidR="00E22587">
        <w:rPr>
          <w:rFonts w:ascii="Georgia" w:eastAsia="Georgia" w:hAnsi="Georgia" w:cs="Georgia"/>
          <w:sz w:val="24"/>
          <w:szCs w:val="24"/>
        </w:rPr>
        <w:t xml:space="preserve"> increasingly</w:t>
      </w:r>
      <w:r w:rsidR="00C83D27">
        <w:rPr>
          <w:rFonts w:ascii="Georgia" w:eastAsia="Georgia" w:hAnsi="Georgia" w:cs="Georgia"/>
          <w:sz w:val="24"/>
          <w:szCs w:val="24"/>
        </w:rPr>
        <w:t xml:space="preserve"> filled with decay and disease</w:t>
      </w:r>
      <w:r w:rsidR="003F424A">
        <w:rPr>
          <w:rFonts w:ascii="Georgia" w:eastAsia="Georgia" w:hAnsi="Georgia" w:cs="Georgia"/>
          <w:sz w:val="24"/>
          <w:szCs w:val="24"/>
        </w:rPr>
        <w:t>, Shakespeare uses Hamlet's obsession with death in order to elucidate his sense of uncertainty as well as his derision for the corrupt social order</w:t>
      </w:r>
      <w:r w:rsidR="005A5382">
        <w:rPr>
          <w:rFonts w:ascii="Georgia" w:eastAsia="Georgia" w:hAnsi="Georgia" w:cs="Georgia"/>
          <w:sz w:val="24"/>
          <w:szCs w:val="24"/>
        </w:rPr>
        <w:t>.</w:t>
      </w:r>
      <w:r w:rsidR="00B456FC">
        <w:rPr>
          <w:rFonts w:ascii="Georgia" w:eastAsia="Georgia" w:hAnsi="Georgia" w:cs="Georgia"/>
          <w:sz w:val="24"/>
          <w:szCs w:val="24"/>
        </w:rPr>
        <w:t xml:space="preserve">  In his soliloquy “To </w:t>
      </w:r>
      <w:proofErr w:type="gramStart"/>
      <w:r w:rsidR="00B456FC">
        <w:rPr>
          <w:rFonts w:ascii="Georgia" w:eastAsia="Georgia" w:hAnsi="Georgia" w:cs="Georgia"/>
          <w:sz w:val="24"/>
          <w:szCs w:val="24"/>
        </w:rPr>
        <w:t>Be</w:t>
      </w:r>
      <w:proofErr w:type="gramEnd"/>
      <w:r w:rsidR="00B456FC">
        <w:rPr>
          <w:rFonts w:ascii="Georgia" w:eastAsia="Georgia" w:hAnsi="Georgia" w:cs="Georgia"/>
          <w:sz w:val="24"/>
          <w:szCs w:val="24"/>
        </w:rPr>
        <w:t xml:space="preserve"> or Not to Be”, Hamlet concludes that “the dread of something after death, / The undiscovered country from whose bourn / No traveler returns, puzzles the will / And makes us rather bear those ills we have” (3.1.86-89).  </w:t>
      </w:r>
      <w:r w:rsidR="00537514">
        <w:rPr>
          <w:rFonts w:ascii="Georgia" w:eastAsia="Georgia" w:hAnsi="Georgia" w:cs="Georgia"/>
          <w:sz w:val="24"/>
          <w:szCs w:val="24"/>
        </w:rPr>
        <w:t>Hamlet’s soliloquy ultimately expresses the</w:t>
      </w:r>
      <w:r w:rsidR="00B456FC">
        <w:rPr>
          <w:rFonts w:ascii="Georgia" w:eastAsia="Georgia" w:hAnsi="Georgia" w:cs="Georgia"/>
          <w:sz w:val="24"/>
          <w:szCs w:val="24"/>
        </w:rPr>
        <w:t xml:space="preserve"> larger</w:t>
      </w:r>
      <w:r w:rsidR="00CB490B">
        <w:rPr>
          <w:rFonts w:ascii="Georgia" w:eastAsia="Georgia" w:hAnsi="Georgia" w:cs="Georgia"/>
          <w:sz w:val="24"/>
          <w:szCs w:val="24"/>
        </w:rPr>
        <w:t xml:space="preserve"> theme of uncertainty that pervades</w:t>
      </w:r>
      <w:r w:rsidR="00B456FC">
        <w:rPr>
          <w:rFonts w:ascii="Georgia" w:eastAsia="Georgia" w:hAnsi="Georgia" w:cs="Georgia"/>
          <w:sz w:val="24"/>
          <w:szCs w:val="24"/>
        </w:rPr>
        <w:t xml:space="preserve"> the play;</w:t>
      </w:r>
      <w:r w:rsidR="00FA3A06">
        <w:rPr>
          <w:rFonts w:ascii="Georgia" w:eastAsia="Georgia" w:hAnsi="Georgia" w:cs="Georgia"/>
          <w:sz w:val="24"/>
          <w:szCs w:val="24"/>
        </w:rPr>
        <w:t xml:space="preserve"> Hamlet </w:t>
      </w:r>
      <w:r w:rsidR="006C1028">
        <w:rPr>
          <w:rFonts w:ascii="Georgia" w:eastAsia="Georgia" w:hAnsi="Georgia" w:cs="Georgia"/>
          <w:sz w:val="24"/>
          <w:szCs w:val="24"/>
        </w:rPr>
        <w:t>is unable to act</w:t>
      </w:r>
      <w:r w:rsidR="00BF1EF2">
        <w:rPr>
          <w:rFonts w:ascii="Georgia" w:eastAsia="Georgia" w:hAnsi="Georgia" w:cs="Georgia"/>
          <w:sz w:val="24"/>
          <w:szCs w:val="24"/>
        </w:rPr>
        <w:t xml:space="preserve"> because h</w:t>
      </w:r>
      <w:r w:rsidR="00152B0E">
        <w:rPr>
          <w:rFonts w:ascii="Georgia" w:eastAsia="Georgia" w:hAnsi="Georgia" w:cs="Georgia"/>
          <w:sz w:val="24"/>
          <w:szCs w:val="24"/>
        </w:rPr>
        <w:t xml:space="preserve">e </w:t>
      </w:r>
      <w:r w:rsidR="00FA3A06">
        <w:rPr>
          <w:rFonts w:ascii="Georgia" w:eastAsia="Georgia" w:hAnsi="Georgia" w:cs="Georgia"/>
          <w:sz w:val="24"/>
          <w:szCs w:val="24"/>
        </w:rPr>
        <w:t>is uncertain, whether it is of Claudius’ culpability or of the world after death</w:t>
      </w:r>
      <w:r w:rsidR="0019074D">
        <w:rPr>
          <w:rFonts w:ascii="Georgia" w:eastAsia="Georgia" w:hAnsi="Georgia" w:cs="Georgia"/>
          <w:sz w:val="24"/>
          <w:szCs w:val="24"/>
        </w:rPr>
        <w:t>.  Shakespeare also uses death as an equalizing force -</w:t>
      </w:r>
      <w:r w:rsidR="00B55C46">
        <w:rPr>
          <w:rFonts w:ascii="Georgia" w:eastAsia="Georgia" w:hAnsi="Georgia" w:cs="Georgia"/>
          <w:sz w:val="24"/>
          <w:szCs w:val="24"/>
        </w:rPr>
        <w:t xml:space="preserve"> w</w:t>
      </w:r>
      <w:r w:rsidR="00152B0E">
        <w:rPr>
          <w:rFonts w:ascii="Georgia" w:eastAsia="Georgia" w:hAnsi="Georgia" w:cs="Georgia"/>
          <w:sz w:val="24"/>
          <w:szCs w:val="24"/>
        </w:rPr>
        <w:t xml:space="preserve">hen the King questions Hamlet regarding Polonius' whereabouts, Hamlet tells the King that Polonius is at supper.  He then clarifies that Polonius is being eaten </w:t>
      </w:r>
      <w:proofErr w:type="gramStart"/>
      <w:r w:rsidR="00152B0E">
        <w:rPr>
          <w:rFonts w:ascii="Georgia" w:eastAsia="Georgia" w:hAnsi="Georgia" w:cs="Georgia"/>
          <w:sz w:val="24"/>
          <w:szCs w:val="24"/>
        </w:rPr>
        <w:t>by a "</w:t>
      </w:r>
      <w:proofErr w:type="gramEnd"/>
      <w:r w:rsidR="00152B0E">
        <w:rPr>
          <w:rFonts w:ascii="Georgia" w:eastAsia="Georgia" w:hAnsi="Georgia" w:cs="Georgia"/>
          <w:sz w:val="24"/>
          <w:szCs w:val="24"/>
        </w:rPr>
        <w:t xml:space="preserve">convocation of politic worms" (4.3.23).  </w:t>
      </w:r>
      <w:r w:rsidR="00D35972">
        <w:rPr>
          <w:rFonts w:ascii="Georgia" w:eastAsia="Georgia" w:hAnsi="Georgia" w:cs="Georgia"/>
          <w:sz w:val="24"/>
          <w:szCs w:val="24"/>
        </w:rPr>
        <w:lastRenderedPageBreak/>
        <w:t>The implication of this statement is that Hamlet feels a great deal of spite toward the King and his ill-gotten wealth, and believes that death will bring him to be</w:t>
      </w:r>
      <w:r w:rsidR="00110E2D">
        <w:rPr>
          <w:rFonts w:ascii="Georgia" w:eastAsia="Georgia" w:hAnsi="Georgia" w:cs="Georgia"/>
          <w:sz w:val="24"/>
          <w:szCs w:val="24"/>
        </w:rPr>
        <w:t xml:space="preserve"> no more than worm food</w:t>
      </w:r>
      <w:r w:rsidR="00F46ABF">
        <w:rPr>
          <w:rFonts w:ascii="Georgia" w:eastAsia="Georgia" w:hAnsi="Georgia" w:cs="Georgia"/>
          <w:sz w:val="24"/>
          <w:szCs w:val="24"/>
        </w:rPr>
        <w:t>.</w:t>
      </w:r>
    </w:p>
    <w:p w:rsidR="00BB168E" w:rsidRDefault="00D06125" w:rsidP="00AC54EF">
      <w:pPr>
        <w:spacing w:line="480" w:lineRule="auto"/>
        <w:ind w:firstLine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Through Hamlet’s</w:t>
      </w:r>
      <w:r w:rsidR="00610EFC">
        <w:rPr>
          <w:rFonts w:ascii="Georgia" w:eastAsia="Georgia" w:hAnsi="Georgia" w:cs="Georgia"/>
          <w:sz w:val="24"/>
          <w:szCs w:val="24"/>
        </w:rPr>
        <w:t xml:space="preserve"> encounter with the skulls of the graveyard, Shakespeare demonstrates how Hamlet’s view of death as a good thing changes to </w:t>
      </w:r>
      <w:r w:rsidR="00617A6A">
        <w:rPr>
          <w:rFonts w:ascii="Georgia" w:eastAsia="Georgia" w:hAnsi="Georgia" w:cs="Georgia"/>
          <w:sz w:val="24"/>
          <w:szCs w:val="24"/>
        </w:rPr>
        <w:t>recognition</w:t>
      </w:r>
      <w:r w:rsidR="00610EFC">
        <w:rPr>
          <w:rFonts w:ascii="Georgia" w:eastAsia="Georgia" w:hAnsi="Georgia" w:cs="Georgia"/>
          <w:sz w:val="24"/>
          <w:szCs w:val="24"/>
        </w:rPr>
        <w:t xml:space="preserve"> that it is merely a dispassionate equalizer</w:t>
      </w:r>
      <w:r w:rsidR="003763F9">
        <w:rPr>
          <w:rFonts w:ascii="Georgia" w:eastAsia="Georgia" w:hAnsi="Georgia" w:cs="Georgia"/>
          <w:sz w:val="24"/>
          <w:szCs w:val="24"/>
        </w:rPr>
        <w:t xml:space="preserve">.  </w:t>
      </w:r>
      <w:r w:rsidR="00FB5646">
        <w:rPr>
          <w:rFonts w:ascii="Georgia" w:eastAsia="Georgia" w:hAnsi="Georgia" w:cs="Georgia"/>
          <w:sz w:val="24"/>
          <w:szCs w:val="24"/>
        </w:rPr>
        <w:t>Initially, upon hearing the news of the circumstances surrounding his father’s death, Hamlet wishes that “the Everlasting had not fixed / His canon ‘</w:t>
      </w:r>
      <w:proofErr w:type="spellStart"/>
      <w:r w:rsidR="00FB5646">
        <w:rPr>
          <w:rFonts w:ascii="Georgia" w:eastAsia="Georgia" w:hAnsi="Georgia" w:cs="Georgia"/>
          <w:sz w:val="24"/>
          <w:szCs w:val="24"/>
        </w:rPr>
        <w:t>gainst</w:t>
      </w:r>
      <w:proofErr w:type="spellEnd"/>
      <w:r w:rsidR="00FB5646">
        <w:rPr>
          <w:rFonts w:ascii="Georgia" w:eastAsia="Georgia" w:hAnsi="Georgia" w:cs="Georgia"/>
          <w:sz w:val="24"/>
          <w:szCs w:val="24"/>
        </w:rPr>
        <w:t xml:space="preserve"> self-slaughter!” (</w:t>
      </w:r>
      <w:r w:rsidR="00070D7A">
        <w:rPr>
          <w:rFonts w:ascii="Georgia" w:eastAsia="Georgia" w:hAnsi="Georgia" w:cs="Georgia"/>
          <w:sz w:val="24"/>
          <w:szCs w:val="24"/>
        </w:rPr>
        <w:t>1.2.135-136)</w:t>
      </w:r>
      <w:proofErr w:type="gramStart"/>
      <w:r w:rsidR="00070D7A">
        <w:rPr>
          <w:rFonts w:ascii="Georgia" w:eastAsia="Georgia" w:hAnsi="Georgia" w:cs="Georgia"/>
          <w:sz w:val="24"/>
          <w:szCs w:val="24"/>
        </w:rPr>
        <w:t xml:space="preserve">.  </w:t>
      </w:r>
      <w:r w:rsidR="001C465E">
        <w:rPr>
          <w:rFonts w:ascii="Georgia" w:eastAsia="Georgia" w:hAnsi="Georgia" w:cs="Georgia"/>
          <w:sz w:val="24"/>
          <w:szCs w:val="24"/>
        </w:rPr>
        <w:t>When</w:t>
      </w:r>
      <w:proofErr w:type="gramEnd"/>
      <w:r w:rsidR="001C465E">
        <w:rPr>
          <w:rFonts w:ascii="Georgia" w:eastAsia="Georgia" w:hAnsi="Georgia" w:cs="Georgia"/>
          <w:sz w:val="24"/>
          <w:szCs w:val="24"/>
        </w:rPr>
        <w:t xml:space="preserve"> Hamlet stops in the graveyard after returning from England, he is initially joyful when he sees the skulls that the gravedigger reveals.  Hamlet is</w:t>
      </w:r>
      <w:r w:rsidR="00EB046D">
        <w:rPr>
          <w:rFonts w:ascii="Georgia" w:eastAsia="Georgia" w:hAnsi="Georgia" w:cs="Georgia"/>
          <w:sz w:val="24"/>
          <w:szCs w:val="24"/>
        </w:rPr>
        <w:t xml:space="preserve"> delighted to ima</w:t>
      </w:r>
      <w:r w:rsidR="001C465E">
        <w:rPr>
          <w:rFonts w:ascii="Georgia" w:eastAsia="Georgia" w:hAnsi="Georgia" w:cs="Georgia"/>
          <w:sz w:val="24"/>
          <w:szCs w:val="24"/>
        </w:rPr>
        <w:t>gine in these skulls the faces</w:t>
      </w:r>
      <w:r w:rsidR="00314871">
        <w:rPr>
          <w:rFonts w:ascii="Georgia" w:eastAsia="Georgia" w:hAnsi="Georgia" w:cs="Georgia"/>
          <w:sz w:val="24"/>
          <w:szCs w:val="24"/>
        </w:rPr>
        <w:t xml:space="preserve"> of corrupt </w:t>
      </w:r>
      <w:r w:rsidR="001C465E">
        <w:rPr>
          <w:rFonts w:ascii="Georgia" w:eastAsia="Georgia" w:hAnsi="Georgia" w:cs="Georgia"/>
          <w:sz w:val="24"/>
          <w:szCs w:val="24"/>
        </w:rPr>
        <w:t xml:space="preserve">politicians and dishonest lawyers (5.1.100-105).  </w:t>
      </w:r>
      <w:r w:rsidR="00E76A67">
        <w:rPr>
          <w:rFonts w:ascii="Georgia" w:eastAsia="Georgia" w:hAnsi="Georgia" w:cs="Georgia"/>
          <w:sz w:val="24"/>
          <w:szCs w:val="24"/>
        </w:rPr>
        <w:t>In these moments, the skulls provide Hamlet with an ironic sense of amusement and serve as a reminder of the</w:t>
      </w:r>
      <w:r w:rsidR="004A327B">
        <w:rPr>
          <w:rFonts w:ascii="Georgia" w:eastAsia="Georgia" w:hAnsi="Georgia" w:cs="Georgia"/>
          <w:sz w:val="24"/>
          <w:szCs w:val="24"/>
        </w:rPr>
        <w:t xml:space="preserve"> certainty of death in a corrupt and dishonest world.  Hamlet finds that death is the ultimate revolution – the final reversal of fortune for the corrupt.  </w:t>
      </w:r>
      <w:r w:rsidR="00B15606">
        <w:rPr>
          <w:rFonts w:ascii="Georgia" w:eastAsia="Georgia" w:hAnsi="Georgia" w:cs="Georgia"/>
          <w:sz w:val="24"/>
          <w:szCs w:val="24"/>
        </w:rPr>
        <w:t xml:space="preserve">However, Hamlet soon encounters the skull of </w:t>
      </w:r>
      <w:proofErr w:type="spellStart"/>
      <w:r w:rsidR="00B15606">
        <w:rPr>
          <w:rFonts w:ascii="Georgia" w:eastAsia="Georgia" w:hAnsi="Georgia" w:cs="Georgia"/>
          <w:sz w:val="24"/>
          <w:szCs w:val="24"/>
        </w:rPr>
        <w:t>Yorick</w:t>
      </w:r>
      <w:proofErr w:type="spellEnd"/>
      <w:r w:rsidR="00B15606">
        <w:rPr>
          <w:rFonts w:ascii="Georgia" w:eastAsia="Georgia" w:hAnsi="Georgia" w:cs="Georgia"/>
          <w:sz w:val="24"/>
          <w:szCs w:val="24"/>
        </w:rPr>
        <w:t xml:space="preserve">.  </w:t>
      </w:r>
      <w:r w:rsidR="00982931">
        <w:rPr>
          <w:rFonts w:ascii="Georgia" w:eastAsia="Georgia" w:hAnsi="Georgia" w:cs="Georgia"/>
          <w:sz w:val="24"/>
          <w:szCs w:val="24"/>
        </w:rPr>
        <w:t>After r</w:t>
      </w:r>
      <w:r w:rsidR="001C465E">
        <w:rPr>
          <w:rFonts w:ascii="Georgia" w:eastAsia="Georgia" w:hAnsi="Georgia" w:cs="Georgia"/>
          <w:sz w:val="24"/>
          <w:szCs w:val="24"/>
        </w:rPr>
        <w:t>e</w:t>
      </w:r>
      <w:r w:rsidR="007317F4">
        <w:rPr>
          <w:rFonts w:ascii="Georgia" w:eastAsia="Georgia" w:hAnsi="Georgia" w:cs="Georgia"/>
          <w:sz w:val="24"/>
          <w:szCs w:val="24"/>
        </w:rPr>
        <w:t xml:space="preserve">calling how he once rode on </w:t>
      </w:r>
      <w:proofErr w:type="spellStart"/>
      <w:r w:rsidR="007317F4">
        <w:rPr>
          <w:rFonts w:ascii="Georgia" w:eastAsia="Georgia" w:hAnsi="Georgia" w:cs="Georgia"/>
          <w:sz w:val="24"/>
          <w:szCs w:val="24"/>
        </w:rPr>
        <w:t>Yorick’s</w:t>
      </w:r>
      <w:proofErr w:type="spellEnd"/>
      <w:r w:rsidR="007317F4">
        <w:rPr>
          <w:rFonts w:ascii="Georgia" w:eastAsia="Georgia" w:hAnsi="Georgia" w:cs="Georgia"/>
          <w:sz w:val="24"/>
          <w:szCs w:val="24"/>
        </w:rPr>
        <w:t xml:space="preserve"> back and listened to his humorous songs, </w:t>
      </w:r>
      <w:r w:rsidR="00982931">
        <w:rPr>
          <w:rFonts w:ascii="Georgia" w:eastAsia="Georgia" w:hAnsi="Georgia" w:cs="Georgia"/>
          <w:sz w:val="24"/>
          <w:szCs w:val="24"/>
        </w:rPr>
        <w:t xml:space="preserve">Hamlet’s disposition changes from happiness to despair </w:t>
      </w:r>
      <w:r w:rsidR="004A327B">
        <w:rPr>
          <w:rFonts w:ascii="Georgia" w:eastAsia="Georgia" w:hAnsi="Georgia" w:cs="Georgia"/>
          <w:sz w:val="24"/>
          <w:szCs w:val="24"/>
        </w:rPr>
        <w:t>(5.1.190-198)</w:t>
      </w:r>
      <w:r w:rsidR="00AC54EF">
        <w:rPr>
          <w:rFonts w:ascii="Georgia" w:eastAsia="Georgia" w:hAnsi="Georgia" w:cs="Georgia"/>
          <w:sz w:val="24"/>
          <w:szCs w:val="24"/>
        </w:rPr>
        <w:t>.  Ultimately, Hamlet realizes that death does not purposefully bring justice but rather is the common end of the just and the unjust alike.</w:t>
      </w:r>
    </w:p>
    <w:p w:rsidR="00B563C2" w:rsidRPr="00AD2A7A" w:rsidRDefault="001504D6">
      <w:pPr>
        <w:spacing w:line="48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  <w:r w:rsidR="00B53B4A">
        <w:rPr>
          <w:rFonts w:ascii="Georgia" w:eastAsia="Georgia" w:hAnsi="Georgia" w:cs="Georgia"/>
          <w:sz w:val="24"/>
          <w:szCs w:val="24"/>
        </w:rPr>
        <w:tab/>
      </w:r>
      <w:r w:rsidR="00A262A4">
        <w:rPr>
          <w:rFonts w:ascii="Georgia" w:eastAsia="Georgia" w:hAnsi="Georgia" w:cs="Georgia"/>
          <w:sz w:val="24"/>
          <w:szCs w:val="24"/>
        </w:rPr>
        <w:t xml:space="preserve">Shakespeare also uses the motif of theater in order to advance the plot and explore the theme of trickery.  </w:t>
      </w:r>
      <w:r w:rsidR="00AC3A3D">
        <w:rPr>
          <w:rFonts w:ascii="Georgia" w:eastAsia="Georgia" w:hAnsi="Georgia" w:cs="Georgia"/>
          <w:sz w:val="24"/>
          <w:szCs w:val="24"/>
        </w:rPr>
        <w:t>While theater is typically thought of as a form of entertainment, Hamlet’s</w:t>
      </w:r>
      <w:r w:rsidR="002D32DD">
        <w:rPr>
          <w:rFonts w:ascii="Georgia" w:eastAsia="Georgia" w:hAnsi="Georgia" w:cs="Georgia"/>
          <w:sz w:val="24"/>
          <w:szCs w:val="24"/>
        </w:rPr>
        <w:t xml:space="preserve"> </w:t>
      </w:r>
      <w:r w:rsidR="00AC3A3D">
        <w:rPr>
          <w:rFonts w:ascii="Georgia" w:eastAsia="Georgia" w:hAnsi="Georgia" w:cs="Georgia"/>
          <w:sz w:val="24"/>
          <w:szCs w:val="24"/>
        </w:rPr>
        <w:t>play</w:t>
      </w:r>
      <w:r w:rsidR="002D32DD">
        <w:rPr>
          <w:rFonts w:ascii="Georgia" w:eastAsia="Georgia" w:hAnsi="Georgia" w:cs="Georgia"/>
          <w:sz w:val="24"/>
          <w:szCs w:val="24"/>
        </w:rPr>
        <w:t xml:space="preserve"> </w:t>
      </w:r>
      <w:r w:rsidR="00A660F7" w:rsidRPr="00AC3A3D">
        <w:rPr>
          <w:rFonts w:ascii="Georgia" w:eastAsia="Georgia" w:hAnsi="Georgia" w:cs="Georgia"/>
          <w:i/>
          <w:sz w:val="24"/>
          <w:szCs w:val="24"/>
        </w:rPr>
        <w:t>The M</w:t>
      </w:r>
      <w:r w:rsidR="00AC3A3D" w:rsidRPr="00AC3A3D">
        <w:rPr>
          <w:rFonts w:ascii="Georgia" w:eastAsia="Georgia" w:hAnsi="Georgia" w:cs="Georgia"/>
          <w:i/>
          <w:sz w:val="24"/>
          <w:szCs w:val="24"/>
        </w:rPr>
        <w:t xml:space="preserve">urder of </w:t>
      </w:r>
      <w:proofErr w:type="spellStart"/>
      <w:r w:rsidR="00AC3A3D" w:rsidRPr="00AC3A3D">
        <w:rPr>
          <w:rFonts w:ascii="Georgia" w:eastAsia="Georgia" w:hAnsi="Georgia" w:cs="Georgia"/>
          <w:i/>
          <w:sz w:val="24"/>
          <w:szCs w:val="24"/>
        </w:rPr>
        <w:t>Gonzago</w:t>
      </w:r>
      <w:proofErr w:type="spellEnd"/>
      <w:r w:rsidR="002D32DD">
        <w:rPr>
          <w:rFonts w:ascii="Georgia" w:eastAsia="Georgia" w:hAnsi="Georgia" w:cs="Georgia"/>
          <w:sz w:val="24"/>
          <w:szCs w:val="24"/>
        </w:rPr>
        <w:t xml:space="preserve"> </w:t>
      </w:r>
      <w:r w:rsidR="00844343">
        <w:rPr>
          <w:rFonts w:ascii="Georgia" w:eastAsia="Georgia" w:hAnsi="Georgia" w:cs="Georgia"/>
          <w:sz w:val="24"/>
          <w:szCs w:val="24"/>
        </w:rPr>
        <w:t>serves as a catalyst to progress the plot</w:t>
      </w:r>
      <w:r w:rsidR="00BC3DD4">
        <w:rPr>
          <w:rFonts w:ascii="Georgia" w:eastAsia="Georgia" w:hAnsi="Georgia" w:cs="Georgia"/>
          <w:sz w:val="24"/>
          <w:szCs w:val="24"/>
        </w:rPr>
        <w:t xml:space="preserve"> and to criticize society</w:t>
      </w:r>
      <w:r w:rsidR="0040301A">
        <w:rPr>
          <w:rFonts w:ascii="Georgia" w:eastAsia="Georgia" w:hAnsi="Georgia" w:cs="Georgia"/>
          <w:sz w:val="24"/>
          <w:szCs w:val="24"/>
        </w:rPr>
        <w:t>.  In his</w:t>
      </w:r>
      <w:r w:rsidR="00A660F7">
        <w:rPr>
          <w:rFonts w:ascii="Georgia" w:eastAsia="Georgia" w:hAnsi="Georgia" w:cs="Georgia"/>
          <w:sz w:val="24"/>
          <w:szCs w:val="24"/>
        </w:rPr>
        <w:t xml:space="preserve"> play, the Player King says, “I do believe you think what now you speak, / But what we do determine oft we break. / Purpose is but the slave to memory” (3.2.209-211).  </w:t>
      </w:r>
      <w:r w:rsidR="00CE4FD6">
        <w:rPr>
          <w:rFonts w:ascii="Georgia" w:eastAsia="Georgia" w:hAnsi="Georgia" w:cs="Georgia"/>
          <w:sz w:val="24"/>
          <w:szCs w:val="24"/>
        </w:rPr>
        <w:t>Implying that women break their promises</w:t>
      </w:r>
      <w:r w:rsidR="00A80309">
        <w:rPr>
          <w:rFonts w:ascii="Georgia" w:eastAsia="Georgia" w:hAnsi="Georgia" w:cs="Georgia"/>
          <w:sz w:val="24"/>
          <w:szCs w:val="24"/>
        </w:rPr>
        <w:t xml:space="preserve">, </w:t>
      </w:r>
      <w:r w:rsidR="0040301A">
        <w:rPr>
          <w:rFonts w:ascii="Georgia" w:eastAsia="Georgia" w:hAnsi="Georgia" w:cs="Georgia"/>
          <w:sz w:val="24"/>
          <w:szCs w:val="24"/>
        </w:rPr>
        <w:t xml:space="preserve">Hamlet’s play </w:t>
      </w:r>
      <w:r w:rsidR="0040301A">
        <w:rPr>
          <w:rFonts w:ascii="Georgia" w:eastAsia="Georgia" w:hAnsi="Georgia" w:cs="Georgia"/>
          <w:sz w:val="24"/>
          <w:szCs w:val="24"/>
        </w:rPr>
        <w:lastRenderedPageBreak/>
        <w:t xml:space="preserve">parallels his situation.  </w:t>
      </w:r>
      <w:r w:rsidR="00A80309">
        <w:rPr>
          <w:rFonts w:ascii="Georgia" w:eastAsia="Georgia" w:hAnsi="Georgia" w:cs="Georgia"/>
          <w:sz w:val="24"/>
          <w:szCs w:val="24"/>
        </w:rPr>
        <w:t>Hamlet clearly seeks to criticize his mother’s disloyalty to the late king</w:t>
      </w:r>
      <w:r w:rsidR="00C741D2">
        <w:rPr>
          <w:rFonts w:ascii="Georgia" w:eastAsia="Georgia" w:hAnsi="Georgia" w:cs="Georgia"/>
          <w:sz w:val="24"/>
          <w:szCs w:val="24"/>
        </w:rPr>
        <w:t xml:space="preserve"> and determine if she feels any guilt</w:t>
      </w:r>
      <w:r w:rsidR="00CE4FD6">
        <w:rPr>
          <w:rFonts w:ascii="Georgia" w:eastAsia="Georgia" w:hAnsi="Georgia" w:cs="Georgia"/>
          <w:sz w:val="24"/>
          <w:szCs w:val="24"/>
        </w:rPr>
        <w:t>.  The</w:t>
      </w:r>
      <w:r w:rsidR="0078564A">
        <w:rPr>
          <w:rFonts w:ascii="Georgia" w:eastAsia="Georgia" w:hAnsi="Georgia" w:cs="Georgia"/>
          <w:sz w:val="24"/>
          <w:szCs w:val="24"/>
        </w:rPr>
        <w:t xml:space="preserve"> primary aim of the play</w:t>
      </w:r>
      <w:r w:rsidR="00024867">
        <w:rPr>
          <w:rFonts w:ascii="Georgia" w:eastAsia="Georgia" w:hAnsi="Georgia" w:cs="Georgia"/>
          <w:sz w:val="24"/>
          <w:szCs w:val="24"/>
        </w:rPr>
        <w:t xml:space="preserve">, </w:t>
      </w:r>
      <w:r w:rsidR="000F44AC">
        <w:rPr>
          <w:rFonts w:ascii="Georgia" w:eastAsia="Georgia" w:hAnsi="Georgia" w:cs="Georgia"/>
          <w:sz w:val="24"/>
          <w:szCs w:val="24"/>
        </w:rPr>
        <w:t>which plays on the theme of trickery</w:t>
      </w:r>
      <w:r w:rsidR="00024867">
        <w:rPr>
          <w:rFonts w:ascii="Georgia" w:eastAsia="Georgia" w:hAnsi="Georgia" w:cs="Georgia"/>
          <w:sz w:val="24"/>
          <w:szCs w:val="24"/>
        </w:rPr>
        <w:t>, is to get a reaction out of Claudius</w:t>
      </w:r>
      <w:r w:rsidR="00C60174">
        <w:rPr>
          <w:rFonts w:ascii="Georgia" w:eastAsia="Georgia" w:hAnsi="Georgia" w:cs="Georgia"/>
          <w:sz w:val="24"/>
          <w:szCs w:val="24"/>
        </w:rPr>
        <w:t xml:space="preserve">.  Through </w:t>
      </w:r>
      <w:r w:rsidR="004C5C16">
        <w:rPr>
          <w:rFonts w:ascii="Georgia" w:eastAsia="Georgia" w:hAnsi="Georgia" w:cs="Georgia"/>
          <w:sz w:val="24"/>
          <w:szCs w:val="24"/>
        </w:rPr>
        <w:t>his work of fiction</w:t>
      </w:r>
      <w:r w:rsidR="00C60174">
        <w:rPr>
          <w:rFonts w:ascii="Georgia" w:eastAsia="Georgia" w:hAnsi="Georgia" w:cs="Georgia"/>
          <w:sz w:val="24"/>
          <w:szCs w:val="24"/>
        </w:rPr>
        <w:t>, Hamlet is able to confirm that Claudius is indeed the murderer of his father</w:t>
      </w:r>
      <w:r w:rsidR="00285846">
        <w:rPr>
          <w:rFonts w:ascii="Georgia" w:eastAsia="Georgia" w:hAnsi="Georgia" w:cs="Georgia"/>
          <w:sz w:val="24"/>
          <w:szCs w:val="24"/>
        </w:rPr>
        <w:t xml:space="preserve"> (3.1.291)</w:t>
      </w:r>
      <w:r w:rsidR="00C60174">
        <w:rPr>
          <w:rFonts w:ascii="Georgia" w:eastAsia="Georgia" w:hAnsi="Georgia" w:cs="Georgia"/>
          <w:sz w:val="24"/>
          <w:szCs w:val="24"/>
        </w:rPr>
        <w:t xml:space="preserve">.  </w:t>
      </w:r>
      <w:r w:rsidR="003E2259">
        <w:rPr>
          <w:rFonts w:ascii="Georgia" w:eastAsia="Georgia" w:hAnsi="Georgia" w:cs="Georgia"/>
          <w:sz w:val="24"/>
          <w:szCs w:val="24"/>
        </w:rPr>
        <w:t xml:space="preserve">Shakespeare’s use of theater also shows the way in which Hamlet tries to gain knowledge and gain the </w:t>
      </w:r>
      <w:r w:rsidR="008E227A">
        <w:rPr>
          <w:rFonts w:ascii="Georgia" w:eastAsia="Georgia" w:hAnsi="Georgia" w:cs="Georgia"/>
          <w:sz w:val="24"/>
          <w:szCs w:val="24"/>
        </w:rPr>
        <w:t>resolve to commit to his plan.  For Hamlet, certainty is of the utmost importance.</w:t>
      </w:r>
    </w:p>
    <w:p w:rsidR="0043365A" w:rsidRPr="00FD0489" w:rsidRDefault="001504D6" w:rsidP="00FD0489">
      <w:pPr>
        <w:spacing w:line="480" w:lineRule="auto"/>
        <w:rPr>
          <w:rFonts w:ascii="Georgia" w:eastAsia="Georgia" w:hAnsi="Georgia" w:cs="Georgia"/>
          <w:sz w:val="24"/>
          <w:szCs w:val="24"/>
        </w:rPr>
      </w:pPr>
      <w:r w:rsidRPr="00B53B4A">
        <w:rPr>
          <w:rFonts w:ascii="Georgia" w:eastAsia="Georgia" w:hAnsi="Georgia" w:cs="Georgia"/>
          <w:sz w:val="24"/>
          <w:szCs w:val="24"/>
        </w:rPr>
        <w:tab/>
      </w:r>
      <w:r w:rsidR="003E67B7">
        <w:rPr>
          <w:rFonts w:ascii="Georgia" w:eastAsia="Georgia" w:hAnsi="Georgia" w:cs="Georgia"/>
          <w:sz w:val="24"/>
          <w:szCs w:val="24"/>
        </w:rPr>
        <w:t xml:space="preserve">Throughout the play, Shakespeare explores numerous thematic elements </w:t>
      </w:r>
      <w:r w:rsidR="006E6C07">
        <w:rPr>
          <w:rFonts w:ascii="Georgia" w:eastAsia="Georgia" w:hAnsi="Georgia" w:cs="Georgia"/>
          <w:sz w:val="24"/>
          <w:szCs w:val="24"/>
        </w:rPr>
        <w:t>such as v</w:t>
      </w:r>
      <w:r w:rsidR="00522171">
        <w:rPr>
          <w:rFonts w:ascii="Georgia" w:eastAsia="Georgia" w:hAnsi="Georgia" w:cs="Georgia"/>
          <w:sz w:val="24"/>
          <w:szCs w:val="24"/>
        </w:rPr>
        <w:t>engeance, uncertainty, and justice</w:t>
      </w:r>
      <w:r w:rsidR="006E6C07">
        <w:rPr>
          <w:rFonts w:ascii="Georgia" w:eastAsia="Georgia" w:hAnsi="Georgia" w:cs="Georgia"/>
          <w:sz w:val="24"/>
          <w:szCs w:val="24"/>
        </w:rPr>
        <w:t xml:space="preserve"> </w:t>
      </w:r>
      <w:r w:rsidR="003E67B7">
        <w:rPr>
          <w:rFonts w:ascii="Georgia" w:eastAsia="Georgia" w:hAnsi="Georgia" w:cs="Georgia"/>
          <w:sz w:val="24"/>
          <w:szCs w:val="24"/>
        </w:rPr>
        <w:t xml:space="preserve">through the inclusion of </w:t>
      </w:r>
      <w:r w:rsidR="00822805">
        <w:rPr>
          <w:rFonts w:ascii="Georgia" w:eastAsia="Georgia" w:hAnsi="Georgia" w:cs="Georgia"/>
          <w:sz w:val="24"/>
          <w:szCs w:val="24"/>
        </w:rPr>
        <w:t xml:space="preserve">various </w:t>
      </w:r>
      <w:r w:rsidR="003E67B7">
        <w:rPr>
          <w:rFonts w:ascii="Georgia" w:eastAsia="Georgia" w:hAnsi="Georgia" w:cs="Georgia"/>
          <w:sz w:val="24"/>
          <w:szCs w:val="24"/>
        </w:rPr>
        <w:t>motifs</w:t>
      </w:r>
      <w:r w:rsidR="006E6C07">
        <w:rPr>
          <w:rFonts w:ascii="Georgia" w:eastAsia="Georgia" w:hAnsi="Georgia" w:cs="Georgia"/>
          <w:sz w:val="24"/>
          <w:szCs w:val="24"/>
        </w:rPr>
        <w:t>.  With the use of motifs such as</w:t>
      </w:r>
      <w:r w:rsidR="003E67B7">
        <w:rPr>
          <w:rFonts w:ascii="Georgia" w:eastAsia="Georgia" w:hAnsi="Georgia" w:cs="Georgia"/>
          <w:sz w:val="24"/>
          <w:szCs w:val="24"/>
        </w:rPr>
        <w:t xml:space="preserve"> skulls and theater</w:t>
      </w:r>
      <w:r w:rsidR="006E6C07">
        <w:rPr>
          <w:rFonts w:ascii="Georgia" w:eastAsia="Georgia" w:hAnsi="Georgia" w:cs="Georgia"/>
          <w:sz w:val="24"/>
          <w:szCs w:val="24"/>
        </w:rPr>
        <w:t>,</w:t>
      </w:r>
      <w:r w:rsidR="0040456E">
        <w:rPr>
          <w:rFonts w:ascii="Georgia" w:eastAsia="Georgia" w:hAnsi="Georgia" w:cs="Georgia"/>
          <w:sz w:val="24"/>
          <w:szCs w:val="24"/>
        </w:rPr>
        <w:t xml:space="preserve"> Shakespeare shows that truth can be found, perhaps not through Hamlet's contemplation of death, but through the reader's contemplation of Hamlet.  </w:t>
      </w:r>
      <w:r w:rsidR="0043365A">
        <w:rPr>
          <w:rFonts w:ascii="Georgia" w:eastAsia="Georgia" w:hAnsi="Georgia" w:cs="Georgia"/>
          <w:sz w:val="24"/>
          <w:szCs w:val="24"/>
        </w:rPr>
        <w:t>By retaining his belief in the divine, Hamlet is able to ultimately reject the</w:t>
      </w:r>
      <w:r w:rsidR="007F4844">
        <w:rPr>
          <w:rFonts w:ascii="Georgia" w:eastAsia="Georgia" w:hAnsi="Georgia" w:cs="Georgia"/>
          <w:sz w:val="24"/>
          <w:szCs w:val="24"/>
        </w:rPr>
        <w:t xml:space="preserve"> moral relativism of Claudius</w:t>
      </w:r>
      <w:r w:rsidR="00743989">
        <w:rPr>
          <w:rFonts w:ascii="Georgia" w:eastAsia="Georgia" w:hAnsi="Georgia" w:cs="Georgia"/>
          <w:sz w:val="24"/>
          <w:szCs w:val="24"/>
        </w:rPr>
        <w:t>, saying that there “</w:t>
      </w:r>
      <w:r w:rsidR="007F4844">
        <w:rPr>
          <w:rFonts w:ascii="Georgia" w:eastAsia="Georgia" w:hAnsi="Georgia" w:cs="Georgia"/>
          <w:sz w:val="24"/>
          <w:szCs w:val="24"/>
        </w:rPr>
        <w:t>is a special providence in the fall of a sparrow” (52.233-234).</w:t>
      </w:r>
      <w:r w:rsidR="00FD0489">
        <w:rPr>
          <w:rFonts w:ascii="Georgia" w:eastAsia="Georgia" w:hAnsi="Georgia" w:cs="Georgia"/>
          <w:sz w:val="24"/>
          <w:szCs w:val="24"/>
        </w:rPr>
        <w:t xml:space="preserve">  </w:t>
      </w:r>
      <w:r w:rsidR="00112BA9">
        <w:rPr>
          <w:rFonts w:ascii="Georgia" w:eastAsia="Georgia" w:hAnsi="Georgia" w:cs="Georgia"/>
          <w:sz w:val="24"/>
          <w:szCs w:val="24"/>
        </w:rPr>
        <w:t xml:space="preserve">Shakespeare is thus able to </w:t>
      </w:r>
      <w:r w:rsidR="003E63A5">
        <w:rPr>
          <w:rFonts w:ascii="Georgia" w:eastAsia="Georgia" w:hAnsi="Georgia" w:cs="Georgia"/>
          <w:sz w:val="24"/>
          <w:szCs w:val="24"/>
        </w:rPr>
        <w:t>portray Hamlet as a tragic hero</w:t>
      </w:r>
      <w:r w:rsidR="00112BA9">
        <w:rPr>
          <w:rFonts w:ascii="Georgia" w:eastAsia="Georgia" w:hAnsi="Georgia" w:cs="Georgia"/>
          <w:sz w:val="24"/>
          <w:szCs w:val="24"/>
        </w:rPr>
        <w:t>.</w:t>
      </w:r>
      <w:bookmarkStart w:id="0" w:name="_GoBack"/>
      <w:bookmarkEnd w:id="0"/>
    </w:p>
    <w:sectPr w:rsidR="0043365A" w:rsidRPr="00FD04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5B33"/>
    <w:multiLevelType w:val="hybridMultilevel"/>
    <w:tmpl w:val="FFF4D47C"/>
    <w:lvl w:ilvl="0" w:tplc="416E8064">
      <w:start w:val="1"/>
      <w:numFmt w:val="decimal"/>
      <w:lvlText w:val="%1."/>
      <w:lvlJc w:val="left"/>
      <w:pPr>
        <w:ind w:left="720" w:hanging="360"/>
      </w:pPr>
    </w:lvl>
    <w:lvl w:ilvl="1" w:tplc="E3CEE76E">
      <w:start w:val="1"/>
      <w:numFmt w:val="decimal"/>
      <w:lvlText w:val="%2."/>
      <w:lvlJc w:val="left"/>
      <w:pPr>
        <w:ind w:left="1440" w:hanging="1080"/>
      </w:pPr>
    </w:lvl>
    <w:lvl w:ilvl="2" w:tplc="EADED1A0">
      <w:start w:val="1"/>
      <w:numFmt w:val="decimal"/>
      <w:lvlText w:val="%3."/>
      <w:lvlJc w:val="left"/>
      <w:pPr>
        <w:ind w:left="2160" w:hanging="1980"/>
      </w:pPr>
    </w:lvl>
    <w:lvl w:ilvl="3" w:tplc="6B34118A">
      <w:start w:val="1"/>
      <w:numFmt w:val="decimal"/>
      <w:lvlText w:val="%4."/>
      <w:lvlJc w:val="left"/>
      <w:pPr>
        <w:ind w:left="2880" w:hanging="2520"/>
      </w:pPr>
    </w:lvl>
    <w:lvl w:ilvl="4" w:tplc="5198B928">
      <w:start w:val="1"/>
      <w:numFmt w:val="decimal"/>
      <w:lvlText w:val="%5."/>
      <w:lvlJc w:val="left"/>
      <w:pPr>
        <w:ind w:left="3600" w:hanging="3240"/>
      </w:pPr>
    </w:lvl>
    <w:lvl w:ilvl="5" w:tplc="D06C4E14">
      <w:start w:val="1"/>
      <w:numFmt w:val="decimal"/>
      <w:lvlText w:val="%6."/>
      <w:lvlJc w:val="left"/>
      <w:pPr>
        <w:ind w:left="4320" w:hanging="4140"/>
      </w:pPr>
    </w:lvl>
    <w:lvl w:ilvl="6" w:tplc="C0C4C4FA">
      <w:start w:val="1"/>
      <w:numFmt w:val="decimal"/>
      <w:lvlText w:val="%7."/>
      <w:lvlJc w:val="left"/>
      <w:pPr>
        <w:ind w:left="5040" w:hanging="4680"/>
      </w:pPr>
    </w:lvl>
    <w:lvl w:ilvl="7" w:tplc="613EF52C">
      <w:start w:val="1"/>
      <w:numFmt w:val="decimal"/>
      <w:lvlText w:val="%8."/>
      <w:lvlJc w:val="left"/>
      <w:pPr>
        <w:ind w:left="5760" w:hanging="5400"/>
      </w:pPr>
    </w:lvl>
    <w:lvl w:ilvl="8" w:tplc="39BC3EAE">
      <w:start w:val="1"/>
      <w:numFmt w:val="decimal"/>
      <w:lvlText w:val="%9."/>
      <w:lvlJc w:val="left"/>
      <w:pPr>
        <w:ind w:left="6480" w:hanging="6300"/>
      </w:pPr>
    </w:lvl>
  </w:abstractNum>
  <w:abstractNum w:abstractNumId="1">
    <w:nsid w:val="081B279D"/>
    <w:multiLevelType w:val="hybridMultilevel"/>
    <w:tmpl w:val="F47C04A8"/>
    <w:lvl w:ilvl="0" w:tplc="FC96C410">
      <w:start w:val="1"/>
      <w:numFmt w:val="bullet"/>
      <w:lvlText w:val="●"/>
      <w:lvlJc w:val="left"/>
      <w:pPr>
        <w:ind w:left="720" w:firstLine="360"/>
      </w:pPr>
    </w:lvl>
    <w:lvl w:ilvl="1" w:tplc="1ADCF00A">
      <w:start w:val="1"/>
      <w:numFmt w:val="bullet"/>
      <w:lvlText w:val="○"/>
      <w:lvlJc w:val="left"/>
      <w:pPr>
        <w:ind w:left="1440" w:firstLine="1080"/>
      </w:pPr>
    </w:lvl>
    <w:lvl w:ilvl="2" w:tplc="4C82AFA8">
      <w:start w:val="1"/>
      <w:numFmt w:val="bullet"/>
      <w:lvlText w:val="■"/>
      <w:lvlJc w:val="left"/>
      <w:pPr>
        <w:ind w:left="2160" w:firstLine="1800"/>
      </w:pPr>
    </w:lvl>
    <w:lvl w:ilvl="3" w:tplc="773A4ECC">
      <w:start w:val="1"/>
      <w:numFmt w:val="bullet"/>
      <w:lvlText w:val="●"/>
      <w:lvlJc w:val="left"/>
      <w:pPr>
        <w:ind w:left="2880" w:firstLine="2520"/>
      </w:pPr>
    </w:lvl>
    <w:lvl w:ilvl="4" w:tplc="7576A0A4">
      <w:start w:val="1"/>
      <w:numFmt w:val="bullet"/>
      <w:lvlText w:val="○"/>
      <w:lvlJc w:val="left"/>
      <w:pPr>
        <w:ind w:left="3600" w:firstLine="3240"/>
      </w:pPr>
    </w:lvl>
    <w:lvl w:ilvl="5" w:tplc="3692D476">
      <w:start w:val="1"/>
      <w:numFmt w:val="bullet"/>
      <w:lvlText w:val="■"/>
      <w:lvlJc w:val="left"/>
      <w:pPr>
        <w:ind w:left="4320" w:firstLine="3960"/>
      </w:pPr>
    </w:lvl>
    <w:lvl w:ilvl="6" w:tplc="388CC6E6">
      <w:start w:val="1"/>
      <w:numFmt w:val="bullet"/>
      <w:lvlText w:val="●"/>
      <w:lvlJc w:val="left"/>
      <w:pPr>
        <w:ind w:left="5040" w:firstLine="4680"/>
      </w:pPr>
    </w:lvl>
    <w:lvl w:ilvl="7" w:tplc="03B2398E">
      <w:start w:val="1"/>
      <w:numFmt w:val="bullet"/>
      <w:lvlText w:val="○"/>
      <w:lvlJc w:val="left"/>
      <w:pPr>
        <w:ind w:left="5760" w:firstLine="5400"/>
      </w:pPr>
    </w:lvl>
    <w:lvl w:ilvl="8" w:tplc="7D5829B8">
      <w:start w:val="1"/>
      <w:numFmt w:val="bullet"/>
      <w:lvlText w:val="■"/>
      <w:lvlJc w:val="left"/>
      <w:pPr>
        <w:ind w:left="6480" w:firstLine="6120"/>
      </w:pPr>
    </w:lvl>
  </w:abstractNum>
  <w:abstractNum w:abstractNumId="2">
    <w:nsid w:val="34E74A72"/>
    <w:multiLevelType w:val="hybridMultilevel"/>
    <w:tmpl w:val="53D809D2"/>
    <w:lvl w:ilvl="0" w:tplc="03E258FC">
      <w:start w:val="1"/>
      <w:numFmt w:val="bullet"/>
      <w:lvlText w:val="●"/>
      <w:lvlJc w:val="left"/>
      <w:pPr>
        <w:ind w:left="720" w:firstLine="360"/>
      </w:pPr>
    </w:lvl>
    <w:lvl w:ilvl="1" w:tplc="23C23B44">
      <w:start w:val="1"/>
      <w:numFmt w:val="bullet"/>
      <w:lvlText w:val="○"/>
      <w:lvlJc w:val="left"/>
      <w:pPr>
        <w:ind w:left="1440" w:firstLine="1080"/>
      </w:pPr>
    </w:lvl>
    <w:lvl w:ilvl="2" w:tplc="0200F134">
      <w:start w:val="1"/>
      <w:numFmt w:val="bullet"/>
      <w:lvlText w:val="■"/>
      <w:lvlJc w:val="left"/>
      <w:pPr>
        <w:ind w:left="2160" w:firstLine="1800"/>
      </w:pPr>
    </w:lvl>
    <w:lvl w:ilvl="3" w:tplc="EE749A70">
      <w:start w:val="1"/>
      <w:numFmt w:val="bullet"/>
      <w:lvlText w:val="●"/>
      <w:lvlJc w:val="left"/>
      <w:pPr>
        <w:ind w:left="2880" w:firstLine="2520"/>
      </w:pPr>
    </w:lvl>
    <w:lvl w:ilvl="4" w:tplc="3EA6F2C2">
      <w:start w:val="1"/>
      <w:numFmt w:val="bullet"/>
      <w:lvlText w:val="○"/>
      <w:lvlJc w:val="left"/>
      <w:pPr>
        <w:ind w:left="3600" w:firstLine="3240"/>
      </w:pPr>
    </w:lvl>
    <w:lvl w:ilvl="5" w:tplc="8AE0159C">
      <w:start w:val="1"/>
      <w:numFmt w:val="bullet"/>
      <w:lvlText w:val="■"/>
      <w:lvlJc w:val="left"/>
      <w:pPr>
        <w:ind w:left="4320" w:firstLine="3960"/>
      </w:pPr>
    </w:lvl>
    <w:lvl w:ilvl="6" w:tplc="7E7254AE">
      <w:start w:val="1"/>
      <w:numFmt w:val="bullet"/>
      <w:lvlText w:val="●"/>
      <w:lvlJc w:val="left"/>
      <w:pPr>
        <w:ind w:left="5040" w:firstLine="4680"/>
      </w:pPr>
    </w:lvl>
    <w:lvl w:ilvl="7" w:tplc="E9F28594">
      <w:start w:val="1"/>
      <w:numFmt w:val="bullet"/>
      <w:lvlText w:val="○"/>
      <w:lvlJc w:val="left"/>
      <w:pPr>
        <w:ind w:left="5760" w:firstLine="5400"/>
      </w:pPr>
    </w:lvl>
    <w:lvl w:ilvl="8" w:tplc="FA80B77E">
      <w:start w:val="1"/>
      <w:numFmt w:val="bullet"/>
      <w:lvlText w:val="■"/>
      <w:lvlJc w:val="left"/>
      <w:pPr>
        <w:ind w:left="6480" w:firstLine="6120"/>
      </w:pPr>
    </w:lvl>
  </w:abstractNum>
  <w:abstractNum w:abstractNumId="3">
    <w:nsid w:val="54881A33"/>
    <w:multiLevelType w:val="hybridMultilevel"/>
    <w:tmpl w:val="BD7A88FE"/>
    <w:lvl w:ilvl="0" w:tplc="01E87DF4">
      <w:start w:val="1"/>
      <w:numFmt w:val="bullet"/>
      <w:lvlText w:val="●"/>
      <w:lvlJc w:val="left"/>
      <w:pPr>
        <w:ind w:left="720" w:firstLine="360"/>
      </w:pPr>
    </w:lvl>
    <w:lvl w:ilvl="1" w:tplc="715AE7EA">
      <w:start w:val="1"/>
      <w:numFmt w:val="bullet"/>
      <w:lvlText w:val="○"/>
      <w:lvlJc w:val="left"/>
      <w:pPr>
        <w:ind w:left="1440" w:firstLine="1080"/>
      </w:pPr>
    </w:lvl>
    <w:lvl w:ilvl="2" w:tplc="AC9435EE">
      <w:start w:val="1"/>
      <w:numFmt w:val="bullet"/>
      <w:lvlText w:val="■"/>
      <w:lvlJc w:val="left"/>
      <w:pPr>
        <w:ind w:left="2160" w:firstLine="1800"/>
      </w:pPr>
    </w:lvl>
    <w:lvl w:ilvl="3" w:tplc="62B642EE">
      <w:start w:val="1"/>
      <w:numFmt w:val="bullet"/>
      <w:lvlText w:val="●"/>
      <w:lvlJc w:val="left"/>
      <w:pPr>
        <w:ind w:left="2880" w:firstLine="2520"/>
      </w:pPr>
    </w:lvl>
    <w:lvl w:ilvl="4" w:tplc="33547992">
      <w:start w:val="1"/>
      <w:numFmt w:val="bullet"/>
      <w:lvlText w:val="○"/>
      <w:lvlJc w:val="left"/>
      <w:pPr>
        <w:ind w:left="3600" w:firstLine="3240"/>
      </w:pPr>
    </w:lvl>
    <w:lvl w:ilvl="5" w:tplc="75A48C36">
      <w:start w:val="1"/>
      <w:numFmt w:val="bullet"/>
      <w:lvlText w:val="■"/>
      <w:lvlJc w:val="left"/>
      <w:pPr>
        <w:ind w:left="4320" w:firstLine="3960"/>
      </w:pPr>
    </w:lvl>
    <w:lvl w:ilvl="6" w:tplc="96E07FAC">
      <w:start w:val="1"/>
      <w:numFmt w:val="bullet"/>
      <w:lvlText w:val="●"/>
      <w:lvlJc w:val="left"/>
      <w:pPr>
        <w:ind w:left="5040" w:firstLine="4680"/>
      </w:pPr>
    </w:lvl>
    <w:lvl w:ilvl="7" w:tplc="4B7AF212">
      <w:start w:val="1"/>
      <w:numFmt w:val="bullet"/>
      <w:lvlText w:val="○"/>
      <w:lvlJc w:val="left"/>
      <w:pPr>
        <w:ind w:left="5760" w:firstLine="5400"/>
      </w:pPr>
    </w:lvl>
    <w:lvl w:ilvl="8" w:tplc="3EF22214">
      <w:start w:val="1"/>
      <w:numFmt w:val="bullet"/>
      <w:lvlText w:val="■"/>
      <w:lvlJc w:val="left"/>
      <w:pPr>
        <w:ind w:left="6480" w:firstLine="6120"/>
      </w:pPr>
    </w:lvl>
  </w:abstractNum>
  <w:abstractNum w:abstractNumId="4">
    <w:nsid w:val="67917AA5"/>
    <w:multiLevelType w:val="hybridMultilevel"/>
    <w:tmpl w:val="9FEEEB6E"/>
    <w:lvl w:ilvl="0" w:tplc="CDE085E8">
      <w:start w:val="1"/>
      <w:numFmt w:val="bullet"/>
      <w:lvlText w:val="●"/>
      <w:lvlJc w:val="left"/>
      <w:pPr>
        <w:ind w:left="720" w:firstLine="360"/>
      </w:pPr>
    </w:lvl>
    <w:lvl w:ilvl="1" w:tplc="BCD0052E">
      <w:start w:val="1"/>
      <w:numFmt w:val="bullet"/>
      <w:lvlText w:val="○"/>
      <w:lvlJc w:val="left"/>
      <w:pPr>
        <w:ind w:left="1440" w:firstLine="1080"/>
      </w:pPr>
    </w:lvl>
    <w:lvl w:ilvl="2" w:tplc="157A5ECA">
      <w:start w:val="1"/>
      <w:numFmt w:val="bullet"/>
      <w:lvlText w:val="■"/>
      <w:lvlJc w:val="left"/>
      <w:pPr>
        <w:ind w:left="2160" w:firstLine="1800"/>
      </w:pPr>
    </w:lvl>
    <w:lvl w:ilvl="3" w:tplc="E11A3668">
      <w:start w:val="1"/>
      <w:numFmt w:val="bullet"/>
      <w:lvlText w:val="●"/>
      <w:lvlJc w:val="left"/>
      <w:pPr>
        <w:ind w:left="2880" w:firstLine="2520"/>
      </w:pPr>
    </w:lvl>
    <w:lvl w:ilvl="4" w:tplc="BF34A8EE">
      <w:start w:val="1"/>
      <w:numFmt w:val="bullet"/>
      <w:lvlText w:val="○"/>
      <w:lvlJc w:val="left"/>
      <w:pPr>
        <w:ind w:left="3600" w:firstLine="3240"/>
      </w:pPr>
    </w:lvl>
    <w:lvl w:ilvl="5" w:tplc="591E3222">
      <w:start w:val="1"/>
      <w:numFmt w:val="bullet"/>
      <w:lvlText w:val="■"/>
      <w:lvlJc w:val="left"/>
      <w:pPr>
        <w:ind w:left="4320" w:firstLine="3960"/>
      </w:pPr>
    </w:lvl>
    <w:lvl w:ilvl="6" w:tplc="C8A64456">
      <w:start w:val="1"/>
      <w:numFmt w:val="bullet"/>
      <w:lvlText w:val="●"/>
      <w:lvlJc w:val="left"/>
      <w:pPr>
        <w:ind w:left="5040" w:firstLine="4680"/>
      </w:pPr>
    </w:lvl>
    <w:lvl w:ilvl="7" w:tplc="078024AE">
      <w:start w:val="1"/>
      <w:numFmt w:val="bullet"/>
      <w:lvlText w:val="○"/>
      <w:lvlJc w:val="left"/>
      <w:pPr>
        <w:ind w:left="5760" w:firstLine="5400"/>
      </w:pPr>
    </w:lvl>
    <w:lvl w:ilvl="8" w:tplc="78E6B546">
      <w:start w:val="1"/>
      <w:numFmt w:val="bullet"/>
      <w:lvlText w:val="■"/>
      <w:lvlJc w:val="left"/>
      <w:pPr>
        <w:ind w:left="6480" w:firstLine="6120"/>
      </w:pPr>
    </w:lvl>
  </w:abstractNum>
  <w:abstractNum w:abstractNumId="5">
    <w:nsid w:val="764C0350"/>
    <w:multiLevelType w:val="hybridMultilevel"/>
    <w:tmpl w:val="7E9C8F7A"/>
    <w:lvl w:ilvl="0" w:tplc="B2028F1C">
      <w:start w:val="1"/>
      <w:numFmt w:val="bullet"/>
      <w:lvlText w:val="●"/>
      <w:lvlJc w:val="left"/>
      <w:pPr>
        <w:ind w:left="720" w:firstLine="360"/>
      </w:pPr>
    </w:lvl>
    <w:lvl w:ilvl="1" w:tplc="A328BFFE">
      <w:start w:val="1"/>
      <w:numFmt w:val="bullet"/>
      <w:lvlText w:val="○"/>
      <w:lvlJc w:val="left"/>
      <w:pPr>
        <w:ind w:left="1440" w:firstLine="1080"/>
      </w:pPr>
    </w:lvl>
    <w:lvl w:ilvl="2" w:tplc="FC6423EA">
      <w:start w:val="1"/>
      <w:numFmt w:val="bullet"/>
      <w:lvlText w:val="■"/>
      <w:lvlJc w:val="left"/>
      <w:pPr>
        <w:ind w:left="2160" w:firstLine="1800"/>
      </w:pPr>
    </w:lvl>
    <w:lvl w:ilvl="3" w:tplc="436E55C4">
      <w:start w:val="1"/>
      <w:numFmt w:val="bullet"/>
      <w:lvlText w:val="●"/>
      <w:lvlJc w:val="left"/>
      <w:pPr>
        <w:ind w:left="2880" w:firstLine="2520"/>
      </w:pPr>
    </w:lvl>
    <w:lvl w:ilvl="4" w:tplc="A6B4BCF0">
      <w:start w:val="1"/>
      <w:numFmt w:val="bullet"/>
      <w:lvlText w:val="○"/>
      <w:lvlJc w:val="left"/>
      <w:pPr>
        <w:ind w:left="3600" w:firstLine="3240"/>
      </w:pPr>
    </w:lvl>
    <w:lvl w:ilvl="5" w:tplc="BDEA4744">
      <w:start w:val="1"/>
      <w:numFmt w:val="bullet"/>
      <w:lvlText w:val="■"/>
      <w:lvlJc w:val="left"/>
      <w:pPr>
        <w:ind w:left="4320" w:firstLine="3960"/>
      </w:pPr>
    </w:lvl>
    <w:lvl w:ilvl="6" w:tplc="58E01818">
      <w:start w:val="1"/>
      <w:numFmt w:val="bullet"/>
      <w:lvlText w:val="●"/>
      <w:lvlJc w:val="left"/>
      <w:pPr>
        <w:ind w:left="5040" w:firstLine="4680"/>
      </w:pPr>
    </w:lvl>
    <w:lvl w:ilvl="7" w:tplc="B9F8D81C">
      <w:start w:val="1"/>
      <w:numFmt w:val="bullet"/>
      <w:lvlText w:val="○"/>
      <w:lvlJc w:val="left"/>
      <w:pPr>
        <w:ind w:left="5760" w:firstLine="5400"/>
      </w:pPr>
    </w:lvl>
    <w:lvl w:ilvl="8" w:tplc="54967F1E">
      <w:start w:val="1"/>
      <w:numFmt w:val="bullet"/>
      <w:lvlText w:val="■"/>
      <w:lvlJc w:val="left"/>
      <w:pPr>
        <w:ind w:left="6480" w:firstLine="61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63C2"/>
    <w:rsid w:val="00005BC9"/>
    <w:rsid w:val="0001569A"/>
    <w:rsid w:val="00024867"/>
    <w:rsid w:val="00024D95"/>
    <w:rsid w:val="00025BF9"/>
    <w:rsid w:val="000334BB"/>
    <w:rsid w:val="0005688D"/>
    <w:rsid w:val="00070D7A"/>
    <w:rsid w:val="0007283D"/>
    <w:rsid w:val="000C0BCF"/>
    <w:rsid w:val="000D3607"/>
    <w:rsid w:val="000D3E1E"/>
    <w:rsid w:val="000E6DAF"/>
    <w:rsid w:val="000F44AC"/>
    <w:rsid w:val="00110E2D"/>
    <w:rsid w:val="00112BA9"/>
    <w:rsid w:val="001504D6"/>
    <w:rsid w:val="00152B0E"/>
    <w:rsid w:val="0019074D"/>
    <w:rsid w:val="00197DF1"/>
    <w:rsid w:val="001A3A4B"/>
    <w:rsid w:val="001C0BF5"/>
    <w:rsid w:val="001C465E"/>
    <w:rsid w:val="001D1333"/>
    <w:rsid w:val="001D2941"/>
    <w:rsid w:val="001E0824"/>
    <w:rsid w:val="001F39F6"/>
    <w:rsid w:val="002028B0"/>
    <w:rsid w:val="00203329"/>
    <w:rsid w:val="00204D74"/>
    <w:rsid w:val="00210BB4"/>
    <w:rsid w:val="00250AA6"/>
    <w:rsid w:val="00257D15"/>
    <w:rsid w:val="00285846"/>
    <w:rsid w:val="00287C17"/>
    <w:rsid w:val="002A2008"/>
    <w:rsid w:val="002B6202"/>
    <w:rsid w:val="002D32DD"/>
    <w:rsid w:val="002E157B"/>
    <w:rsid w:val="002E414C"/>
    <w:rsid w:val="00314871"/>
    <w:rsid w:val="0032351B"/>
    <w:rsid w:val="00362C81"/>
    <w:rsid w:val="003763F9"/>
    <w:rsid w:val="00385E1E"/>
    <w:rsid w:val="003870B3"/>
    <w:rsid w:val="00397C55"/>
    <w:rsid w:val="003C3456"/>
    <w:rsid w:val="003E2259"/>
    <w:rsid w:val="003E63A5"/>
    <w:rsid w:val="003E67B7"/>
    <w:rsid w:val="003F424A"/>
    <w:rsid w:val="003F68AE"/>
    <w:rsid w:val="0040301A"/>
    <w:rsid w:val="0040456E"/>
    <w:rsid w:val="00415BC9"/>
    <w:rsid w:val="0043365A"/>
    <w:rsid w:val="004373D5"/>
    <w:rsid w:val="00437825"/>
    <w:rsid w:val="004836E6"/>
    <w:rsid w:val="004A327B"/>
    <w:rsid w:val="004C5C16"/>
    <w:rsid w:val="004E1098"/>
    <w:rsid w:val="004F5B8B"/>
    <w:rsid w:val="00511A52"/>
    <w:rsid w:val="00522171"/>
    <w:rsid w:val="005237CE"/>
    <w:rsid w:val="00525043"/>
    <w:rsid w:val="00537514"/>
    <w:rsid w:val="005761F7"/>
    <w:rsid w:val="005A5382"/>
    <w:rsid w:val="005F080B"/>
    <w:rsid w:val="00603FA9"/>
    <w:rsid w:val="00605861"/>
    <w:rsid w:val="00610EFC"/>
    <w:rsid w:val="00617A6A"/>
    <w:rsid w:val="00641D27"/>
    <w:rsid w:val="00660256"/>
    <w:rsid w:val="006876D2"/>
    <w:rsid w:val="006920F5"/>
    <w:rsid w:val="00692896"/>
    <w:rsid w:val="006C1028"/>
    <w:rsid w:val="006E5CDD"/>
    <w:rsid w:val="006E6C07"/>
    <w:rsid w:val="007135F1"/>
    <w:rsid w:val="00713E70"/>
    <w:rsid w:val="007317F4"/>
    <w:rsid w:val="00735FB0"/>
    <w:rsid w:val="00743989"/>
    <w:rsid w:val="0077073E"/>
    <w:rsid w:val="0078564A"/>
    <w:rsid w:val="007A1099"/>
    <w:rsid w:val="007B1894"/>
    <w:rsid w:val="007B7B6E"/>
    <w:rsid w:val="007C1E79"/>
    <w:rsid w:val="007F4844"/>
    <w:rsid w:val="00822805"/>
    <w:rsid w:val="0083149E"/>
    <w:rsid w:val="00844343"/>
    <w:rsid w:val="00851F58"/>
    <w:rsid w:val="008B665E"/>
    <w:rsid w:val="008E227A"/>
    <w:rsid w:val="008E6A24"/>
    <w:rsid w:val="008E71A8"/>
    <w:rsid w:val="00911463"/>
    <w:rsid w:val="00925239"/>
    <w:rsid w:val="00926086"/>
    <w:rsid w:val="00981A7E"/>
    <w:rsid w:val="00982931"/>
    <w:rsid w:val="009B061C"/>
    <w:rsid w:val="009C62D1"/>
    <w:rsid w:val="009D3C5F"/>
    <w:rsid w:val="009F7BA5"/>
    <w:rsid w:val="00A262A4"/>
    <w:rsid w:val="00A660F7"/>
    <w:rsid w:val="00A80309"/>
    <w:rsid w:val="00AA0323"/>
    <w:rsid w:val="00AB1014"/>
    <w:rsid w:val="00AC3A3D"/>
    <w:rsid w:val="00AC42E1"/>
    <w:rsid w:val="00AC54EF"/>
    <w:rsid w:val="00AD2A7A"/>
    <w:rsid w:val="00AD37DE"/>
    <w:rsid w:val="00AD44EF"/>
    <w:rsid w:val="00AE36D6"/>
    <w:rsid w:val="00B00D58"/>
    <w:rsid w:val="00B15606"/>
    <w:rsid w:val="00B15E8A"/>
    <w:rsid w:val="00B336C8"/>
    <w:rsid w:val="00B43817"/>
    <w:rsid w:val="00B456FC"/>
    <w:rsid w:val="00B50C70"/>
    <w:rsid w:val="00B53B4A"/>
    <w:rsid w:val="00B55C46"/>
    <w:rsid w:val="00B563C2"/>
    <w:rsid w:val="00B87DB2"/>
    <w:rsid w:val="00BB168E"/>
    <w:rsid w:val="00BC3DD4"/>
    <w:rsid w:val="00BC5D89"/>
    <w:rsid w:val="00BF1EF2"/>
    <w:rsid w:val="00C04857"/>
    <w:rsid w:val="00C27D0B"/>
    <w:rsid w:val="00C313C5"/>
    <w:rsid w:val="00C41B9C"/>
    <w:rsid w:val="00C60174"/>
    <w:rsid w:val="00C7377D"/>
    <w:rsid w:val="00C741D2"/>
    <w:rsid w:val="00C7579D"/>
    <w:rsid w:val="00C83559"/>
    <w:rsid w:val="00C83D27"/>
    <w:rsid w:val="00CA37E0"/>
    <w:rsid w:val="00CB490B"/>
    <w:rsid w:val="00CB7DEE"/>
    <w:rsid w:val="00CE4FD6"/>
    <w:rsid w:val="00CF2D58"/>
    <w:rsid w:val="00D06125"/>
    <w:rsid w:val="00D35972"/>
    <w:rsid w:val="00D36542"/>
    <w:rsid w:val="00DA0A7B"/>
    <w:rsid w:val="00DA7032"/>
    <w:rsid w:val="00DB07B0"/>
    <w:rsid w:val="00DE0792"/>
    <w:rsid w:val="00DF6DA1"/>
    <w:rsid w:val="00E10217"/>
    <w:rsid w:val="00E22587"/>
    <w:rsid w:val="00E31080"/>
    <w:rsid w:val="00E75634"/>
    <w:rsid w:val="00E76A67"/>
    <w:rsid w:val="00E814DA"/>
    <w:rsid w:val="00E83FC7"/>
    <w:rsid w:val="00E9772E"/>
    <w:rsid w:val="00EB046D"/>
    <w:rsid w:val="00EB1FAE"/>
    <w:rsid w:val="00ED2A92"/>
    <w:rsid w:val="00ED4698"/>
    <w:rsid w:val="00ED6C56"/>
    <w:rsid w:val="00EE0527"/>
    <w:rsid w:val="00EF7260"/>
    <w:rsid w:val="00F46ABF"/>
    <w:rsid w:val="00F53255"/>
    <w:rsid w:val="00F72E50"/>
    <w:rsid w:val="00F778EC"/>
    <w:rsid w:val="00FA3A06"/>
    <w:rsid w:val="00FB5646"/>
    <w:rsid w:val="00FC2F28"/>
    <w:rsid w:val="00FC57A1"/>
    <w:rsid w:val="00FD0489"/>
    <w:rsid w:val="00FD3D45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4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4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Sydney_PC</dc:creator>
  <cp:lastModifiedBy>Sydney_PC</cp:lastModifiedBy>
  <cp:revision>270</cp:revision>
  <cp:lastPrinted>2016-02-23T22:28:00Z</cp:lastPrinted>
  <dcterms:created xsi:type="dcterms:W3CDTF">2016-02-23T22:31:00Z</dcterms:created>
  <dcterms:modified xsi:type="dcterms:W3CDTF">2016-02-24T05:37:00Z</dcterms:modified>
</cp:coreProperties>
</file>