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777" w:rsidRPr="007205C6" w:rsidRDefault="00617266" w:rsidP="00C94874">
      <w:pPr>
        <w:spacing w:after="0" w:line="480" w:lineRule="auto"/>
        <w:rPr>
          <w:rFonts w:ascii="Georgia" w:hAnsi="Georgia"/>
          <w:sz w:val="24"/>
          <w:szCs w:val="24"/>
        </w:rPr>
      </w:pPr>
      <w:r w:rsidRPr="007205C6">
        <w:rPr>
          <w:rFonts w:ascii="Georgia" w:hAnsi="Georgia"/>
          <w:sz w:val="24"/>
          <w:szCs w:val="24"/>
        </w:rPr>
        <w:t xml:space="preserve">Dean </w:t>
      </w:r>
      <w:proofErr w:type="spellStart"/>
      <w:r w:rsidRPr="007205C6">
        <w:rPr>
          <w:rFonts w:ascii="Georgia" w:hAnsi="Georgia"/>
          <w:sz w:val="24"/>
          <w:szCs w:val="24"/>
        </w:rPr>
        <w:t>Gladish</w:t>
      </w:r>
      <w:proofErr w:type="spellEnd"/>
    </w:p>
    <w:p w:rsidR="00617266" w:rsidRPr="007205C6" w:rsidRDefault="00617266" w:rsidP="00C94874">
      <w:pPr>
        <w:spacing w:after="0" w:line="480" w:lineRule="auto"/>
        <w:rPr>
          <w:rFonts w:ascii="Georgia" w:hAnsi="Georgia"/>
          <w:sz w:val="24"/>
          <w:szCs w:val="24"/>
        </w:rPr>
      </w:pPr>
      <w:r w:rsidRPr="007205C6">
        <w:rPr>
          <w:rFonts w:ascii="Georgia" w:hAnsi="Georgia"/>
          <w:sz w:val="24"/>
          <w:szCs w:val="24"/>
        </w:rPr>
        <w:t>Hussmann</w:t>
      </w:r>
    </w:p>
    <w:p w:rsidR="00617266" w:rsidRPr="007205C6" w:rsidRDefault="00617266" w:rsidP="00C94874">
      <w:pPr>
        <w:spacing w:after="0" w:line="480" w:lineRule="auto"/>
        <w:rPr>
          <w:rFonts w:ascii="Georgia" w:hAnsi="Georgia"/>
          <w:sz w:val="24"/>
          <w:szCs w:val="24"/>
        </w:rPr>
      </w:pPr>
      <w:r w:rsidRPr="007205C6">
        <w:rPr>
          <w:rFonts w:ascii="Georgia" w:hAnsi="Georgia"/>
          <w:sz w:val="24"/>
          <w:szCs w:val="24"/>
        </w:rPr>
        <w:t>AP Macroeconomics Blue 2</w:t>
      </w:r>
    </w:p>
    <w:p w:rsidR="00617266" w:rsidRPr="007205C6" w:rsidRDefault="007205C6" w:rsidP="00C94874">
      <w:pPr>
        <w:spacing w:after="0" w:line="480" w:lineRule="auto"/>
        <w:rPr>
          <w:rFonts w:ascii="Georgia" w:hAnsi="Georgia"/>
          <w:sz w:val="24"/>
          <w:szCs w:val="24"/>
        </w:rPr>
      </w:pPr>
      <w:r w:rsidRPr="007205C6">
        <w:rPr>
          <w:rFonts w:ascii="Georgia" w:hAnsi="Georgia"/>
          <w:sz w:val="24"/>
          <w:szCs w:val="24"/>
        </w:rPr>
        <w:t>14 March</w:t>
      </w:r>
      <w:r w:rsidR="00617266" w:rsidRPr="007205C6">
        <w:rPr>
          <w:rFonts w:ascii="Georgia" w:hAnsi="Georgia"/>
          <w:sz w:val="24"/>
          <w:szCs w:val="24"/>
        </w:rPr>
        <w:t xml:space="preserve"> 2016</w:t>
      </w:r>
    </w:p>
    <w:p w:rsidR="00617266" w:rsidRPr="007205C6" w:rsidRDefault="00617266" w:rsidP="00C94874">
      <w:pPr>
        <w:spacing w:after="0" w:line="480" w:lineRule="auto"/>
        <w:jc w:val="center"/>
        <w:rPr>
          <w:rFonts w:ascii="Georgia" w:hAnsi="Georgia"/>
          <w:sz w:val="24"/>
          <w:szCs w:val="24"/>
        </w:rPr>
      </w:pPr>
      <w:r w:rsidRPr="007205C6">
        <w:rPr>
          <w:rFonts w:ascii="Georgia" w:hAnsi="Georgia"/>
          <w:sz w:val="24"/>
          <w:szCs w:val="24"/>
        </w:rPr>
        <w:t>“</w:t>
      </w:r>
      <w:r w:rsidR="007205C6" w:rsidRPr="007205C6">
        <w:rPr>
          <w:rFonts w:ascii="Georgia" w:hAnsi="Georgia"/>
          <w:sz w:val="24"/>
          <w:szCs w:val="24"/>
        </w:rPr>
        <w:t>How Did Economists Get It So Wrong?” by Paul Krugman</w:t>
      </w:r>
    </w:p>
    <w:p w:rsidR="003B5FB2" w:rsidRPr="007B44A8" w:rsidRDefault="002C2300" w:rsidP="00C94874">
      <w:pPr>
        <w:pStyle w:val="ListParagraph"/>
        <w:numPr>
          <w:ilvl w:val="0"/>
          <w:numId w:val="4"/>
        </w:numPr>
        <w:spacing w:after="0" w:line="480" w:lineRule="auto"/>
        <w:rPr>
          <w:rFonts w:ascii="Georgia" w:hAnsi="Georgia"/>
          <w:sz w:val="24"/>
          <w:szCs w:val="24"/>
        </w:rPr>
      </w:pPr>
      <w:r w:rsidRPr="007B44A8">
        <w:rPr>
          <w:rFonts w:ascii="Georgia" w:hAnsi="Georgia"/>
          <w:sz w:val="24"/>
          <w:szCs w:val="24"/>
        </w:rPr>
        <w:t>Macroeconomist</w:t>
      </w:r>
      <w:r w:rsidR="00621C74" w:rsidRPr="007B44A8">
        <w:rPr>
          <w:rFonts w:ascii="Georgia" w:hAnsi="Georgia"/>
          <w:sz w:val="24"/>
          <w:szCs w:val="24"/>
        </w:rPr>
        <w:t>s</w:t>
      </w:r>
      <w:r w:rsidR="00DD38E0" w:rsidRPr="007B44A8">
        <w:rPr>
          <w:rFonts w:ascii="Georgia" w:hAnsi="Georgia"/>
          <w:sz w:val="24"/>
          <w:szCs w:val="24"/>
        </w:rPr>
        <w:t xml:space="preserve"> were convinced by</w:t>
      </w:r>
      <w:r w:rsidR="00634177" w:rsidRPr="007B44A8">
        <w:rPr>
          <w:rFonts w:ascii="Georgia" w:hAnsi="Georgia"/>
          <w:sz w:val="24"/>
          <w:szCs w:val="24"/>
        </w:rPr>
        <w:t xml:space="preserve"> idealistic mathematical models</w:t>
      </w:r>
      <w:r w:rsidR="00621C74" w:rsidRPr="007B44A8">
        <w:rPr>
          <w:rFonts w:ascii="Georgia" w:hAnsi="Georgia"/>
          <w:sz w:val="24"/>
          <w:szCs w:val="24"/>
        </w:rPr>
        <w:t xml:space="preserve"> that the financial markets were inherently stable and that </w:t>
      </w:r>
      <w:r w:rsidR="00634177" w:rsidRPr="007B44A8">
        <w:rPr>
          <w:rFonts w:ascii="Georgia" w:hAnsi="Georgia"/>
          <w:sz w:val="24"/>
          <w:szCs w:val="24"/>
        </w:rPr>
        <w:t>the Federal Reserve was capable of preventing all economic d</w:t>
      </w:r>
      <w:r w:rsidR="00E6683B" w:rsidRPr="007B44A8">
        <w:rPr>
          <w:rFonts w:ascii="Georgia" w:hAnsi="Georgia"/>
          <w:sz w:val="24"/>
          <w:szCs w:val="24"/>
        </w:rPr>
        <w:t>ownturns</w:t>
      </w:r>
      <w:r w:rsidR="00634177" w:rsidRPr="007B44A8">
        <w:rPr>
          <w:rFonts w:ascii="Georgia" w:hAnsi="Georgia"/>
          <w:sz w:val="24"/>
          <w:szCs w:val="24"/>
        </w:rPr>
        <w:t xml:space="preserve">.  </w:t>
      </w:r>
      <w:r w:rsidRPr="007B44A8">
        <w:rPr>
          <w:rFonts w:ascii="Georgia" w:hAnsi="Georgia"/>
          <w:sz w:val="24"/>
          <w:szCs w:val="24"/>
        </w:rPr>
        <w:t xml:space="preserve">Numerous economists, including the former Federal Reserve Chairman Ben Bernanke, </w:t>
      </w:r>
      <w:r w:rsidR="00634177" w:rsidRPr="007B44A8">
        <w:rPr>
          <w:rFonts w:ascii="Georgia" w:hAnsi="Georgia"/>
          <w:sz w:val="24"/>
          <w:szCs w:val="24"/>
        </w:rPr>
        <w:t xml:space="preserve">contended </w:t>
      </w:r>
      <w:r w:rsidRPr="007B44A8">
        <w:rPr>
          <w:rFonts w:ascii="Georgia" w:hAnsi="Georgia"/>
          <w:sz w:val="24"/>
          <w:szCs w:val="24"/>
        </w:rPr>
        <w:t xml:space="preserve">that </w:t>
      </w:r>
      <w:r w:rsidR="00634177" w:rsidRPr="007B44A8">
        <w:rPr>
          <w:rFonts w:ascii="Georgia" w:hAnsi="Georgia"/>
          <w:sz w:val="24"/>
          <w:szCs w:val="24"/>
        </w:rPr>
        <w:t>t</w:t>
      </w:r>
      <w:r w:rsidRPr="007B44A8">
        <w:rPr>
          <w:rFonts w:ascii="Georgia" w:hAnsi="Georgia"/>
          <w:sz w:val="24"/>
          <w:szCs w:val="24"/>
        </w:rPr>
        <w:t xml:space="preserve">he Great Moderation </w:t>
      </w:r>
      <w:r w:rsidR="00F216CD" w:rsidRPr="007B44A8">
        <w:rPr>
          <w:rFonts w:ascii="Georgia" w:hAnsi="Georgia"/>
          <w:sz w:val="24"/>
          <w:szCs w:val="24"/>
        </w:rPr>
        <w:t>–</w:t>
      </w:r>
      <w:r w:rsidRPr="007B44A8">
        <w:rPr>
          <w:rFonts w:ascii="Georgia" w:hAnsi="Georgia"/>
          <w:sz w:val="24"/>
          <w:szCs w:val="24"/>
        </w:rPr>
        <w:t xml:space="preserve"> </w:t>
      </w:r>
      <w:r w:rsidR="00F216CD" w:rsidRPr="007B44A8">
        <w:rPr>
          <w:rFonts w:ascii="Georgia" w:hAnsi="Georgia"/>
          <w:sz w:val="24"/>
          <w:szCs w:val="24"/>
        </w:rPr>
        <w:t>the name given to a period of decreased macroeconomic volatility</w:t>
      </w:r>
      <w:r w:rsidR="00621C74" w:rsidRPr="007B44A8">
        <w:rPr>
          <w:rFonts w:ascii="Georgia" w:hAnsi="Georgia"/>
          <w:sz w:val="24"/>
          <w:szCs w:val="24"/>
        </w:rPr>
        <w:t xml:space="preserve"> and </w:t>
      </w:r>
      <w:r w:rsidR="00634177" w:rsidRPr="007B44A8">
        <w:rPr>
          <w:rFonts w:ascii="Georgia" w:hAnsi="Georgia"/>
          <w:sz w:val="24"/>
          <w:szCs w:val="24"/>
        </w:rPr>
        <w:t>increased stability</w:t>
      </w:r>
      <w:r w:rsidR="00621C74" w:rsidRPr="007B44A8">
        <w:rPr>
          <w:rFonts w:ascii="Georgia" w:hAnsi="Georgia"/>
          <w:sz w:val="24"/>
          <w:szCs w:val="24"/>
        </w:rPr>
        <w:t xml:space="preserve"> that had </w:t>
      </w:r>
      <w:r w:rsidR="00634177" w:rsidRPr="007B44A8">
        <w:rPr>
          <w:rFonts w:ascii="Georgia" w:hAnsi="Georgia"/>
          <w:sz w:val="24"/>
          <w:szCs w:val="24"/>
        </w:rPr>
        <w:t>persisted for over two decades – was clear evidence of th</w:t>
      </w:r>
      <w:r w:rsidR="00032E6F" w:rsidRPr="007B44A8">
        <w:rPr>
          <w:rFonts w:ascii="Georgia" w:hAnsi="Georgia"/>
          <w:sz w:val="24"/>
          <w:szCs w:val="24"/>
        </w:rPr>
        <w:t>e efficacy of improvem</w:t>
      </w:r>
      <w:r w:rsidR="00064B5B">
        <w:rPr>
          <w:rFonts w:ascii="Georgia" w:hAnsi="Georgia"/>
          <w:sz w:val="24"/>
          <w:szCs w:val="24"/>
        </w:rPr>
        <w:t>ents in the Fed’s</w:t>
      </w:r>
      <w:r w:rsidR="00DD38E0" w:rsidRPr="007B44A8">
        <w:rPr>
          <w:rFonts w:ascii="Georgia" w:hAnsi="Georgia"/>
          <w:sz w:val="24"/>
          <w:szCs w:val="24"/>
        </w:rPr>
        <w:t xml:space="preserve"> economic policies.  E</w:t>
      </w:r>
      <w:r w:rsidR="00621C74" w:rsidRPr="007B44A8">
        <w:rPr>
          <w:rFonts w:ascii="Georgia" w:hAnsi="Georgia"/>
          <w:sz w:val="24"/>
          <w:szCs w:val="24"/>
        </w:rPr>
        <w:t>conomis</w:t>
      </w:r>
      <w:r w:rsidR="00634177" w:rsidRPr="007B44A8">
        <w:rPr>
          <w:rFonts w:ascii="Georgia" w:hAnsi="Georgia"/>
          <w:sz w:val="24"/>
          <w:szCs w:val="24"/>
        </w:rPr>
        <w:t>ts in general had come to neglect the irrationality of individuals and the imperfect nature of the market</w:t>
      </w:r>
      <w:r w:rsidR="00D908A1" w:rsidRPr="007B44A8">
        <w:rPr>
          <w:rFonts w:ascii="Georgia" w:hAnsi="Georgia"/>
          <w:sz w:val="24"/>
          <w:szCs w:val="24"/>
        </w:rPr>
        <w:t xml:space="preserve"> system</w:t>
      </w:r>
      <w:r w:rsidR="00634177" w:rsidRPr="007B44A8">
        <w:rPr>
          <w:rFonts w:ascii="Georgia" w:hAnsi="Georgia"/>
          <w:sz w:val="24"/>
          <w:szCs w:val="24"/>
        </w:rPr>
        <w:t xml:space="preserve">, and </w:t>
      </w:r>
      <w:r w:rsidR="00D02EE3">
        <w:rPr>
          <w:rFonts w:ascii="Georgia" w:hAnsi="Georgia"/>
          <w:sz w:val="24"/>
          <w:szCs w:val="24"/>
        </w:rPr>
        <w:t>thus did not address the problems of the housing bubble or subprime lending.</w:t>
      </w:r>
    </w:p>
    <w:p w:rsidR="007B44A8" w:rsidRDefault="00DD38E0" w:rsidP="00C94874">
      <w:pPr>
        <w:pStyle w:val="ListParagraph"/>
        <w:numPr>
          <w:ilvl w:val="0"/>
          <w:numId w:val="4"/>
        </w:numPr>
        <w:spacing w:after="0" w:line="480" w:lineRule="auto"/>
        <w:rPr>
          <w:rFonts w:ascii="Georgia" w:hAnsi="Georgia"/>
          <w:sz w:val="24"/>
          <w:szCs w:val="24"/>
        </w:rPr>
      </w:pPr>
      <w:r w:rsidRPr="007B44A8">
        <w:rPr>
          <w:rFonts w:ascii="Georgia" w:hAnsi="Georgia"/>
          <w:sz w:val="24"/>
          <w:szCs w:val="24"/>
        </w:rPr>
        <w:t xml:space="preserve">Following the Great Depression, as some economists lost faith in the presumptions of neoclassical economics, Keynes </w:t>
      </w:r>
      <w:r w:rsidR="00064B5B">
        <w:rPr>
          <w:rFonts w:ascii="Georgia" w:hAnsi="Georgia"/>
          <w:sz w:val="24"/>
          <w:szCs w:val="24"/>
        </w:rPr>
        <w:t>began to criticize the notio</w:t>
      </w:r>
      <w:r w:rsidRPr="007B44A8">
        <w:rPr>
          <w:rFonts w:ascii="Georgia" w:hAnsi="Georgia"/>
          <w:sz w:val="24"/>
          <w:szCs w:val="24"/>
        </w:rPr>
        <w:t>n that free-market economies were self-co</w:t>
      </w:r>
      <w:r w:rsidR="007B44A8" w:rsidRPr="007B44A8">
        <w:rPr>
          <w:rFonts w:ascii="Georgia" w:hAnsi="Georgia"/>
          <w:sz w:val="24"/>
          <w:szCs w:val="24"/>
        </w:rPr>
        <w:t>rrecting</w:t>
      </w:r>
      <w:r w:rsidR="00881706">
        <w:rPr>
          <w:rFonts w:ascii="Georgia" w:hAnsi="Georgia"/>
          <w:sz w:val="24"/>
          <w:szCs w:val="24"/>
        </w:rPr>
        <w:t>, and stated</w:t>
      </w:r>
      <w:r w:rsidR="007B44A8" w:rsidRPr="007B44A8">
        <w:rPr>
          <w:rFonts w:ascii="Georgia" w:hAnsi="Georgia"/>
          <w:sz w:val="24"/>
          <w:szCs w:val="24"/>
        </w:rPr>
        <w:t xml:space="preserve"> that financial marke</w:t>
      </w:r>
      <w:r w:rsidR="00064B5B">
        <w:rPr>
          <w:rFonts w:ascii="Georgia" w:hAnsi="Georgia"/>
          <w:sz w:val="24"/>
          <w:szCs w:val="24"/>
        </w:rPr>
        <w:t>ts were dominated by speculation</w:t>
      </w:r>
      <w:r w:rsidR="007B44A8" w:rsidRPr="007B44A8">
        <w:rPr>
          <w:rFonts w:ascii="Georgia" w:hAnsi="Georgia"/>
          <w:sz w:val="24"/>
          <w:szCs w:val="24"/>
        </w:rPr>
        <w:t xml:space="preserve"> and </w:t>
      </w:r>
      <w:r w:rsidR="00064B5B">
        <w:rPr>
          <w:rFonts w:ascii="Georgia" w:hAnsi="Georgia"/>
          <w:sz w:val="24"/>
          <w:szCs w:val="24"/>
        </w:rPr>
        <w:t>irrationality</w:t>
      </w:r>
      <w:r w:rsidR="00881706">
        <w:rPr>
          <w:rFonts w:ascii="Georgia" w:hAnsi="Georgia"/>
          <w:sz w:val="24"/>
          <w:szCs w:val="24"/>
        </w:rPr>
        <w:t>.  He</w:t>
      </w:r>
      <w:r w:rsidR="007B44A8" w:rsidRPr="007B44A8">
        <w:rPr>
          <w:rFonts w:ascii="Georgia" w:hAnsi="Georgia"/>
          <w:sz w:val="24"/>
          <w:szCs w:val="24"/>
        </w:rPr>
        <w:t xml:space="preserve"> advocated that in order to fix capitalism</w:t>
      </w:r>
      <w:r w:rsidR="00064B5B">
        <w:rPr>
          <w:rFonts w:ascii="Georgia" w:hAnsi="Georgia"/>
          <w:sz w:val="24"/>
          <w:szCs w:val="24"/>
        </w:rPr>
        <w:t xml:space="preserve"> and resolve economic downturns</w:t>
      </w:r>
      <w:r w:rsidR="007B44A8" w:rsidRPr="007B44A8">
        <w:rPr>
          <w:rFonts w:ascii="Georgia" w:hAnsi="Georgia"/>
          <w:sz w:val="24"/>
          <w:szCs w:val="24"/>
        </w:rPr>
        <w:t xml:space="preserve">, the government should actively intervene </w:t>
      </w:r>
      <w:r w:rsidR="00064B5B">
        <w:rPr>
          <w:rFonts w:ascii="Georgia" w:hAnsi="Georgia"/>
          <w:sz w:val="24"/>
          <w:szCs w:val="24"/>
        </w:rPr>
        <w:t>and implement expansionary fiscal policy, increasing the money supply</w:t>
      </w:r>
      <w:r w:rsidR="007B44A8" w:rsidRPr="007B44A8">
        <w:rPr>
          <w:rFonts w:ascii="Georgia" w:hAnsi="Georgia"/>
          <w:sz w:val="24"/>
          <w:szCs w:val="24"/>
        </w:rPr>
        <w:t xml:space="preserve"> and spending money on public works in order to decrease the unemployment rate.</w:t>
      </w:r>
    </w:p>
    <w:p w:rsidR="007B44A8" w:rsidRDefault="00064B5B" w:rsidP="00C94874">
      <w:pPr>
        <w:pStyle w:val="ListParagraph"/>
        <w:numPr>
          <w:ilvl w:val="0"/>
          <w:numId w:val="4"/>
        </w:numPr>
        <w:spacing w:after="0" w:line="48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Criticizing Keynes’ theory</w:t>
      </w:r>
      <w:r w:rsidR="00C37438">
        <w:rPr>
          <w:rFonts w:ascii="Georgia" w:hAnsi="Georgia"/>
          <w:sz w:val="24"/>
          <w:szCs w:val="24"/>
        </w:rPr>
        <w:t>, the neo-classicist Milton Friedman stated that the government</w:t>
      </w:r>
      <w:r w:rsidR="00881706">
        <w:rPr>
          <w:rFonts w:ascii="Georgia" w:hAnsi="Georgia"/>
          <w:sz w:val="24"/>
          <w:szCs w:val="24"/>
        </w:rPr>
        <w:t>’s role should be solely</w:t>
      </w:r>
      <w:r>
        <w:rPr>
          <w:rFonts w:ascii="Georgia" w:hAnsi="Georgia"/>
          <w:sz w:val="24"/>
          <w:szCs w:val="24"/>
        </w:rPr>
        <w:t xml:space="preserve"> to maintain and stabilize </w:t>
      </w:r>
      <w:r w:rsidR="00C37438">
        <w:rPr>
          <w:rFonts w:ascii="Georgia" w:hAnsi="Georgia"/>
          <w:sz w:val="24"/>
          <w:szCs w:val="24"/>
        </w:rPr>
        <w:t>th</w:t>
      </w:r>
      <w:r w:rsidR="00881706">
        <w:rPr>
          <w:rFonts w:ascii="Georgia" w:hAnsi="Georgia"/>
          <w:sz w:val="24"/>
          <w:szCs w:val="24"/>
        </w:rPr>
        <w:t>e nation’s money supply.  As a</w:t>
      </w:r>
      <w:r w:rsidR="00C37438">
        <w:rPr>
          <w:rFonts w:ascii="Georgia" w:hAnsi="Georgia"/>
          <w:sz w:val="24"/>
          <w:szCs w:val="24"/>
        </w:rPr>
        <w:t xml:space="preserve"> proponent of the doctrine of monetarism, Friedman believed that g</w:t>
      </w:r>
      <w:r>
        <w:rPr>
          <w:rFonts w:ascii="Georgia" w:hAnsi="Georgia"/>
          <w:sz w:val="24"/>
          <w:szCs w:val="24"/>
        </w:rPr>
        <w:t>overnment intervention should be</w:t>
      </w:r>
      <w:r w:rsidR="00C37438">
        <w:rPr>
          <w:rFonts w:ascii="Georgia" w:hAnsi="Georgia"/>
          <w:sz w:val="24"/>
          <w:szCs w:val="24"/>
        </w:rPr>
        <w:t xml:space="preserve"> limited to the</w:t>
      </w:r>
      <w:r>
        <w:rPr>
          <w:rFonts w:ascii="Georgia" w:hAnsi="Georgia"/>
          <w:sz w:val="24"/>
          <w:szCs w:val="24"/>
        </w:rPr>
        <w:t xml:space="preserve"> instruction of central banks to steadily increase</w:t>
      </w:r>
      <w:r w:rsidR="00C37438">
        <w:rPr>
          <w:rFonts w:ascii="Georgia" w:hAnsi="Georgia"/>
          <w:sz w:val="24"/>
          <w:szCs w:val="24"/>
        </w:rPr>
        <w:t xml:space="preserve"> the money supply and thus eng</w:t>
      </w:r>
      <w:r>
        <w:rPr>
          <w:rFonts w:ascii="Georgia" w:hAnsi="Georgia"/>
          <w:sz w:val="24"/>
          <w:szCs w:val="24"/>
        </w:rPr>
        <w:t>ender</w:t>
      </w:r>
      <w:r w:rsidR="00C37438">
        <w:rPr>
          <w:rFonts w:ascii="Georgia" w:hAnsi="Georgia"/>
          <w:sz w:val="24"/>
          <w:szCs w:val="24"/>
        </w:rPr>
        <w:t xml:space="preserve"> steady economic growth.  The monetarists believed that any further expansionary policies would lead to high inflation and unemployment.</w:t>
      </w:r>
    </w:p>
    <w:p w:rsidR="00C37438" w:rsidRDefault="005B708A" w:rsidP="00C94874">
      <w:pPr>
        <w:pStyle w:val="ListParagraph"/>
        <w:numPr>
          <w:ilvl w:val="0"/>
          <w:numId w:val="4"/>
        </w:numPr>
        <w:spacing w:after="0" w:line="48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efficient market theory, developed by Eugene </w:t>
      </w:r>
      <w:proofErr w:type="spellStart"/>
      <w:r>
        <w:rPr>
          <w:rFonts w:ascii="Georgia" w:hAnsi="Georgia"/>
          <w:sz w:val="24"/>
          <w:szCs w:val="24"/>
        </w:rPr>
        <w:t>Fama</w:t>
      </w:r>
      <w:proofErr w:type="spellEnd"/>
      <w:r>
        <w:rPr>
          <w:rFonts w:ascii="Georgia" w:hAnsi="Georgia"/>
          <w:sz w:val="24"/>
          <w:szCs w:val="24"/>
        </w:rPr>
        <w:t xml:space="preserve"> of the University of Chicago, states that the prices of assets in financial markets always reflect all publicly available information.  </w:t>
      </w:r>
      <w:r w:rsidR="00D02EE3">
        <w:rPr>
          <w:rFonts w:ascii="Georgia" w:hAnsi="Georgia"/>
          <w:sz w:val="24"/>
          <w:szCs w:val="24"/>
        </w:rPr>
        <w:t xml:space="preserve">Essentially, the theory states that the price of an asset always reflects its intrinsic worth.  </w:t>
      </w:r>
      <w:r>
        <w:rPr>
          <w:rFonts w:ascii="Georgia" w:hAnsi="Georgia"/>
          <w:sz w:val="24"/>
          <w:szCs w:val="24"/>
        </w:rPr>
        <w:t xml:space="preserve">The theory assumes that all economic actors are wholly </w:t>
      </w:r>
      <w:r w:rsidR="00CB1EB2">
        <w:rPr>
          <w:rFonts w:ascii="Georgia" w:hAnsi="Georgia"/>
          <w:sz w:val="24"/>
          <w:szCs w:val="24"/>
        </w:rPr>
        <w:t>rational,</w:t>
      </w:r>
      <w:r>
        <w:rPr>
          <w:rFonts w:ascii="Georgia" w:hAnsi="Georgia"/>
          <w:sz w:val="24"/>
          <w:szCs w:val="24"/>
        </w:rPr>
        <w:t xml:space="preserve"> and that the financial markets </w:t>
      </w:r>
      <w:r w:rsidR="00D02EE3">
        <w:rPr>
          <w:rFonts w:ascii="Georgia" w:hAnsi="Georgia"/>
          <w:sz w:val="24"/>
          <w:szCs w:val="24"/>
        </w:rPr>
        <w:t>are</w:t>
      </w:r>
      <w:r>
        <w:rPr>
          <w:rFonts w:ascii="Georgia" w:hAnsi="Georgia"/>
          <w:sz w:val="24"/>
          <w:szCs w:val="24"/>
        </w:rPr>
        <w:t xml:space="preserve"> always right.</w:t>
      </w:r>
    </w:p>
    <w:p w:rsidR="00CB1EB2" w:rsidRDefault="004A3EFD" w:rsidP="00C94874">
      <w:pPr>
        <w:pStyle w:val="ListParagraph"/>
        <w:numPr>
          <w:ilvl w:val="0"/>
          <w:numId w:val="4"/>
        </w:numPr>
        <w:spacing w:after="0" w:line="48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freshwater economists</w:t>
      </w:r>
      <w:r w:rsidR="006B1BA5">
        <w:rPr>
          <w:rFonts w:ascii="Georgia" w:hAnsi="Georgia"/>
          <w:sz w:val="24"/>
          <w:szCs w:val="24"/>
        </w:rPr>
        <w:t xml:space="preserve">, named for their association with </w:t>
      </w:r>
      <w:r w:rsidR="00357533">
        <w:rPr>
          <w:rFonts w:ascii="Georgia" w:hAnsi="Georgia"/>
          <w:sz w:val="24"/>
          <w:szCs w:val="24"/>
        </w:rPr>
        <w:t>schools around</w:t>
      </w:r>
      <w:r w:rsidR="006B1BA5">
        <w:rPr>
          <w:rFonts w:ascii="Georgia" w:hAnsi="Georgia"/>
          <w:sz w:val="24"/>
          <w:szCs w:val="24"/>
        </w:rPr>
        <w:t xml:space="preserve"> the Great Lakes such as the University of Chicago, are neoclassical purists who believe that Keynesian economics is incorrect</w:t>
      </w:r>
      <w:r w:rsidR="00CF4473">
        <w:rPr>
          <w:rFonts w:ascii="Georgia" w:hAnsi="Georgia"/>
          <w:sz w:val="24"/>
          <w:szCs w:val="24"/>
        </w:rPr>
        <w:t xml:space="preserve"> and that economic analysis must be done with the presumption that people are rational</w:t>
      </w:r>
      <w:r w:rsidR="006B1BA5">
        <w:rPr>
          <w:rFonts w:ascii="Georgia" w:hAnsi="Georgia"/>
          <w:sz w:val="24"/>
          <w:szCs w:val="24"/>
        </w:rPr>
        <w:t>.  Th</w:t>
      </w:r>
      <w:r w:rsidR="001D0C68">
        <w:rPr>
          <w:rFonts w:ascii="Georgia" w:hAnsi="Georgia"/>
          <w:sz w:val="24"/>
          <w:szCs w:val="24"/>
        </w:rPr>
        <w:t xml:space="preserve">ey contend that recessions </w:t>
      </w:r>
      <w:r w:rsidR="003172A4">
        <w:rPr>
          <w:rFonts w:ascii="Georgia" w:hAnsi="Georgia"/>
          <w:sz w:val="24"/>
          <w:szCs w:val="24"/>
        </w:rPr>
        <w:t xml:space="preserve">are not demand driven and </w:t>
      </w:r>
      <w:r w:rsidR="001D0C68">
        <w:rPr>
          <w:rFonts w:ascii="Georgia" w:hAnsi="Georgia"/>
          <w:sz w:val="24"/>
          <w:szCs w:val="24"/>
        </w:rPr>
        <w:t xml:space="preserve">cannot be solved by </w:t>
      </w:r>
      <w:r w:rsidR="001169CD">
        <w:rPr>
          <w:rFonts w:ascii="Georgia" w:hAnsi="Georgia"/>
          <w:sz w:val="24"/>
          <w:szCs w:val="24"/>
        </w:rPr>
        <w:t>government intervention</w:t>
      </w:r>
      <w:r w:rsidR="003172A4">
        <w:rPr>
          <w:rFonts w:ascii="Georgia" w:hAnsi="Georgia"/>
          <w:sz w:val="24"/>
          <w:szCs w:val="24"/>
        </w:rPr>
        <w:t>.  Furthermore, they contend that r</w:t>
      </w:r>
      <w:r w:rsidR="00CF4473">
        <w:rPr>
          <w:rFonts w:ascii="Georgia" w:hAnsi="Georgia"/>
          <w:sz w:val="24"/>
          <w:szCs w:val="24"/>
        </w:rPr>
        <w:t xml:space="preserve">ecessions </w:t>
      </w:r>
      <w:r w:rsidR="00070A3C">
        <w:rPr>
          <w:rFonts w:ascii="Georgia" w:hAnsi="Georgia"/>
          <w:sz w:val="24"/>
          <w:szCs w:val="24"/>
        </w:rPr>
        <w:t>may be good for the economy rather than bad</w:t>
      </w:r>
      <w:r w:rsidR="00CF4473">
        <w:rPr>
          <w:rFonts w:ascii="Georgia" w:hAnsi="Georgia"/>
          <w:sz w:val="24"/>
          <w:szCs w:val="24"/>
        </w:rPr>
        <w:t xml:space="preserve">.  According to the </w:t>
      </w:r>
      <w:r w:rsidR="001169CD">
        <w:rPr>
          <w:rFonts w:ascii="Georgia" w:hAnsi="Georgia"/>
          <w:sz w:val="24"/>
          <w:szCs w:val="24"/>
        </w:rPr>
        <w:t xml:space="preserve">freshwater economist Edward Prescott of the University of Minnesota, unemployment is </w:t>
      </w:r>
      <w:r w:rsidR="00F822AF">
        <w:rPr>
          <w:rFonts w:ascii="Georgia" w:hAnsi="Georgia"/>
          <w:sz w:val="24"/>
          <w:szCs w:val="24"/>
        </w:rPr>
        <w:t xml:space="preserve">the result of a rational and voluntary </w:t>
      </w:r>
      <w:r w:rsidR="00070A3C">
        <w:rPr>
          <w:rFonts w:ascii="Georgia" w:hAnsi="Georgia"/>
          <w:sz w:val="24"/>
          <w:szCs w:val="24"/>
        </w:rPr>
        <w:t xml:space="preserve">reduction in work effort </w:t>
      </w:r>
      <w:r w:rsidR="00F822AF">
        <w:rPr>
          <w:rFonts w:ascii="Georgia" w:hAnsi="Georgia"/>
          <w:sz w:val="24"/>
          <w:szCs w:val="24"/>
        </w:rPr>
        <w:t>when conditions are unfavorable.</w:t>
      </w:r>
    </w:p>
    <w:p w:rsidR="00F822AF" w:rsidRDefault="00F822AF" w:rsidP="00C94874">
      <w:pPr>
        <w:pStyle w:val="ListParagraph"/>
        <w:numPr>
          <w:ilvl w:val="0"/>
          <w:numId w:val="4"/>
        </w:numPr>
        <w:spacing w:after="0" w:line="48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saltwater economists, </w:t>
      </w:r>
      <w:r w:rsidR="00064B5B">
        <w:rPr>
          <w:rFonts w:ascii="Georgia" w:hAnsi="Georgia"/>
          <w:sz w:val="24"/>
          <w:szCs w:val="24"/>
        </w:rPr>
        <w:t xml:space="preserve">primarily </w:t>
      </w:r>
      <w:r>
        <w:rPr>
          <w:rFonts w:ascii="Georgia" w:hAnsi="Georgia"/>
          <w:sz w:val="24"/>
          <w:szCs w:val="24"/>
        </w:rPr>
        <w:t xml:space="preserve">associated with coastal universities, </w:t>
      </w:r>
      <w:r w:rsidR="007666CE">
        <w:rPr>
          <w:rFonts w:ascii="Georgia" w:hAnsi="Georgia"/>
          <w:sz w:val="24"/>
          <w:szCs w:val="24"/>
        </w:rPr>
        <w:t xml:space="preserve">have a </w:t>
      </w:r>
      <w:r w:rsidR="007E2D0A">
        <w:rPr>
          <w:rFonts w:ascii="Georgia" w:hAnsi="Georgia"/>
          <w:sz w:val="24"/>
          <w:szCs w:val="24"/>
        </w:rPr>
        <w:t xml:space="preserve">largely </w:t>
      </w:r>
      <w:r w:rsidR="007666CE">
        <w:rPr>
          <w:rFonts w:ascii="Georgia" w:hAnsi="Georgia"/>
          <w:sz w:val="24"/>
          <w:szCs w:val="24"/>
        </w:rPr>
        <w:t>Keynesian view of recessions.  They believe that changes in demand have a great im</w:t>
      </w:r>
      <w:r w:rsidR="007E2D0A">
        <w:rPr>
          <w:rFonts w:ascii="Georgia" w:hAnsi="Georgia"/>
          <w:sz w:val="24"/>
          <w:szCs w:val="24"/>
        </w:rPr>
        <w:t>pact on the business cycle, and</w:t>
      </w:r>
      <w:r w:rsidR="00CF6745">
        <w:rPr>
          <w:rFonts w:ascii="Georgia" w:hAnsi="Georgia"/>
          <w:sz w:val="24"/>
          <w:szCs w:val="24"/>
        </w:rPr>
        <w:t xml:space="preserve"> </w:t>
      </w:r>
      <w:r w:rsidR="007666CE">
        <w:rPr>
          <w:rFonts w:ascii="Georgia" w:hAnsi="Georgia"/>
          <w:sz w:val="24"/>
          <w:szCs w:val="24"/>
        </w:rPr>
        <w:t xml:space="preserve">reject the neoclassicists’ assumption of </w:t>
      </w:r>
      <w:r w:rsidR="007666CE">
        <w:rPr>
          <w:rFonts w:ascii="Georgia" w:hAnsi="Georgia"/>
          <w:sz w:val="24"/>
          <w:szCs w:val="24"/>
        </w:rPr>
        <w:lastRenderedPageBreak/>
        <w:t>perfect markets and rationality.</w:t>
      </w:r>
      <w:r w:rsidR="007E2D0A">
        <w:rPr>
          <w:rFonts w:ascii="Georgia" w:hAnsi="Georgia"/>
          <w:sz w:val="24"/>
          <w:szCs w:val="24"/>
        </w:rPr>
        <w:t xml:space="preserve">  Saltwater economists do not believe that fiscal policy is necessary in order to fight recessions, and believe that the monetary policy of the Federal Reserve is sufficient.</w:t>
      </w:r>
      <w:bookmarkStart w:id="0" w:name="_GoBack"/>
      <w:bookmarkEnd w:id="0"/>
    </w:p>
    <w:p w:rsidR="00FA6688" w:rsidRDefault="00881706" w:rsidP="00C94874">
      <w:pPr>
        <w:pStyle w:val="ListParagraph"/>
        <w:numPr>
          <w:ilvl w:val="0"/>
          <w:numId w:val="4"/>
        </w:numPr>
        <w:spacing w:after="0" w:line="48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Krugman write</w:t>
      </w:r>
      <w:r w:rsidR="00FA6688">
        <w:rPr>
          <w:rFonts w:ascii="Georgia" w:hAnsi="Georgia"/>
          <w:sz w:val="24"/>
          <w:szCs w:val="24"/>
        </w:rPr>
        <w:t xml:space="preserve">s that </w:t>
      </w:r>
      <w:r w:rsidR="00D15FAF">
        <w:rPr>
          <w:rFonts w:ascii="Georgia" w:hAnsi="Georgia"/>
          <w:sz w:val="24"/>
          <w:szCs w:val="24"/>
        </w:rPr>
        <w:t>n</w:t>
      </w:r>
      <w:r w:rsidR="00FA6688">
        <w:rPr>
          <w:rFonts w:ascii="Georgia" w:hAnsi="Georgia"/>
          <w:sz w:val="24"/>
          <w:szCs w:val="24"/>
        </w:rPr>
        <w:t xml:space="preserve">eoclassicists </w:t>
      </w:r>
      <w:r w:rsidR="00D15FAF">
        <w:rPr>
          <w:rFonts w:ascii="Georgia" w:hAnsi="Georgia"/>
          <w:sz w:val="24"/>
          <w:szCs w:val="24"/>
        </w:rPr>
        <w:t>such as Alan Greenspan were perhaps unable to see the housing and financial bubbles due to their belief that bubble</w:t>
      </w:r>
      <w:r w:rsidR="00BF153D">
        <w:rPr>
          <w:rFonts w:ascii="Georgia" w:hAnsi="Georgia"/>
          <w:sz w:val="24"/>
          <w:szCs w:val="24"/>
        </w:rPr>
        <w:t xml:space="preserve">s simply do not happen.  As the developer of the efficient-market theory Eugene </w:t>
      </w:r>
      <w:proofErr w:type="spellStart"/>
      <w:r w:rsidR="00BF153D">
        <w:rPr>
          <w:rFonts w:ascii="Georgia" w:hAnsi="Georgia"/>
          <w:sz w:val="24"/>
          <w:szCs w:val="24"/>
        </w:rPr>
        <w:t>Fama</w:t>
      </w:r>
      <w:proofErr w:type="spellEnd"/>
      <w:r w:rsidR="00BF153D">
        <w:rPr>
          <w:rFonts w:ascii="Georgia" w:hAnsi="Georgia"/>
          <w:sz w:val="24"/>
          <w:szCs w:val="24"/>
        </w:rPr>
        <w:t xml:space="preserve"> explained, </w:t>
      </w:r>
      <w:r w:rsidR="00064B5B">
        <w:rPr>
          <w:rFonts w:ascii="Georgia" w:hAnsi="Georgia"/>
          <w:sz w:val="24"/>
          <w:szCs w:val="24"/>
        </w:rPr>
        <w:t xml:space="preserve">the neoclassicists trusted </w:t>
      </w:r>
      <w:r w:rsidR="00BF153D">
        <w:rPr>
          <w:rFonts w:ascii="Georgia" w:hAnsi="Georgia"/>
          <w:sz w:val="24"/>
          <w:szCs w:val="24"/>
        </w:rPr>
        <w:t xml:space="preserve">housing markets </w:t>
      </w:r>
      <w:r w:rsidR="00064B5B">
        <w:rPr>
          <w:rFonts w:ascii="Georgia" w:hAnsi="Georgia"/>
          <w:sz w:val="24"/>
          <w:szCs w:val="24"/>
        </w:rPr>
        <w:t>because they believed that since prices of houses were carefully compared, the prices were justified and correct</w:t>
      </w:r>
      <w:r w:rsidR="00893B82">
        <w:rPr>
          <w:rFonts w:ascii="Georgia" w:hAnsi="Georgia"/>
          <w:sz w:val="24"/>
          <w:szCs w:val="24"/>
        </w:rPr>
        <w:t>.</w:t>
      </w:r>
      <w:r w:rsidR="00064B5B">
        <w:rPr>
          <w:rFonts w:ascii="Georgia" w:hAnsi="Georgia"/>
          <w:sz w:val="24"/>
          <w:szCs w:val="24"/>
        </w:rPr>
        <w:t xml:space="preserve">  And since they believed that the Fed had everything under control, they were unable to foresee the housing bubble.</w:t>
      </w:r>
    </w:p>
    <w:p w:rsidR="0057670E" w:rsidRDefault="0057670E" w:rsidP="00C94874">
      <w:pPr>
        <w:pStyle w:val="ListParagraph"/>
        <w:numPr>
          <w:ilvl w:val="0"/>
          <w:numId w:val="4"/>
        </w:numPr>
        <w:spacing w:after="0" w:line="48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Neoclassical monetary policy was unable</w:t>
      </w:r>
      <w:r w:rsidR="0092491A">
        <w:rPr>
          <w:rFonts w:ascii="Georgia" w:hAnsi="Georgia"/>
          <w:sz w:val="24"/>
          <w:szCs w:val="24"/>
        </w:rPr>
        <w:t xml:space="preserve"> to fight the current downturn.  The Federal Reserve could not </w:t>
      </w:r>
      <w:r w:rsidR="00C150AC">
        <w:rPr>
          <w:rFonts w:ascii="Georgia" w:hAnsi="Georgia"/>
          <w:sz w:val="24"/>
          <w:szCs w:val="24"/>
        </w:rPr>
        <w:t xml:space="preserve">stimulate economic growth and </w:t>
      </w:r>
      <w:r w:rsidR="0092491A">
        <w:rPr>
          <w:rFonts w:ascii="Georgia" w:hAnsi="Georgia"/>
          <w:sz w:val="24"/>
          <w:szCs w:val="24"/>
        </w:rPr>
        <w:t>end the current recession by lo</w:t>
      </w:r>
      <w:r w:rsidR="00C150AC">
        <w:rPr>
          <w:rFonts w:ascii="Georgia" w:hAnsi="Georgia"/>
          <w:sz w:val="24"/>
          <w:szCs w:val="24"/>
        </w:rPr>
        <w:t>wering interest rates due to the existence of the “zero lower bound”, which essentially means that the efficacy of conventional monetary policy decreases as the interest rate approaches zero.</w:t>
      </w:r>
    </w:p>
    <w:p w:rsidR="00C150AC" w:rsidRPr="007B44A8" w:rsidRDefault="00E55794" w:rsidP="00C94874">
      <w:pPr>
        <w:pStyle w:val="ListParagraph"/>
        <w:numPr>
          <w:ilvl w:val="0"/>
          <w:numId w:val="4"/>
        </w:numPr>
        <w:spacing w:after="0" w:line="48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Behavioral finance explains the irrationality of investors as the result of inherent biases in human cognition, and emphasizes the </w:t>
      </w:r>
      <w:r w:rsidR="00A4286C">
        <w:rPr>
          <w:rFonts w:ascii="Georgia" w:hAnsi="Georgia"/>
          <w:sz w:val="24"/>
          <w:szCs w:val="24"/>
        </w:rPr>
        <w:t>limitations of rationality</w:t>
      </w:r>
      <w:r w:rsidR="0069005C">
        <w:rPr>
          <w:rFonts w:ascii="Georgia" w:hAnsi="Georgia"/>
          <w:sz w:val="24"/>
          <w:szCs w:val="24"/>
        </w:rPr>
        <w:t xml:space="preserve"> in general</w:t>
      </w:r>
      <w:r>
        <w:rPr>
          <w:rFonts w:ascii="Georgia" w:hAnsi="Georgia"/>
          <w:sz w:val="24"/>
          <w:szCs w:val="24"/>
        </w:rPr>
        <w:t xml:space="preserve">.  </w:t>
      </w:r>
      <w:proofErr w:type="spellStart"/>
      <w:r>
        <w:rPr>
          <w:rFonts w:ascii="Georgia" w:hAnsi="Georgia"/>
          <w:sz w:val="24"/>
          <w:szCs w:val="24"/>
        </w:rPr>
        <w:t>Behavioralists</w:t>
      </w:r>
      <w:proofErr w:type="spellEnd"/>
      <w:r>
        <w:rPr>
          <w:rFonts w:ascii="Georgia" w:hAnsi="Georgia"/>
          <w:sz w:val="24"/>
          <w:szCs w:val="24"/>
        </w:rPr>
        <w:t xml:space="preserve"> think that people are prone to herd behavior and that markets are likewise </w:t>
      </w:r>
      <w:r w:rsidR="00A4286C">
        <w:rPr>
          <w:rFonts w:ascii="Georgia" w:hAnsi="Georgia"/>
          <w:sz w:val="24"/>
          <w:szCs w:val="24"/>
        </w:rPr>
        <w:t xml:space="preserve">governed by moments of </w:t>
      </w:r>
      <w:r w:rsidR="00885C32">
        <w:rPr>
          <w:rFonts w:ascii="Georgia" w:hAnsi="Georgia"/>
          <w:sz w:val="24"/>
          <w:szCs w:val="24"/>
        </w:rPr>
        <w:t>irrational exuberance and panic.</w:t>
      </w:r>
      <w:r w:rsidR="00547DF2">
        <w:rPr>
          <w:rFonts w:ascii="Georgia" w:hAnsi="Georgia"/>
          <w:sz w:val="24"/>
          <w:szCs w:val="24"/>
        </w:rPr>
        <w:t xml:space="preserve">  </w:t>
      </w:r>
      <w:r w:rsidR="0069005C">
        <w:rPr>
          <w:rFonts w:ascii="Georgia" w:hAnsi="Georgia"/>
          <w:sz w:val="24"/>
          <w:szCs w:val="24"/>
        </w:rPr>
        <w:t xml:space="preserve">The </w:t>
      </w:r>
      <w:proofErr w:type="spellStart"/>
      <w:r w:rsidR="0069005C">
        <w:rPr>
          <w:rFonts w:ascii="Georgia" w:hAnsi="Georgia"/>
          <w:sz w:val="24"/>
          <w:szCs w:val="24"/>
        </w:rPr>
        <w:t>behavioralists</w:t>
      </w:r>
      <w:proofErr w:type="spellEnd"/>
      <w:r w:rsidR="00547DF2">
        <w:rPr>
          <w:rFonts w:ascii="Georgia" w:hAnsi="Georgia"/>
          <w:sz w:val="24"/>
          <w:szCs w:val="24"/>
        </w:rPr>
        <w:t xml:space="preserve"> seek to </w:t>
      </w:r>
      <w:r w:rsidR="0069005C">
        <w:rPr>
          <w:rFonts w:ascii="Georgia" w:hAnsi="Georgia"/>
          <w:sz w:val="24"/>
          <w:szCs w:val="24"/>
        </w:rPr>
        <w:t>acknowledge the flaws and inefficiencies of the market system in order to reform and gain a more realistic understanding of macroeconomics and finance.</w:t>
      </w:r>
    </w:p>
    <w:p w:rsidR="00B03AB2" w:rsidRDefault="00B03AB2" w:rsidP="00C94874">
      <w:pPr>
        <w:spacing w:after="0" w:line="48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:rsidR="003D7F6F" w:rsidRPr="007B44A8" w:rsidRDefault="003D7F6F" w:rsidP="00C94874">
      <w:pPr>
        <w:spacing w:after="0" w:line="480" w:lineRule="auto"/>
        <w:jc w:val="center"/>
        <w:rPr>
          <w:rFonts w:ascii="Georgia" w:hAnsi="Georgia"/>
          <w:sz w:val="24"/>
          <w:szCs w:val="24"/>
        </w:rPr>
      </w:pPr>
      <w:r w:rsidRPr="007B44A8">
        <w:rPr>
          <w:rFonts w:ascii="Georgia" w:hAnsi="Georgia"/>
          <w:sz w:val="24"/>
          <w:szCs w:val="24"/>
        </w:rPr>
        <w:lastRenderedPageBreak/>
        <w:t>Works Cited</w:t>
      </w:r>
    </w:p>
    <w:p w:rsidR="003D7F6F" w:rsidRDefault="007205C6" w:rsidP="00C94874">
      <w:pPr>
        <w:spacing w:after="0" w:line="480" w:lineRule="auto"/>
        <w:ind w:left="720" w:hanging="720"/>
        <w:rPr>
          <w:rFonts w:ascii="Georgia" w:hAnsi="Georgia"/>
          <w:color w:val="000000"/>
          <w:sz w:val="24"/>
          <w:szCs w:val="24"/>
          <w:shd w:val="clear" w:color="auto" w:fill="FFFFFF"/>
        </w:rPr>
      </w:pPr>
      <w:r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Krugman, Paul.  </w:t>
      </w:r>
      <w:proofErr w:type="gramStart"/>
      <w:r w:rsidRPr="007205C6">
        <w:rPr>
          <w:rFonts w:ascii="Georgia" w:hAnsi="Georgia"/>
          <w:color w:val="000000"/>
          <w:sz w:val="24"/>
          <w:szCs w:val="24"/>
          <w:shd w:val="clear" w:color="auto" w:fill="FFFFFF"/>
        </w:rPr>
        <w:t>"How Did Economists Get It So Wrong?"</w:t>
      </w:r>
      <w:proofErr w:type="gramEnd"/>
      <w:r>
        <w:rPr>
          <w:rStyle w:val="apple-converted-space"/>
          <w:rFonts w:ascii="Georgia" w:hAnsi="Georgia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7205C6">
        <w:rPr>
          <w:rFonts w:ascii="Georgia" w:hAnsi="Georgia"/>
          <w:i/>
          <w:iCs/>
          <w:color w:val="000000"/>
          <w:sz w:val="24"/>
          <w:szCs w:val="24"/>
          <w:shd w:val="clear" w:color="auto" w:fill="FFFFFF"/>
        </w:rPr>
        <w:t>The New York Times</w:t>
      </w:r>
      <w:r>
        <w:rPr>
          <w:rFonts w:ascii="Georgia" w:hAnsi="Georgia"/>
          <w:color w:val="000000"/>
          <w:sz w:val="24"/>
          <w:szCs w:val="24"/>
          <w:shd w:val="clear" w:color="auto" w:fill="FFFFFF"/>
        </w:rPr>
        <w:t>.</w:t>
      </w:r>
      <w:proofErr w:type="gramEnd"/>
      <w:r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 </w:t>
      </w:r>
      <w:r w:rsidRPr="007205C6">
        <w:rPr>
          <w:rFonts w:ascii="Georgia" w:hAnsi="Georgia"/>
          <w:color w:val="000000"/>
          <w:sz w:val="24"/>
          <w:szCs w:val="24"/>
          <w:shd w:val="clear" w:color="auto" w:fill="FFFFFF"/>
        </w:rPr>
        <w:t>The</w:t>
      </w:r>
      <w:r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New York Times, 06 Sept. 2009.  </w:t>
      </w:r>
      <w:proofErr w:type="gramStart"/>
      <w:r w:rsidRPr="007205C6">
        <w:rPr>
          <w:rFonts w:ascii="Georgia" w:hAnsi="Georgia"/>
          <w:color w:val="000000"/>
          <w:sz w:val="24"/>
          <w:szCs w:val="24"/>
          <w:shd w:val="clear" w:color="auto" w:fill="FFFFFF"/>
        </w:rPr>
        <w:t>Web.</w:t>
      </w:r>
      <w:proofErr w:type="gramEnd"/>
      <w:r w:rsidRPr="007205C6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14 Mar. 2016.</w:t>
      </w:r>
    </w:p>
    <w:p w:rsidR="007205C6" w:rsidRPr="007205C6" w:rsidRDefault="007205C6" w:rsidP="00C94874">
      <w:pPr>
        <w:spacing w:after="0" w:line="480" w:lineRule="auto"/>
        <w:ind w:left="720" w:hanging="720"/>
        <w:rPr>
          <w:rFonts w:ascii="Georgia" w:hAnsi="Georgia"/>
          <w:sz w:val="24"/>
          <w:szCs w:val="24"/>
        </w:rPr>
      </w:pPr>
    </w:p>
    <w:sectPr w:rsidR="007205C6" w:rsidRPr="00720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130A"/>
    <w:multiLevelType w:val="hybridMultilevel"/>
    <w:tmpl w:val="7E3C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21DE6"/>
    <w:multiLevelType w:val="hybridMultilevel"/>
    <w:tmpl w:val="6568B1F0"/>
    <w:lvl w:ilvl="0" w:tplc="EC169014">
      <w:start w:val="1"/>
      <w:numFmt w:val="decimal"/>
      <w:lvlText w:val="%1."/>
      <w:lvlJc w:val="left"/>
      <w:pPr>
        <w:ind w:left="720" w:hanging="360"/>
      </w:pPr>
      <w:rPr>
        <w:rFonts w:ascii="Georgia" w:eastAsiaTheme="minorHAnsi" w:hAnsi="Georgi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A465E1"/>
    <w:multiLevelType w:val="hybridMultilevel"/>
    <w:tmpl w:val="3D60F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3B1710"/>
    <w:multiLevelType w:val="hybridMultilevel"/>
    <w:tmpl w:val="BEF8E35C"/>
    <w:lvl w:ilvl="0" w:tplc="E9088062">
      <w:start w:val="1"/>
      <w:numFmt w:val="decimal"/>
      <w:lvlText w:val="%1."/>
      <w:lvlJc w:val="left"/>
      <w:pPr>
        <w:ind w:left="720" w:hanging="360"/>
      </w:pPr>
      <w:rPr>
        <w:rFonts w:ascii="Georgia" w:eastAsiaTheme="minorHAnsi" w:hAnsi="Georgi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BAE"/>
    <w:rsid w:val="00007B0C"/>
    <w:rsid w:val="00021462"/>
    <w:rsid w:val="00022628"/>
    <w:rsid w:val="00025996"/>
    <w:rsid w:val="00032E6F"/>
    <w:rsid w:val="00064B5B"/>
    <w:rsid w:val="00070A3C"/>
    <w:rsid w:val="00093C25"/>
    <w:rsid w:val="000E15C0"/>
    <w:rsid w:val="000E3BAE"/>
    <w:rsid w:val="000E4777"/>
    <w:rsid w:val="000E6EAB"/>
    <w:rsid w:val="000E7F31"/>
    <w:rsid w:val="001169CD"/>
    <w:rsid w:val="00123A27"/>
    <w:rsid w:val="00153324"/>
    <w:rsid w:val="00154F67"/>
    <w:rsid w:val="00155F83"/>
    <w:rsid w:val="00181DE0"/>
    <w:rsid w:val="001A1207"/>
    <w:rsid w:val="001A55F1"/>
    <w:rsid w:val="001B49BE"/>
    <w:rsid w:val="001C42DE"/>
    <w:rsid w:val="001C5290"/>
    <w:rsid w:val="001D0C68"/>
    <w:rsid w:val="0026009F"/>
    <w:rsid w:val="00291B6E"/>
    <w:rsid w:val="002C2300"/>
    <w:rsid w:val="0031320D"/>
    <w:rsid w:val="003172A4"/>
    <w:rsid w:val="003225C9"/>
    <w:rsid w:val="00342FB4"/>
    <w:rsid w:val="00357533"/>
    <w:rsid w:val="00360BAA"/>
    <w:rsid w:val="003941CC"/>
    <w:rsid w:val="003B5FB2"/>
    <w:rsid w:val="003C7E34"/>
    <w:rsid w:val="003D6BAC"/>
    <w:rsid w:val="003D7F6F"/>
    <w:rsid w:val="003F3936"/>
    <w:rsid w:val="004006B8"/>
    <w:rsid w:val="004357E0"/>
    <w:rsid w:val="00491F14"/>
    <w:rsid w:val="004A3EFD"/>
    <w:rsid w:val="004A40D6"/>
    <w:rsid w:val="004A69FF"/>
    <w:rsid w:val="00547DF2"/>
    <w:rsid w:val="00575194"/>
    <w:rsid w:val="0057670E"/>
    <w:rsid w:val="00577DA6"/>
    <w:rsid w:val="00595D71"/>
    <w:rsid w:val="005B708A"/>
    <w:rsid w:val="005C44F5"/>
    <w:rsid w:val="005F6530"/>
    <w:rsid w:val="00602116"/>
    <w:rsid w:val="0060358E"/>
    <w:rsid w:val="00617266"/>
    <w:rsid w:val="00621C74"/>
    <w:rsid w:val="00622762"/>
    <w:rsid w:val="0063102C"/>
    <w:rsid w:val="00634177"/>
    <w:rsid w:val="0068641A"/>
    <w:rsid w:val="0069005C"/>
    <w:rsid w:val="00697AAD"/>
    <w:rsid w:val="006B1BA5"/>
    <w:rsid w:val="006C5001"/>
    <w:rsid w:val="006D78B7"/>
    <w:rsid w:val="006E7828"/>
    <w:rsid w:val="007205C6"/>
    <w:rsid w:val="00730252"/>
    <w:rsid w:val="00732D4E"/>
    <w:rsid w:val="00747217"/>
    <w:rsid w:val="007666CE"/>
    <w:rsid w:val="00792A5C"/>
    <w:rsid w:val="00793BD1"/>
    <w:rsid w:val="007B44A8"/>
    <w:rsid w:val="007B5035"/>
    <w:rsid w:val="007C40AD"/>
    <w:rsid w:val="007E2D0A"/>
    <w:rsid w:val="00806679"/>
    <w:rsid w:val="00813F09"/>
    <w:rsid w:val="00815C1B"/>
    <w:rsid w:val="00826B79"/>
    <w:rsid w:val="00845DA0"/>
    <w:rsid w:val="00851182"/>
    <w:rsid w:val="00875518"/>
    <w:rsid w:val="00881706"/>
    <w:rsid w:val="00883189"/>
    <w:rsid w:val="00885C32"/>
    <w:rsid w:val="00893B82"/>
    <w:rsid w:val="008B0EAA"/>
    <w:rsid w:val="008B142D"/>
    <w:rsid w:val="008E4B6A"/>
    <w:rsid w:val="008F623F"/>
    <w:rsid w:val="0092491A"/>
    <w:rsid w:val="009833FE"/>
    <w:rsid w:val="009F7DAC"/>
    <w:rsid w:val="00A4286C"/>
    <w:rsid w:val="00A57564"/>
    <w:rsid w:val="00A64184"/>
    <w:rsid w:val="00A72FBC"/>
    <w:rsid w:val="00AD0884"/>
    <w:rsid w:val="00AD6FBA"/>
    <w:rsid w:val="00AE6192"/>
    <w:rsid w:val="00B03AB2"/>
    <w:rsid w:val="00B21C7D"/>
    <w:rsid w:val="00B85DF7"/>
    <w:rsid w:val="00B97B05"/>
    <w:rsid w:val="00BD7998"/>
    <w:rsid w:val="00BE3FB3"/>
    <w:rsid w:val="00BE6470"/>
    <w:rsid w:val="00BF153D"/>
    <w:rsid w:val="00BF6247"/>
    <w:rsid w:val="00C138AD"/>
    <w:rsid w:val="00C1443C"/>
    <w:rsid w:val="00C150AC"/>
    <w:rsid w:val="00C2629E"/>
    <w:rsid w:val="00C37438"/>
    <w:rsid w:val="00C41152"/>
    <w:rsid w:val="00C453CD"/>
    <w:rsid w:val="00C46A7C"/>
    <w:rsid w:val="00C874A5"/>
    <w:rsid w:val="00C94874"/>
    <w:rsid w:val="00CA5DCC"/>
    <w:rsid w:val="00CB1EB2"/>
    <w:rsid w:val="00CB6DE9"/>
    <w:rsid w:val="00CC0CE4"/>
    <w:rsid w:val="00CD4D2A"/>
    <w:rsid w:val="00CD65EB"/>
    <w:rsid w:val="00CF4473"/>
    <w:rsid w:val="00CF6745"/>
    <w:rsid w:val="00D02EE3"/>
    <w:rsid w:val="00D05C9D"/>
    <w:rsid w:val="00D15394"/>
    <w:rsid w:val="00D15FAF"/>
    <w:rsid w:val="00D455FA"/>
    <w:rsid w:val="00D76F47"/>
    <w:rsid w:val="00D908A1"/>
    <w:rsid w:val="00D921F8"/>
    <w:rsid w:val="00D95525"/>
    <w:rsid w:val="00DA3197"/>
    <w:rsid w:val="00DB0C7E"/>
    <w:rsid w:val="00DB3D6D"/>
    <w:rsid w:val="00DC7FD1"/>
    <w:rsid w:val="00DD37ED"/>
    <w:rsid w:val="00DD38E0"/>
    <w:rsid w:val="00DD3A31"/>
    <w:rsid w:val="00E0718E"/>
    <w:rsid w:val="00E55794"/>
    <w:rsid w:val="00E6141D"/>
    <w:rsid w:val="00E6683B"/>
    <w:rsid w:val="00EA5604"/>
    <w:rsid w:val="00ED1446"/>
    <w:rsid w:val="00ED28C8"/>
    <w:rsid w:val="00F216CD"/>
    <w:rsid w:val="00F26024"/>
    <w:rsid w:val="00F266E8"/>
    <w:rsid w:val="00F3295E"/>
    <w:rsid w:val="00F46BAA"/>
    <w:rsid w:val="00F822AF"/>
    <w:rsid w:val="00FA6688"/>
    <w:rsid w:val="00FB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03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205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03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20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Sydney_PC</dc:creator>
  <cp:keywords/>
  <dc:description/>
  <cp:lastModifiedBy>Sydney_PC</cp:lastModifiedBy>
  <cp:revision>212</cp:revision>
  <cp:lastPrinted>2016-02-03T05:29:00Z</cp:lastPrinted>
  <dcterms:created xsi:type="dcterms:W3CDTF">2016-02-03T03:47:00Z</dcterms:created>
  <dcterms:modified xsi:type="dcterms:W3CDTF">2016-03-14T02:37:00Z</dcterms:modified>
</cp:coreProperties>
</file>