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F4" w:rsidRPr="008D7EF4" w:rsidRDefault="008D7EF4" w:rsidP="00D75902">
      <w:pPr>
        <w:rPr>
          <w:rFonts w:ascii="Times New Roman" w:hAnsi="Times New Roman" w:cs="Times New Roman"/>
          <w:b/>
          <w:sz w:val="24"/>
          <w:szCs w:val="24"/>
        </w:rPr>
      </w:pPr>
      <w:r w:rsidRPr="008D7EF4">
        <w:rPr>
          <w:rFonts w:ascii="Times New Roman" w:hAnsi="Times New Roman" w:cs="Times New Roman"/>
          <w:b/>
          <w:sz w:val="24"/>
          <w:szCs w:val="24"/>
        </w:rPr>
        <w:t>Earnings Delay Press Releases</w:t>
      </w:r>
      <w:r w:rsidR="00DD0333">
        <w:rPr>
          <w:rFonts w:ascii="Times New Roman" w:hAnsi="Times New Roman" w:cs="Times New Roman"/>
          <w:b/>
          <w:sz w:val="24"/>
          <w:szCs w:val="24"/>
        </w:rPr>
        <w:t>:</w:t>
      </w:r>
    </w:p>
    <w:p w:rsidR="00DE590B" w:rsidRDefault="00DE590B" w:rsidP="00A85378">
      <w:pPr>
        <w:ind w:firstLine="360"/>
        <w:rPr>
          <w:rFonts w:ascii="Times New Roman" w:hAnsi="Times New Roman" w:cs="Times New Roman"/>
          <w:sz w:val="24"/>
          <w:szCs w:val="24"/>
        </w:rPr>
      </w:pPr>
      <w:r>
        <w:rPr>
          <w:rFonts w:ascii="Times New Roman" w:hAnsi="Times New Roman" w:cs="Times New Roman"/>
          <w:sz w:val="24"/>
          <w:szCs w:val="24"/>
        </w:rPr>
        <w:t xml:space="preserve">During its fiscal year, a company reports earnings on four occasions.  There are three quarterly statements called 10-Qs and there is one annual report (including the fourth quarter data) called a 10-K.  </w:t>
      </w:r>
      <w:r w:rsidR="00A85378">
        <w:rPr>
          <w:rFonts w:ascii="Times New Roman" w:hAnsi="Times New Roman" w:cs="Times New Roman"/>
          <w:sz w:val="24"/>
          <w:szCs w:val="24"/>
        </w:rPr>
        <w:t xml:space="preserve">The SEC requires 10-Qs to be filed within 45 days after the quarter’s end and </w:t>
      </w:r>
      <w:r w:rsidR="00276F63">
        <w:rPr>
          <w:rFonts w:ascii="Times New Roman" w:hAnsi="Times New Roman" w:cs="Times New Roman"/>
          <w:sz w:val="24"/>
          <w:szCs w:val="24"/>
        </w:rPr>
        <w:t xml:space="preserve">requires </w:t>
      </w:r>
      <w:r w:rsidR="00A85378">
        <w:rPr>
          <w:rFonts w:ascii="Times New Roman" w:hAnsi="Times New Roman" w:cs="Times New Roman"/>
          <w:sz w:val="24"/>
          <w:szCs w:val="24"/>
        </w:rPr>
        <w:t xml:space="preserve">10-Ks to be submitted within 90 days after a company’s fiscal year-end.  (Source: </w:t>
      </w:r>
      <w:hyperlink r:id="rId8" w:history="1">
        <w:r w:rsidR="00A85378" w:rsidRPr="00A85378">
          <w:rPr>
            <w:rStyle w:val="Hyperlink"/>
            <w:rFonts w:ascii="Times New Roman" w:hAnsi="Times New Roman" w:cs="Times New Roman"/>
            <w:sz w:val="24"/>
            <w:szCs w:val="24"/>
          </w:rPr>
          <w:t>Investopedia</w:t>
        </w:r>
      </w:hyperlink>
      <w:r w:rsidR="00A85378">
        <w:rPr>
          <w:rFonts w:ascii="Times New Roman" w:hAnsi="Times New Roman" w:cs="Times New Roman"/>
          <w:sz w:val="24"/>
          <w:szCs w:val="24"/>
        </w:rPr>
        <w:t xml:space="preserve">).  </w:t>
      </w:r>
    </w:p>
    <w:p w:rsidR="00A85378" w:rsidRDefault="002462EB" w:rsidP="00F95B08">
      <w:pPr>
        <w:ind w:firstLine="360"/>
        <w:rPr>
          <w:rFonts w:ascii="Times New Roman" w:hAnsi="Times New Roman" w:cs="Times New Roman"/>
          <w:sz w:val="24"/>
          <w:szCs w:val="24"/>
        </w:rPr>
      </w:pPr>
      <w:r>
        <w:rPr>
          <w:rFonts w:ascii="Times New Roman" w:hAnsi="Times New Roman" w:cs="Times New Roman"/>
          <w:sz w:val="24"/>
          <w:szCs w:val="24"/>
        </w:rPr>
        <w:t>Following from my project tracker,</w:t>
      </w:r>
      <w:r w:rsidR="00A85378">
        <w:rPr>
          <w:rFonts w:ascii="Times New Roman" w:hAnsi="Times New Roman" w:cs="Times New Roman"/>
          <w:sz w:val="24"/>
          <w:szCs w:val="24"/>
        </w:rPr>
        <w:t xml:space="preserve"> this document </w:t>
      </w:r>
      <w:r w:rsidR="002E2B0B">
        <w:rPr>
          <w:rFonts w:ascii="Times New Roman" w:hAnsi="Times New Roman" w:cs="Times New Roman"/>
          <w:sz w:val="24"/>
          <w:szCs w:val="24"/>
        </w:rPr>
        <w:t>i</w:t>
      </w:r>
      <w:r w:rsidR="006665AD">
        <w:rPr>
          <w:rFonts w:ascii="Times New Roman" w:hAnsi="Times New Roman" w:cs="Times New Roman"/>
          <w:sz w:val="24"/>
          <w:szCs w:val="24"/>
        </w:rPr>
        <w:t>s an inquiry</w:t>
      </w:r>
      <w:r w:rsidR="002E2B0B">
        <w:rPr>
          <w:rFonts w:ascii="Times New Roman" w:hAnsi="Times New Roman" w:cs="Times New Roman"/>
          <w:sz w:val="24"/>
          <w:szCs w:val="24"/>
        </w:rPr>
        <w:t xml:space="preserve"> into</w:t>
      </w:r>
      <w:r w:rsidR="00A85378">
        <w:rPr>
          <w:rFonts w:ascii="Times New Roman" w:hAnsi="Times New Roman" w:cs="Times New Roman"/>
          <w:sz w:val="24"/>
          <w:szCs w:val="24"/>
        </w:rPr>
        <w:t xml:space="preserve"> various press releases which </w:t>
      </w:r>
      <w:r w:rsidR="00950A6C">
        <w:rPr>
          <w:rFonts w:ascii="Times New Roman" w:hAnsi="Times New Roman" w:cs="Times New Roman"/>
          <w:sz w:val="24"/>
          <w:szCs w:val="24"/>
        </w:rPr>
        <w:t>disclose</w:t>
      </w:r>
      <w:r w:rsidR="00A66B60">
        <w:rPr>
          <w:rFonts w:ascii="Times New Roman" w:hAnsi="Times New Roman" w:cs="Times New Roman"/>
          <w:sz w:val="24"/>
          <w:szCs w:val="24"/>
        </w:rPr>
        <w:t xml:space="preserve"> delays in companies’ earnings reports and earnings calls.  </w:t>
      </w:r>
      <w:r w:rsidR="000F16DB">
        <w:rPr>
          <w:rFonts w:ascii="Times New Roman" w:hAnsi="Times New Roman" w:cs="Times New Roman"/>
          <w:sz w:val="24"/>
          <w:szCs w:val="24"/>
        </w:rPr>
        <w:pict>
          <v:rect id="_x0000_i1025" style="width:468pt;height:1.5pt" o:hralign="center" o:hrstd="t" o:hrnoshade="t" o:hr="t" fillcolor="black [3213]" stroked="f"/>
        </w:pict>
      </w:r>
    </w:p>
    <w:p w:rsidR="00F95B08" w:rsidRDefault="00F95B08" w:rsidP="00F95B08">
      <w:pPr>
        <w:pStyle w:val="ListParagraph"/>
        <w:rPr>
          <w:rFonts w:ascii="Times New Roman" w:hAnsi="Times New Roman" w:cs="Times New Roman"/>
          <w:sz w:val="24"/>
          <w:szCs w:val="24"/>
        </w:rPr>
      </w:pPr>
    </w:p>
    <w:p w:rsidR="00D32C8A" w:rsidRPr="00635ED6" w:rsidRDefault="000F16DB" w:rsidP="004C25AE">
      <w:pPr>
        <w:pStyle w:val="ListParagraph"/>
        <w:numPr>
          <w:ilvl w:val="0"/>
          <w:numId w:val="2"/>
        </w:numPr>
        <w:rPr>
          <w:rFonts w:ascii="Times New Roman" w:hAnsi="Times New Roman" w:cs="Times New Roman"/>
          <w:b/>
          <w:sz w:val="24"/>
          <w:szCs w:val="24"/>
        </w:rPr>
      </w:pPr>
      <w:hyperlink r:id="rId9" w:history="1">
        <w:r w:rsidR="00927466" w:rsidRPr="00635ED6">
          <w:rPr>
            <w:rStyle w:val="Hyperlink"/>
            <w:rFonts w:ascii="Times New Roman" w:hAnsi="Times New Roman" w:cs="Times New Roman"/>
            <w:b/>
            <w:sz w:val="24"/>
            <w:szCs w:val="24"/>
          </w:rPr>
          <w:t>https://investors.guess.com/news-releases/news-release-details/guess-inc-delay-earnings-release</w:t>
        </w:r>
      </w:hyperlink>
    </w:p>
    <w:p w:rsidR="00927466" w:rsidRPr="000A0776" w:rsidRDefault="00E335B8" w:rsidP="004C25AE">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Guess</w:t>
      </w:r>
      <w:r w:rsidR="005A58AD" w:rsidRPr="000A0776">
        <w:rPr>
          <w:rFonts w:ascii="Times New Roman" w:hAnsi="Times New Roman" w:cs="Times New Roman"/>
          <w:sz w:val="24"/>
          <w:szCs w:val="24"/>
        </w:rPr>
        <w:t>?</w:t>
      </w:r>
      <w:r w:rsidR="008D44BC">
        <w:rPr>
          <w:rFonts w:ascii="Times New Roman" w:hAnsi="Times New Roman" w:cs="Times New Roman"/>
          <w:sz w:val="24"/>
          <w:szCs w:val="24"/>
        </w:rPr>
        <w:t>, Inc.</w:t>
      </w:r>
      <w:r w:rsidR="005A58AD" w:rsidRPr="000A0776">
        <w:rPr>
          <w:rFonts w:ascii="Times New Roman" w:hAnsi="Times New Roman" w:cs="Times New Roman"/>
          <w:sz w:val="24"/>
          <w:szCs w:val="24"/>
        </w:rPr>
        <w:t xml:space="preserve"> (NYSE: GES) announces on May 3, 2006 that it will delay its Q1 earnings relea</w:t>
      </w:r>
      <w:r w:rsidR="00332348" w:rsidRPr="000A0776">
        <w:rPr>
          <w:rFonts w:ascii="Times New Roman" w:hAnsi="Times New Roman" w:cs="Times New Roman"/>
          <w:sz w:val="24"/>
          <w:szCs w:val="24"/>
        </w:rPr>
        <w:t xml:space="preserve">se and investor conference call, which was scheduled for 4:30 p.m. (ET) on that day.  </w:t>
      </w:r>
    </w:p>
    <w:p w:rsidR="00332348" w:rsidRPr="000A0776" w:rsidRDefault="00E335B8" w:rsidP="004C25AE">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 xml:space="preserve">Guess? currently expects to file the company’s form 10-Q for the quarter which ended April 1, 2006 on or before its due date of May 11, 2006.  </w:t>
      </w:r>
    </w:p>
    <w:p w:rsidR="00E335B8" w:rsidRPr="000A0776" w:rsidRDefault="00E335B8" w:rsidP="004C25AE">
      <w:pPr>
        <w:pStyle w:val="ListParagraph"/>
        <w:numPr>
          <w:ilvl w:val="2"/>
          <w:numId w:val="2"/>
        </w:numPr>
        <w:rPr>
          <w:rFonts w:ascii="Times New Roman" w:hAnsi="Times New Roman" w:cs="Times New Roman"/>
          <w:sz w:val="24"/>
          <w:szCs w:val="24"/>
        </w:rPr>
      </w:pPr>
      <w:r w:rsidRPr="000A0776">
        <w:rPr>
          <w:rFonts w:ascii="Times New Roman" w:hAnsi="Times New Roman" w:cs="Times New Roman"/>
          <w:sz w:val="24"/>
          <w:szCs w:val="24"/>
        </w:rPr>
        <w:t xml:space="preserve">The SEC Form 10-Q (explained </w:t>
      </w:r>
      <w:hyperlink r:id="rId10" w:history="1">
        <w:r w:rsidRPr="000A0776">
          <w:rPr>
            <w:rStyle w:val="Hyperlink"/>
            <w:rFonts w:ascii="Times New Roman" w:hAnsi="Times New Roman" w:cs="Times New Roman"/>
            <w:sz w:val="24"/>
            <w:szCs w:val="24"/>
          </w:rPr>
          <w:t>here</w:t>
        </w:r>
      </w:hyperlink>
      <w:r w:rsidRPr="000A0776">
        <w:rPr>
          <w:rFonts w:ascii="Times New Roman" w:hAnsi="Times New Roman" w:cs="Times New Roman"/>
          <w:sz w:val="24"/>
          <w:szCs w:val="24"/>
        </w:rPr>
        <w:t xml:space="preserve">) </w:t>
      </w:r>
      <w:r w:rsidR="00A25C3B" w:rsidRPr="000A0776">
        <w:rPr>
          <w:rFonts w:ascii="Times New Roman" w:hAnsi="Times New Roman" w:cs="Times New Roman"/>
          <w:sz w:val="24"/>
          <w:szCs w:val="24"/>
        </w:rPr>
        <w:t>is a comprehensive report of a</w:t>
      </w:r>
      <w:r w:rsidR="00375D75" w:rsidRPr="000A0776">
        <w:rPr>
          <w:rFonts w:ascii="Times New Roman" w:hAnsi="Times New Roman" w:cs="Times New Roman"/>
          <w:sz w:val="24"/>
          <w:szCs w:val="24"/>
        </w:rPr>
        <w:t xml:space="preserve"> </w:t>
      </w:r>
      <w:r w:rsidRPr="000A0776">
        <w:rPr>
          <w:rFonts w:ascii="Times New Roman" w:hAnsi="Times New Roman" w:cs="Times New Roman"/>
          <w:sz w:val="24"/>
          <w:szCs w:val="24"/>
        </w:rPr>
        <w:t xml:space="preserve">company’s performance which must be submitted every quarter to the SEC.  All public companies must do this because federal securities laws require that all publicly traded companies provide certain information.  </w:t>
      </w:r>
    </w:p>
    <w:p w:rsidR="00E335B8" w:rsidRPr="000A0776" w:rsidRDefault="00E335B8" w:rsidP="004C25AE">
      <w:pPr>
        <w:pStyle w:val="ListParagraph"/>
        <w:numPr>
          <w:ilvl w:val="3"/>
          <w:numId w:val="2"/>
        </w:numPr>
        <w:rPr>
          <w:rFonts w:ascii="Times New Roman" w:hAnsi="Times New Roman" w:cs="Times New Roman"/>
          <w:sz w:val="24"/>
          <w:szCs w:val="24"/>
        </w:rPr>
      </w:pPr>
      <w:r w:rsidRPr="000A0776">
        <w:rPr>
          <w:rFonts w:ascii="Times New Roman" w:hAnsi="Times New Roman" w:cs="Times New Roman"/>
          <w:sz w:val="24"/>
          <w:szCs w:val="24"/>
        </w:rPr>
        <w:t xml:space="preserve">There are two portions for each 10-Q filing.  </w:t>
      </w:r>
    </w:p>
    <w:p w:rsidR="00E335B8" w:rsidRPr="000A0776" w:rsidRDefault="00E335B8" w:rsidP="004C25AE">
      <w:pPr>
        <w:pStyle w:val="ListParagraph"/>
        <w:numPr>
          <w:ilvl w:val="3"/>
          <w:numId w:val="2"/>
        </w:numPr>
        <w:rPr>
          <w:rFonts w:ascii="Times New Roman" w:hAnsi="Times New Roman" w:cs="Times New Roman"/>
          <w:sz w:val="24"/>
          <w:szCs w:val="24"/>
        </w:rPr>
      </w:pPr>
      <w:r w:rsidRPr="000A0776">
        <w:rPr>
          <w:rFonts w:ascii="Times New Roman" w:hAnsi="Times New Roman" w:cs="Times New Roman"/>
          <w:sz w:val="24"/>
          <w:szCs w:val="24"/>
        </w:rPr>
        <w:t>The first portion contains relevant financial information for the quarter</w:t>
      </w:r>
    </w:p>
    <w:p w:rsidR="00E335B8" w:rsidRPr="000A0776" w:rsidRDefault="00E335B8" w:rsidP="004C25AE">
      <w:pPr>
        <w:pStyle w:val="ListParagraph"/>
        <w:numPr>
          <w:ilvl w:val="4"/>
          <w:numId w:val="2"/>
        </w:numPr>
        <w:rPr>
          <w:rFonts w:ascii="Times New Roman" w:hAnsi="Times New Roman" w:cs="Times New Roman"/>
          <w:sz w:val="24"/>
          <w:szCs w:val="24"/>
        </w:rPr>
      </w:pPr>
      <w:r w:rsidRPr="000A0776">
        <w:rPr>
          <w:rFonts w:ascii="Times New Roman" w:hAnsi="Times New Roman" w:cs="Times New Roman"/>
          <w:sz w:val="24"/>
          <w:szCs w:val="24"/>
        </w:rPr>
        <w:t>That means financial statements, management discussion of the financial condition of the company/entity, disclosures involving the risk of the market and the strength of internal controls</w:t>
      </w:r>
    </w:p>
    <w:p w:rsidR="00F64281" w:rsidRDefault="00E335B8" w:rsidP="00F64281">
      <w:pPr>
        <w:pStyle w:val="ListParagraph"/>
        <w:numPr>
          <w:ilvl w:val="3"/>
          <w:numId w:val="2"/>
        </w:numPr>
        <w:rPr>
          <w:rFonts w:ascii="Times New Roman" w:hAnsi="Times New Roman" w:cs="Times New Roman"/>
          <w:sz w:val="24"/>
          <w:szCs w:val="24"/>
        </w:rPr>
      </w:pPr>
      <w:r w:rsidRPr="000A0776">
        <w:rPr>
          <w:rFonts w:ascii="Times New Roman" w:hAnsi="Times New Roman" w:cs="Times New Roman"/>
          <w:sz w:val="24"/>
          <w:szCs w:val="24"/>
        </w:rPr>
        <w:t xml:space="preserve">The second portion contains all other information including legal proceedings, the unregistered sales of equity securities (securities bought by other companies) and the use of proceeds from these sales.  And it includes defaults on senior (the most prioritized in case of default) securities.  </w:t>
      </w:r>
    </w:p>
    <w:p w:rsidR="00F64281" w:rsidRPr="00F64281" w:rsidRDefault="00F64281" w:rsidP="00F64281">
      <w:pPr>
        <w:pStyle w:val="ListParagraph"/>
        <w:ind w:left="2880"/>
        <w:rPr>
          <w:rFonts w:ascii="Times New Roman" w:hAnsi="Times New Roman" w:cs="Times New Roman"/>
          <w:sz w:val="24"/>
          <w:szCs w:val="24"/>
        </w:rPr>
      </w:pPr>
    </w:p>
    <w:p w:rsidR="00E335B8" w:rsidRPr="00635ED6" w:rsidRDefault="000F16DB" w:rsidP="004C25AE">
      <w:pPr>
        <w:pStyle w:val="ListParagraph"/>
        <w:numPr>
          <w:ilvl w:val="0"/>
          <w:numId w:val="2"/>
        </w:numPr>
        <w:rPr>
          <w:rFonts w:ascii="Times New Roman" w:hAnsi="Times New Roman" w:cs="Times New Roman"/>
          <w:b/>
          <w:sz w:val="24"/>
          <w:szCs w:val="24"/>
        </w:rPr>
      </w:pPr>
      <w:hyperlink r:id="rId11" w:history="1">
        <w:r w:rsidR="008415A4" w:rsidRPr="00635ED6">
          <w:rPr>
            <w:rStyle w:val="Hyperlink"/>
            <w:rFonts w:ascii="Times New Roman" w:hAnsi="Times New Roman" w:cs="Times New Roman"/>
            <w:b/>
            <w:sz w:val="24"/>
            <w:szCs w:val="24"/>
          </w:rPr>
          <w:t>https://www.businesswire.com/news/home/20180814005719/en/Boxlight-Delay-Quarter-2018-Earnings-Release-Conference</w:t>
        </w:r>
      </w:hyperlink>
    </w:p>
    <w:p w:rsidR="008415A4" w:rsidRPr="000A0776" w:rsidRDefault="00AF278B" w:rsidP="008415A4">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On August 14, 2018 Boxlight Corporation (Nasdaq: BOXL)</w:t>
      </w:r>
      <w:r w:rsidR="00787B06">
        <w:rPr>
          <w:rFonts w:ascii="Times New Roman" w:hAnsi="Times New Roman" w:cs="Times New Roman"/>
          <w:sz w:val="24"/>
          <w:szCs w:val="24"/>
        </w:rPr>
        <w:t xml:space="preserve"> announces that it will </w:t>
      </w:r>
      <w:r w:rsidR="00504244" w:rsidRPr="000A0776">
        <w:rPr>
          <w:rFonts w:ascii="Times New Roman" w:hAnsi="Times New Roman" w:cs="Times New Roman"/>
          <w:sz w:val="24"/>
          <w:szCs w:val="24"/>
        </w:rPr>
        <w:t xml:space="preserve">delay its second quarter (ended June 30, 2018) release.  It intends to report these results on August 16 (Thursday), 2018.  </w:t>
      </w:r>
    </w:p>
    <w:p w:rsidR="00504244" w:rsidRPr="000A0776" w:rsidRDefault="00504244" w:rsidP="00504244">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 xml:space="preserve">Boxlight Corporation sells various classroom technologies in order to enhance learning and engagement in the classroom.  </w:t>
      </w:r>
    </w:p>
    <w:p w:rsidR="00504244" w:rsidRDefault="00504244" w:rsidP="00504244">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lastRenderedPageBreak/>
        <w:t xml:space="preserve">The reason is that the Company’s auditors need more time to complete their final audit procedures.  </w:t>
      </w:r>
    </w:p>
    <w:p w:rsidR="005D1D29" w:rsidRDefault="005D1D29" w:rsidP="005D1D2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Oftentimes auditors are used as a way to evaluate the effectiveness of internal controls on financial reports.  </w:t>
      </w:r>
    </w:p>
    <w:p w:rsidR="005D1D29" w:rsidRDefault="005D1D29" w:rsidP="005D1D2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Furthermore, audits provide stakeholders with a sense of accuracy in the company’s state.  </w:t>
      </w:r>
    </w:p>
    <w:p w:rsidR="005D1D29" w:rsidRDefault="005D1D29" w:rsidP="005D1D2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Outside auditors (instead of auditors who are part of a company) are extremely helpful as well (</w:t>
      </w:r>
      <w:hyperlink r:id="rId12" w:history="1">
        <w:r w:rsidRPr="005D1D29">
          <w:rPr>
            <w:rStyle w:val="Hyperlink"/>
            <w:rFonts w:ascii="Times New Roman" w:hAnsi="Times New Roman" w:cs="Times New Roman"/>
            <w:sz w:val="24"/>
            <w:szCs w:val="24"/>
          </w:rPr>
          <w:t>Source</w:t>
        </w:r>
      </w:hyperlink>
      <w:r>
        <w:rPr>
          <w:rFonts w:ascii="Times New Roman" w:hAnsi="Times New Roman" w:cs="Times New Roman"/>
          <w:sz w:val="24"/>
          <w:szCs w:val="24"/>
        </w:rPr>
        <w:t xml:space="preserve">).  However in this case it looks like they are not being used.  </w:t>
      </w:r>
    </w:p>
    <w:p w:rsidR="00F64281" w:rsidRPr="000A0776" w:rsidRDefault="00F64281" w:rsidP="00F64281">
      <w:pPr>
        <w:pStyle w:val="ListParagraph"/>
        <w:ind w:left="2160"/>
        <w:rPr>
          <w:rFonts w:ascii="Times New Roman" w:hAnsi="Times New Roman" w:cs="Times New Roman"/>
          <w:sz w:val="24"/>
          <w:szCs w:val="24"/>
        </w:rPr>
      </w:pPr>
    </w:p>
    <w:p w:rsidR="00504244" w:rsidRPr="00635ED6" w:rsidRDefault="000F16DB" w:rsidP="00504244">
      <w:pPr>
        <w:pStyle w:val="ListParagraph"/>
        <w:numPr>
          <w:ilvl w:val="0"/>
          <w:numId w:val="2"/>
        </w:numPr>
        <w:rPr>
          <w:rFonts w:ascii="Times New Roman" w:hAnsi="Times New Roman" w:cs="Times New Roman"/>
          <w:b/>
          <w:sz w:val="24"/>
          <w:szCs w:val="24"/>
        </w:rPr>
      </w:pPr>
      <w:hyperlink r:id="rId13" w:history="1">
        <w:r w:rsidR="00227620" w:rsidRPr="00635ED6">
          <w:rPr>
            <w:rStyle w:val="Hyperlink"/>
            <w:rFonts w:ascii="Times New Roman" w:hAnsi="Times New Roman" w:cs="Times New Roman"/>
            <w:b/>
            <w:sz w:val="24"/>
            <w:szCs w:val="24"/>
          </w:rPr>
          <w:t>https://www.prnewswire.com/news-releases/bioamber-delays-filing-of-annual-report-on-form-10-k-and-postpones-earnings-release-and-conference-call-for-fourth-quarter-and-full-year-2017-677005203.html</w:t>
        </w:r>
      </w:hyperlink>
    </w:p>
    <w:p w:rsidR="00A929D7" w:rsidRPr="000A0776" w:rsidRDefault="00A929D7" w:rsidP="00A929D7">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BioAmber</w:t>
      </w:r>
      <w:r w:rsidR="008D44BC">
        <w:rPr>
          <w:rFonts w:ascii="Times New Roman" w:hAnsi="Times New Roman" w:cs="Times New Roman"/>
          <w:sz w:val="24"/>
          <w:szCs w:val="24"/>
        </w:rPr>
        <w:t>, Inc.</w:t>
      </w:r>
      <w:r w:rsidRPr="000A0776">
        <w:rPr>
          <w:rFonts w:ascii="Times New Roman" w:hAnsi="Times New Roman" w:cs="Times New Roman"/>
          <w:sz w:val="24"/>
          <w:szCs w:val="24"/>
        </w:rPr>
        <w:t xml:space="preserve"> (OTCPK: BI</w:t>
      </w:r>
      <w:r w:rsidR="00787B06">
        <w:rPr>
          <w:rFonts w:ascii="Times New Roman" w:hAnsi="Times New Roman" w:cs="Times New Roman"/>
          <w:sz w:val="24"/>
          <w:szCs w:val="24"/>
        </w:rPr>
        <w:t>OA) announces</w:t>
      </w:r>
      <w:r w:rsidRPr="000A0776">
        <w:rPr>
          <w:rFonts w:ascii="Times New Roman" w:hAnsi="Times New Roman" w:cs="Times New Roman"/>
          <w:sz w:val="24"/>
          <w:szCs w:val="24"/>
        </w:rPr>
        <w:t xml:space="preserve"> on March 15, 2018 5:16 ET that it has filed a Form 12b-25 – this is a Notification of Late Filing – with the Securities and Exchange Commission describing a delay in the annual filing of the Form 10-K for the fiscal year.   </w:t>
      </w:r>
    </w:p>
    <w:p w:rsidR="00A20CA7" w:rsidRPr="000A0776" w:rsidRDefault="00A20CA7" w:rsidP="00A20CA7">
      <w:pPr>
        <w:pStyle w:val="ListParagraph"/>
        <w:numPr>
          <w:ilvl w:val="2"/>
          <w:numId w:val="2"/>
        </w:numPr>
        <w:rPr>
          <w:rFonts w:ascii="Times New Roman" w:hAnsi="Times New Roman" w:cs="Times New Roman"/>
          <w:sz w:val="24"/>
          <w:szCs w:val="24"/>
        </w:rPr>
      </w:pPr>
      <w:r w:rsidRPr="000A0776">
        <w:rPr>
          <w:rFonts w:ascii="Times New Roman" w:hAnsi="Times New Roman" w:cs="Times New Roman"/>
          <w:sz w:val="24"/>
          <w:szCs w:val="24"/>
        </w:rPr>
        <w:t xml:space="preserve">The </w:t>
      </w:r>
      <w:hyperlink r:id="rId14" w:history="1">
        <w:r w:rsidRPr="000A0776">
          <w:rPr>
            <w:rStyle w:val="Hyperlink"/>
            <w:rFonts w:ascii="Times New Roman" w:hAnsi="Times New Roman" w:cs="Times New Roman"/>
            <w:sz w:val="24"/>
            <w:szCs w:val="24"/>
          </w:rPr>
          <w:t>Form 10-K</w:t>
        </w:r>
      </w:hyperlink>
      <w:r w:rsidRPr="000A0776">
        <w:rPr>
          <w:rFonts w:ascii="Times New Roman" w:hAnsi="Times New Roman" w:cs="Times New Roman"/>
          <w:sz w:val="24"/>
          <w:szCs w:val="24"/>
        </w:rPr>
        <w:t xml:space="preserve"> consists of financial data provided by the company.  </w:t>
      </w:r>
    </w:p>
    <w:p w:rsidR="00A929D7" w:rsidRPr="000A0776" w:rsidRDefault="00A929D7" w:rsidP="00A929D7">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 xml:space="preserve">This is because BioAmber’s independent auditors (auditors who are not part of the company BioAmber) need additional time to complete their audit of the Company’s financial statements (for this fiscal year ended December 31, 2017).  </w:t>
      </w:r>
    </w:p>
    <w:p w:rsidR="003E3319" w:rsidRPr="000A0776" w:rsidRDefault="003E3319" w:rsidP="00A929D7">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 xml:space="preserve">The Company intends to diligently file its Annual Report within the 15-day extension period provided by Form 12b-25.  </w:t>
      </w:r>
    </w:p>
    <w:p w:rsidR="00C8619E" w:rsidRPr="000A0776" w:rsidRDefault="00C8619E" w:rsidP="00C8619E">
      <w:pPr>
        <w:pStyle w:val="ListParagraph"/>
        <w:numPr>
          <w:ilvl w:val="2"/>
          <w:numId w:val="2"/>
        </w:numPr>
        <w:rPr>
          <w:rFonts w:ascii="Times New Roman" w:hAnsi="Times New Roman" w:cs="Times New Roman"/>
          <w:sz w:val="24"/>
          <w:szCs w:val="24"/>
        </w:rPr>
      </w:pPr>
      <w:r w:rsidRPr="000A0776">
        <w:rPr>
          <w:rFonts w:ascii="Times New Roman" w:hAnsi="Times New Roman" w:cs="Times New Roman"/>
          <w:sz w:val="24"/>
          <w:szCs w:val="24"/>
        </w:rPr>
        <w:t xml:space="preserve">Companies subject to the SEC must file the Form 12b-25 (Notification of Late Filing) in order to disclose the delay and the reason for it.  </w:t>
      </w:r>
    </w:p>
    <w:p w:rsidR="00C8619E" w:rsidRPr="004D0F0F" w:rsidRDefault="00C8619E" w:rsidP="00C049EF">
      <w:pPr>
        <w:pStyle w:val="ListParagraph"/>
        <w:numPr>
          <w:ilvl w:val="2"/>
          <w:numId w:val="2"/>
        </w:numPr>
        <w:spacing w:before="240"/>
        <w:rPr>
          <w:rFonts w:ascii="Times New Roman" w:hAnsi="Times New Roman" w:cs="Times New Roman"/>
          <w:sz w:val="24"/>
          <w:szCs w:val="24"/>
          <w:u w:val="single"/>
        </w:rPr>
      </w:pPr>
      <w:r w:rsidRPr="004D0F0F">
        <w:rPr>
          <w:rFonts w:ascii="Times New Roman" w:hAnsi="Times New Roman" w:cs="Times New Roman"/>
          <w:sz w:val="24"/>
          <w:szCs w:val="24"/>
          <w:u w:val="single"/>
        </w:rPr>
        <w:t xml:space="preserve">Specifically, the company will be considered to be on time if the </w:t>
      </w:r>
      <w:hyperlink r:id="rId15" w:history="1">
        <w:r w:rsidRPr="004D0F0F">
          <w:rPr>
            <w:rStyle w:val="Hyperlink"/>
            <w:rFonts w:ascii="Times New Roman" w:hAnsi="Times New Roman" w:cs="Times New Roman"/>
            <w:sz w:val="24"/>
            <w:szCs w:val="24"/>
          </w:rPr>
          <w:t>following conditions</w:t>
        </w:r>
      </w:hyperlink>
      <w:r w:rsidRPr="004D0F0F">
        <w:rPr>
          <w:rFonts w:ascii="Times New Roman" w:hAnsi="Times New Roman" w:cs="Times New Roman"/>
          <w:sz w:val="24"/>
          <w:szCs w:val="24"/>
          <w:u w:val="single"/>
        </w:rPr>
        <w:t xml:space="preserve"> are met.  That is, if the Form 12b-25 is filed on time, discloses reasons for lateness which could not be eliminated without unreasonable expense and delineates that the periodic report would be filed either five days after the Form 10-Q was due or 15 days after the Form 10-K or 20-F was due.  </w:t>
      </w:r>
      <w:r w:rsidR="00253F6E" w:rsidRPr="004D0F0F">
        <w:rPr>
          <w:rFonts w:ascii="Times New Roman" w:hAnsi="Times New Roman" w:cs="Times New Roman"/>
          <w:sz w:val="24"/>
          <w:szCs w:val="24"/>
          <w:u w:val="single"/>
        </w:rPr>
        <w:t xml:space="preserve">These are the conditions for the extension period to be granted.  </w:t>
      </w:r>
    </w:p>
    <w:p w:rsidR="00C8619E" w:rsidRPr="000A0776" w:rsidRDefault="00C8619E" w:rsidP="00C8619E">
      <w:pPr>
        <w:pStyle w:val="ListParagraph"/>
        <w:numPr>
          <w:ilvl w:val="2"/>
          <w:numId w:val="2"/>
        </w:numPr>
        <w:rPr>
          <w:rFonts w:ascii="Times New Roman" w:hAnsi="Times New Roman" w:cs="Times New Roman"/>
          <w:sz w:val="24"/>
          <w:szCs w:val="24"/>
        </w:rPr>
      </w:pPr>
      <w:r w:rsidRPr="000A0776">
        <w:rPr>
          <w:rFonts w:ascii="Times New Roman" w:hAnsi="Times New Roman" w:cs="Times New Roman"/>
          <w:sz w:val="24"/>
          <w:szCs w:val="24"/>
        </w:rPr>
        <w:t xml:space="preserve">Furthermore the report must be filed within that time period.  </w:t>
      </w:r>
    </w:p>
    <w:p w:rsidR="00A20CA7" w:rsidRPr="000A0776" w:rsidRDefault="00A20CA7" w:rsidP="00A20CA7">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The Co</w:t>
      </w:r>
      <w:r w:rsidR="00787B06">
        <w:rPr>
          <w:rFonts w:ascii="Times New Roman" w:hAnsi="Times New Roman" w:cs="Times New Roman"/>
          <w:sz w:val="24"/>
          <w:szCs w:val="24"/>
        </w:rPr>
        <w:t>mpany also announces</w:t>
      </w:r>
      <w:r w:rsidRPr="000A0776">
        <w:rPr>
          <w:rFonts w:ascii="Times New Roman" w:hAnsi="Times New Roman" w:cs="Times New Roman"/>
          <w:sz w:val="24"/>
          <w:szCs w:val="24"/>
        </w:rPr>
        <w:t xml:space="preserve"> that it is postponing its fourth quarter and full year 2017 earnings release and conference call (scheduled for March 15, 2018 and March 16, 2018) until the ongoing audit on part of the Company’s independent auditors </w:t>
      </w:r>
      <w:r w:rsidRPr="000A0776">
        <w:rPr>
          <w:rFonts w:ascii="Times New Roman" w:hAnsi="Times New Roman" w:cs="Times New Roman"/>
          <w:sz w:val="24"/>
          <w:szCs w:val="24"/>
          <w:u w:val="single"/>
        </w:rPr>
        <w:t>and</w:t>
      </w:r>
      <w:r w:rsidRPr="000A0776">
        <w:rPr>
          <w:rFonts w:ascii="Times New Roman" w:hAnsi="Times New Roman" w:cs="Times New Roman"/>
          <w:sz w:val="24"/>
          <w:szCs w:val="24"/>
        </w:rPr>
        <w:t xml:space="preserve"> its audit committee is completed.  </w:t>
      </w:r>
    </w:p>
    <w:p w:rsidR="00C8619E" w:rsidRDefault="00704D87" w:rsidP="00A20CA7">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t xml:space="preserve">BioAmber also takes no obligation to update certain forward-looking statements regarding the Company’s risk.  </w:t>
      </w:r>
    </w:p>
    <w:p w:rsidR="00F64281" w:rsidRPr="000A0776" w:rsidRDefault="00F64281" w:rsidP="00F64281">
      <w:pPr>
        <w:pStyle w:val="ListParagraph"/>
        <w:ind w:left="1440"/>
        <w:rPr>
          <w:rFonts w:ascii="Times New Roman" w:hAnsi="Times New Roman" w:cs="Times New Roman"/>
          <w:sz w:val="24"/>
          <w:szCs w:val="24"/>
        </w:rPr>
      </w:pPr>
    </w:p>
    <w:p w:rsidR="00704D87" w:rsidRPr="00635ED6" w:rsidRDefault="000F16DB" w:rsidP="00704D87">
      <w:pPr>
        <w:pStyle w:val="ListParagraph"/>
        <w:numPr>
          <w:ilvl w:val="0"/>
          <w:numId w:val="2"/>
        </w:numPr>
        <w:rPr>
          <w:rFonts w:ascii="Times New Roman" w:hAnsi="Times New Roman" w:cs="Times New Roman"/>
          <w:b/>
          <w:sz w:val="24"/>
          <w:szCs w:val="24"/>
        </w:rPr>
      </w:pPr>
      <w:hyperlink r:id="rId16" w:history="1">
        <w:r w:rsidR="005D02D4" w:rsidRPr="00635ED6">
          <w:rPr>
            <w:rStyle w:val="Hyperlink"/>
            <w:rFonts w:ascii="Times New Roman" w:hAnsi="Times New Roman" w:cs="Times New Roman"/>
            <w:b/>
            <w:sz w:val="24"/>
            <w:szCs w:val="24"/>
          </w:rPr>
          <w:t>https://www.globenewswire.com/news-release/2019/02/27/1743854/0/en/Syneos-Health-Delays-Fourth-Quarter-and-Year-End-2018-Earnings-Release-Date-and-Conference-Call.html</w:t>
        </w:r>
      </w:hyperlink>
    </w:p>
    <w:p w:rsidR="005D02D4" w:rsidRDefault="00095A1C" w:rsidP="005D02D4">
      <w:pPr>
        <w:pStyle w:val="ListParagraph"/>
        <w:numPr>
          <w:ilvl w:val="1"/>
          <w:numId w:val="2"/>
        </w:numPr>
        <w:rPr>
          <w:rFonts w:ascii="Times New Roman" w:hAnsi="Times New Roman" w:cs="Times New Roman"/>
          <w:sz w:val="24"/>
          <w:szCs w:val="24"/>
        </w:rPr>
      </w:pPr>
      <w:r w:rsidRPr="000A0776">
        <w:rPr>
          <w:rFonts w:ascii="Times New Roman" w:hAnsi="Times New Roman" w:cs="Times New Roman"/>
          <w:sz w:val="24"/>
          <w:szCs w:val="24"/>
        </w:rPr>
        <w:lastRenderedPageBreak/>
        <w:t xml:space="preserve">Syneos Health </w:t>
      </w:r>
      <w:r w:rsidR="00787B06">
        <w:rPr>
          <w:rFonts w:ascii="Times New Roman" w:hAnsi="Times New Roman" w:cs="Times New Roman"/>
          <w:sz w:val="24"/>
          <w:szCs w:val="24"/>
        </w:rPr>
        <w:t>(Nasdaq: SYNH) announces</w:t>
      </w:r>
      <w:r w:rsidR="00BA205B">
        <w:rPr>
          <w:rFonts w:ascii="Times New Roman" w:hAnsi="Times New Roman" w:cs="Times New Roman"/>
          <w:sz w:val="24"/>
          <w:szCs w:val="24"/>
        </w:rPr>
        <w:t xml:space="preserve"> on February 27, 2019 that</w:t>
      </w:r>
      <w:r w:rsidRPr="000A0776">
        <w:rPr>
          <w:rFonts w:ascii="Times New Roman" w:hAnsi="Times New Roman" w:cs="Times New Roman"/>
          <w:sz w:val="24"/>
          <w:szCs w:val="24"/>
        </w:rPr>
        <w:t xml:space="preserve"> it has delayed its earnings release and conference call (previously declared) in order to complete its Form 10-K for the fiscal year 2018.  </w:t>
      </w:r>
    </w:p>
    <w:p w:rsidR="00043E72" w:rsidRPr="000A0776" w:rsidRDefault="00043E72" w:rsidP="005D02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Syneos Health is the only fully integrated biopharmaceutical company – with over 23,000 people it supports 110 countries with the development of pharmaceutical</w:t>
      </w:r>
      <w:r w:rsidR="000D26C1">
        <w:rPr>
          <w:rFonts w:ascii="Times New Roman" w:hAnsi="Times New Roman" w:cs="Times New Roman"/>
          <w:sz w:val="24"/>
          <w:szCs w:val="24"/>
        </w:rPr>
        <w:t xml:space="preserve">s.  </w:t>
      </w:r>
    </w:p>
    <w:p w:rsidR="00095A1C" w:rsidRDefault="00E565D4" w:rsidP="00C049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Company has filed a Form 12b-25 with the SEC and expects to file its Form 10-K within 15 days.  </w:t>
      </w:r>
    </w:p>
    <w:p w:rsidR="00E565D4" w:rsidRDefault="0055681F" w:rsidP="005568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Syneos Health’s</w:t>
      </w:r>
      <w:r w:rsidR="00787B06">
        <w:rPr>
          <w:rFonts w:ascii="Times New Roman" w:hAnsi="Times New Roman" w:cs="Times New Roman"/>
          <w:sz w:val="24"/>
          <w:szCs w:val="24"/>
        </w:rPr>
        <w:t xml:space="preserve"> management needs</w:t>
      </w:r>
      <w:r>
        <w:rPr>
          <w:rFonts w:ascii="Times New Roman" w:hAnsi="Times New Roman" w:cs="Times New Roman"/>
          <w:sz w:val="24"/>
          <w:szCs w:val="24"/>
        </w:rPr>
        <w:t xml:space="preserve"> additional time to review the Company’s internal control over financial reporting while finalizing the Form 10-K.  </w:t>
      </w:r>
    </w:p>
    <w:p w:rsidR="0055681F" w:rsidRDefault="0055681F" w:rsidP="005568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r w:rsidR="002B477E">
        <w:rPr>
          <w:rFonts w:ascii="Times New Roman" w:hAnsi="Times New Roman" w:cs="Times New Roman"/>
          <w:sz w:val="24"/>
          <w:szCs w:val="24"/>
        </w:rPr>
        <w:t xml:space="preserve">SEC </w:t>
      </w:r>
      <w:r w:rsidR="00787B06">
        <w:rPr>
          <w:rFonts w:ascii="Times New Roman" w:hAnsi="Times New Roman" w:cs="Times New Roman"/>
          <w:sz w:val="24"/>
          <w:szCs w:val="24"/>
        </w:rPr>
        <w:t xml:space="preserve">has </w:t>
      </w:r>
      <w:r w:rsidR="002B477E">
        <w:rPr>
          <w:rFonts w:ascii="Times New Roman" w:hAnsi="Times New Roman" w:cs="Times New Roman"/>
          <w:sz w:val="24"/>
          <w:szCs w:val="24"/>
        </w:rPr>
        <w:t xml:space="preserve">made an inquiry into </w:t>
      </w:r>
      <w:r w:rsidR="00430524">
        <w:rPr>
          <w:rFonts w:ascii="Times New Roman" w:hAnsi="Times New Roman" w:cs="Times New Roman"/>
          <w:sz w:val="24"/>
          <w:szCs w:val="24"/>
        </w:rPr>
        <w:t xml:space="preserve">the </w:t>
      </w:r>
      <w:r>
        <w:rPr>
          <w:rFonts w:ascii="Times New Roman" w:hAnsi="Times New Roman" w:cs="Times New Roman"/>
          <w:sz w:val="24"/>
          <w:szCs w:val="24"/>
        </w:rPr>
        <w:t xml:space="preserve">Company’s revenue accounting policies, internal controls and related matters.  So the company must retain </w:t>
      </w:r>
      <w:r w:rsidR="00787B06">
        <w:rPr>
          <w:rFonts w:ascii="Times New Roman" w:hAnsi="Times New Roman" w:cs="Times New Roman"/>
          <w:sz w:val="24"/>
          <w:szCs w:val="24"/>
        </w:rPr>
        <w:t>certain</w:t>
      </w:r>
      <w:r>
        <w:rPr>
          <w:rFonts w:ascii="Times New Roman" w:hAnsi="Times New Roman" w:cs="Times New Roman"/>
          <w:sz w:val="24"/>
          <w:szCs w:val="24"/>
        </w:rPr>
        <w:t xml:space="preserve"> documents </w:t>
      </w:r>
      <w:r w:rsidR="009952E1">
        <w:rPr>
          <w:rFonts w:ascii="Times New Roman" w:hAnsi="Times New Roman" w:cs="Times New Roman"/>
          <w:sz w:val="24"/>
          <w:szCs w:val="24"/>
        </w:rPr>
        <w:t>originating</w:t>
      </w:r>
      <w:r>
        <w:rPr>
          <w:rFonts w:ascii="Times New Roman" w:hAnsi="Times New Roman" w:cs="Times New Roman"/>
          <w:sz w:val="24"/>
          <w:szCs w:val="24"/>
        </w:rPr>
        <w:t xml:space="preserve"> January 1, 2017 or later.  </w:t>
      </w:r>
    </w:p>
    <w:p w:rsidR="0055681F" w:rsidRDefault="00BF373D" w:rsidP="005568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Audit Committee of Syneos Health’s Board of Directors, with the assistance of outside counsel and advisors, is </w:t>
      </w:r>
      <w:r w:rsidR="008906EE">
        <w:rPr>
          <w:rFonts w:ascii="Times New Roman" w:hAnsi="Times New Roman" w:cs="Times New Roman"/>
          <w:sz w:val="24"/>
          <w:szCs w:val="24"/>
        </w:rPr>
        <w:t xml:space="preserve">independently </w:t>
      </w:r>
      <w:r>
        <w:rPr>
          <w:rFonts w:ascii="Times New Roman" w:hAnsi="Times New Roman" w:cs="Times New Roman"/>
          <w:sz w:val="24"/>
          <w:szCs w:val="24"/>
        </w:rPr>
        <w:t xml:space="preserve">reviewing these matters.  </w:t>
      </w:r>
    </w:p>
    <w:p w:rsidR="00BF373D" w:rsidRDefault="00BA205B" w:rsidP="005568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As before the press release contains forward-looking statements (statements regarding the expectations of Syneos Health’s management) which are not representative of their views after the date (February 27, 2019).  </w:t>
      </w:r>
    </w:p>
    <w:p w:rsidR="008906EE" w:rsidRDefault="008906EE" w:rsidP="005568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Shortly after the SEC probe, </w:t>
      </w:r>
      <w:hyperlink r:id="rId17" w:history="1">
        <w:r w:rsidR="00727003">
          <w:rPr>
            <w:rStyle w:val="Hyperlink"/>
            <w:rFonts w:ascii="Times New Roman" w:hAnsi="Times New Roman" w:cs="Times New Roman"/>
            <w:sz w:val="24"/>
            <w:szCs w:val="24"/>
          </w:rPr>
          <w:t>it i</w:t>
        </w:r>
        <w:r w:rsidRPr="00D278BE">
          <w:rPr>
            <w:rStyle w:val="Hyperlink"/>
            <w:rFonts w:ascii="Times New Roman" w:hAnsi="Times New Roman" w:cs="Times New Roman"/>
            <w:sz w:val="24"/>
            <w:szCs w:val="24"/>
          </w:rPr>
          <w:t>s reported</w:t>
        </w:r>
      </w:hyperlink>
      <w:r w:rsidR="00444B02">
        <w:rPr>
          <w:rFonts w:ascii="Times New Roman" w:hAnsi="Times New Roman" w:cs="Times New Roman"/>
          <w:sz w:val="24"/>
          <w:szCs w:val="24"/>
        </w:rPr>
        <w:t xml:space="preserve"> that on February 28, 2019, </w:t>
      </w:r>
      <w:r>
        <w:rPr>
          <w:rFonts w:ascii="Times New Roman" w:hAnsi="Times New Roman" w:cs="Times New Roman"/>
          <w:sz w:val="24"/>
          <w:szCs w:val="24"/>
        </w:rPr>
        <w:t>Syneos Health</w:t>
      </w:r>
      <w:r w:rsidR="00444B02">
        <w:rPr>
          <w:rFonts w:ascii="Times New Roman" w:hAnsi="Times New Roman" w:cs="Times New Roman"/>
          <w:sz w:val="24"/>
          <w:szCs w:val="24"/>
        </w:rPr>
        <w:t xml:space="preserve"> stocks (on the IBD list </w:t>
      </w:r>
      <w:r w:rsidR="00B85173">
        <w:rPr>
          <w:rFonts w:ascii="Times New Roman" w:hAnsi="Times New Roman" w:cs="Times New Roman"/>
          <w:sz w:val="24"/>
          <w:szCs w:val="24"/>
        </w:rPr>
        <w:t>in the top 3% of stocks</w:t>
      </w:r>
      <w:r w:rsidR="00727003">
        <w:rPr>
          <w:rFonts w:ascii="Times New Roman" w:hAnsi="Times New Roman" w:cs="Times New Roman"/>
          <w:sz w:val="24"/>
          <w:szCs w:val="24"/>
        </w:rPr>
        <w:t xml:space="preserve">) decrease 19.7% at the close of that day’s stock market.  </w:t>
      </w:r>
    </w:p>
    <w:p w:rsidR="00F64281" w:rsidRDefault="00F64281" w:rsidP="00F64281">
      <w:pPr>
        <w:pStyle w:val="ListParagraph"/>
        <w:ind w:left="1440"/>
        <w:rPr>
          <w:rFonts w:ascii="Times New Roman" w:hAnsi="Times New Roman" w:cs="Times New Roman"/>
          <w:sz w:val="24"/>
          <w:szCs w:val="24"/>
        </w:rPr>
      </w:pPr>
    </w:p>
    <w:p w:rsidR="004B4B2D" w:rsidRPr="00635ED6" w:rsidRDefault="000F16DB" w:rsidP="004B4B2D">
      <w:pPr>
        <w:pStyle w:val="ListParagraph"/>
        <w:numPr>
          <w:ilvl w:val="0"/>
          <w:numId w:val="2"/>
        </w:numPr>
        <w:rPr>
          <w:rFonts w:ascii="Times New Roman" w:hAnsi="Times New Roman" w:cs="Times New Roman"/>
          <w:b/>
          <w:sz w:val="24"/>
          <w:szCs w:val="24"/>
        </w:rPr>
      </w:pPr>
      <w:hyperlink r:id="rId18" w:history="1">
        <w:r w:rsidR="00401278" w:rsidRPr="00635ED6">
          <w:rPr>
            <w:rStyle w:val="Hyperlink"/>
            <w:rFonts w:ascii="Times New Roman" w:hAnsi="Times New Roman" w:cs="Times New Roman"/>
            <w:b/>
            <w:sz w:val="24"/>
            <w:szCs w:val="24"/>
          </w:rPr>
          <w:t>https://www.marketwatch.com/press-release/elite-pharmaceuticals-inc-delays-fourth-quarter-and-year-end-2019-earnings-release-date-and-conference-call-2019-06-14</w:t>
        </w:r>
      </w:hyperlink>
    </w:p>
    <w:p w:rsidR="006C0F85" w:rsidRDefault="006C0F85" w:rsidP="006C0F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June 14, 2019 El</w:t>
      </w:r>
      <w:r w:rsidR="0063620E">
        <w:rPr>
          <w:rFonts w:ascii="Times New Roman" w:hAnsi="Times New Roman" w:cs="Times New Roman"/>
          <w:sz w:val="24"/>
          <w:szCs w:val="24"/>
        </w:rPr>
        <w:t>ite Pharmaceuticals</w:t>
      </w:r>
      <w:r w:rsidR="008D44BC">
        <w:rPr>
          <w:rFonts w:ascii="Times New Roman" w:hAnsi="Times New Roman" w:cs="Times New Roman"/>
          <w:sz w:val="24"/>
          <w:szCs w:val="24"/>
        </w:rPr>
        <w:t>, Inc.</w:t>
      </w:r>
      <w:r w:rsidR="0063620E">
        <w:rPr>
          <w:rFonts w:ascii="Times New Roman" w:hAnsi="Times New Roman" w:cs="Times New Roman"/>
          <w:sz w:val="24"/>
          <w:szCs w:val="24"/>
        </w:rPr>
        <w:t xml:space="preserve"> delays</w:t>
      </w:r>
      <w:r>
        <w:rPr>
          <w:rFonts w:ascii="Times New Roman" w:hAnsi="Times New Roman" w:cs="Times New Roman"/>
          <w:sz w:val="24"/>
          <w:szCs w:val="24"/>
        </w:rPr>
        <w:t xml:space="preserve"> its fourth quarter and year end 2019 earnings release date and conference call</w:t>
      </w:r>
      <w:r w:rsidR="000476B4">
        <w:rPr>
          <w:rFonts w:ascii="Times New Roman" w:hAnsi="Times New Roman" w:cs="Times New Roman"/>
          <w:sz w:val="24"/>
          <w:szCs w:val="24"/>
        </w:rPr>
        <w:t xml:space="preserve">.  </w:t>
      </w:r>
    </w:p>
    <w:p w:rsidR="0060213E" w:rsidRDefault="0060213E" w:rsidP="006C0F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Elite Pharmaceuticals</w:t>
      </w:r>
      <w:r w:rsidR="008D44BC">
        <w:rPr>
          <w:rFonts w:ascii="Times New Roman" w:hAnsi="Times New Roman" w:cs="Times New Roman"/>
          <w:sz w:val="24"/>
          <w:szCs w:val="24"/>
        </w:rPr>
        <w:t>, Inc.</w:t>
      </w:r>
      <w:r>
        <w:rPr>
          <w:rFonts w:ascii="Times New Roman" w:hAnsi="Times New Roman" w:cs="Times New Roman"/>
          <w:sz w:val="24"/>
          <w:szCs w:val="24"/>
        </w:rPr>
        <w:t xml:space="preserve"> develops a pipel</w:t>
      </w:r>
      <w:r w:rsidR="003562BB">
        <w:rPr>
          <w:rFonts w:ascii="Times New Roman" w:hAnsi="Times New Roman" w:cs="Times New Roman"/>
          <w:sz w:val="24"/>
          <w:szCs w:val="24"/>
        </w:rPr>
        <w:t xml:space="preserve">ine of abuse-deterrent opioid products as well as generic products.  </w:t>
      </w:r>
    </w:p>
    <w:p w:rsidR="006C0F85" w:rsidRDefault="003442DC" w:rsidP="006C0F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is in order to allow additional time to complete its Form 10-K for the year ended March 31, 2019.  </w:t>
      </w:r>
    </w:p>
    <w:p w:rsidR="00340279" w:rsidRDefault="00340279" w:rsidP="003402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Company filed a Form 12b-25 (Notification of Late Filing) with the U.S. Securities and Exchange Commission, and expects (as of then) to file its Form 10-K within the 15-day extension period.  </w:t>
      </w:r>
    </w:p>
    <w:p w:rsidR="00340279" w:rsidRDefault="001B3140" w:rsidP="003402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Elite is under no obligation to update its forward-looking statements</w:t>
      </w:r>
      <w:r w:rsidR="00F64281">
        <w:rPr>
          <w:rFonts w:ascii="Times New Roman" w:hAnsi="Times New Roman" w:cs="Times New Roman"/>
          <w:sz w:val="24"/>
          <w:szCs w:val="24"/>
        </w:rPr>
        <w:t>.</w:t>
      </w:r>
      <w:r>
        <w:rPr>
          <w:rFonts w:ascii="Times New Roman" w:hAnsi="Times New Roman" w:cs="Times New Roman"/>
          <w:sz w:val="24"/>
          <w:szCs w:val="24"/>
        </w:rPr>
        <w:t xml:space="preserve"> </w:t>
      </w:r>
      <w:r w:rsidR="00F64281">
        <w:rPr>
          <w:rFonts w:ascii="Times New Roman" w:hAnsi="Times New Roman" w:cs="Times New Roman"/>
          <w:sz w:val="24"/>
          <w:szCs w:val="24"/>
        </w:rPr>
        <w:t xml:space="preserve"> </w:t>
      </w:r>
    </w:p>
    <w:p w:rsidR="00F64281" w:rsidRDefault="00F64281" w:rsidP="00F64281">
      <w:pPr>
        <w:pStyle w:val="ListParagraph"/>
        <w:ind w:left="1440"/>
        <w:rPr>
          <w:rFonts w:ascii="Times New Roman" w:hAnsi="Times New Roman" w:cs="Times New Roman"/>
          <w:sz w:val="24"/>
          <w:szCs w:val="24"/>
        </w:rPr>
      </w:pPr>
    </w:p>
    <w:p w:rsidR="001B3140" w:rsidRPr="00635ED6" w:rsidRDefault="000F16DB" w:rsidP="001B3140">
      <w:pPr>
        <w:pStyle w:val="ListParagraph"/>
        <w:numPr>
          <w:ilvl w:val="0"/>
          <w:numId w:val="2"/>
        </w:numPr>
        <w:rPr>
          <w:rFonts w:ascii="Times New Roman" w:hAnsi="Times New Roman" w:cs="Times New Roman"/>
          <w:b/>
          <w:sz w:val="24"/>
          <w:szCs w:val="24"/>
        </w:rPr>
      </w:pPr>
      <w:hyperlink r:id="rId19" w:history="1">
        <w:r w:rsidR="00944884" w:rsidRPr="00635ED6">
          <w:rPr>
            <w:rStyle w:val="Hyperlink"/>
            <w:rFonts w:ascii="Times New Roman" w:hAnsi="Times New Roman" w:cs="Times New Roman"/>
            <w:b/>
            <w:sz w:val="24"/>
            <w:szCs w:val="24"/>
          </w:rPr>
          <w:t>https://www.thestreet.com/story/10322573/1/dell-delays-earnings-report.html</w:t>
        </w:r>
      </w:hyperlink>
    </w:p>
    <w:p w:rsidR="00B03ABF" w:rsidRDefault="00B03ABF" w:rsidP="00B03A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Dell (NYSE: DELL) on November 16, 2006 pushes back its quarterly earnings report because the SEC has issued a formal order of investigation (which gives the government the power to issue subpoenas).  </w:t>
      </w:r>
    </w:p>
    <w:p w:rsidR="00B03ABF" w:rsidRDefault="00B03ABF" w:rsidP="00B03A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Shares of Dell were off $1 to $24.75 in early trading, and yet Dell has pushed the results for its fiscal third quarter to the end of the month.  </w:t>
      </w:r>
    </w:p>
    <w:p w:rsidR="00B03ABF" w:rsidRDefault="006B31D9" w:rsidP="00B03A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Company declares it is facing a high level of complexity in the preparation of its preliminary results.  This is because the Securities and Exchange Commission </w:t>
      </w:r>
      <w:r>
        <w:rPr>
          <w:rFonts w:ascii="Times New Roman" w:hAnsi="Times New Roman" w:cs="Times New Roman"/>
          <w:sz w:val="24"/>
          <w:szCs w:val="24"/>
        </w:rPr>
        <w:lastRenderedPageBreak/>
        <w:t xml:space="preserve">as well as Dell’s Audit Committee are investigating </w:t>
      </w:r>
      <w:r w:rsidRPr="006B31D9">
        <w:rPr>
          <w:rFonts w:ascii="Times New Roman" w:hAnsi="Times New Roman" w:cs="Times New Roman"/>
          <w:sz w:val="24"/>
          <w:szCs w:val="24"/>
          <w:u w:val="single"/>
        </w:rPr>
        <w:t xml:space="preserve">certain accounting and financial reporting matters.  </w:t>
      </w:r>
    </w:p>
    <w:p w:rsidR="006B31D9" w:rsidRDefault="006B31D9" w:rsidP="00B03A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Dell has not filed its Form 10-Q for the second fiscal quarter.  </w:t>
      </w:r>
    </w:p>
    <w:p w:rsidR="00092017" w:rsidRDefault="00092017" w:rsidP="006642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Dell says the delay in releasing these earnings is not related to the SEC’s conducting a formal review.  </w:t>
      </w:r>
      <w:r w:rsidR="00664276">
        <w:rPr>
          <w:rFonts w:ascii="Times New Roman" w:hAnsi="Times New Roman" w:cs="Times New Roman"/>
          <w:sz w:val="24"/>
          <w:szCs w:val="24"/>
        </w:rPr>
        <w:t xml:space="preserve">Dell is cooperating with regulators.  </w:t>
      </w:r>
    </w:p>
    <w:p w:rsidR="00F64281" w:rsidRDefault="00F64281" w:rsidP="00F64281">
      <w:pPr>
        <w:pStyle w:val="ListParagraph"/>
        <w:ind w:left="1440"/>
        <w:rPr>
          <w:rFonts w:ascii="Times New Roman" w:hAnsi="Times New Roman" w:cs="Times New Roman"/>
          <w:sz w:val="24"/>
          <w:szCs w:val="24"/>
        </w:rPr>
      </w:pPr>
    </w:p>
    <w:p w:rsidR="00664276" w:rsidRPr="00635ED6" w:rsidRDefault="000F16DB" w:rsidP="007C1ACD">
      <w:pPr>
        <w:pStyle w:val="ListParagraph"/>
        <w:numPr>
          <w:ilvl w:val="0"/>
          <w:numId w:val="2"/>
        </w:numPr>
        <w:rPr>
          <w:rFonts w:ascii="Times New Roman" w:hAnsi="Times New Roman" w:cs="Times New Roman"/>
          <w:b/>
          <w:sz w:val="24"/>
          <w:szCs w:val="24"/>
        </w:rPr>
      </w:pPr>
      <w:hyperlink r:id="rId20" w:history="1">
        <w:r w:rsidR="007C1ACD" w:rsidRPr="00635ED6">
          <w:rPr>
            <w:rStyle w:val="Hyperlink"/>
            <w:rFonts w:ascii="Times New Roman" w:hAnsi="Times New Roman" w:cs="Times New Roman"/>
            <w:b/>
            <w:sz w:val="24"/>
            <w:szCs w:val="24"/>
          </w:rPr>
          <w:t>http://www.cpiaero.com/delay-in-earnings-release.html</w:t>
        </w:r>
      </w:hyperlink>
    </w:p>
    <w:p w:rsidR="007C1ACD" w:rsidRDefault="009F1946" w:rsidP="007C1AC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CPI Aerostructures</w:t>
      </w:r>
      <w:r w:rsidR="008D44BC">
        <w:rPr>
          <w:rFonts w:ascii="Times New Roman" w:hAnsi="Times New Roman" w:cs="Times New Roman"/>
          <w:sz w:val="24"/>
          <w:szCs w:val="24"/>
        </w:rPr>
        <w:t>, Inc.</w:t>
      </w:r>
      <w:r>
        <w:rPr>
          <w:rFonts w:ascii="Times New Roman" w:hAnsi="Times New Roman" w:cs="Times New Roman"/>
          <w:sz w:val="24"/>
          <w:szCs w:val="24"/>
        </w:rPr>
        <w:t xml:space="preserve"> (NYSE: CVU) </w:t>
      </w:r>
      <w:r w:rsidR="00E818D3">
        <w:rPr>
          <w:rFonts w:ascii="Times New Roman" w:hAnsi="Times New Roman" w:cs="Times New Roman"/>
          <w:sz w:val="24"/>
          <w:szCs w:val="24"/>
        </w:rPr>
        <w:t xml:space="preserve">announces on March 2, 2016 a delay of its 2015 fourth quarter (and fiscal year) earnings release, conference call and webcast.  </w:t>
      </w:r>
    </w:p>
    <w:p w:rsidR="00E818D3" w:rsidRDefault="00E818D3" w:rsidP="00E818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Company needs additional time to complete the review of its financial results for the fourth quarter and 2015</w:t>
      </w:r>
      <w:r w:rsidR="00BF3D5C">
        <w:rPr>
          <w:rFonts w:ascii="Times New Roman" w:hAnsi="Times New Roman" w:cs="Times New Roman"/>
          <w:sz w:val="24"/>
          <w:szCs w:val="24"/>
        </w:rPr>
        <w:t xml:space="preserve">.  </w:t>
      </w:r>
    </w:p>
    <w:p w:rsidR="00E818D3" w:rsidRDefault="00520E0B" w:rsidP="00520E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Contributors are </w:t>
      </w:r>
      <w:r w:rsidRPr="00520E0B">
        <w:rPr>
          <w:rFonts w:ascii="Times New Roman" w:hAnsi="Times New Roman" w:cs="Times New Roman"/>
          <w:sz w:val="24"/>
          <w:szCs w:val="24"/>
        </w:rPr>
        <w:t>Lippert/Heilshorn &amp; Associates</w:t>
      </w:r>
      <w:r w:rsidR="00857504">
        <w:rPr>
          <w:rFonts w:ascii="Times New Roman" w:hAnsi="Times New Roman" w:cs="Times New Roman"/>
          <w:sz w:val="24"/>
          <w:szCs w:val="24"/>
        </w:rPr>
        <w:t>’ Jody Burfening/Sanjay M. Hurry and</w:t>
      </w:r>
      <w:r w:rsidR="00F64281">
        <w:rPr>
          <w:rFonts w:ascii="Times New Roman" w:hAnsi="Times New Roman" w:cs="Times New Roman"/>
          <w:sz w:val="24"/>
          <w:szCs w:val="24"/>
        </w:rPr>
        <w:t xml:space="preserve"> CPI Aero’s Vincent Palazzolo.  </w:t>
      </w:r>
    </w:p>
    <w:p w:rsidR="00F64281" w:rsidRDefault="00F64281" w:rsidP="00F64281">
      <w:pPr>
        <w:pStyle w:val="ListParagraph"/>
        <w:ind w:left="1440"/>
        <w:rPr>
          <w:rFonts w:ascii="Times New Roman" w:hAnsi="Times New Roman" w:cs="Times New Roman"/>
          <w:sz w:val="24"/>
          <w:szCs w:val="24"/>
        </w:rPr>
      </w:pPr>
    </w:p>
    <w:p w:rsidR="00520E0B" w:rsidRPr="00635ED6" w:rsidRDefault="000F16DB" w:rsidP="00865ECB">
      <w:pPr>
        <w:pStyle w:val="ListParagraph"/>
        <w:numPr>
          <w:ilvl w:val="0"/>
          <w:numId w:val="2"/>
        </w:numPr>
        <w:rPr>
          <w:rFonts w:ascii="Times New Roman" w:hAnsi="Times New Roman" w:cs="Times New Roman"/>
          <w:b/>
          <w:sz w:val="24"/>
          <w:szCs w:val="24"/>
        </w:rPr>
      </w:pPr>
      <w:hyperlink r:id="rId21" w:history="1">
        <w:r w:rsidR="00865ECB" w:rsidRPr="00635ED6">
          <w:rPr>
            <w:rStyle w:val="Hyperlink"/>
            <w:rFonts w:ascii="Times New Roman" w:hAnsi="Times New Roman" w:cs="Times New Roman"/>
            <w:b/>
            <w:sz w:val="24"/>
            <w:szCs w:val="24"/>
          </w:rPr>
          <w:t>https://finance.yahoo.com/news/thermon-delay-fourth-quarter-full-201500917.html</w:t>
        </w:r>
      </w:hyperlink>
    </w:p>
    <w:p w:rsidR="00865ECB" w:rsidRDefault="0046190D" w:rsidP="00865EC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May 28, 2019 Thermon Group Holdings</w:t>
      </w:r>
      <w:r w:rsidR="008D44BC">
        <w:rPr>
          <w:rFonts w:ascii="Times New Roman" w:hAnsi="Times New Roman" w:cs="Times New Roman"/>
          <w:sz w:val="24"/>
          <w:szCs w:val="24"/>
        </w:rPr>
        <w:t>, Inc.</w:t>
      </w:r>
      <w:r>
        <w:rPr>
          <w:rFonts w:ascii="Times New Roman" w:hAnsi="Times New Roman" w:cs="Times New Roman"/>
          <w:sz w:val="24"/>
          <w:szCs w:val="24"/>
        </w:rPr>
        <w:t xml:space="preserve"> (NYSE: THR) announces that it will reschedule its Q4 and full fiscal year 2019 earnings conference call.  </w:t>
      </w:r>
    </w:p>
    <w:p w:rsidR="0046190D" w:rsidRDefault="0046190D" w:rsidP="00865EC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is done in order to allow additional time to complete its Annual Report on Form 10-K for the fiscal year ended March 31, 2019.  </w:t>
      </w:r>
    </w:p>
    <w:p w:rsidR="0046190D" w:rsidRDefault="0046190D" w:rsidP="00865EC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Thermon expects that Quarter 4 and full fiscal year ended March 31, 2019 revenue will exceed the upper end of adjusted earnings before interest, taxes, depreciation and </w:t>
      </w:r>
      <w:hyperlink r:id="rId22" w:history="1">
        <w:r w:rsidRPr="00521CFC">
          <w:rPr>
            <w:rStyle w:val="Hyperlink"/>
            <w:rFonts w:ascii="Times New Roman" w:hAnsi="Times New Roman" w:cs="Times New Roman"/>
            <w:sz w:val="24"/>
            <w:szCs w:val="24"/>
          </w:rPr>
          <w:t>amortization</w:t>
        </w:r>
      </w:hyperlink>
      <w:r>
        <w:rPr>
          <w:rFonts w:ascii="Times New Roman" w:hAnsi="Times New Roman" w:cs="Times New Roman"/>
          <w:sz w:val="24"/>
          <w:szCs w:val="24"/>
        </w:rPr>
        <w:t xml:space="preserve"> </w:t>
      </w:r>
      <w:r w:rsidR="00F42A60">
        <w:rPr>
          <w:rFonts w:ascii="Times New Roman" w:hAnsi="Times New Roman" w:cs="Times New Roman"/>
          <w:sz w:val="24"/>
          <w:szCs w:val="24"/>
        </w:rPr>
        <w:t xml:space="preserve">(incremental reduction of cost of assets) </w:t>
      </w:r>
      <w:r>
        <w:rPr>
          <w:rFonts w:ascii="Times New Roman" w:hAnsi="Times New Roman" w:cs="Times New Roman"/>
          <w:sz w:val="24"/>
          <w:szCs w:val="24"/>
        </w:rPr>
        <w:t xml:space="preserve">for the 2019 fiscal year will be at or near an annual record.  </w:t>
      </w:r>
    </w:p>
    <w:p w:rsidR="0046190D" w:rsidRDefault="00A95F42" w:rsidP="00865EC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its Form 10-K, Thermon expects to disclose a material weakness in its internal control over financial reporting.  This weakness is related to accounting for revenues and costs, within fiscal year ended March 31, 2019, within a finite number of legacy project contracts in Europe, Middle East and Africa.  </w:t>
      </w:r>
    </w:p>
    <w:p w:rsidR="00353E34" w:rsidRDefault="00934BB7" w:rsidP="00934BB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Thermon does not believe this delay will affect these contracts’ underlying profitability.  </w:t>
      </w:r>
    </w:p>
    <w:p w:rsidR="00F64281" w:rsidRDefault="00F64281" w:rsidP="00F64281">
      <w:pPr>
        <w:pStyle w:val="ListParagraph"/>
        <w:ind w:left="2160"/>
        <w:rPr>
          <w:rFonts w:ascii="Times New Roman" w:hAnsi="Times New Roman" w:cs="Times New Roman"/>
          <w:sz w:val="24"/>
          <w:szCs w:val="24"/>
        </w:rPr>
      </w:pPr>
    </w:p>
    <w:p w:rsidR="00934BB7" w:rsidRPr="00635ED6" w:rsidRDefault="000F16DB" w:rsidP="00426543">
      <w:pPr>
        <w:pStyle w:val="ListParagraph"/>
        <w:numPr>
          <w:ilvl w:val="0"/>
          <w:numId w:val="2"/>
        </w:numPr>
        <w:rPr>
          <w:rFonts w:ascii="Times New Roman" w:hAnsi="Times New Roman" w:cs="Times New Roman"/>
          <w:b/>
          <w:sz w:val="24"/>
          <w:szCs w:val="24"/>
        </w:rPr>
      </w:pPr>
      <w:hyperlink r:id="rId23" w:history="1">
        <w:r w:rsidR="006E4C27" w:rsidRPr="00635ED6">
          <w:rPr>
            <w:rStyle w:val="Hyperlink"/>
            <w:rFonts w:ascii="Times New Roman" w:hAnsi="Times New Roman" w:cs="Times New Roman"/>
            <w:b/>
            <w:sz w:val="24"/>
            <w:szCs w:val="24"/>
          </w:rPr>
          <w:t>https://www.thestreet.com/investing/stocks/patterson-tumbles-on-delay-of-earnings-preview-14794684</w:t>
        </w:r>
      </w:hyperlink>
    </w:p>
    <w:p w:rsidR="006E4C27" w:rsidRDefault="006E4C27" w:rsidP="006E4C2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 </w:t>
      </w:r>
      <w:r w:rsidR="00260B36">
        <w:rPr>
          <w:rFonts w:ascii="Times New Roman" w:hAnsi="Times New Roman" w:cs="Times New Roman"/>
          <w:sz w:val="24"/>
          <w:szCs w:val="24"/>
        </w:rPr>
        <w:t>November 28, 2018 (Wednesday), t</w:t>
      </w:r>
      <w:r>
        <w:rPr>
          <w:rFonts w:ascii="Times New Roman" w:hAnsi="Times New Roman" w:cs="Times New Roman"/>
          <w:sz w:val="24"/>
          <w:szCs w:val="24"/>
        </w:rPr>
        <w:t xml:space="preserve">he company Patterson Cos. </w:t>
      </w:r>
      <w:r w:rsidR="000947E2">
        <w:rPr>
          <w:rFonts w:ascii="Times New Roman" w:hAnsi="Times New Roman" w:cs="Times New Roman"/>
          <w:sz w:val="24"/>
          <w:szCs w:val="24"/>
        </w:rPr>
        <w:t>previews</w:t>
      </w:r>
      <w:r>
        <w:rPr>
          <w:rFonts w:ascii="Times New Roman" w:hAnsi="Times New Roman" w:cs="Times New Roman"/>
          <w:sz w:val="24"/>
          <w:szCs w:val="24"/>
        </w:rPr>
        <w:t xml:space="preserve"> its </w:t>
      </w:r>
      <w:hyperlink r:id="rId24" w:history="1">
        <w:r w:rsidRPr="006E4C27">
          <w:rPr>
            <w:rStyle w:val="Hyperlink"/>
            <w:rFonts w:ascii="Times New Roman" w:hAnsi="Times New Roman" w:cs="Times New Roman"/>
            <w:sz w:val="24"/>
            <w:szCs w:val="24"/>
          </w:rPr>
          <w:t>fiscal 2019</w:t>
        </w:r>
      </w:hyperlink>
      <w:r>
        <w:rPr>
          <w:rFonts w:ascii="Times New Roman" w:hAnsi="Times New Roman" w:cs="Times New Roman"/>
          <w:sz w:val="24"/>
          <w:szCs w:val="24"/>
        </w:rPr>
        <w:t xml:space="preserve"> second quarter earnings and announc</w:t>
      </w:r>
      <w:r w:rsidR="000947E2">
        <w:rPr>
          <w:rFonts w:ascii="Times New Roman" w:hAnsi="Times New Roman" w:cs="Times New Roman"/>
          <w:sz w:val="24"/>
          <w:szCs w:val="24"/>
        </w:rPr>
        <w:t>es</w:t>
      </w:r>
      <w:r w:rsidR="00260B36">
        <w:rPr>
          <w:rFonts w:ascii="Times New Roman" w:hAnsi="Times New Roman" w:cs="Times New Roman"/>
          <w:sz w:val="24"/>
          <w:szCs w:val="24"/>
        </w:rPr>
        <w:t xml:space="preserve"> a delay of the full quarterly report until December 6.  </w:t>
      </w:r>
    </w:p>
    <w:p w:rsidR="006E4C27" w:rsidRDefault="00260B36" w:rsidP="006E4C2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the federal government, the fiscal year begins on October 1 and ends on September 30 and is designated by the year in which it ends (in this case 2019).  </w:t>
      </w:r>
    </w:p>
    <w:p w:rsidR="00260B36" w:rsidRDefault="00260B36" w:rsidP="006E4C2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Shares of Patt</w:t>
      </w:r>
      <w:r w:rsidR="000947E2">
        <w:rPr>
          <w:rFonts w:ascii="Times New Roman" w:hAnsi="Times New Roman" w:cs="Times New Roman"/>
          <w:sz w:val="24"/>
          <w:szCs w:val="24"/>
        </w:rPr>
        <w:t>erson Cos. fall</w:t>
      </w:r>
      <w:r>
        <w:rPr>
          <w:rFonts w:ascii="Times New Roman" w:hAnsi="Times New Roman" w:cs="Times New Roman"/>
          <w:sz w:val="24"/>
          <w:szCs w:val="24"/>
        </w:rPr>
        <w:t xml:space="preserve"> more than 8% on that day</w:t>
      </w:r>
    </w:p>
    <w:p w:rsidR="00260B36" w:rsidRDefault="000947E2" w:rsidP="006E4C2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Patterson reports that internal sales are</w:t>
      </w:r>
      <w:r w:rsidR="00260B36">
        <w:rPr>
          <w:rFonts w:ascii="Times New Roman" w:hAnsi="Times New Roman" w:cs="Times New Roman"/>
          <w:sz w:val="24"/>
          <w:szCs w:val="24"/>
        </w:rPr>
        <w:t xml:space="preserve"> up by 1.8% and consolidated net sal</w:t>
      </w:r>
      <w:r>
        <w:rPr>
          <w:rFonts w:ascii="Times New Roman" w:hAnsi="Times New Roman" w:cs="Times New Roman"/>
          <w:sz w:val="24"/>
          <w:szCs w:val="24"/>
        </w:rPr>
        <w:t>es are</w:t>
      </w:r>
      <w:r w:rsidR="00260B36">
        <w:rPr>
          <w:rFonts w:ascii="Times New Roman" w:hAnsi="Times New Roman" w:cs="Times New Roman"/>
          <w:sz w:val="24"/>
          <w:szCs w:val="24"/>
        </w:rPr>
        <w:t xml:space="preserve"> at $1.4 billion (in line with company expectations).  </w:t>
      </w:r>
    </w:p>
    <w:p w:rsidR="00260B36" w:rsidRDefault="000947E2" w:rsidP="006E4C2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Company has been planning</w:t>
      </w:r>
      <w:r w:rsidR="00C31F60">
        <w:rPr>
          <w:rFonts w:ascii="Times New Roman" w:hAnsi="Times New Roman" w:cs="Times New Roman"/>
          <w:sz w:val="24"/>
          <w:szCs w:val="24"/>
        </w:rPr>
        <w:t xml:space="preserve"> to reveal its second quarter results Thursday </w:t>
      </w:r>
      <w:r>
        <w:rPr>
          <w:rFonts w:ascii="Times New Roman" w:hAnsi="Times New Roman" w:cs="Times New Roman"/>
          <w:sz w:val="24"/>
          <w:szCs w:val="24"/>
        </w:rPr>
        <w:t>but delays</w:t>
      </w:r>
      <w:r w:rsidR="00C31F60">
        <w:rPr>
          <w:rFonts w:ascii="Times New Roman" w:hAnsi="Times New Roman" w:cs="Times New Roman"/>
          <w:sz w:val="24"/>
          <w:szCs w:val="24"/>
        </w:rPr>
        <w:t xml:space="preserve"> them “in light of recent accounting pronouncements”.  </w:t>
      </w:r>
    </w:p>
    <w:p w:rsidR="00C31F60" w:rsidRDefault="000947E2" w:rsidP="000947E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That is, it needs more time to sift through </w:t>
      </w:r>
      <w:hyperlink r:id="rId25" w:history="1">
        <w:r w:rsidRPr="000947E2">
          <w:rPr>
            <w:rStyle w:val="Hyperlink"/>
            <w:rFonts w:ascii="Times New Roman" w:hAnsi="Times New Roman" w:cs="Times New Roman"/>
            <w:sz w:val="24"/>
            <w:szCs w:val="24"/>
          </w:rPr>
          <w:t>non-operating income</w:t>
        </w:r>
      </w:hyperlink>
      <w:r w:rsidR="00D026B4">
        <w:rPr>
          <w:rFonts w:ascii="Times New Roman" w:hAnsi="Times New Roman" w:cs="Times New Roman"/>
          <w:sz w:val="24"/>
          <w:szCs w:val="24"/>
        </w:rPr>
        <w:t xml:space="preserve"> (not from</w:t>
      </w:r>
      <w:r>
        <w:rPr>
          <w:rFonts w:ascii="Times New Roman" w:hAnsi="Times New Roman" w:cs="Times New Roman"/>
          <w:sz w:val="24"/>
          <w:szCs w:val="24"/>
        </w:rPr>
        <w:t xml:space="preserve"> its core business) related to investments in joint ventures.  </w:t>
      </w:r>
    </w:p>
    <w:p w:rsidR="00F7633C" w:rsidRDefault="00ED1900" w:rsidP="00F7633C">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Patterson was also involved in a proposed $80 million </w:t>
      </w:r>
      <w:hyperlink r:id="rId26" w:history="1">
        <w:r w:rsidR="006C7A70" w:rsidRPr="00635ED6">
          <w:rPr>
            <w:rStyle w:val="Hyperlink"/>
            <w:rFonts w:ascii="Times New Roman" w:hAnsi="Times New Roman" w:cs="Times New Roman"/>
            <w:sz w:val="24"/>
            <w:szCs w:val="24"/>
          </w:rPr>
          <w:t xml:space="preserve">class-action </w:t>
        </w:r>
        <w:r w:rsidRPr="00635ED6">
          <w:rPr>
            <w:rStyle w:val="Hyperlink"/>
            <w:rFonts w:ascii="Times New Roman" w:hAnsi="Times New Roman" w:cs="Times New Roman"/>
            <w:sz w:val="24"/>
            <w:szCs w:val="24"/>
          </w:rPr>
          <w:t>legal settlement</w:t>
        </w:r>
      </w:hyperlink>
      <w:r>
        <w:rPr>
          <w:rFonts w:ascii="Times New Roman" w:hAnsi="Times New Roman" w:cs="Times New Roman"/>
          <w:sz w:val="24"/>
          <w:szCs w:val="24"/>
        </w:rPr>
        <w:t xml:space="preserve"> with other dental supply distributors, and denies it worked with the other companies having $28.3 million to settle its share of the lawsuit.  </w:t>
      </w:r>
    </w:p>
    <w:p w:rsidR="00F64281" w:rsidRDefault="00F64281" w:rsidP="00F64281">
      <w:pPr>
        <w:pStyle w:val="ListParagraph"/>
        <w:ind w:left="2880"/>
        <w:rPr>
          <w:rFonts w:ascii="Times New Roman" w:hAnsi="Times New Roman" w:cs="Times New Roman"/>
          <w:sz w:val="24"/>
          <w:szCs w:val="24"/>
        </w:rPr>
      </w:pPr>
    </w:p>
    <w:p w:rsidR="008C0918" w:rsidRPr="00E93588" w:rsidRDefault="000F16DB" w:rsidP="008C0918">
      <w:pPr>
        <w:pStyle w:val="ListParagraph"/>
        <w:numPr>
          <w:ilvl w:val="0"/>
          <w:numId w:val="2"/>
        </w:numPr>
        <w:rPr>
          <w:rFonts w:ascii="Times New Roman" w:hAnsi="Times New Roman" w:cs="Times New Roman"/>
          <w:b/>
          <w:sz w:val="24"/>
          <w:szCs w:val="24"/>
        </w:rPr>
      </w:pPr>
      <w:hyperlink r:id="rId27" w:history="1">
        <w:r w:rsidR="008C0918" w:rsidRPr="00E93588">
          <w:rPr>
            <w:rStyle w:val="Hyperlink"/>
            <w:rFonts w:ascii="Times New Roman" w:hAnsi="Times New Roman" w:cs="Times New Roman"/>
            <w:b/>
            <w:sz w:val="24"/>
            <w:szCs w:val="24"/>
          </w:rPr>
          <w:t>https://www.arkansasonline.com/news/2019/feb/19/windstream-delays-4q-earnings-report-20/</w:t>
        </w:r>
      </w:hyperlink>
    </w:p>
    <w:p w:rsidR="004C07A3" w:rsidRDefault="004C07A3" w:rsidP="004C07A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Windstream Holdings</w:t>
      </w:r>
      <w:r w:rsidR="008D44BC">
        <w:rPr>
          <w:rFonts w:ascii="Times New Roman" w:hAnsi="Times New Roman" w:cs="Times New Roman"/>
          <w:sz w:val="24"/>
          <w:szCs w:val="24"/>
        </w:rPr>
        <w:t>, Inc.</w:t>
      </w:r>
      <w:r>
        <w:rPr>
          <w:rFonts w:ascii="Times New Roman" w:hAnsi="Times New Roman" w:cs="Times New Roman"/>
          <w:sz w:val="24"/>
          <w:szCs w:val="24"/>
        </w:rPr>
        <w:t xml:space="preserve"> is a telecommunications firm with 1.4 million consumers and small businesses in 18 states, based in Little Rock, Arkansas.  </w:t>
      </w:r>
    </w:p>
    <w:p w:rsidR="0007672B" w:rsidRPr="0007672B" w:rsidRDefault="004C07A3" w:rsidP="000767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 February 15, 2019 (Friday) </w:t>
      </w:r>
      <w:hyperlink r:id="rId28" w:history="1">
        <w:r w:rsidRPr="0007672B">
          <w:rPr>
            <w:rStyle w:val="Hyperlink"/>
            <w:rFonts w:ascii="Times New Roman" w:hAnsi="Times New Roman" w:cs="Times New Roman"/>
            <w:sz w:val="24"/>
            <w:szCs w:val="24"/>
          </w:rPr>
          <w:t>a New York court ruled</w:t>
        </w:r>
      </w:hyperlink>
      <w:r>
        <w:rPr>
          <w:rFonts w:ascii="Times New Roman" w:hAnsi="Times New Roman" w:cs="Times New Roman"/>
          <w:sz w:val="24"/>
          <w:szCs w:val="24"/>
        </w:rPr>
        <w:t xml:space="preserve"> that Windstream defaulted on its debt bonds in 2015 during the spinoff of its telecom assets into the company Uniti Corp.</w:t>
      </w:r>
      <w:r w:rsidR="001F2A26">
        <w:rPr>
          <w:rFonts w:ascii="Times New Roman" w:hAnsi="Times New Roman" w:cs="Times New Roman"/>
          <w:sz w:val="24"/>
          <w:szCs w:val="24"/>
        </w:rPr>
        <w:t xml:space="preserve"> and that </w:t>
      </w:r>
      <w:r w:rsidR="00842985">
        <w:rPr>
          <w:rFonts w:ascii="Times New Roman" w:hAnsi="Times New Roman" w:cs="Times New Roman"/>
          <w:sz w:val="24"/>
          <w:szCs w:val="24"/>
        </w:rPr>
        <w:t>New York-</w:t>
      </w:r>
      <w:r w:rsidR="001F2A26">
        <w:rPr>
          <w:rFonts w:ascii="Times New Roman" w:hAnsi="Times New Roman" w:cs="Times New Roman"/>
          <w:sz w:val="24"/>
          <w:szCs w:val="24"/>
        </w:rPr>
        <w:t>based Aurelius C</w:t>
      </w:r>
      <w:r w:rsidR="0007672B">
        <w:rPr>
          <w:rFonts w:ascii="Times New Roman" w:hAnsi="Times New Roman" w:cs="Times New Roman"/>
          <w:sz w:val="24"/>
          <w:szCs w:val="24"/>
        </w:rPr>
        <w:t xml:space="preserve">apital </w:t>
      </w:r>
      <w:r w:rsidR="001F2A26">
        <w:rPr>
          <w:rFonts w:ascii="Times New Roman" w:hAnsi="Times New Roman" w:cs="Times New Roman"/>
          <w:sz w:val="24"/>
          <w:szCs w:val="24"/>
        </w:rPr>
        <w:t>M</w:t>
      </w:r>
      <w:r w:rsidR="0007672B">
        <w:rPr>
          <w:rFonts w:ascii="Times New Roman" w:hAnsi="Times New Roman" w:cs="Times New Roman"/>
          <w:sz w:val="24"/>
          <w:szCs w:val="24"/>
        </w:rPr>
        <w:t xml:space="preserve">anagement is entitled to a $310.5 million judgement.  </w:t>
      </w:r>
    </w:p>
    <w:p w:rsidR="004C07A3" w:rsidRDefault="004C07A3" w:rsidP="000767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 February 18, 2019 (Monday) the company announces a postponement of the release of its fourth quarter and 2018 financial results; instead of releasing earnings Thursday, February 21 the company plans to release its earnings no later than March 18, 2019.  </w:t>
      </w:r>
      <w:r w:rsidR="00AF18D2">
        <w:rPr>
          <w:rFonts w:ascii="Times New Roman" w:hAnsi="Times New Roman" w:cs="Times New Roman"/>
          <w:sz w:val="24"/>
          <w:szCs w:val="24"/>
        </w:rPr>
        <w:t xml:space="preserve">Windstream says it is continuing to evaluate its options and that it may seek bankruptcy protection if defeated in the case.  </w:t>
      </w:r>
    </w:p>
    <w:p w:rsidR="00F64281" w:rsidRDefault="00F64281" w:rsidP="00F64281">
      <w:pPr>
        <w:pStyle w:val="ListParagraph"/>
        <w:ind w:left="1440"/>
        <w:rPr>
          <w:rFonts w:ascii="Times New Roman" w:hAnsi="Times New Roman" w:cs="Times New Roman"/>
          <w:sz w:val="24"/>
          <w:szCs w:val="24"/>
        </w:rPr>
      </w:pPr>
    </w:p>
    <w:p w:rsidR="006A3C23" w:rsidRPr="00F445A4" w:rsidRDefault="000F16DB" w:rsidP="00FA2F95">
      <w:pPr>
        <w:pStyle w:val="ListParagraph"/>
        <w:numPr>
          <w:ilvl w:val="0"/>
          <w:numId w:val="2"/>
        </w:numPr>
        <w:rPr>
          <w:rFonts w:ascii="Times New Roman" w:hAnsi="Times New Roman" w:cs="Times New Roman"/>
          <w:b/>
          <w:sz w:val="24"/>
          <w:szCs w:val="24"/>
        </w:rPr>
      </w:pPr>
      <w:hyperlink r:id="rId29" w:history="1">
        <w:r w:rsidR="00F445A4" w:rsidRPr="00F445A4">
          <w:rPr>
            <w:rStyle w:val="Hyperlink"/>
            <w:rFonts w:ascii="Times New Roman" w:hAnsi="Times New Roman" w:cs="Times New Roman"/>
            <w:b/>
            <w:sz w:val="24"/>
            <w:szCs w:val="24"/>
          </w:rPr>
          <w:t>https://midasletter.com/2018/07/aphria-inc-delays-q4-release-date-to-coincide-with-molson-coors-q2-results/</w:t>
        </w:r>
      </w:hyperlink>
    </w:p>
    <w:p w:rsidR="00F445A4" w:rsidRDefault="00F445A4" w:rsidP="00F445A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Aphria</w:t>
      </w:r>
      <w:r w:rsidR="008D44BC">
        <w:rPr>
          <w:rFonts w:ascii="Times New Roman" w:hAnsi="Times New Roman" w:cs="Times New Roman"/>
          <w:sz w:val="24"/>
          <w:szCs w:val="24"/>
        </w:rPr>
        <w:t>, Inc.</w:t>
      </w:r>
      <w:r>
        <w:rPr>
          <w:rFonts w:ascii="Times New Roman" w:hAnsi="Times New Roman" w:cs="Times New Roman"/>
          <w:sz w:val="24"/>
          <w:szCs w:val="24"/>
        </w:rPr>
        <w:t xml:space="preserve"> (TSE: APH) delays their Q4 2018 earnings release from July 9, 2018 to the beginning of August 2018.  </w:t>
      </w:r>
    </w:p>
    <w:p w:rsidR="00190171" w:rsidRDefault="00190171" w:rsidP="00F445A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article creator Benjamin A. Smith believes that this is a form of coordinated synchronization with the dissemination of Molson Coors Brewing Co.’s Q2 earnings results, as Molson Coors has been undergoing declining beer sales and thus </w:t>
      </w:r>
      <w:hyperlink r:id="rId30" w:history="1">
        <w:r w:rsidRPr="00190171">
          <w:rPr>
            <w:rStyle w:val="Hyperlink"/>
            <w:rFonts w:ascii="Times New Roman" w:hAnsi="Times New Roman" w:cs="Times New Roman"/>
            <w:sz w:val="24"/>
            <w:szCs w:val="24"/>
          </w:rPr>
          <w:t>may be collaborating</w:t>
        </w:r>
      </w:hyperlink>
      <w:r>
        <w:rPr>
          <w:rFonts w:ascii="Times New Roman" w:hAnsi="Times New Roman" w:cs="Times New Roman"/>
          <w:sz w:val="24"/>
          <w:szCs w:val="24"/>
        </w:rPr>
        <w:t xml:space="preserve"> with Canadian-based cannabis companies.  </w:t>
      </w:r>
    </w:p>
    <w:p w:rsidR="00190171" w:rsidRDefault="00190171" w:rsidP="00F445A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Alternatively the company may simply be standardizing their earnings release times (and all future ones) to occur at the beginning of the month.  </w:t>
      </w:r>
    </w:p>
    <w:p w:rsidR="00F64281" w:rsidRDefault="00F64281" w:rsidP="00F64281">
      <w:pPr>
        <w:pStyle w:val="ListParagraph"/>
        <w:ind w:left="1440"/>
        <w:rPr>
          <w:rFonts w:ascii="Times New Roman" w:hAnsi="Times New Roman" w:cs="Times New Roman"/>
          <w:sz w:val="24"/>
          <w:szCs w:val="24"/>
        </w:rPr>
      </w:pPr>
    </w:p>
    <w:p w:rsidR="00472265" w:rsidRPr="00CA78F6" w:rsidRDefault="000F16DB" w:rsidP="00CA78F6">
      <w:pPr>
        <w:pStyle w:val="ListParagraph"/>
        <w:numPr>
          <w:ilvl w:val="0"/>
          <w:numId w:val="2"/>
        </w:numPr>
        <w:rPr>
          <w:rFonts w:ascii="Times New Roman" w:hAnsi="Times New Roman" w:cs="Times New Roman"/>
          <w:b/>
          <w:sz w:val="24"/>
          <w:szCs w:val="24"/>
        </w:rPr>
      </w:pPr>
      <w:hyperlink r:id="rId31" w:history="1">
        <w:r w:rsidR="00472265" w:rsidRPr="00CA78F6">
          <w:rPr>
            <w:rStyle w:val="Hyperlink"/>
            <w:rFonts w:ascii="Times New Roman" w:hAnsi="Times New Roman" w:cs="Times New Roman"/>
            <w:b/>
            <w:sz w:val="24"/>
            <w:szCs w:val="24"/>
          </w:rPr>
          <w:t>https://investor.dfrg.com/investor-home/news/press-release-details/2018/Del-Friscos-Restaurant-Group-Inc-to-Postpone-Third-Quarter-2018-Earnings-Release-and-Conference-Call-to-November-13-2018/default.aspx</w:t>
        </w:r>
      </w:hyperlink>
    </w:p>
    <w:p w:rsidR="00CA78F6" w:rsidRDefault="00B57DDA" w:rsidP="00CA78F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Del Frisco’s Restaurant Group</w:t>
      </w:r>
      <w:r w:rsidR="008D44BC">
        <w:rPr>
          <w:rFonts w:ascii="Times New Roman" w:hAnsi="Times New Roman" w:cs="Times New Roman"/>
          <w:sz w:val="24"/>
          <w:szCs w:val="24"/>
        </w:rPr>
        <w:t>, Inc.</w:t>
      </w:r>
      <w:r>
        <w:rPr>
          <w:rFonts w:ascii="Times New Roman" w:hAnsi="Times New Roman" w:cs="Times New Roman"/>
          <w:sz w:val="24"/>
          <w:szCs w:val="24"/>
        </w:rPr>
        <w:t xml:space="preserve"> (NASDAQ: DFRG) announces on November 5, 2018 that it will postpone the release of financial results for the third quarter ended September 25, 2018 to November 13, 2018 before the market opens.  </w:t>
      </w:r>
    </w:p>
    <w:p w:rsidR="00B57DDA" w:rsidRDefault="00B57DDA" w:rsidP="00CA78F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They also give a specific time (7:30 AM Central Time); this time is for both the quarterly conference call and webcast.  </w:t>
      </w:r>
    </w:p>
    <w:p w:rsidR="0090273E" w:rsidRDefault="0090273E" w:rsidP="009027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Del Frisco’s also announces on the same day that it will do a fireside chat discussion at the Stephens NY Investment Conference in New York City on November 7, 2018.  </w:t>
      </w:r>
    </w:p>
    <w:p w:rsidR="0090273E" w:rsidRDefault="0090273E" w:rsidP="009027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reason given is that the company needs more time to finalize accounting and tax treatment of their acquisition of Barteca Restaurant Group, disposition of Sullivan’s Steakhouse, secondary offering of common stock, and debt syndication – these transactions occurred during Q3 2018.  </w:t>
      </w:r>
    </w:p>
    <w:p w:rsidR="00F64281" w:rsidRDefault="00F64281" w:rsidP="00F64281">
      <w:pPr>
        <w:pStyle w:val="ListParagraph"/>
        <w:ind w:left="1440"/>
        <w:rPr>
          <w:rFonts w:ascii="Times New Roman" w:hAnsi="Times New Roman" w:cs="Times New Roman"/>
          <w:sz w:val="24"/>
          <w:szCs w:val="24"/>
        </w:rPr>
      </w:pPr>
    </w:p>
    <w:p w:rsidR="001279A2" w:rsidRPr="001279A2" w:rsidRDefault="000F16DB" w:rsidP="001279A2">
      <w:pPr>
        <w:pStyle w:val="ListParagraph"/>
        <w:numPr>
          <w:ilvl w:val="0"/>
          <w:numId w:val="2"/>
        </w:numPr>
        <w:rPr>
          <w:rFonts w:ascii="Times New Roman" w:hAnsi="Times New Roman" w:cs="Times New Roman"/>
          <w:b/>
          <w:sz w:val="24"/>
          <w:szCs w:val="24"/>
        </w:rPr>
      </w:pPr>
      <w:hyperlink r:id="rId32" w:history="1">
        <w:r w:rsidR="001279A2" w:rsidRPr="001279A2">
          <w:rPr>
            <w:rStyle w:val="Hyperlink"/>
            <w:rFonts w:ascii="Times New Roman" w:hAnsi="Times New Roman" w:cs="Times New Roman"/>
            <w:b/>
            <w:sz w:val="24"/>
            <w:szCs w:val="24"/>
          </w:rPr>
          <w:t>https://www.nasdaq.com/press-release/evolving-systems-announces-postponement-of-earnings-release--new-date-thursday-april-4-2019-20190401-01315</w:t>
        </w:r>
      </w:hyperlink>
    </w:p>
    <w:p w:rsidR="00483D57" w:rsidRDefault="00483D57" w:rsidP="001279A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Evolving Systems</w:t>
      </w:r>
      <w:r w:rsidR="008D44BC">
        <w:rPr>
          <w:rFonts w:ascii="Times New Roman" w:hAnsi="Times New Roman" w:cs="Times New Roman"/>
          <w:sz w:val="24"/>
          <w:szCs w:val="24"/>
        </w:rPr>
        <w:t>, Inc.</w:t>
      </w:r>
      <w:r>
        <w:rPr>
          <w:rFonts w:ascii="Times New Roman" w:hAnsi="Times New Roman" w:cs="Times New Roman"/>
          <w:sz w:val="24"/>
          <w:szCs w:val="24"/>
        </w:rPr>
        <w:t xml:space="preserve"> (NASDAQ: EVOL) provides software to more than 100 customers in over 65 countries.  </w:t>
      </w:r>
    </w:p>
    <w:p w:rsidR="00483D57" w:rsidRDefault="00483D57" w:rsidP="001279A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Company’s independent auditors requested additional information about the company’s tax position just a</w:t>
      </w:r>
      <w:r w:rsidR="0092723E">
        <w:rPr>
          <w:rFonts w:ascii="Times New Roman" w:hAnsi="Times New Roman" w:cs="Times New Roman"/>
          <w:sz w:val="24"/>
          <w:szCs w:val="24"/>
        </w:rPr>
        <w:t>s the c</w:t>
      </w:r>
      <w:r>
        <w:rPr>
          <w:rFonts w:ascii="Times New Roman" w:hAnsi="Times New Roman" w:cs="Times New Roman"/>
          <w:sz w:val="24"/>
          <w:szCs w:val="24"/>
        </w:rPr>
        <w:t xml:space="preserve">ompany was preparing </w:t>
      </w:r>
      <w:r w:rsidR="00197FE7">
        <w:rPr>
          <w:rFonts w:ascii="Times New Roman" w:hAnsi="Times New Roman" w:cs="Times New Roman"/>
          <w:sz w:val="24"/>
          <w:szCs w:val="24"/>
        </w:rPr>
        <w:t xml:space="preserve">to release their Q4 and 2018 year-end financial results and host an earnings call on April 1, 2019.  </w:t>
      </w:r>
    </w:p>
    <w:p w:rsidR="00483D57" w:rsidRDefault="00483D57" w:rsidP="00483D5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sidRPr="00483D57">
        <w:rPr>
          <w:rFonts w:ascii="Times New Roman" w:hAnsi="Times New Roman" w:cs="Times New Roman"/>
          <w:sz w:val="24"/>
          <w:szCs w:val="24"/>
        </w:rPr>
        <w:t xml:space="preserve">he Company delays this until April 4, 2019.  </w:t>
      </w:r>
    </w:p>
    <w:p w:rsidR="00F64281" w:rsidRDefault="00F64281" w:rsidP="00F64281">
      <w:pPr>
        <w:pStyle w:val="ListParagraph"/>
        <w:ind w:left="1440"/>
        <w:rPr>
          <w:rFonts w:ascii="Times New Roman" w:hAnsi="Times New Roman" w:cs="Times New Roman"/>
          <w:sz w:val="24"/>
          <w:szCs w:val="24"/>
        </w:rPr>
      </w:pPr>
    </w:p>
    <w:p w:rsidR="0092723E" w:rsidRPr="00331AAE" w:rsidRDefault="000F16DB" w:rsidP="005B0537">
      <w:pPr>
        <w:pStyle w:val="ListParagraph"/>
        <w:numPr>
          <w:ilvl w:val="0"/>
          <w:numId w:val="2"/>
        </w:numPr>
        <w:rPr>
          <w:rFonts w:ascii="Times New Roman" w:hAnsi="Times New Roman" w:cs="Times New Roman"/>
          <w:b/>
          <w:sz w:val="24"/>
          <w:szCs w:val="24"/>
        </w:rPr>
      </w:pPr>
      <w:hyperlink r:id="rId33" w:history="1">
        <w:r w:rsidR="00331AAE" w:rsidRPr="00331AAE">
          <w:rPr>
            <w:rStyle w:val="Hyperlink"/>
            <w:rFonts w:ascii="Times New Roman" w:hAnsi="Times New Roman" w:cs="Times New Roman"/>
            <w:b/>
            <w:sz w:val="24"/>
            <w:szCs w:val="24"/>
          </w:rPr>
          <w:t>https://www.prnewswire.com/news-releases/weatherford-announces-postponement-of-first-quarter-2019-earnings-release-300845846.html</w:t>
        </w:r>
      </w:hyperlink>
    </w:p>
    <w:p w:rsidR="00331AAE" w:rsidRDefault="002139EE" w:rsidP="00331A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May 7, 2019.  Weatherford International plc (public limited company) (NYSE: WFT) announces a postponement of its Q1 2019 earnings release until May 10, 2019.  </w:t>
      </w:r>
    </w:p>
    <w:p w:rsidR="002139EE" w:rsidRDefault="002139EE" w:rsidP="002139E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 a result it will file its Form 10-Q (quarter ended March 31, 2019) on Friday, May 10, 2019.  </w:t>
      </w:r>
    </w:p>
    <w:p w:rsidR="002139EE" w:rsidRDefault="009E2E00" w:rsidP="009E2E0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Company provides manufacturing, service, R&amp;D and training to 650 locations in over 80 countries with </w:t>
      </w:r>
      <w:r w:rsidR="0091038D">
        <w:rPr>
          <w:rFonts w:ascii="Times New Roman" w:hAnsi="Times New Roman" w:cs="Times New Roman"/>
          <w:sz w:val="24"/>
          <w:szCs w:val="24"/>
        </w:rPr>
        <w:t>a work</w:t>
      </w:r>
      <w:r>
        <w:rPr>
          <w:rFonts w:ascii="Times New Roman" w:hAnsi="Times New Roman" w:cs="Times New Roman"/>
          <w:sz w:val="24"/>
          <w:szCs w:val="24"/>
        </w:rPr>
        <w:t xml:space="preserve">force of 26,000.  </w:t>
      </w:r>
    </w:p>
    <w:p w:rsidR="009E2E00" w:rsidRDefault="000F16DB" w:rsidP="009E2E00">
      <w:pPr>
        <w:pStyle w:val="ListParagraph"/>
        <w:numPr>
          <w:ilvl w:val="1"/>
          <w:numId w:val="2"/>
        </w:numPr>
        <w:rPr>
          <w:rFonts w:ascii="Times New Roman" w:hAnsi="Times New Roman" w:cs="Times New Roman"/>
          <w:sz w:val="24"/>
          <w:szCs w:val="24"/>
        </w:rPr>
      </w:pPr>
      <w:hyperlink r:id="rId34" w:history="1">
        <w:r w:rsidR="00EA7A0D" w:rsidRPr="00DB3E6C">
          <w:rPr>
            <w:rStyle w:val="Hyperlink"/>
            <w:rFonts w:ascii="Times New Roman" w:hAnsi="Times New Roman" w:cs="Times New Roman"/>
            <w:sz w:val="24"/>
            <w:szCs w:val="24"/>
          </w:rPr>
          <w:t>It gives no reason</w:t>
        </w:r>
      </w:hyperlink>
      <w:r w:rsidR="00EA7A0D">
        <w:rPr>
          <w:rFonts w:ascii="Times New Roman" w:hAnsi="Times New Roman" w:cs="Times New Roman"/>
          <w:sz w:val="24"/>
          <w:szCs w:val="24"/>
        </w:rPr>
        <w:t xml:space="preserve"> for the change and provides no details on a new conference call time</w:t>
      </w:r>
      <w:r w:rsidR="000768F9">
        <w:rPr>
          <w:rFonts w:ascii="Times New Roman" w:hAnsi="Times New Roman" w:cs="Times New Roman"/>
          <w:sz w:val="24"/>
          <w:szCs w:val="24"/>
        </w:rPr>
        <w:t xml:space="preserve">.  </w:t>
      </w:r>
      <w:r w:rsidR="00AC45DA">
        <w:rPr>
          <w:rFonts w:ascii="Times New Roman" w:hAnsi="Times New Roman" w:cs="Times New Roman"/>
          <w:sz w:val="24"/>
          <w:szCs w:val="24"/>
        </w:rPr>
        <w:t xml:space="preserve">However, its decision occurs less than two weeks after the board of directors asked stockholders to approve a one-for-20 </w:t>
      </w:r>
      <w:hyperlink r:id="rId35" w:history="1">
        <w:r w:rsidR="00AC45DA" w:rsidRPr="00253F6C">
          <w:rPr>
            <w:rStyle w:val="Hyperlink"/>
            <w:rFonts w:ascii="Times New Roman" w:hAnsi="Times New Roman" w:cs="Times New Roman"/>
            <w:sz w:val="24"/>
            <w:szCs w:val="24"/>
          </w:rPr>
          <w:t>reverse stock split</w:t>
        </w:r>
      </w:hyperlink>
      <w:r w:rsidR="00AC45DA">
        <w:rPr>
          <w:rFonts w:ascii="Times New Roman" w:hAnsi="Times New Roman" w:cs="Times New Roman"/>
          <w:sz w:val="24"/>
          <w:szCs w:val="24"/>
        </w:rPr>
        <w:t xml:space="preserve"> </w:t>
      </w:r>
      <w:r w:rsidR="005267DB">
        <w:rPr>
          <w:rFonts w:ascii="Times New Roman" w:hAnsi="Times New Roman" w:cs="Times New Roman"/>
          <w:sz w:val="24"/>
          <w:szCs w:val="24"/>
        </w:rPr>
        <w:t>(</w:t>
      </w:r>
      <w:r w:rsidR="000332B4">
        <w:rPr>
          <w:rFonts w:ascii="Times New Roman" w:hAnsi="Times New Roman" w:cs="Times New Roman"/>
          <w:sz w:val="24"/>
          <w:szCs w:val="24"/>
        </w:rPr>
        <w:t xml:space="preserve">all </w:t>
      </w:r>
      <w:r w:rsidR="002A0929">
        <w:rPr>
          <w:rFonts w:ascii="Times New Roman" w:hAnsi="Times New Roman" w:cs="Times New Roman"/>
          <w:sz w:val="24"/>
          <w:szCs w:val="24"/>
        </w:rPr>
        <w:t>stockholders</w:t>
      </w:r>
      <w:r w:rsidR="000332B4">
        <w:rPr>
          <w:rFonts w:ascii="Times New Roman" w:hAnsi="Times New Roman" w:cs="Times New Roman"/>
          <w:sz w:val="24"/>
          <w:szCs w:val="24"/>
        </w:rPr>
        <w:t xml:space="preserve"> receive one share for every 20 shares they own</w:t>
      </w:r>
      <w:r w:rsidR="005267DB">
        <w:rPr>
          <w:rFonts w:ascii="Times New Roman" w:hAnsi="Times New Roman" w:cs="Times New Roman"/>
          <w:sz w:val="24"/>
          <w:szCs w:val="24"/>
        </w:rPr>
        <w:t xml:space="preserve">) </w:t>
      </w:r>
      <w:r w:rsidR="00AC45DA">
        <w:rPr>
          <w:rFonts w:ascii="Times New Roman" w:hAnsi="Times New Roman" w:cs="Times New Roman"/>
          <w:sz w:val="24"/>
          <w:szCs w:val="24"/>
        </w:rPr>
        <w:t>to</w:t>
      </w:r>
      <w:r w:rsidR="00E521BC">
        <w:rPr>
          <w:rFonts w:ascii="Times New Roman" w:hAnsi="Times New Roman" w:cs="Times New Roman"/>
          <w:sz w:val="24"/>
          <w:szCs w:val="24"/>
        </w:rPr>
        <w:t xml:space="preserve"> boost the company’s share price and so</w:t>
      </w:r>
      <w:r w:rsidR="00AC45DA">
        <w:rPr>
          <w:rFonts w:ascii="Times New Roman" w:hAnsi="Times New Roman" w:cs="Times New Roman"/>
          <w:sz w:val="24"/>
          <w:szCs w:val="24"/>
        </w:rPr>
        <w:t xml:space="preserve"> prevent the company from being delisted from the NYSE.  </w:t>
      </w:r>
    </w:p>
    <w:p w:rsidR="00F64281" w:rsidRDefault="00F64281" w:rsidP="00F64281">
      <w:pPr>
        <w:pStyle w:val="ListParagraph"/>
        <w:ind w:left="1440"/>
        <w:rPr>
          <w:rFonts w:ascii="Times New Roman" w:hAnsi="Times New Roman" w:cs="Times New Roman"/>
          <w:sz w:val="24"/>
          <w:szCs w:val="24"/>
        </w:rPr>
      </w:pPr>
    </w:p>
    <w:p w:rsidR="00AC45DA" w:rsidRPr="00AF4E9A" w:rsidRDefault="000F16DB" w:rsidP="00AF4E9A">
      <w:pPr>
        <w:pStyle w:val="ListParagraph"/>
        <w:numPr>
          <w:ilvl w:val="0"/>
          <w:numId w:val="2"/>
        </w:numPr>
        <w:rPr>
          <w:rFonts w:ascii="Times New Roman" w:hAnsi="Times New Roman" w:cs="Times New Roman"/>
          <w:b/>
          <w:sz w:val="24"/>
          <w:szCs w:val="24"/>
        </w:rPr>
      </w:pPr>
      <w:hyperlink r:id="rId36" w:history="1">
        <w:r w:rsidR="00AF4E9A" w:rsidRPr="00AF4E9A">
          <w:rPr>
            <w:rStyle w:val="Hyperlink"/>
            <w:rFonts w:ascii="Times New Roman" w:hAnsi="Times New Roman" w:cs="Times New Roman"/>
            <w:b/>
            <w:sz w:val="24"/>
            <w:szCs w:val="24"/>
          </w:rPr>
          <w:t>https://www.businesswire.com/news/home/20180130006226/en/A10-Networks-Announces-Postponement-2017-Fourth-Quarter</w:t>
        </w:r>
      </w:hyperlink>
    </w:p>
    <w:p w:rsidR="00AF4E9A" w:rsidRDefault="00B11CFB" w:rsidP="00AF4E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Announced </w:t>
      </w:r>
      <w:r w:rsidR="00BA1AEB">
        <w:rPr>
          <w:rFonts w:ascii="Times New Roman" w:hAnsi="Times New Roman" w:cs="Times New Roman"/>
          <w:sz w:val="24"/>
          <w:szCs w:val="24"/>
        </w:rPr>
        <w:t xml:space="preserve">January 30, 2018: </w:t>
      </w:r>
      <w:r w:rsidR="00DB0FE3">
        <w:rPr>
          <w:rFonts w:ascii="Times New Roman" w:hAnsi="Times New Roman" w:cs="Times New Roman"/>
          <w:sz w:val="24"/>
          <w:szCs w:val="24"/>
        </w:rPr>
        <w:t>A10 Networks</w:t>
      </w:r>
      <w:r w:rsidR="008D44BC">
        <w:rPr>
          <w:rFonts w:ascii="Times New Roman" w:hAnsi="Times New Roman" w:cs="Times New Roman"/>
          <w:sz w:val="24"/>
          <w:szCs w:val="24"/>
        </w:rPr>
        <w:t>, Inc.</w:t>
      </w:r>
      <w:r w:rsidR="00BA1AEB">
        <w:rPr>
          <w:rFonts w:ascii="Times New Roman" w:hAnsi="Times New Roman" w:cs="Times New Roman"/>
          <w:sz w:val="24"/>
          <w:szCs w:val="24"/>
        </w:rPr>
        <w:t xml:space="preserve"> (NYSE: ATEN), a company which provides application networking solutions to accelerate networking tasks, postpones its Q4 and full year 2017 earnings announcement and conferenc</w:t>
      </w:r>
      <w:r>
        <w:rPr>
          <w:rFonts w:ascii="Times New Roman" w:hAnsi="Times New Roman" w:cs="Times New Roman"/>
          <w:sz w:val="24"/>
          <w:szCs w:val="24"/>
        </w:rPr>
        <w:t xml:space="preserve">e call which had been originally </w:t>
      </w:r>
      <w:r w:rsidR="00BA1AEB">
        <w:rPr>
          <w:rFonts w:ascii="Times New Roman" w:hAnsi="Times New Roman" w:cs="Times New Roman"/>
          <w:sz w:val="24"/>
          <w:szCs w:val="24"/>
        </w:rPr>
        <w:t xml:space="preserve">scheduled for February 8, 2018.  </w:t>
      </w:r>
    </w:p>
    <w:p w:rsidR="00D818F2" w:rsidRDefault="00D818F2" w:rsidP="00AF4E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delay is in connection with the fact that a mid-level employee in its finance department violated the Company’s Insider Trading Policy and Code of Conduct.  </w:t>
      </w:r>
    </w:p>
    <w:p w:rsidR="00BA1AEB" w:rsidRDefault="00D818F2" w:rsidP="0040486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w:t>
      </w:r>
      <w:r w:rsidR="007537DC">
        <w:rPr>
          <w:rFonts w:ascii="Times New Roman" w:hAnsi="Times New Roman" w:cs="Times New Roman"/>
          <w:sz w:val="24"/>
          <w:szCs w:val="24"/>
        </w:rPr>
        <w:t xml:space="preserve">n Q4 2017, the Company’s Audit Committee determined that further review and additional procedures (certain accounting and internal control </w:t>
      </w:r>
      <w:r w:rsidR="007537DC">
        <w:rPr>
          <w:rFonts w:ascii="Times New Roman" w:hAnsi="Times New Roman" w:cs="Times New Roman"/>
          <w:sz w:val="24"/>
          <w:szCs w:val="24"/>
        </w:rPr>
        <w:lastRenderedPageBreak/>
        <w:t xml:space="preserve">matters) should be undertaken.  The Audit Committee’s investigation focuses, with help from outside counsel, on certain revenue recognition matters from Q4 2015 through Q4 2017 inclusive.  </w:t>
      </w:r>
    </w:p>
    <w:p w:rsidR="007537DC" w:rsidRDefault="007537DC" w:rsidP="0040486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is after the Company (with help from outside counsel) reviewed emails and did other procedures to ensure its fin</w:t>
      </w:r>
      <w:r w:rsidR="00D818F2">
        <w:rPr>
          <w:rFonts w:ascii="Times New Roman" w:hAnsi="Times New Roman" w:cs="Times New Roman"/>
          <w:sz w:val="24"/>
          <w:szCs w:val="24"/>
        </w:rPr>
        <w:t>ancial information from 2017 was</w:t>
      </w:r>
      <w:r>
        <w:rPr>
          <w:rFonts w:ascii="Times New Roman" w:hAnsi="Times New Roman" w:cs="Times New Roman"/>
          <w:sz w:val="24"/>
          <w:szCs w:val="24"/>
        </w:rPr>
        <w:t xml:space="preserve"> reported accurately.  </w:t>
      </w:r>
    </w:p>
    <w:p w:rsidR="00404861" w:rsidRDefault="00404861" w:rsidP="004048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A10 Networks, Inc. is neither able to provide a date for completion nor able to provide assurance that material adjustments to the Company’s past financial statements are not going to be deemed appropriate.  </w:t>
      </w:r>
    </w:p>
    <w:p w:rsidR="00404861" w:rsidRDefault="00EB412F" w:rsidP="00EB412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Once the Audit Committee’s investigation is concluded, the Company will announce scheduling of a conference call to discuss Q4 and full year 2017 financial results.  </w:t>
      </w:r>
    </w:p>
    <w:p w:rsidR="00FD467F" w:rsidRDefault="00347444" w:rsidP="003474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resulting </w:t>
      </w:r>
      <w:hyperlink r:id="rId37" w:history="1">
        <w:r>
          <w:rPr>
            <w:rStyle w:val="Hyperlink"/>
            <w:rFonts w:ascii="Times New Roman" w:hAnsi="Times New Roman" w:cs="Times New Roman"/>
            <w:sz w:val="24"/>
            <w:szCs w:val="24"/>
          </w:rPr>
          <w:t>class action</w:t>
        </w:r>
      </w:hyperlink>
      <w:r w:rsidR="00FF1E5E">
        <w:rPr>
          <w:rFonts w:ascii="Times New Roman" w:hAnsi="Times New Roman" w:cs="Times New Roman"/>
          <w:sz w:val="24"/>
          <w:szCs w:val="24"/>
        </w:rPr>
        <w:t xml:space="preserve"> complaint </w:t>
      </w:r>
      <w:r>
        <w:rPr>
          <w:rFonts w:ascii="Times New Roman" w:hAnsi="Times New Roman" w:cs="Times New Roman"/>
          <w:sz w:val="24"/>
          <w:szCs w:val="24"/>
        </w:rPr>
        <w:t>based on issues with internal controls and improper revenue recognition</w:t>
      </w:r>
      <w:r w:rsidR="00B11CFB">
        <w:rPr>
          <w:rFonts w:ascii="Times New Roman" w:hAnsi="Times New Roman" w:cs="Times New Roman"/>
          <w:sz w:val="24"/>
          <w:szCs w:val="24"/>
        </w:rPr>
        <w:t xml:space="preserve"> causes</w:t>
      </w:r>
      <w:r>
        <w:rPr>
          <w:rFonts w:ascii="Times New Roman" w:hAnsi="Times New Roman" w:cs="Times New Roman"/>
          <w:sz w:val="24"/>
          <w:szCs w:val="24"/>
        </w:rPr>
        <w:t xml:space="preserve"> shares to fall more than 13% from its previous closing price.  </w:t>
      </w:r>
    </w:p>
    <w:p w:rsidR="00F64281" w:rsidRDefault="00F64281" w:rsidP="00F64281">
      <w:pPr>
        <w:pStyle w:val="ListParagraph"/>
        <w:ind w:left="1440"/>
        <w:rPr>
          <w:rFonts w:ascii="Times New Roman" w:hAnsi="Times New Roman" w:cs="Times New Roman"/>
          <w:sz w:val="24"/>
          <w:szCs w:val="24"/>
        </w:rPr>
      </w:pPr>
    </w:p>
    <w:p w:rsidR="00482C43" w:rsidRPr="00482C43" w:rsidRDefault="000F16DB" w:rsidP="00482C43">
      <w:pPr>
        <w:pStyle w:val="ListParagraph"/>
        <w:numPr>
          <w:ilvl w:val="0"/>
          <w:numId w:val="2"/>
        </w:numPr>
        <w:rPr>
          <w:rFonts w:ascii="Times New Roman" w:hAnsi="Times New Roman" w:cs="Times New Roman"/>
          <w:b/>
          <w:sz w:val="24"/>
          <w:szCs w:val="24"/>
        </w:rPr>
      </w:pPr>
      <w:hyperlink r:id="rId38" w:history="1">
        <w:r w:rsidR="00482C43" w:rsidRPr="00482C43">
          <w:rPr>
            <w:rStyle w:val="Hyperlink"/>
            <w:rFonts w:ascii="Times New Roman" w:hAnsi="Times New Roman" w:cs="Times New Roman"/>
            <w:b/>
            <w:sz w:val="24"/>
            <w:szCs w:val="24"/>
          </w:rPr>
          <w:t>https://www.reuters.com/article/us-ge-results/ge-delays-third-quarter-earnings-by-a-week-idUSKCN1MM1QM</w:t>
        </w:r>
      </w:hyperlink>
    </w:p>
    <w:p w:rsidR="00482C43" w:rsidRDefault="0077700D" w:rsidP="00482C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 </w:t>
      </w:r>
      <w:r w:rsidR="00152F01">
        <w:rPr>
          <w:rFonts w:ascii="Times New Roman" w:hAnsi="Times New Roman" w:cs="Times New Roman"/>
          <w:sz w:val="24"/>
          <w:szCs w:val="24"/>
        </w:rPr>
        <w:t xml:space="preserve">Friday, </w:t>
      </w:r>
      <w:r>
        <w:rPr>
          <w:rFonts w:ascii="Times New Roman" w:hAnsi="Times New Roman" w:cs="Times New Roman"/>
          <w:sz w:val="24"/>
          <w:szCs w:val="24"/>
        </w:rPr>
        <w:t>October 12, 2</w:t>
      </w:r>
      <w:r w:rsidR="00E13601">
        <w:rPr>
          <w:rFonts w:ascii="Times New Roman" w:hAnsi="Times New Roman" w:cs="Times New Roman"/>
          <w:sz w:val="24"/>
          <w:szCs w:val="24"/>
        </w:rPr>
        <w:t>018 General Electric Co. delays</w:t>
      </w:r>
      <w:r>
        <w:rPr>
          <w:rFonts w:ascii="Times New Roman" w:hAnsi="Times New Roman" w:cs="Times New Roman"/>
          <w:sz w:val="24"/>
          <w:szCs w:val="24"/>
        </w:rPr>
        <w:t xml:space="preserve"> their third quarter earnings by a week.  The Company will now release their earnings on Tuesday, October 30.  </w:t>
      </w:r>
    </w:p>
    <w:p w:rsidR="0077700D" w:rsidRDefault="00B11CFB" w:rsidP="00482C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w:t>
      </w:r>
      <w:r w:rsidR="00E13601">
        <w:rPr>
          <w:rFonts w:ascii="Times New Roman" w:hAnsi="Times New Roman" w:cs="Times New Roman"/>
          <w:sz w:val="24"/>
          <w:szCs w:val="24"/>
        </w:rPr>
        <w:t xml:space="preserve">move is conducted in response to the fact that the new Chief Executive Officer Larry Culp, </w:t>
      </w:r>
      <w:hyperlink r:id="rId39" w:history="1">
        <w:r w:rsidR="00E13601" w:rsidRPr="00E13601">
          <w:rPr>
            <w:rStyle w:val="Hyperlink"/>
            <w:rFonts w:ascii="Times New Roman" w:hAnsi="Times New Roman" w:cs="Times New Roman"/>
            <w:sz w:val="24"/>
            <w:szCs w:val="24"/>
          </w:rPr>
          <w:t>elected on October 1 2018</w:t>
        </w:r>
      </w:hyperlink>
      <w:r w:rsidR="00E13601">
        <w:rPr>
          <w:rFonts w:ascii="Times New Roman" w:hAnsi="Times New Roman" w:cs="Times New Roman"/>
          <w:sz w:val="24"/>
          <w:szCs w:val="24"/>
        </w:rPr>
        <w:t xml:space="preserve">, needs more time to complete business reviews and site visits.  </w:t>
      </w:r>
      <w:r w:rsidR="00152F01">
        <w:rPr>
          <w:rFonts w:ascii="Times New Roman" w:hAnsi="Times New Roman" w:cs="Times New Roman"/>
          <w:sz w:val="24"/>
          <w:szCs w:val="24"/>
        </w:rPr>
        <w:t>While GE’s stock price climbed 7% on October 1, its</w:t>
      </w:r>
      <w:r w:rsidR="00E13601">
        <w:rPr>
          <w:rFonts w:ascii="Times New Roman" w:hAnsi="Times New Roman" w:cs="Times New Roman"/>
          <w:sz w:val="24"/>
          <w:szCs w:val="24"/>
        </w:rPr>
        <w:t xml:space="preserve"> stock price had been dropping during the past year while the company fell short of its forecast for </w:t>
      </w:r>
      <w:hyperlink r:id="rId40" w:history="1">
        <w:r w:rsidR="00E13601" w:rsidRPr="00E13601">
          <w:rPr>
            <w:rStyle w:val="Hyperlink"/>
            <w:rFonts w:ascii="Times New Roman" w:hAnsi="Times New Roman" w:cs="Times New Roman"/>
            <w:sz w:val="24"/>
            <w:szCs w:val="24"/>
          </w:rPr>
          <w:t>free cash flow</w:t>
        </w:r>
      </w:hyperlink>
      <w:r w:rsidR="00E13601">
        <w:rPr>
          <w:rFonts w:ascii="Times New Roman" w:hAnsi="Times New Roman" w:cs="Times New Roman"/>
          <w:sz w:val="24"/>
          <w:szCs w:val="24"/>
        </w:rPr>
        <w:t xml:space="preserve"> (cash generated by the company after cash outflows) and earnings per share for 2018 due to a general weakness in its business.  </w:t>
      </w:r>
    </w:p>
    <w:p w:rsidR="00E13601" w:rsidRDefault="00152F01" w:rsidP="00482C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Shares </w:t>
      </w:r>
      <w:r w:rsidR="000B09A1">
        <w:rPr>
          <w:rFonts w:ascii="Times New Roman" w:hAnsi="Times New Roman" w:cs="Times New Roman"/>
          <w:sz w:val="24"/>
          <w:szCs w:val="24"/>
        </w:rPr>
        <w:t>in the company fa</w:t>
      </w:r>
      <w:r>
        <w:rPr>
          <w:rFonts w:ascii="Times New Roman" w:hAnsi="Times New Roman" w:cs="Times New Roman"/>
          <w:sz w:val="24"/>
          <w:szCs w:val="24"/>
        </w:rPr>
        <w:t>ll abo</w:t>
      </w:r>
      <w:r w:rsidR="00DB0760">
        <w:rPr>
          <w:rFonts w:ascii="Times New Roman" w:hAnsi="Times New Roman" w:cs="Times New Roman"/>
          <w:sz w:val="24"/>
          <w:szCs w:val="24"/>
        </w:rPr>
        <w:t>ut one half percent on Friday, Octob</w:t>
      </w:r>
      <w:r w:rsidR="000B09A1">
        <w:rPr>
          <w:rFonts w:ascii="Times New Roman" w:hAnsi="Times New Roman" w:cs="Times New Roman"/>
          <w:sz w:val="24"/>
          <w:szCs w:val="24"/>
        </w:rPr>
        <w:t>er 12 when the company announces</w:t>
      </w:r>
      <w:r w:rsidR="00DB0760">
        <w:rPr>
          <w:rFonts w:ascii="Times New Roman" w:hAnsi="Times New Roman" w:cs="Times New Roman"/>
          <w:sz w:val="24"/>
          <w:szCs w:val="24"/>
        </w:rPr>
        <w:t xml:space="preserve"> the delay.  </w:t>
      </w:r>
    </w:p>
    <w:p w:rsidR="00F64281" w:rsidRDefault="00F64281" w:rsidP="00F64281">
      <w:pPr>
        <w:pStyle w:val="ListParagraph"/>
        <w:ind w:left="1440"/>
        <w:rPr>
          <w:rFonts w:ascii="Times New Roman" w:hAnsi="Times New Roman" w:cs="Times New Roman"/>
          <w:sz w:val="24"/>
          <w:szCs w:val="24"/>
        </w:rPr>
      </w:pPr>
    </w:p>
    <w:p w:rsidR="00C20028" w:rsidRPr="00852C0E" w:rsidRDefault="000F16DB" w:rsidP="006376DE">
      <w:pPr>
        <w:pStyle w:val="ListParagraph"/>
        <w:numPr>
          <w:ilvl w:val="0"/>
          <w:numId w:val="2"/>
        </w:numPr>
        <w:rPr>
          <w:rFonts w:ascii="Times New Roman" w:hAnsi="Times New Roman" w:cs="Times New Roman"/>
          <w:b/>
          <w:sz w:val="24"/>
          <w:szCs w:val="24"/>
        </w:rPr>
      </w:pPr>
      <w:hyperlink r:id="rId41" w:history="1">
        <w:r w:rsidR="00852C0E" w:rsidRPr="00852C0E">
          <w:rPr>
            <w:rStyle w:val="Hyperlink"/>
            <w:rFonts w:ascii="Times New Roman" w:hAnsi="Times New Roman" w:cs="Times New Roman"/>
            <w:b/>
            <w:sz w:val="24"/>
            <w:szCs w:val="24"/>
          </w:rPr>
          <w:t>https://www.cnbc.com/2018/01/29/metlife-shares-drop-more-than-6-percent-after-postponing-earnings.html</w:t>
        </w:r>
      </w:hyperlink>
    </w:p>
    <w:p w:rsidR="00852C0E" w:rsidRDefault="00A61580" w:rsidP="00852C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M</w:t>
      </w:r>
      <w:r w:rsidR="000B09A1">
        <w:rPr>
          <w:rFonts w:ascii="Times New Roman" w:hAnsi="Times New Roman" w:cs="Times New Roman"/>
          <w:sz w:val="24"/>
          <w:szCs w:val="24"/>
        </w:rPr>
        <w:t>onday, January 29, 2</w:t>
      </w:r>
      <w:r>
        <w:rPr>
          <w:rFonts w:ascii="Times New Roman" w:hAnsi="Times New Roman" w:cs="Times New Roman"/>
          <w:sz w:val="24"/>
          <w:szCs w:val="24"/>
        </w:rPr>
        <w:t>019, a</w:t>
      </w:r>
      <w:r w:rsidR="000B09A1">
        <w:rPr>
          <w:rFonts w:ascii="Times New Roman" w:hAnsi="Times New Roman" w:cs="Times New Roman"/>
          <w:sz w:val="24"/>
          <w:szCs w:val="24"/>
        </w:rPr>
        <w:t>fter previewing</w:t>
      </w:r>
      <w:r>
        <w:rPr>
          <w:rFonts w:ascii="Times New Roman" w:hAnsi="Times New Roman" w:cs="Times New Roman"/>
          <w:sz w:val="24"/>
          <w:szCs w:val="24"/>
        </w:rPr>
        <w:t xml:space="preserve"> earnings which fa</w:t>
      </w:r>
      <w:r w:rsidR="000B09A1">
        <w:rPr>
          <w:rFonts w:ascii="Times New Roman" w:hAnsi="Times New Roman" w:cs="Times New Roman"/>
          <w:sz w:val="24"/>
          <w:szCs w:val="24"/>
        </w:rPr>
        <w:t>ll sh</w:t>
      </w:r>
      <w:r>
        <w:rPr>
          <w:rFonts w:ascii="Times New Roman" w:hAnsi="Times New Roman" w:cs="Times New Roman"/>
          <w:sz w:val="24"/>
          <w:szCs w:val="24"/>
        </w:rPr>
        <w:t>ort o</w:t>
      </w:r>
      <w:r w:rsidR="00EB4692">
        <w:rPr>
          <w:rFonts w:ascii="Times New Roman" w:hAnsi="Times New Roman" w:cs="Times New Roman"/>
          <w:sz w:val="24"/>
          <w:szCs w:val="24"/>
        </w:rPr>
        <w:t>f Wall Street expectations, MetL</w:t>
      </w:r>
      <w:r>
        <w:rPr>
          <w:rFonts w:ascii="Times New Roman" w:hAnsi="Times New Roman" w:cs="Times New Roman"/>
          <w:sz w:val="24"/>
          <w:szCs w:val="24"/>
        </w:rPr>
        <w:t xml:space="preserve">ife </w:t>
      </w:r>
      <w:r w:rsidR="002013F2">
        <w:rPr>
          <w:rFonts w:ascii="Times New Roman" w:hAnsi="Times New Roman" w:cs="Times New Roman"/>
          <w:sz w:val="24"/>
          <w:szCs w:val="24"/>
        </w:rPr>
        <w:t xml:space="preserve">reschedules its Q4 release.  </w:t>
      </w:r>
    </w:p>
    <w:p w:rsidR="002013F2" w:rsidRDefault="002013F2" w:rsidP="002013F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Analysts had forecasted earnings of $1.08 per share.  </w:t>
      </w:r>
    </w:p>
    <w:p w:rsidR="002013F2" w:rsidRDefault="002013F2" w:rsidP="002013F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Company says adjusted earnings are between 61 cents and 66 cents per share.  </w:t>
      </w:r>
    </w:p>
    <w:p w:rsidR="002013F2" w:rsidRDefault="004E3BD9" w:rsidP="002013F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Q4 and full-year results were originally scheduled for January 31.  The conference call was scheduled for February 1.  Both are to be posted on February 13 after the market close.  </w:t>
      </w:r>
    </w:p>
    <w:p w:rsidR="00A32BA9" w:rsidRDefault="00A32BA9" w:rsidP="002013F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Shares drop by as much as 10% </w:t>
      </w:r>
      <w:r w:rsidR="00EB4692">
        <w:rPr>
          <w:rFonts w:ascii="Times New Roman" w:hAnsi="Times New Roman" w:cs="Times New Roman"/>
          <w:sz w:val="24"/>
          <w:szCs w:val="24"/>
        </w:rPr>
        <w:t>and MetL</w:t>
      </w:r>
      <w:r>
        <w:rPr>
          <w:rFonts w:ascii="Times New Roman" w:hAnsi="Times New Roman" w:cs="Times New Roman"/>
          <w:sz w:val="24"/>
          <w:szCs w:val="24"/>
        </w:rPr>
        <w:t xml:space="preserve">ife </w:t>
      </w:r>
      <w:r w:rsidR="001179DE">
        <w:rPr>
          <w:rFonts w:ascii="Times New Roman" w:hAnsi="Times New Roman" w:cs="Times New Roman"/>
          <w:sz w:val="24"/>
          <w:szCs w:val="24"/>
        </w:rPr>
        <w:t xml:space="preserve">generally trades </w:t>
      </w:r>
      <w:r>
        <w:rPr>
          <w:rFonts w:ascii="Times New Roman" w:hAnsi="Times New Roman" w:cs="Times New Roman"/>
          <w:sz w:val="24"/>
          <w:szCs w:val="24"/>
        </w:rPr>
        <w:t xml:space="preserve">about 5% below its </w:t>
      </w:r>
      <w:r w:rsidR="001179DE">
        <w:rPr>
          <w:rFonts w:ascii="Times New Roman" w:hAnsi="Times New Roman" w:cs="Times New Roman"/>
          <w:sz w:val="24"/>
          <w:szCs w:val="24"/>
        </w:rPr>
        <w:t xml:space="preserve">final </w:t>
      </w:r>
      <w:hyperlink r:id="rId42" w:history="1">
        <w:r w:rsidRPr="001179DE">
          <w:rPr>
            <w:rStyle w:val="Hyperlink"/>
            <w:rFonts w:ascii="Times New Roman" w:hAnsi="Times New Roman" w:cs="Times New Roman"/>
            <w:sz w:val="24"/>
            <w:szCs w:val="24"/>
          </w:rPr>
          <w:t>closing price</w:t>
        </w:r>
      </w:hyperlink>
      <w:r w:rsidR="00033824">
        <w:rPr>
          <w:rFonts w:ascii="Times New Roman" w:hAnsi="Times New Roman" w:cs="Times New Roman"/>
          <w:sz w:val="24"/>
          <w:szCs w:val="24"/>
        </w:rPr>
        <w:t xml:space="preserve"> of $54.40.  </w:t>
      </w:r>
    </w:p>
    <w:p w:rsidR="00033824" w:rsidRDefault="00B10184" w:rsidP="002013F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By </w:t>
      </w:r>
      <w:hyperlink r:id="rId43" w:history="1">
        <w:r w:rsidRPr="00B10184">
          <w:rPr>
            <w:rStyle w:val="Hyperlink"/>
            <w:rFonts w:ascii="Times New Roman" w:hAnsi="Times New Roman" w:cs="Times New Roman"/>
            <w:sz w:val="24"/>
            <w:szCs w:val="24"/>
          </w:rPr>
          <w:t>May 1, 2018</w:t>
        </w:r>
      </w:hyperlink>
      <w:r>
        <w:rPr>
          <w:rFonts w:ascii="Times New Roman" w:hAnsi="Times New Roman" w:cs="Times New Roman"/>
          <w:sz w:val="24"/>
          <w:szCs w:val="24"/>
        </w:rPr>
        <w:t>,</w:t>
      </w:r>
      <w:r w:rsidR="00EB4692">
        <w:rPr>
          <w:rFonts w:ascii="Times New Roman" w:hAnsi="Times New Roman" w:cs="Times New Roman"/>
          <w:sz w:val="24"/>
          <w:szCs w:val="24"/>
        </w:rPr>
        <w:t xml:space="preserve"> MetL</w:t>
      </w:r>
      <w:r>
        <w:rPr>
          <w:rFonts w:ascii="Times New Roman" w:hAnsi="Times New Roman" w:cs="Times New Roman"/>
          <w:sz w:val="24"/>
          <w:szCs w:val="24"/>
        </w:rPr>
        <w:t xml:space="preserve">ife was found to have released funds from its financial reserves which were supposed to support pension payouts.  </w:t>
      </w:r>
    </w:p>
    <w:p w:rsidR="00EB4692" w:rsidRDefault="00EB4692" w:rsidP="002013F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Furthermore, by February 13, 2018 MetLife, Inc. still has adjusted earnings of </w:t>
      </w:r>
      <w:hyperlink r:id="rId44" w:history="1">
        <w:r w:rsidRPr="00EB4692">
          <w:rPr>
            <w:rStyle w:val="Hyperlink"/>
            <w:rFonts w:ascii="Times New Roman" w:hAnsi="Times New Roman" w:cs="Times New Roman"/>
            <w:sz w:val="24"/>
            <w:szCs w:val="24"/>
          </w:rPr>
          <w:t>$0.64</w:t>
        </w:r>
      </w:hyperlink>
      <w:r>
        <w:rPr>
          <w:rFonts w:ascii="Times New Roman" w:hAnsi="Times New Roman" w:cs="Times New Roman"/>
          <w:sz w:val="24"/>
          <w:szCs w:val="24"/>
        </w:rPr>
        <w:t xml:space="preserve"> per share.  Adjusted earnings later rise to </w:t>
      </w:r>
      <w:hyperlink r:id="rId45" w:history="1">
        <w:r w:rsidRPr="00EB4692">
          <w:rPr>
            <w:rStyle w:val="Hyperlink"/>
            <w:rFonts w:ascii="Times New Roman" w:hAnsi="Times New Roman" w:cs="Times New Roman"/>
            <w:sz w:val="24"/>
            <w:szCs w:val="24"/>
          </w:rPr>
          <w:t>$1.35</w:t>
        </w:r>
      </w:hyperlink>
      <w:r>
        <w:rPr>
          <w:rFonts w:ascii="Times New Roman" w:hAnsi="Times New Roman" w:cs="Times New Roman"/>
          <w:sz w:val="24"/>
          <w:szCs w:val="24"/>
        </w:rPr>
        <w:t xml:space="preserve"> per share at Q4’s end (February 6, 2019).  </w:t>
      </w:r>
    </w:p>
    <w:p w:rsidR="00F64281" w:rsidRDefault="00F64281" w:rsidP="00F64281">
      <w:pPr>
        <w:pStyle w:val="ListParagraph"/>
        <w:ind w:left="2160"/>
        <w:rPr>
          <w:rFonts w:ascii="Times New Roman" w:hAnsi="Times New Roman" w:cs="Times New Roman"/>
          <w:sz w:val="24"/>
          <w:szCs w:val="24"/>
        </w:rPr>
      </w:pPr>
    </w:p>
    <w:p w:rsidR="00243F1D" w:rsidRPr="00E06153" w:rsidRDefault="000F16DB" w:rsidP="00243F1D">
      <w:pPr>
        <w:pStyle w:val="ListParagraph"/>
        <w:numPr>
          <w:ilvl w:val="0"/>
          <w:numId w:val="2"/>
        </w:numPr>
        <w:rPr>
          <w:rFonts w:ascii="Times New Roman" w:hAnsi="Times New Roman" w:cs="Times New Roman"/>
          <w:b/>
          <w:sz w:val="24"/>
          <w:szCs w:val="24"/>
        </w:rPr>
      </w:pPr>
      <w:hyperlink r:id="rId46" w:history="1">
        <w:r w:rsidR="00E06153" w:rsidRPr="00E06153">
          <w:rPr>
            <w:rStyle w:val="Hyperlink"/>
            <w:rFonts w:ascii="Times New Roman" w:hAnsi="Times New Roman" w:cs="Times New Roman"/>
            <w:b/>
            <w:sz w:val="24"/>
            <w:szCs w:val="24"/>
          </w:rPr>
          <w:t>https://www.businesswire.com/news/home/20190502005294/en/NRC-Group-Postpones-Quarter-2019-Earnings-Release</w:t>
        </w:r>
      </w:hyperlink>
    </w:p>
    <w:p w:rsidR="00E06153" w:rsidRDefault="00A14E3A" w:rsidP="00E061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NRC Group Holdings Corp. (NYSE: NRCG), which provides waste management services, announces on May 2, 2019 that it is delaying the release of its first quarter (ended March 31, 2019) financial results and earnings call (originally scheduled </w:t>
      </w:r>
      <w:hyperlink r:id="rId47" w:history="1">
        <w:r w:rsidRPr="00A14E3A">
          <w:rPr>
            <w:rStyle w:val="Hyperlink"/>
            <w:rFonts w:ascii="Times New Roman" w:hAnsi="Times New Roman" w:cs="Times New Roman"/>
            <w:sz w:val="24"/>
            <w:szCs w:val="24"/>
          </w:rPr>
          <w:t>little more than a week prior</w:t>
        </w:r>
      </w:hyperlink>
      <w:r>
        <w:rPr>
          <w:rFonts w:ascii="Times New Roman" w:hAnsi="Times New Roman" w:cs="Times New Roman"/>
          <w:sz w:val="24"/>
          <w:szCs w:val="24"/>
        </w:rPr>
        <w:t xml:space="preserve"> for May 2, 2019) for the purpose of finalizing accounting treatment of a recent acquisition.  </w:t>
      </w:r>
    </w:p>
    <w:p w:rsidR="00F64281" w:rsidRDefault="00F64281" w:rsidP="00F64281">
      <w:pPr>
        <w:pStyle w:val="ListParagraph"/>
        <w:ind w:left="1440"/>
        <w:rPr>
          <w:rFonts w:ascii="Times New Roman" w:hAnsi="Times New Roman" w:cs="Times New Roman"/>
          <w:sz w:val="24"/>
          <w:szCs w:val="24"/>
        </w:rPr>
      </w:pPr>
    </w:p>
    <w:p w:rsidR="00A14E3A" w:rsidRPr="00A14E3A" w:rsidRDefault="000F16DB" w:rsidP="00A14E3A">
      <w:pPr>
        <w:pStyle w:val="ListParagraph"/>
        <w:numPr>
          <w:ilvl w:val="0"/>
          <w:numId w:val="2"/>
        </w:numPr>
        <w:rPr>
          <w:rFonts w:ascii="Times New Roman" w:hAnsi="Times New Roman" w:cs="Times New Roman"/>
          <w:b/>
          <w:sz w:val="24"/>
          <w:szCs w:val="24"/>
        </w:rPr>
      </w:pPr>
      <w:hyperlink r:id="rId48" w:history="1">
        <w:r w:rsidR="00A14E3A" w:rsidRPr="00A14E3A">
          <w:rPr>
            <w:rStyle w:val="Hyperlink"/>
            <w:rFonts w:ascii="Times New Roman" w:hAnsi="Times New Roman" w:cs="Times New Roman"/>
            <w:b/>
            <w:sz w:val="24"/>
            <w:szCs w:val="24"/>
          </w:rPr>
          <w:t>https://www.covetrus.com/news-releases/news-release-details/covetrus-reschedules-first-quarter-2019-earnings-release-and</w:t>
        </w:r>
      </w:hyperlink>
    </w:p>
    <w:p w:rsidR="00A14E3A" w:rsidRDefault="00A14E3A" w:rsidP="00A14E3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Covetrus, Inc. (Nasdaq: CVET) announces on May 7, 2019 that it has rescheduled its Q1 2019 earnings results and conference call from </w:t>
      </w:r>
      <w:hyperlink r:id="rId49" w:history="1">
        <w:r w:rsidRPr="00A14E3A">
          <w:rPr>
            <w:rStyle w:val="Hyperlink"/>
            <w:rFonts w:ascii="Times New Roman" w:hAnsi="Times New Roman" w:cs="Times New Roman"/>
            <w:sz w:val="24"/>
            <w:szCs w:val="24"/>
          </w:rPr>
          <w:t>Thursday, May 9, 2019</w:t>
        </w:r>
      </w:hyperlink>
      <w:r>
        <w:rPr>
          <w:rFonts w:ascii="Times New Roman" w:hAnsi="Times New Roman" w:cs="Times New Roman"/>
          <w:sz w:val="24"/>
          <w:szCs w:val="24"/>
        </w:rPr>
        <w:t xml:space="preserve"> to Wednesday, May 15, 2019.  </w:t>
      </w:r>
      <w:r w:rsidR="00E7160A">
        <w:rPr>
          <w:rFonts w:ascii="Times New Roman" w:hAnsi="Times New Roman" w:cs="Times New Roman"/>
          <w:sz w:val="24"/>
          <w:szCs w:val="24"/>
        </w:rPr>
        <w:t xml:space="preserve">Specifically, its conference call has been moved from 4:45 PM Eastern Time to 9:00 AM Eastern Time.  </w:t>
      </w:r>
    </w:p>
    <w:p w:rsidR="00A14E3A" w:rsidRDefault="00A14E3A" w:rsidP="00A14E3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Company will also file the first quarter 2019 </w:t>
      </w:r>
      <w:hyperlink r:id="rId50" w:history="1">
        <w:r w:rsidRPr="002041DD">
          <w:rPr>
            <w:rStyle w:val="Hyperlink"/>
            <w:rFonts w:ascii="Times New Roman" w:hAnsi="Times New Roman" w:cs="Times New Roman"/>
            <w:sz w:val="24"/>
            <w:szCs w:val="24"/>
          </w:rPr>
          <w:t>10-Q</w:t>
        </w:r>
      </w:hyperlink>
      <w:r w:rsidR="002041DD">
        <w:rPr>
          <w:rFonts w:ascii="Times New Roman" w:hAnsi="Times New Roman" w:cs="Times New Roman"/>
          <w:sz w:val="24"/>
          <w:szCs w:val="24"/>
        </w:rPr>
        <w:t xml:space="preserve"> (relevant financial information)</w:t>
      </w:r>
      <w:r>
        <w:rPr>
          <w:rFonts w:ascii="Times New Roman" w:hAnsi="Times New Roman" w:cs="Times New Roman"/>
          <w:sz w:val="24"/>
          <w:szCs w:val="24"/>
        </w:rPr>
        <w:t xml:space="preserve"> at the same time.  </w:t>
      </w:r>
    </w:p>
    <w:p w:rsidR="00A14E3A" w:rsidRDefault="00A14E3A" w:rsidP="00A14E3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rescheduling reflects the complexities of the transaction and intra-quarter close of the carve-out of the Animal Health Business from Henry Schein and the subsequent merger with Vets First Choice.  </w:t>
      </w:r>
    </w:p>
    <w:p w:rsidR="00E7160A" w:rsidRDefault="00E7160A" w:rsidP="00A14E3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w:t>
      </w:r>
      <w:r w:rsidR="00A02EB7">
        <w:rPr>
          <w:rFonts w:ascii="Times New Roman" w:hAnsi="Times New Roman" w:cs="Times New Roman"/>
          <w:sz w:val="24"/>
          <w:szCs w:val="24"/>
        </w:rPr>
        <w:t>so on May 7, 2019 Covetrus files</w:t>
      </w:r>
      <w:r>
        <w:rPr>
          <w:rFonts w:ascii="Times New Roman" w:hAnsi="Times New Roman" w:cs="Times New Roman"/>
          <w:sz w:val="24"/>
          <w:szCs w:val="24"/>
        </w:rPr>
        <w:t xml:space="preserve"> a </w:t>
      </w:r>
      <w:hyperlink r:id="rId51" w:history="1">
        <w:r w:rsidRPr="00604D24">
          <w:rPr>
            <w:rStyle w:val="Hyperlink"/>
            <w:rFonts w:ascii="Times New Roman" w:hAnsi="Times New Roman" w:cs="Times New Roman"/>
            <w:sz w:val="24"/>
            <w:szCs w:val="24"/>
          </w:rPr>
          <w:t>Form 8-K</w:t>
        </w:r>
      </w:hyperlink>
      <w:r w:rsidR="00604D24">
        <w:rPr>
          <w:rFonts w:ascii="Times New Roman" w:hAnsi="Times New Roman" w:cs="Times New Roman"/>
          <w:sz w:val="24"/>
          <w:szCs w:val="24"/>
        </w:rPr>
        <w:t xml:space="preserve"> </w:t>
      </w:r>
      <w:r w:rsidR="006742DC">
        <w:rPr>
          <w:rFonts w:ascii="Times New Roman" w:hAnsi="Times New Roman" w:cs="Times New Roman"/>
          <w:sz w:val="24"/>
          <w:szCs w:val="24"/>
        </w:rPr>
        <w:t xml:space="preserve">disclosure </w:t>
      </w:r>
      <w:r w:rsidR="00604D24">
        <w:rPr>
          <w:rFonts w:ascii="Times New Roman" w:hAnsi="Times New Roman" w:cs="Times New Roman"/>
          <w:sz w:val="24"/>
          <w:szCs w:val="24"/>
        </w:rPr>
        <w:t xml:space="preserve">(unscheduled events and corporate changes at a company which could be </w:t>
      </w:r>
      <w:r w:rsidR="005A2F7C">
        <w:rPr>
          <w:rFonts w:ascii="Times New Roman" w:hAnsi="Times New Roman" w:cs="Times New Roman"/>
          <w:sz w:val="24"/>
          <w:szCs w:val="24"/>
        </w:rPr>
        <w:t>relevant or of value to shareholders or the SEC</w:t>
      </w:r>
      <w:r w:rsidR="00604D24">
        <w:rPr>
          <w:rFonts w:ascii="Times New Roman" w:hAnsi="Times New Roman" w:cs="Times New Roman"/>
          <w:sz w:val="24"/>
          <w:szCs w:val="24"/>
        </w:rPr>
        <w:t>)</w:t>
      </w:r>
      <w:r w:rsidR="00E432E6">
        <w:rPr>
          <w:rFonts w:ascii="Times New Roman" w:hAnsi="Times New Roman" w:cs="Times New Roman"/>
          <w:sz w:val="24"/>
          <w:szCs w:val="24"/>
        </w:rPr>
        <w:t>; in this case it contains</w:t>
      </w:r>
      <w:r>
        <w:rPr>
          <w:rFonts w:ascii="Times New Roman" w:hAnsi="Times New Roman" w:cs="Times New Roman"/>
          <w:sz w:val="24"/>
          <w:szCs w:val="24"/>
        </w:rPr>
        <w:t xml:space="preserve"> unaudited pro forma </w:t>
      </w:r>
      <w:r w:rsidR="00603FBA">
        <w:rPr>
          <w:rFonts w:ascii="Times New Roman" w:hAnsi="Times New Roman" w:cs="Times New Roman"/>
          <w:sz w:val="24"/>
          <w:szCs w:val="24"/>
        </w:rPr>
        <w:t>(for the sake of formality</w:t>
      </w:r>
      <w:r w:rsidR="00604D24">
        <w:rPr>
          <w:rFonts w:ascii="Times New Roman" w:hAnsi="Times New Roman" w:cs="Times New Roman"/>
          <w:sz w:val="24"/>
          <w:szCs w:val="24"/>
        </w:rPr>
        <w:t xml:space="preserve">) </w:t>
      </w:r>
      <w:r>
        <w:rPr>
          <w:rFonts w:ascii="Times New Roman" w:hAnsi="Times New Roman" w:cs="Times New Roman"/>
          <w:sz w:val="24"/>
          <w:szCs w:val="24"/>
        </w:rPr>
        <w:t xml:space="preserve">condensed financial information so that investors and others can gain a better understanding of the component organizations of Covetrus and assess the underlying trends and seasonality in the business.  </w:t>
      </w:r>
    </w:p>
    <w:p w:rsidR="00E7160A" w:rsidRDefault="00B46C7A" w:rsidP="003957A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Generally, w</w:t>
      </w:r>
      <w:r w:rsidR="00A02EB7">
        <w:rPr>
          <w:rFonts w:ascii="Times New Roman" w:hAnsi="Times New Roman" w:cs="Times New Roman"/>
          <w:sz w:val="24"/>
          <w:szCs w:val="24"/>
        </w:rPr>
        <w:t xml:space="preserve">henever companies announce major </w:t>
      </w:r>
      <w:r w:rsidR="00F35AF7">
        <w:rPr>
          <w:rFonts w:ascii="Times New Roman" w:hAnsi="Times New Roman" w:cs="Times New Roman"/>
          <w:sz w:val="24"/>
          <w:szCs w:val="24"/>
        </w:rPr>
        <w:t>events relevant to stockholders</w:t>
      </w:r>
      <w:r w:rsidR="00A02EB7">
        <w:rPr>
          <w:rFonts w:ascii="Times New Roman" w:hAnsi="Times New Roman" w:cs="Times New Roman"/>
          <w:sz w:val="24"/>
          <w:szCs w:val="24"/>
        </w:rPr>
        <w:t xml:space="preserve"> they are required by the S</w:t>
      </w:r>
      <w:r w:rsidR="00B40E72">
        <w:rPr>
          <w:rFonts w:ascii="Times New Roman" w:hAnsi="Times New Roman" w:cs="Times New Roman"/>
          <w:sz w:val="24"/>
          <w:szCs w:val="24"/>
        </w:rPr>
        <w:t>EC to file an 8-K as needed (not annually or quarterly)</w:t>
      </w:r>
      <w:r w:rsidR="007A3FDB">
        <w:rPr>
          <w:rFonts w:ascii="Times New Roman" w:hAnsi="Times New Roman" w:cs="Times New Roman"/>
          <w:sz w:val="24"/>
          <w:szCs w:val="24"/>
        </w:rPr>
        <w:t xml:space="preserve">.  </w:t>
      </w:r>
    </w:p>
    <w:p w:rsidR="00F64281" w:rsidRDefault="00F64281" w:rsidP="00F64281">
      <w:pPr>
        <w:pStyle w:val="ListParagraph"/>
        <w:ind w:left="2160"/>
        <w:rPr>
          <w:rFonts w:ascii="Times New Roman" w:hAnsi="Times New Roman" w:cs="Times New Roman"/>
          <w:sz w:val="24"/>
          <w:szCs w:val="24"/>
        </w:rPr>
      </w:pPr>
    </w:p>
    <w:p w:rsidR="003957A3" w:rsidRPr="00056208" w:rsidRDefault="000F16DB" w:rsidP="003957A3">
      <w:pPr>
        <w:pStyle w:val="ListParagraph"/>
        <w:numPr>
          <w:ilvl w:val="0"/>
          <w:numId w:val="2"/>
        </w:numPr>
        <w:rPr>
          <w:rFonts w:ascii="Times New Roman" w:hAnsi="Times New Roman" w:cs="Times New Roman"/>
          <w:b/>
          <w:sz w:val="24"/>
          <w:szCs w:val="24"/>
        </w:rPr>
      </w:pPr>
      <w:hyperlink r:id="rId52" w:history="1">
        <w:r w:rsidR="00744156" w:rsidRPr="00056208">
          <w:rPr>
            <w:rStyle w:val="Hyperlink"/>
            <w:rFonts w:ascii="Times New Roman" w:hAnsi="Times New Roman" w:cs="Times New Roman"/>
            <w:b/>
            <w:sz w:val="24"/>
            <w:szCs w:val="24"/>
          </w:rPr>
          <w:t>https://www.robbinsarroyo.com/impinj-inc-feb-19/</w:t>
        </w:r>
      </w:hyperlink>
    </w:p>
    <w:p w:rsidR="00744156" w:rsidRDefault="00563FA7" w:rsidP="007441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August 3, 2018</w:t>
      </w:r>
      <w:r w:rsidR="00C779B3">
        <w:rPr>
          <w:rFonts w:ascii="Times New Roman" w:hAnsi="Times New Roman" w:cs="Times New Roman"/>
          <w:sz w:val="24"/>
          <w:szCs w:val="24"/>
        </w:rPr>
        <w:t xml:space="preserve"> Impinj, Inc. (Nasdaq: PI)</w:t>
      </w:r>
      <w:r w:rsidR="009D7815">
        <w:rPr>
          <w:rFonts w:ascii="Times New Roman" w:hAnsi="Times New Roman" w:cs="Times New Roman"/>
          <w:sz w:val="24"/>
          <w:szCs w:val="24"/>
        </w:rPr>
        <w:t>, a radio-frequency identification solutions provider,</w:t>
      </w:r>
      <w:r w:rsidR="00C779B3">
        <w:rPr>
          <w:rFonts w:ascii="Times New Roman" w:hAnsi="Times New Roman" w:cs="Times New Roman"/>
          <w:sz w:val="24"/>
          <w:szCs w:val="24"/>
        </w:rPr>
        <w:t xml:space="preserve"> announces it is delaying its earnings release, call and 10-Q filing for its second quarter ended June 30, 2018.  </w:t>
      </w:r>
    </w:p>
    <w:p w:rsidR="00C779B3" w:rsidRDefault="00C779B3" w:rsidP="007441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Because a former employee has filed a complaint with the company, an independent audit (independent from the company, not internal) has started.  </w:t>
      </w:r>
      <w:r w:rsidR="001B2D99">
        <w:rPr>
          <w:rFonts w:ascii="Times New Roman" w:hAnsi="Times New Roman" w:cs="Times New Roman"/>
          <w:sz w:val="24"/>
          <w:szCs w:val="24"/>
        </w:rPr>
        <w:t xml:space="preserve">Impinj will be unable to file the Q2 report until the investigation is complete.  </w:t>
      </w:r>
    </w:p>
    <w:p w:rsidR="00C779B3" w:rsidRDefault="00C779B3" w:rsidP="009D7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Impinj </w:t>
      </w:r>
      <w:r>
        <w:rPr>
          <w:rFonts w:ascii="Times New Roman" w:hAnsi="Times New Roman" w:cs="Times New Roman"/>
          <w:sz w:val="24"/>
          <w:szCs w:val="24"/>
        </w:rPr>
        <w:tab/>
        <w:t>stock trades significantly lowe</w:t>
      </w:r>
      <w:r w:rsidR="009D7815">
        <w:rPr>
          <w:rFonts w:ascii="Times New Roman" w:hAnsi="Times New Roman" w:cs="Times New Roman"/>
          <w:sz w:val="24"/>
          <w:szCs w:val="24"/>
        </w:rPr>
        <w:t xml:space="preserve">r than prior to the alleged wrongdoing.  </w:t>
      </w:r>
    </w:p>
    <w:p w:rsidR="009D7815" w:rsidRDefault="007A7FD6" w:rsidP="007A7FD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Rosen Law Firm, a global investor rights law firm, investigates (prepares a class lawsuit) these allegations that Impinj may have misled its public investors with regard to business information and thus caused Impinj investors to suffer losses (</w:t>
      </w:r>
      <w:hyperlink r:id="rId53" w:history="1">
        <w:r w:rsidRPr="007A7FD6">
          <w:rPr>
            <w:rStyle w:val="Hyperlink"/>
            <w:rFonts w:ascii="Times New Roman" w:hAnsi="Times New Roman" w:cs="Times New Roman"/>
            <w:sz w:val="24"/>
            <w:szCs w:val="24"/>
          </w:rPr>
          <w:t>Source</w:t>
        </w:r>
      </w:hyperlink>
      <w:r>
        <w:rPr>
          <w:rFonts w:ascii="Times New Roman" w:hAnsi="Times New Roman" w:cs="Times New Roman"/>
          <w:sz w:val="24"/>
          <w:szCs w:val="24"/>
        </w:rPr>
        <w:t xml:space="preserve">).  </w:t>
      </w:r>
    </w:p>
    <w:p w:rsidR="00D90377" w:rsidRDefault="000F16DB" w:rsidP="007A7FD6">
      <w:pPr>
        <w:pStyle w:val="ListParagraph"/>
        <w:numPr>
          <w:ilvl w:val="2"/>
          <w:numId w:val="2"/>
        </w:numPr>
        <w:rPr>
          <w:rFonts w:ascii="Times New Roman" w:hAnsi="Times New Roman" w:cs="Times New Roman"/>
          <w:sz w:val="24"/>
          <w:szCs w:val="24"/>
        </w:rPr>
      </w:pPr>
      <w:hyperlink r:id="rId54" w:history="1">
        <w:r w:rsidR="00D90377" w:rsidRPr="00D90377">
          <w:rPr>
            <w:rStyle w:val="Hyperlink"/>
            <w:rFonts w:ascii="Times New Roman" w:hAnsi="Times New Roman" w:cs="Times New Roman"/>
            <w:sz w:val="24"/>
            <w:szCs w:val="24"/>
          </w:rPr>
          <w:t>Impinj blames inventory drawdowns</w:t>
        </w:r>
      </w:hyperlink>
      <w:r w:rsidR="00D90377">
        <w:rPr>
          <w:rFonts w:ascii="Times New Roman" w:hAnsi="Times New Roman" w:cs="Times New Roman"/>
          <w:sz w:val="24"/>
          <w:szCs w:val="24"/>
        </w:rPr>
        <w:t xml:space="preserve"> done by its partners (reductions in their inventories might have been used to increase funds for sales) for Impinj’s decreased revenue during Q4 of last year (2017)</w:t>
      </w:r>
      <w:r w:rsidR="00E4178E">
        <w:rPr>
          <w:rFonts w:ascii="Times New Roman" w:hAnsi="Times New Roman" w:cs="Times New Roman"/>
          <w:sz w:val="24"/>
          <w:szCs w:val="24"/>
        </w:rPr>
        <w:t xml:space="preserve">.  However, CEO Chris Diorio believes the company </w:t>
      </w:r>
      <w:r w:rsidR="00563FA7">
        <w:rPr>
          <w:rFonts w:ascii="Times New Roman" w:hAnsi="Times New Roman" w:cs="Times New Roman"/>
          <w:sz w:val="24"/>
          <w:szCs w:val="24"/>
        </w:rPr>
        <w:t xml:space="preserve">will shortly return to growth during this year (2018).  </w:t>
      </w:r>
      <w:r w:rsidR="00204EBF">
        <w:rPr>
          <w:rFonts w:ascii="Times New Roman" w:hAnsi="Times New Roman" w:cs="Times New Roman"/>
          <w:sz w:val="24"/>
          <w:szCs w:val="24"/>
        </w:rPr>
        <w:t xml:space="preserve">This prediction is later supported by </w:t>
      </w:r>
      <w:hyperlink r:id="rId55" w:history="1">
        <w:r w:rsidR="00204EBF" w:rsidRPr="00204EBF">
          <w:rPr>
            <w:rStyle w:val="Hyperlink"/>
            <w:rFonts w:ascii="Times New Roman" w:hAnsi="Times New Roman" w:cs="Times New Roman"/>
            <w:sz w:val="24"/>
            <w:szCs w:val="24"/>
          </w:rPr>
          <w:t>the eventual release</w:t>
        </w:r>
      </w:hyperlink>
      <w:r w:rsidR="00204EBF">
        <w:rPr>
          <w:rFonts w:ascii="Times New Roman" w:hAnsi="Times New Roman" w:cs="Times New Roman"/>
          <w:sz w:val="24"/>
          <w:szCs w:val="24"/>
        </w:rPr>
        <w:t xml:space="preserve"> of the delayed earnings report (on September 12, 2018) which demonstrates improvements in all main five metrics.  </w:t>
      </w:r>
    </w:p>
    <w:p w:rsidR="006944F6" w:rsidRPr="006944F6" w:rsidRDefault="006944F6" w:rsidP="006944F6">
      <w:pPr>
        <w:rPr>
          <w:rFonts w:ascii="Times New Roman" w:hAnsi="Times New Roman" w:cs="Times New Roman"/>
          <w:sz w:val="24"/>
          <w:szCs w:val="24"/>
        </w:rPr>
      </w:pPr>
      <w:r>
        <w:rPr>
          <w:rFonts w:ascii="Times New Roman" w:hAnsi="Times New Roman" w:cs="Times New Roman"/>
          <w:sz w:val="24"/>
          <w:szCs w:val="24"/>
        </w:rPr>
        <w:pict>
          <v:rect id="_x0000_i1026" style="width:468pt;height:1.5pt" o:hralign="center" o:hrstd="t" o:hrnoshade="t" o:hr="t" fillcolor="black [3213]" stroked="f"/>
        </w:pict>
      </w:r>
    </w:p>
    <w:p w:rsidR="00937737" w:rsidRPr="00937737" w:rsidRDefault="00937737" w:rsidP="00937737">
      <w:pPr>
        <w:ind w:firstLine="720"/>
        <w:rPr>
          <w:rFonts w:ascii="Times New Roman" w:hAnsi="Times New Roman" w:cs="Times New Roman"/>
          <w:sz w:val="24"/>
          <w:szCs w:val="24"/>
        </w:rPr>
      </w:pPr>
      <w:r w:rsidRPr="00937737">
        <w:rPr>
          <w:rFonts w:ascii="Times New Roman" w:hAnsi="Times New Roman" w:cs="Times New Roman"/>
          <w:sz w:val="24"/>
          <w:szCs w:val="24"/>
        </w:rPr>
        <w:t xml:space="preserve">From these examples it </w:t>
      </w:r>
      <w:r w:rsidR="006944F6">
        <w:rPr>
          <w:rFonts w:ascii="Times New Roman" w:hAnsi="Times New Roman" w:cs="Times New Roman"/>
          <w:sz w:val="24"/>
          <w:szCs w:val="24"/>
        </w:rPr>
        <w:t>seems that</w:t>
      </w:r>
      <w:r w:rsidRPr="00937737">
        <w:rPr>
          <w:rFonts w:ascii="Times New Roman" w:hAnsi="Times New Roman" w:cs="Times New Roman"/>
          <w:sz w:val="24"/>
          <w:szCs w:val="24"/>
        </w:rPr>
        <w:t xml:space="preserve"> when a company delays its earnings call and </w:t>
      </w:r>
      <w:r w:rsidR="005E6D2D">
        <w:rPr>
          <w:rFonts w:ascii="Times New Roman" w:hAnsi="Times New Roman" w:cs="Times New Roman"/>
          <w:sz w:val="24"/>
          <w:szCs w:val="24"/>
        </w:rPr>
        <w:t xml:space="preserve">earnings </w:t>
      </w:r>
      <w:r w:rsidR="00D0005E">
        <w:rPr>
          <w:rFonts w:ascii="Times New Roman" w:hAnsi="Times New Roman" w:cs="Times New Roman"/>
          <w:sz w:val="24"/>
          <w:szCs w:val="24"/>
        </w:rPr>
        <w:t>release</w:t>
      </w:r>
      <w:r w:rsidRPr="00937737">
        <w:rPr>
          <w:rFonts w:ascii="Times New Roman" w:hAnsi="Times New Roman" w:cs="Times New Roman"/>
          <w:sz w:val="24"/>
          <w:szCs w:val="24"/>
        </w:rPr>
        <w:t>, the</w:t>
      </w:r>
      <w:r w:rsidR="001A28D6">
        <w:rPr>
          <w:rFonts w:ascii="Times New Roman" w:hAnsi="Times New Roman" w:cs="Times New Roman"/>
          <w:sz w:val="24"/>
          <w:szCs w:val="24"/>
        </w:rPr>
        <w:t xml:space="preserve"> stock value and number of stocks held in the company</w:t>
      </w:r>
      <w:r w:rsidRPr="00937737">
        <w:rPr>
          <w:rFonts w:ascii="Times New Roman" w:hAnsi="Times New Roman" w:cs="Times New Roman"/>
          <w:sz w:val="24"/>
          <w:szCs w:val="24"/>
        </w:rPr>
        <w:t xml:space="preserve"> tend to fall.  </w:t>
      </w:r>
    </w:p>
    <w:p w:rsidR="00937737" w:rsidRDefault="000F16DB" w:rsidP="00937737">
      <w:pPr>
        <w:ind w:firstLine="720"/>
        <w:rPr>
          <w:rFonts w:ascii="Times New Roman" w:hAnsi="Times New Roman" w:cs="Times New Roman"/>
          <w:sz w:val="24"/>
          <w:szCs w:val="24"/>
        </w:rPr>
      </w:pPr>
      <w:hyperlink r:id="rId56" w:anchor="691b13ed5750" w:history="1">
        <w:r w:rsidR="00D7287F" w:rsidRPr="00D7287F">
          <w:rPr>
            <w:rStyle w:val="Hyperlink"/>
            <w:rFonts w:ascii="Times New Roman" w:hAnsi="Times New Roman" w:cs="Times New Roman"/>
            <w:sz w:val="24"/>
            <w:szCs w:val="24"/>
          </w:rPr>
          <w:t>A recent Forbes article</w:t>
        </w:r>
      </w:hyperlink>
      <w:r w:rsidR="00D7287F">
        <w:rPr>
          <w:rFonts w:ascii="Times New Roman" w:hAnsi="Times New Roman" w:cs="Times New Roman"/>
          <w:sz w:val="24"/>
          <w:szCs w:val="24"/>
        </w:rPr>
        <w:t xml:space="preserve"> investigates the hidden signals in delayed earnings announcements.  Simon Moore concludes that while the market overlo</w:t>
      </w:r>
      <w:r w:rsidR="0060006A">
        <w:rPr>
          <w:rFonts w:ascii="Times New Roman" w:hAnsi="Times New Roman" w:cs="Times New Roman"/>
          <w:sz w:val="24"/>
          <w:szCs w:val="24"/>
        </w:rPr>
        <w:t>oks shifts of reporting dates</w:t>
      </w:r>
      <w:r w:rsidR="00D7287F">
        <w:rPr>
          <w:rFonts w:ascii="Times New Roman" w:hAnsi="Times New Roman" w:cs="Times New Roman"/>
          <w:sz w:val="24"/>
          <w:szCs w:val="24"/>
        </w:rPr>
        <w:t>, it is a powerful indicator of the results</w:t>
      </w:r>
      <w:r w:rsidR="00915082">
        <w:rPr>
          <w:rFonts w:ascii="Times New Roman" w:hAnsi="Times New Roman" w:cs="Times New Roman"/>
          <w:sz w:val="24"/>
          <w:szCs w:val="24"/>
        </w:rPr>
        <w:t xml:space="preserve"> and thus relevant to financial regulators</w:t>
      </w:r>
      <w:r w:rsidR="00AD458D">
        <w:rPr>
          <w:rFonts w:ascii="Times New Roman" w:hAnsi="Times New Roman" w:cs="Times New Roman"/>
          <w:sz w:val="24"/>
          <w:szCs w:val="24"/>
        </w:rPr>
        <w:t xml:space="preserve"> who</w:t>
      </w:r>
      <w:r w:rsidR="0090402D">
        <w:rPr>
          <w:rFonts w:ascii="Times New Roman" w:hAnsi="Times New Roman" w:cs="Times New Roman"/>
          <w:sz w:val="24"/>
          <w:szCs w:val="24"/>
        </w:rPr>
        <w:t>se duty is</w:t>
      </w:r>
      <w:r w:rsidR="00AD458D">
        <w:rPr>
          <w:rFonts w:ascii="Times New Roman" w:hAnsi="Times New Roman" w:cs="Times New Roman"/>
          <w:sz w:val="24"/>
          <w:szCs w:val="24"/>
        </w:rPr>
        <w:t xml:space="preserve"> to make </w:t>
      </w:r>
      <w:r w:rsidR="00180EFB">
        <w:rPr>
          <w:rFonts w:ascii="Times New Roman" w:hAnsi="Times New Roman" w:cs="Times New Roman"/>
          <w:sz w:val="24"/>
          <w:szCs w:val="24"/>
        </w:rPr>
        <w:t xml:space="preserve">sure investors are able to act on </w:t>
      </w:r>
      <w:r w:rsidR="00AD458D">
        <w:rPr>
          <w:rFonts w:ascii="Times New Roman" w:hAnsi="Times New Roman" w:cs="Times New Roman"/>
          <w:sz w:val="24"/>
          <w:szCs w:val="24"/>
        </w:rPr>
        <w:t xml:space="preserve">all </w:t>
      </w:r>
      <w:r w:rsidR="00180EFB">
        <w:rPr>
          <w:rFonts w:ascii="Times New Roman" w:hAnsi="Times New Roman" w:cs="Times New Roman"/>
          <w:sz w:val="24"/>
          <w:szCs w:val="24"/>
        </w:rPr>
        <w:t xml:space="preserve">available </w:t>
      </w:r>
      <w:r w:rsidR="00AD458D">
        <w:rPr>
          <w:rFonts w:ascii="Times New Roman" w:hAnsi="Times New Roman" w:cs="Times New Roman"/>
          <w:sz w:val="24"/>
          <w:szCs w:val="24"/>
        </w:rPr>
        <w:t>information</w:t>
      </w:r>
      <w:r w:rsidR="00D00AA9">
        <w:rPr>
          <w:rFonts w:ascii="Times New Roman" w:hAnsi="Times New Roman" w:cs="Times New Roman"/>
          <w:sz w:val="24"/>
          <w:szCs w:val="24"/>
        </w:rPr>
        <w:t xml:space="preserve"> about a company</w:t>
      </w:r>
      <w:r w:rsidR="00D7287F">
        <w:rPr>
          <w:rFonts w:ascii="Times New Roman" w:hAnsi="Times New Roman" w:cs="Times New Roman"/>
          <w:sz w:val="24"/>
          <w:szCs w:val="24"/>
        </w:rPr>
        <w:t xml:space="preserve">.  </w:t>
      </w:r>
      <w:r w:rsidR="00FC55E8">
        <w:rPr>
          <w:rFonts w:ascii="Times New Roman" w:hAnsi="Times New Roman" w:cs="Times New Roman"/>
          <w:sz w:val="24"/>
          <w:szCs w:val="24"/>
        </w:rPr>
        <w:t>What Simon is suggesting is</w:t>
      </w:r>
      <w:r w:rsidR="00D7287F">
        <w:rPr>
          <w:rFonts w:ascii="Times New Roman" w:hAnsi="Times New Roman" w:cs="Times New Roman"/>
          <w:sz w:val="24"/>
          <w:szCs w:val="24"/>
        </w:rPr>
        <w:t xml:space="preserve">, if the reporting date comes in early then you should buy and if it comes in late then you should sell.  </w:t>
      </w:r>
    </w:p>
    <w:p w:rsidR="00937737" w:rsidRDefault="00500C95" w:rsidP="00937737">
      <w:pPr>
        <w:ind w:firstLine="720"/>
        <w:rPr>
          <w:rFonts w:ascii="Times New Roman" w:hAnsi="Times New Roman" w:cs="Times New Roman"/>
          <w:sz w:val="24"/>
          <w:szCs w:val="24"/>
        </w:rPr>
      </w:pPr>
      <w:r>
        <w:rPr>
          <w:rFonts w:ascii="Times New Roman" w:hAnsi="Times New Roman" w:cs="Times New Roman"/>
          <w:sz w:val="24"/>
          <w:szCs w:val="24"/>
        </w:rPr>
        <w:t xml:space="preserve">We cannot infer anything when earnings dates are </w:t>
      </w:r>
      <w:r w:rsidR="00D7287F">
        <w:rPr>
          <w:rFonts w:ascii="Times New Roman" w:hAnsi="Times New Roman" w:cs="Times New Roman"/>
          <w:sz w:val="24"/>
          <w:szCs w:val="24"/>
        </w:rPr>
        <w:t>consistent (regular)</w:t>
      </w:r>
      <w:r>
        <w:rPr>
          <w:rFonts w:ascii="Times New Roman" w:hAnsi="Times New Roman" w:cs="Times New Roman"/>
          <w:sz w:val="24"/>
          <w:szCs w:val="24"/>
        </w:rPr>
        <w:t>, and 90% of the time</w:t>
      </w:r>
      <w:r w:rsidR="003E285B">
        <w:rPr>
          <w:rFonts w:ascii="Times New Roman" w:hAnsi="Times New Roman" w:cs="Times New Roman"/>
          <w:sz w:val="24"/>
          <w:szCs w:val="24"/>
        </w:rPr>
        <w:t xml:space="preserve"> quarterly earnings reports</w:t>
      </w:r>
      <w:r>
        <w:rPr>
          <w:rFonts w:ascii="Times New Roman" w:hAnsi="Times New Roman" w:cs="Times New Roman"/>
          <w:sz w:val="24"/>
          <w:szCs w:val="24"/>
        </w:rPr>
        <w:t xml:space="preserve"> are regular</w:t>
      </w:r>
      <w:r w:rsidR="003E285B">
        <w:rPr>
          <w:rFonts w:ascii="Times New Roman" w:hAnsi="Times New Roman" w:cs="Times New Roman"/>
          <w:sz w:val="24"/>
          <w:szCs w:val="24"/>
        </w:rPr>
        <w:t xml:space="preserve">.  </w:t>
      </w:r>
      <w:r w:rsidR="00B35BC3">
        <w:rPr>
          <w:rFonts w:ascii="Times New Roman" w:hAnsi="Times New Roman" w:cs="Times New Roman"/>
          <w:sz w:val="24"/>
          <w:szCs w:val="24"/>
        </w:rPr>
        <w:t xml:space="preserve">Simon Moore believes that by shifting announcement dates forward (or backward) by three days or more, companies provide </w:t>
      </w:r>
      <w:r w:rsidR="003E285B">
        <w:rPr>
          <w:rFonts w:ascii="Times New Roman" w:hAnsi="Times New Roman" w:cs="Times New Roman"/>
          <w:sz w:val="24"/>
          <w:szCs w:val="24"/>
        </w:rPr>
        <w:t>implicit information about their earnings</w:t>
      </w:r>
      <w:r w:rsidR="00B35BC3">
        <w:rPr>
          <w:rFonts w:ascii="Times New Roman" w:hAnsi="Times New Roman" w:cs="Times New Roman"/>
          <w:sz w:val="24"/>
          <w:szCs w:val="24"/>
        </w:rPr>
        <w:t>.  University of Texas and MIT res</w:t>
      </w:r>
      <w:r w:rsidR="009F78A7">
        <w:rPr>
          <w:rFonts w:ascii="Times New Roman" w:hAnsi="Times New Roman" w:cs="Times New Roman"/>
          <w:sz w:val="24"/>
          <w:szCs w:val="24"/>
        </w:rPr>
        <w:t>earchers elaborate on this in an</w:t>
      </w:r>
      <w:r w:rsidR="00B35BC3">
        <w:rPr>
          <w:rFonts w:ascii="Times New Roman" w:hAnsi="Times New Roman" w:cs="Times New Roman"/>
          <w:sz w:val="24"/>
          <w:szCs w:val="24"/>
        </w:rPr>
        <w:t xml:space="preserve"> article called </w:t>
      </w:r>
      <w:r w:rsidR="00B35BC3">
        <w:rPr>
          <w:rFonts w:ascii="Times New Roman" w:hAnsi="Times New Roman" w:cs="Times New Roman"/>
          <w:i/>
          <w:sz w:val="24"/>
          <w:szCs w:val="24"/>
        </w:rPr>
        <w:t>Time Will Tell: Information in the Timing of Scheduled Earnings News</w:t>
      </w:r>
      <w:r w:rsidR="00B35BC3">
        <w:rPr>
          <w:rFonts w:ascii="Times New Roman" w:hAnsi="Times New Roman" w:cs="Times New Roman"/>
          <w:sz w:val="24"/>
          <w:szCs w:val="24"/>
        </w:rPr>
        <w:t xml:space="preserve">.  To summarize Simon’s idea, </w:t>
      </w:r>
      <w:r w:rsidR="00A92A55">
        <w:rPr>
          <w:rFonts w:ascii="Times New Roman" w:hAnsi="Times New Roman" w:cs="Times New Roman"/>
          <w:sz w:val="24"/>
          <w:szCs w:val="24"/>
        </w:rPr>
        <w:t>good news comes early and stock prices go up</w:t>
      </w:r>
      <w:r w:rsidR="00D2005E">
        <w:rPr>
          <w:rFonts w:ascii="Times New Roman" w:hAnsi="Times New Roman" w:cs="Times New Roman"/>
          <w:sz w:val="24"/>
          <w:szCs w:val="24"/>
        </w:rPr>
        <w:t xml:space="preserve"> (they </w:t>
      </w:r>
      <w:r w:rsidR="00B4772E">
        <w:rPr>
          <w:rFonts w:ascii="Times New Roman" w:hAnsi="Times New Roman" w:cs="Times New Roman"/>
          <w:sz w:val="24"/>
          <w:szCs w:val="24"/>
        </w:rPr>
        <w:t xml:space="preserve">do better than </w:t>
      </w:r>
      <w:r w:rsidR="00D2005E">
        <w:rPr>
          <w:rFonts w:ascii="Times New Roman" w:hAnsi="Times New Roman" w:cs="Times New Roman"/>
          <w:sz w:val="24"/>
          <w:szCs w:val="24"/>
        </w:rPr>
        <w:t xml:space="preserve">the average </w:t>
      </w:r>
      <w:r w:rsidR="00CA2D49">
        <w:rPr>
          <w:rFonts w:ascii="Times New Roman" w:hAnsi="Times New Roman" w:cs="Times New Roman"/>
          <w:sz w:val="24"/>
          <w:szCs w:val="24"/>
        </w:rPr>
        <w:t>on the announcement day)</w:t>
      </w:r>
      <w:r w:rsidR="00A92A55">
        <w:rPr>
          <w:rFonts w:ascii="Times New Roman" w:hAnsi="Times New Roman" w:cs="Times New Roman"/>
          <w:sz w:val="24"/>
          <w:szCs w:val="24"/>
        </w:rPr>
        <w:t xml:space="preserve">.  Bad news comes later and stock prices fall.  </w:t>
      </w:r>
    </w:p>
    <w:p w:rsidR="00937737" w:rsidRDefault="009F78A7" w:rsidP="00937737">
      <w:pPr>
        <w:ind w:firstLine="720"/>
        <w:rPr>
          <w:rFonts w:ascii="Times New Roman" w:hAnsi="Times New Roman" w:cs="Times New Roman"/>
          <w:sz w:val="24"/>
          <w:szCs w:val="24"/>
        </w:rPr>
      </w:pPr>
      <w:r>
        <w:rPr>
          <w:rFonts w:ascii="Times New Roman" w:hAnsi="Times New Roman" w:cs="Times New Roman"/>
          <w:sz w:val="24"/>
          <w:szCs w:val="24"/>
        </w:rPr>
        <w:t xml:space="preserve">In this </w:t>
      </w:r>
      <w:r w:rsidR="00937737">
        <w:rPr>
          <w:rFonts w:ascii="Times New Roman" w:hAnsi="Times New Roman" w:cs="Times New Roman"/>
          <w:sz w:val="24"/>
          <w:szCs w:val="24"/>
        </w:rPr>
        <w:t>article</w:t>
      </w:r>
      <w:r w:rsidR="006854B1">
        <w:rPr>
          <w:rFonts w:ascii="Times New Roman" w:hAnsi="Times New Roman" w:cs="Times New Roman"/>
          <w:sz w:val="24"/>
          <w:szCs w:val="24"/>
        </w:rPr>
        <w:t xml:space="preserve"> </w:t>
      </w:r>
      <w:hyperlink r:id="rId57" w:history="1">
        <w:r w:rsidR="006854B1" w:rsidRPr="006854B1">
          <w:rPr>
            <w:rStyle w:val="Hyperlink"/>
            <w:rFonts w:ascii="Times New Roman" w:hAnsi="Times New Roman" w:cs="Times New Roman"/>
            <w:i/>
            <w:sz w:val="24"/>
            <w:szCs w:val="24"/>
          </w:rPr>
          <w:t>Time Will Tell: Information in the Timing of Scheduled Earnings News</w:t>
        </w:r>
      </w:hyperlink>
      <w:r w:rsidR="00937737">
        <w:rPr>
          <w:rFonts w:ascii="Times New Roman" w:hAnsi="Times New Roman" w:cs="Times New Roman"/>
          <w:sz w:val="24"/>
          <w:szCs w:val="24"/>
        </w:rPr>
        <w:t xml:space="preserve">, </w:t>
      </w:r>
      <w:r w:rsidR="00B17E4B">
        <w:rPr>
          <w:rFonts w:ascii="Times New Roman" w:hAnsi="Times New Roman" w:cs="Times New Roman"/>
          <w:sz w:val="24"/>
          <w:szCs w:val="24"/>
        </w:rPr>
        <w:t xml:space="preserve">the authors (Travis L. Johnson and Eric C. So) </w:t>
      </w:r>
      <w:r>
        <w:rPr>
          <w:rFonts w:ascii="Times New Roman" w:hAnsi="Times New Roman" w:cs="Times New Roman"/>
          <w:sz w:val="24"/>
          <w:szCs w:val="24"/>
        </w:rPr>
        <w:t>find evidence</w:t>
      </w:r>
      <w:r w:rsidR="00B17E4B">
        <w:rPr>
          <w:rFonts w:ascii="Times New Roman" w:hAnsi="Times New Roman" w:cs="Times New Roman"/>
          <w:sz w:val="24"/>
          <w:szCs w:val="24"/>
        </w:rPr>
        <w:t xml:space="preserve"> for the claim</w:t>
      </w:r>
      <w:r>
        <w:rPr>
          <w:rFonts w:ascii="Times New Roman" w:hAnsi="Times New Roman" w:cs="Times New Roman"/>
          <w:sz w:val="24"/>
          <w:szCs w:val="24"/>
        </w:rPr>
        <w:t xml:space="preserve"> that scheduling disclosures are observable ahead of time and that</w:t>
      </w:r>
      <w:r w:rsidR="00B17E4B">
        <w:rPr>
          <w:rFonts w:ascii="Times New Roman" w:hAnsi="Times New Roman" w:cs="Times New Roman"/>
          <w:sz w:val="24"/>
          <w:szCs w:val="24"/>
        </w:rPr>
        <w:t xml:space="preserve"> markets fail to react to </w:t>
      </w:r>
      <w:r>
        <w:rPr>
          <w:rFonts w:ascii="Times New Roman" w:hAnsi="Times New Roman" w:cs="Times New Roman"/>
          <w:sz w:val="24"/>
          <w:szCs w:val="24"/>
        </w:rPr>
        <w:t xml:space="preserve">this implicit </w:t>
      </w:r>
      <w:r w:rsidR="00B17E4B">
        <w:rPr>
          <w:rFonts w:ascii="Times New Roman" w:hAnsi="Times New Roman" w:cs="Times New Roman"/>
          <w:sz w:val="24"/>
          <w:szCs w:val="24"/>
        </w:rPr>
        <w:t>information about future earnings</w:t>
      </w:r>
      <w:r>
        <w:rPr>
          <w:rFonts w:ascii="Times New Roman" w:hAnsi="Times New Roman" w:cs="Times New Roman"/>
          <w:sz w:val="24"/>
          <w:szCs w:val="24"/>
        </w:rPr>
        <w:t xml:space="preserve"> until the announcement is made</w:t>
      </w:r>
      <w:r w:rsidR="00644B4F">
        <w:rPr>
          <w:rFonts w:ascii="Times New Roman" w:hAnsi="Times New Roman" w:cs="Times New Roman"/>
          <w:sz w:val="24"/>
          <w:szCs w:val="24"/>
        </w:rPr>
        <w:t xml:space="preserve">.  The authors are remarkably still able to find whether or not there is unaddressed information in the timing of scheduled earnings news by focusing on the predicted (expected) announcement date of an earnings call delay.  </w:t>
      </w:r>
    </w:p>
    <w:p w:rsidR="00B17E4B" w:rsidRDefault="00644B4F" w:rsidP="00937737">
      <w:pPr>
        <w:ind w:firstLine="720"/>
        <w:rPr>
          <w:rFonts w:ascii="Times New Roman" w:hAnsi="Times New Roman" w:cs="Times New Roman"/>
          <w:sz w:val="24"/>
          <w:szCs w:val="24"/>
        </w:rPr>
      </w:pPr>
      <w:r>
        <w:rPr>
          <w:rFonts w:ascii="Times New Roman" w:hAnsi="Times New Roman" w:cs="Times New Roman"/>
          <w:sz w:val="24"/>
          <w:szCs w:val="24"/>
        </w:rPr>
        <w:t xml:space="preserve">They find </w:t>
      </w:r>
      <w:r w:rsidR="00B17E4B">
        <w:rPr>
          <w:rFonts w:ascii="Times New Roman" w:hAnsi="Times New Roman" w:cs="Times New Roman"/>
          <w:sz w:val="24"/>
          <w:szCs w:val="24"/>
        </w:rPr>
        <w:t>whether a firm advances (expected to announce earlier than scheduled) or delays their earnings call announcement</w:t>
      </w:r>
      <w:r>
        <w:rPr>
          <w:rFonts w:ascii="Times New Roman" w:hAnsi="Times New Roman" w:cs="Times New Roman"/>
          <w:sz w:val="24"/>
          <w:szCs w:val="24"/>
        </w:rPr>
        <w:t xml:space="preserve">.  Johnson and So are able to </w:t>
      </w:r>
      <w:r w:rsidR="00B17E4B">
        <w:rPr>
          <w:rFonts w:ascii="Times New Roman" w:hAnsi="Times New Roman" w:cs="Times New Roman"/>
          <w:sz w:val="24"/>
          <w:szCs w:val="24"/>
        </w:rPr>
        <w:t>predict</w:t>
      </w:r>
      <w:r>
        <w:rPr>
          <w:rFonts w:ascii="Times New Roman" w:hAnsi="Times New Roman" w:cs="Times New Roman"/>
          <w:sz w:val="24"/>
          <w:szCs w:val="24"/>
        </w:rPr>
        <w:t>, ahead of the actual announcement date,</w:t>
      </w:r>
      <w:r w:rsidR="00B17E4B">
        <w:rPr>
          <w:rFonts w:ascii="Times New Roman" w:hAnsi="Times New Roman" w:cs="Times New Roman"/>
          <w:sz w:val="24"/>
          <w:szCs w:val="24"/>
        </w:rPr>
        <w:t xml:space="preserve"> that </w:t>
      </w:r>
      <w:r w:rsidR="00792C4A">
        <w:rPr>
          <w:rFonts w:ascii="Times New Roman" w:hAnsi="Times New Roman" w:cs="Times New Roman"/>
          <w:sz w:val="24"/>
          <w:szCs w:val="24"/>
        </w:rPr>
        <w:t xml:space="preserve">in terms of returns </w:t>
      </w:r>
      <w:r w:rsidR="00B17E4B">
        <w:rPr>
          <w:rFonts w:ascii="Times New Roman" w:hAnsi="Times New Roman" w:cs="Times New Roman"/>
          <w:sz w:val="24"/>
          <w:szCs w:val="24"/>
        </w:rPr>
        <w:t>advancers ou</w:t>
      </w:r>
      <w:r w:rsidR="00F01CD7">
        <w:rPr>
          <w:rFonts w:ascii="Times New Roman" w:hAnsi="Times New Roman" w:cs="Times New Roman"/>
          <w:sz w:val="24"/>
          <w:szCs w:val="24"/>
        </w:rPr>
        <w:t>tperform delayers by 2.6% by one</w:t>
      </w:r>
      <w:r w:rsidR="00B17E4B">
        <w:rPr>
          <w:rFonts w:ascii="Times New Roman" w:hAnsi="Times New Roman" w:cs="Times New Roman"/>
          <w:sz w:val="24"/>
          <w:szCs w:val="24"/>
        </w:rPr>
        <w:t xml:space="preserve"> </w:t>
      </w:r>
      <w:r w:rsidR="00B17E4B">
        <w:rPr>
          <w:rFonts w:ascii="Times New Roman" w:hAnsi="Times New Roman" w:cs="Times New Roman"/>
          <w:sz w:val="24"/>
          <w:szCs w:val="24"/>
        </w:rPr>
        <w:lastRenderedPageBreak/>
        <w:t>month after the date of disclosure.</w:t>
      </w:r>
      <w:r w:rsidR="00B17E4B">
        <w:rPr>
          <w:rStyle w:val="FootnoteReference"/>
          <w:rFonts w:ascii="Times New Roman" w:hAnsi="Times New Roman" w:cs="Times New Roman"/>
          <w:sz w:val="24"/>
          <w:szCs w:val="24"/>
        </w:rPr>
        <w:footnoteReference w:id="1"/>
      </w:r>
      <w:r w:rsidR="00B17E4B">
        <w:rPr>
          <w:rFonts w:ascii="Times New Roman" w:hAnsi="Times New Roman" w:cs="Times New Roman"/>
          <w:sz w:val="24"/>
          <w:szCs w:val="24"/>
        </w:rPr>
        <w:t xml:space="preserve">  </w:t>
      </w:r>
      <w:r w:rsidR="00F01CD7">
        <w:rPr>
          <w:rFonts w:ascii="Times New Roman" w:hAnsi="Times New Roman" w:cs="Times New Roman"/>
          <w:sz w:val="24"/>
          <w:szCs w:val="24"/>
        </w:rPr>
        <w:t>Advancers also outperform delayers by about 0.5% immediately following earnings announcements.</w:t>
      </w:r>
      <w:r w:rsidR="00F01CD7">
        <w:rPr>
          <w:rStyle w:val="FootnoteReference"/>
          <w:rFonts w:ascii="Times New Roman" w:hAnsi="Times New Roman" w:cs="Times New Roman"/>
          <w:sz w:val="24"/>
          <w:szCs w:val="24"/>
        </w:rPr>
        <w:footnoteReference w:id="2"/>
      </w:r>
      <w:r w:rsidR="00F01CD7">
        <w:rPr>
          <w:rFonts w:ascii="Times New Roman" w:hAnsi="Times New Roman" w:cs="Times New Roman"/>
          <w:sz w:val="24"/>
          <w:szCs w:val="24"/>
        </w:rPr>
        <w:t xml:space="preserve">  </w:t>
      </w:r>
    </w:p>
    <w:p w:rsidR="00B17E4B" w:rsidRDefault="00B17E4B" w:rsidP="00937737">
      <w:pPr>
        <w:ind w:firstLine="720"/>
        <w:rPr>
          <w:rFonts w:ascii="Times New Roman" w:hAnsi="Times New Roman" w:cs="Times New Roman"/>
          <w:sz w:val="24"/>
          <w:szCs w:val="24"/>
        </w:rPr>
      </w:pPr>
      <w:r>
        <w:rPr>
          <w:rFonts w:ascii="Times New Roman" w:hAnsi="Times New Roman" w:cs="Times New Roman"/>
          <w:sz w:val="24"/>
          <w:szCs w:val="24"/>
        </w:rPr>
        <w:t>Aside from their discussion of cognitive constraints they also reveal that whenever a firm schedules its disclosure of its financial da</w:t>
      </w:r>
      <w:r w:rsidR="004227BE">
        <w:rPr>
          <w:rFonts w:ascii="Times New Roman" w:hAnsi="Times New Roman" w:cs="Times New Roman"/>
          <w:sz w:val="24"/>
          <w:szCs w:val="24"/>
        </w:rPr>
        <w:t>ta, it foreshadows not only content (</w:t>
      </w:r>
      <w:r>
        <w:rPr>
          <w:rFonts w:ascii="Times New Roman" w:hAnsi="Times New Roman" w:cs="Times New Roman"/>
          <w:sz w:val="24"/>
          <w:szCs w:val="24"/>
        </w:rPr>
        <w:t xml:space="preserve">nature </w:t>
      </w:r>
      <w:r w:rsidR="004227BE">
        <w:rPr>
          <w:rFonts w:ascii="Times New Roman" w:hAnsi="Times New Roman" w:cs="Times New Roman"/>
          <w:sz w:val="24"/>
          <w:szCs w:val="24"/>
        </w:rPr>
        <w:t xml:space="preserve">or value </w:t>
      </w:r>
      <w:r>
        <w:rPr>
          <w:rFonts w:ascii="Times New Roman" w:hAnsi="Times New Roman" w:cs="Times New Roman"/>
          <w:sz w:val="24"/>
          <w:szCs w:val="24"/>
        </w:rPr>
        <w:t>of its earnings return</w:t>
      </w:r>
      <w:r w:rsidR="004227BE">
        <w:rPr>
          <w:rFonts w:ascii="Times New Roman" w:hAnsi="Times New Roman" w:cs="Times New Roman"/>
          <w:sz w:val="24"/>
          <w:szCs w:val="24"/>
        </w:rPr>
        <w:t>)</w:t>
      </w:r>
      <w:r>
        <w:rPr>
          <w:rFonts w:ascii="Times New Roman" w:hAnsi="Times New Roman" w:cs="Times New Roman"/>
          <w:sz w:val="24"/>
          <w:szCs w:val="24"/>
        </w:rPr>
        <w:t xml:space="preserve"> but also provides information about the volatility (change) of future returns compared to the present.  </w:t>
      </w:r>
    </w:p>
    <w:p w:rsidR="00F01CD7" w:rsidRDefault="009B63CB" w:rsidP="00937737">
      <w:pPr>
        <w:ind w:firstLine="720"/>
        <w:rPr>
          <w:rFonts w:ascii="Times New Roman" w:hAnsi="Times New Roman" w:cs="Times New Roman"/>
          <w:sz w:val="24"/>
          <w:szCs w:val="24"/>
        </w:rPr>
      </w:pPr>
      <w:r>
        <w:rPr>
          <w:rFonts w:ascii="Times New Roman" w:hAnsi="Times New Roman" w:cs="Times New Roman"/>
          <w:sz w:val="24"/>
          <w:szCs w:val="24"/>
        </w:rPr>
        <w:t>Johnson and So,</w:t>
      </w:r>
      <w:r w:rsidR="00680E4A">
        <w:rPr>
          <w:rFonts w:ascii="Times New Roman" w:hAnsi="Times New Roman" w:cs="Times New Roman"/>
          <w:sz w:val="24"/>
          <w:szCs w:val="24"/>
        </w:rPr>
        <w:t xml:space="preserve"> in the</w:t>
      </w:r>
      <w:r>
        <w:rPr>
          <w:rFonts w:ascii="Times New Roman" w:hAnsi="Times New Roman" w:cs="Times New Roman"/>
          <w:sz w:val="24"/>
          <w:szCs w:val="24"/>
        </w:rPr>
        <w:t xml:space="preserve">ir </w:t>
      </w:r>
      <w:r w:rsidR="00680E4A">
        <w:rPr>
          <w:rFonts w:ascii="Times New Roman" w:hAnsi="Times New Roman" w:cs="Times New Roman"/>
          <w:sz w:val="24"/>
          <w:szCs w:val="24"/>
        </w:rPr>
        <w:t xml:space="preserve">article about how investors generally don’t react to cash flow </w:t>
      </w:r>
      <w:r w:rsidR="004227BE">
        <w:rPr>
          <w:rFonts w:ascii="Times New Roman" w:hAnsi="Times New Roman" w:cs="Times New Roman"/>
          <w:sz w:val="24"/>
          <w:szCs w:val="24"/>
        </w:rPr>
        <w:t xml:space="preserve">(content) </w:t>
      </w:r>
      <w:r w:rsidR="00680E4A">
        <w:rPr>
          <w:rFonts w:ascii="Times New Roman" w:hAnsi="Times New Roman" w:cs="Times New Roman"/>
          <w:sz w:val="24"/>
          <w:szCs w:val="24"/>
        </w:rPr>
        <w:t>information</w:t>
      </w:r>
      <w:r w:rsidR="004227BE">
        <w:rPr>
          <w:rFonts w:ascii="Times New Roman" w:hAnsi="Times New Roman" w:cs="Times New Roman"/>
          <w:sz w:val="24"/>
          <w:szCs w:val="24"/>
        </w:rPr>
        <w:t xml:space="preserve"> embedded in scheduling disclosures</w:t>
      </w:r>
      <w:r w:rsidR="00680E4A">
        <w:rPr>
          <w:rFonts w:ascii="Times New Roman" w:hAnsi="Times New Roman" w:cs="Times New Roman"/>
          <w:sz w:val="24"/>
          <w:szCs w:val="24"/>
        </w:rPr>
        <w:t xml:space="preserve"> </w:t>
      </w:r>
      <w:r w:rsidR="004227BE">
        <w:rPr>
          <w:rFonts w:ascii="Times New Roman" w:hAnsi="Times New Roman" w:cs="Times New Roman"/>
          <w:sz w:val="24"/>
          <w:szCs w:val="24"/>
        </w:rPr>
        <w:t xml:space="preserve">(but might react to volatility signals) </w:t>
      </w:r>
      <w:r w:rsidR="00680E4A">
        <w:rPr>
          <w:rFonts w:ascii="Times New Roman" w:hAnsi="Times New Roman" w:cs="Times New Roman"/>
          <w:sz w:val="24"/>
          <w:szCs w:val="24"/>
        </w:rPr>
        <w:t xml:space="preserve">and how companies’ scheduling disclosures may </w:t>
      </w:r>
      <w:r w:rsidR="007F5EA2">
        <w:rPr>
          <w:rFonts w:ascii="Times New Roman" w:hAnsi="Times New Roman" w:cs="Times New Roman"/>
          <w:sz w:val="24"/>
          <w:szCs w:val="24"/>
        </w:rPr>
        <w:t xml:space="preserve">still </w:t>
      </w:r>
      <w:r w:rsidR="00680E4A">
        <w:rPr>
          <w:rFonts w:ascii="Times New Roman" w:hAnsi="Times New Roman" w:cs="Times New Roman"/>
          <w:sz w:val="24"/>
          <w:szCs w:val="24"/>
        </w:rPr>
        <w:t>predict firms’ earnings</w:t>
      </w:r>
      <w:r>
        <w:rPr>
          <w:rFonts w:ascii="Times New Roman" w:hAnsi="Times New Roman" w:cs="Times New Roman"/>
          <w:sz w:val="24"/>
          <w:szCs w:val="24"/>
        </w:rPr>
        <w:t>,</w:t>
      </w:r>
      <w:r w:rsidR="00680E4A">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may have a point – </w:t>
      </w:r>
      <w:r w:rsidR="00680E4A">
        <w:rPr>
          <w:rFonts w:ascii="Times New Roman" w:hAnsi="Times New Roman" w:cs="Times New Roman"/>
          <w:sz w:val="24"/>
          <w:szCs w:val="24"/>
        </w:rPr>
        <w:t xml:space="preserve">from most </w:t>
      </w:r>
      <w:r>
        <w:rPr>
          <w:rFonts w:ascii="Times New Roman" w:hAnsi="Times New Roman" w:cs="Times New Roman"/>
          <w:sz w:val="24"/>
          <w:szCs w:val="24"/>
        </w:rPr>
        <w:t xml:space="preserve">of the examples and news articles </w:t>
      </w:r>
      <w:r w:rsidR="00F01CD7">
        <w:rPr>
          <w:rFonts w:ascii="Times New Roman" w:hAnsi="Times New Roman" w:cs="Times New Roman"/>
          <w:sz w:val="24"/>
          <w:szCs w:val="24"/>
        </w:rPr>
        <w:t xml:space="preserve">it seems like shares </w:t>
      </w:r>
      <w:r w:rsidR="00BF7E45">
        <w:rPr>
          <w:rFonts w:ascii="Times New Roman" w:hAnsi="Times New Roman" w:cs="Times New Roman"/>
          <w:sz w:val="24"/>
          <w:szCs w:val="24"/>
        </w:rPr>
        <w:t xml:space="preserve">generally fall when companies </w:t>
      </w:r>
      <w:r w:rsidR="00F01CD7">
        <w:rPr>
          <w:rFonts w:ascii="Times New Roman" w:hAnsi="Times New Roman" w:cs="Times New Roman"/>
          <w:sz w:val="24"/>
          <w:szCs w:val="24"/>
        </w:rPr>
        <w:t xml:space="preserve">delay their earnings release and </w:t>
      </w:r>
      <w:r w:rsidR="00BF7E45">
        <w:rPr>
          <w:rFonts w:ascii="Times New Roman" w:hAnsi="Times New Roman" w:cs="Times New Roman"/>
          <w:sz w:val="24"/>
          <w:szCs w:val="24"/>
        </w:rPr>
        <w:t>earnings call</w:t>
      </w:r>
      <w:r w:rsidR="00F01CD7">
        <w:rPr>
          <w:rFonts w:ascii="Times New Roman" w:hAnsi="Times New Roman" w:cs="Times New Roman"/>
          <w:sz w:val="24"/>
          <w:szCs w:val="24"/>
        </w:rPr>
        <w:t xml:space="preserve">.  Regardless of the extent to which investors may have had access to their data (which came from Wall Street </w:t>
      </w:r>
      <w:r w:rsidR="00850D0E">
        <w:rPr>
          <w:rFonts w:ascii="Times New Roman" w:hAnsi="Times New Roman" w:cs="Times New Roman"/>
          <w:sz w:val="24"/>
          <w:szCs w:val="24"/>
        </w:rPr>
        <w:t>Horizon) the authors</w:t>
      </w:r>
      <w:r w:rsidR="00F01CD7">
        <w:rPr>
          <w:rFonts w:ascii="Times New Roman" w:hAnsi="Times New Roman" w:cs="Times New Roman"/>
          <w:sz w:val="24"/>
          <w:szCs w:val="24"/>
        </w:rPr>
        <w:t xml:space="preserve"> are able to represent expected announcement dates for </w:t>
      </w:r>
      <w:r w:rsidR="002021CC">
        <w:rPr>
          <w:rFonts w:ascii="Times New Roman" w:hAnsi="Times New Roman" w:cs="Times New Roman"/>
          <w:sz w:val="24"/>
          <w:szCs w:val="24"/>
        </w:rPr>
        <w:t>each company relatively well; t</w:t>
      </w:r>
      <w:r w:rsidR="00F01CD7">
        <w:rPr>
          <w:rFonts w:ascii="Times New Roman" w:hAnsi="Times New Roman" w:cs="Times New Roman"/>
          <w:sz w:val="24"/>
          <w:szCs w:val="24"/>
        </w:rPr>
        <w:t>heir unconfirmed announcement dates from Wall Street Horizon are over 90% correlated with ‘random-walk’ expected announcement dates.</w:t>
      </w:r>
      <w:r w:rsidR="00F01CD7">
        <w:rPr>
          <w:rStyle w:val="FootnoteReference"/>
          <w:rFonts w:ascii="Times New Roman" w:hAnsi="Times New Roman" w:cs="Times New Roman"/>
          <w:sz w:val="24"/>
          <w:szCs w:val="24"/>
        </w:rPr>
        <w:footnoteReference w:id="4"/>
      </w:r>
      <w:r w:rsidR="00F01CD7">
        <w:rPr>
          <w:rFonts w:ascii="Times New Roman" w:hAnsi="Times New Roman" w:cs="Times New Roman"/>
          <w:sz w:val="24"/>
          <w:szCs w:val="24"/>
        </w:rPr>
        <w:t xml:space="preserve">  </w:t>
      </w:r>
    </w:p>
    <w:p w:rsidR="00680E4A" w:rsidRDefault="00F01CD7" w:rsidP="00937737">
      <w:pPr>
        <w:ind w:firstLine="720"/>
        <w:rPr>
          <w:rFonts w:ascii="Times New Roman" w:hAnsi="Times New Roman" w:cs="Times New Roman"/>
          <w:sz w:val="24"/>
          <w:szCs w:val="24"/>
        </w:rPr>
      </w:pPr>
      <w:r>
        <w:rPr>
          <w:rFonts w:ascii="Times New Roman" w:hAnsi="Times New Roman" w:cs="Times New Roman"/>
          <w:sz w:val="24"/>
          <w:szCs w:val="24"/>
        </w:rPr>
        <w:t>Firms are more li</w:t>
      </w:r>
      <w:r w:rsidR="003076C3">
        <w:rPr>
          <w:rFonts w:ascii="Times New Roman" w:hAnsi="Times New Roman" w:cs="Times New Roman"/>
          <w:sz w:val="24"/>
          <w:szCs w:val="24"/>
        </w:rPr>
        <w:t>kely to delay than advance their</w:t>
      </w:r>
      <w:r>
        <w:rPr>
          <w:rFonts w:ascii="Times New Roman" w:hAnsi="Times New Roman" w:cs="Times New Roman"/>
          <w:sz w:val="24"/>
          <w:szCs w:val="24"/>
        </w:rPr>
        <w:t xml:space="preserve"> announcements</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which seems reasonable.  </w:t>
      </w:r>
      <w:r w:rsidR="005333B0">
        <w:rPr>
          <w:rFonts w:ascii="Times New Roman" w:hAnsi="Times New Roman" w:cs="Times New Roman"/>
          <w:sz w:val="24"/>
          <w:szCs w:val="24"/>
        </w:rPr>
        <w:t xml:space="preserve">Another thing the authors mention is an interaction between return prediction power and firm characteristics: </w:t>
      </w:r>
      <w:r>
        <w:rPr>
          <w:rFonts w:ascii="Times New Roman" w:hAnsi="Times New Roman" w:cs="Times New Roman"/>
          <w:sz w:val="24"/>
          <w:szCs w:val="24"/>
        </w:rPr>
        <w:t>the accuracy of their return prediction increases when a firm has greater sensitivity to earnings news, low analyst coverage and managers with greater career concerns.</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rsidR="00410CF2" w:rsidRDefault="008F6FD9" w:rsidP="00937737">
      <w:pPr>
        <w:ind w:firstLine="720"/>
        <w:rPr>
          <w:rFonts w:ascii="Times New Roman" w:hAnsi="Times New Roman" w:cs="Times New Roman"/>
          <w:sz w:val="24"/>
          <w:szCs w:val="24"/>
        </w:rPr>
      </w:pPr>
      <w:r>
        <w:rPr>
          <w:rFonts w:ascii="Times New Roman" w:hAnsi="Times New Roman" w:cs="Times New Roman"/>
          <w:sz w:val="24"/>
          <w:szCs w:val="24"/>
        </w:rPr>
        <w:t>Around earnings announcements, firms’ earnings news is the primary determinant of returns.</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It seems interesting that </w:t>
      </w:r>
      <w:r w:rsidR="00410CF2">
        <w:rPr>
          <w:rFonts w:ascii="Times New Roman" w:hAnsi="Times New Roman" w:cs="Times New Roman"/>
          <w:sz w:val="24"/>
          <w:szCs w:val="24"/>
        </w:rPr>
        <w:t xml:space="preserve">revision scores (unconfirmed announcement date – scheduled announcement date) can </w:t>
      </w:r>
      <w:r>
        <w:rPr>
          <w:rFonts w:ascii="Times New Roman" w:hAnsi="Times New Roman" w:cs="Times New Roman"/>
          <w:sz w:val="24"/>
          <w:szCs w:val="24"/>
        </w:rPr>
        <w:t>describe future returns and can do so better if a firm has certain</w:t>
      </w:r>
      <w:r w:rsidR="00410CF2">
        <w:rPr>
          <w:rFonts w:ascii="Times New Roman" w:hAnsi="Times New Roman" w:cs="Times New Roman"/>
          <w:sz w:val="24"/>
          <w:szCs w:val="24"/>
        </w:rPr>
        <w:t xml:space="preserve"> characteristics.  </w:t>
      </w:r>
      <w:r w:rsidR="007C2BC6">
        <w:rPr>
          <w:rFonts w:ascii="Times New Roman" w:hAnsi="Times New Roman" w:cs="Times New Roman"/>
          <w:sz w:val="24"/>
          <w:szCs w:val="24"/>
        </w:rPr>
        <w:t>While</w:t>
      </w:r>
      <w:r w:rsidR="00410CF2">
        <w:rPr>
          <w:rFonts w:ascii="Times New Roman" w:hAnsi="Times New Roman" w:cs="Times New Roman"/>
          <w:sz w:val="24"/>
          <w:szCs w:val="24"/>
        </w:rPr>
        <w:t xml:space="preserve"> investors are not necessarily restricted f</w:t>
      </w:r>
      <w:r w:rsidR="007C2BC6">
        <w:rPr>
          <w:rFonts w:ascii="Times New Roman" w:hAnsi="Times New Roman" w:cs="Times New Roman"/>
          <w:sz w:val="24"/>
          <w:szCs w:val="24"/>
        </w:rPr>
        <w:t>rom hearing about earnings news by cost and difficulty of obtaining data and may not be unaware of the relevance of scheduling disclosures for a company’s value,</w:t>
      </w:r>
      <w:r w:rsidR="00410CF2">
        <w:rPr>
          <w:rFonts w:ascii="Times New Roman" w:hAnsi="Times New Roman" w:cs="Times New Roman"/>
          <w:sz w:val="24"/>
          <w:szCs w:val="24"/>
        </w:rPr>
        <w:t xml:space="preserve"> the authors say t</w:t>
      </w:r>
      <w:r w:rsidR="00F50DD2">
        <w:rPr>
          <w:rFonts w:ascii="Times New Roman" w:hAnsi="Times New Roman" w:cs="Times New Roman"/>
          <w:sz w:val="24"/>
          <w:szCs w:val="24"/>
        </w:rPr>
        <w:t>hat t</w:t>
      </w:r>
      <w:r w:rsidR="00410CF2">
        <w:rPr>
          <w:rFonts w:ascii="Times New Roman" w:hAnsi="Times New Roman" w:cs="Times New Roman"/>
          <w:sz w:val="24"/>
          <w:szCs w:val="24"/>
        </w:rPr>
        <w:t>here is evidence that equity prices do not react to scheduling disclosures but do react to earnings news.</w:t>
      </w:r>
      <w:r w:rsidR="00410CF2">
        <w:rPr>
          <w:rStyle w:val="FootnoteReference"/>
          <w:rFonts w:ascii="Times New Roman" w:hAnsi="Times New Roman" w:cs="Times New Roman"/>
          <w:sz w:val="24"/>
          <w:szCs w:val="24"/>
        </w:rPr>
        <w:footnoteReference w:id="8"/>
      </w:r>
      <w:r w:rsidR="00410CF2">
        <w:rPr>
          <w:rFonts w:ascii="Times New Roman" w:hAnsi="Times New Roman" w:cs="Times New Roman"/>
          <w:sz w:val="24"/>
          <w:szCs w:val="24"/>
        </w:rPr>
        <w:t xml:space="preserve">  </w:t>
      </w:r>
    </w:p>
    <w:p w:rsidR="00410CF2" w:rsidRDefault="00410CF2" w:rsidP="00937737">
      <w:pPr>
        <w:ind w:firstLine="720"/>
        <w:rPr>
          <w:rFonts w:ascii="Times New Roman" w:hAnsi="Times New Roman" w:cs="Times New Roman"/>
          <w:sz w:val="24"/>
          <w:szCs w:val="24"/>
        </w:rPr>
      </w:pPr>
      <w:r>
        <w:rPr>
          <w:rFonts w:ascii="Times New Roman" w:hAnsi="Times New Roman" w:cs="Times New Roman"/>
          <w:sz w:val="24"/>
          <w:szCs w:val="24"/>
        </w:rPr>
        <w:t>Th</w:t>
      </w:r>
      <w:r w:rsidR="002335A5">
        <w:rPr>
          <w:rFonts w:ascii="Times New Roman" w:hAnsi="Times New Roman" w:cs="Times New Roman"/>
          <w:sz w:val="24"/>
          <w:szCs w:val="24"/>
        </w:rPr>
        <w:t>e following</w:t>
      </w:r>
      <w:r>
        <w:rPr>
          <w:rFonts w:ascii="Times New Roman" w:hAnsi="Times New Roman" w:cs="Times New Roman"/>
          <w:sz w:val="24"/>
          <w:szCs w:val="24"/>
        </w:rPr>
        <w:t xml:space="preserve"> figure </w:t>
      </w:r>
      <w:r w:rsidR="002335A5">
        <w:rPr>
          <w:rFonts w:ascii="Times New Roman" w:hAnsi="Times New Roman" w:cs="Times New Roman"/>
          <w:sz w:val="24"/>
          <w:szCs w:val="24"/>
        </w:rPr>
        <w:t>(Figure 3</w:t>
      </w:r>
      <w:r w:rsidR="00822C17">
        <w:rPr>
          <w:rStyle w:val="FootnoteReference"/>
          <w:rFonts w:ascii="Times New Roman" w:hAnsi="Times New Roman" w:cs="Times New Roman"/>
          <w:sz w:val="24"/>
          <w:szCs w:val="24"/>
        </w:rPr>
        <w:footnoteReference w:id="9"/>
      </w:r>
      <w:r w:rsidR="002335A5">
        <w:rPr>
          <w:rFonts w:ascii="Times New Roman" w:hAnsi="Times New Roman" w:cs="Times New Roman"/>
          <w:sz w:val="24"/>
          <w:szCs w:val="24"/>
        </w:rPr>
        <w:t xml:space="preserve">) </w:t>
      </w:r>
      <w:r>
        <w:rPr>
          <w:rFonts w:ascii="Times New Roman" w:hAnsi="Times New Roman" w:cs="Times New Roman"/>
          <w:sz w:val="24"/>
          <w:szCs w:val="24"/>
        </w:rPr>
        <w:t xml:space="preserve">demonstrates the result of applying a strategy based on the value of REV = unconfirmed announcement date (that is, the date based on when the firm </w:t>
      </w:r>
      <w:r w:rsidR="006C2FAD">
        <w:rPr>
          <w:rFonts w:ascii="Times New Roman" w:hAnsi="Times New Roman" w:cs="Times New Roman"/>
          <w:sz w:val="24"/>
          <w:szCs w:val="24"/>
        </w:rPr>
        <w:lastRenderedPageBreak/>
        <w:t>announces</w:t>
      </w:r>
      <w:r>
        <w:rPr>
          <w:rFonts w:ascii="Times New Roman" w:hAnsi="Times New Roman" w:cs="Times New Roman"/>
          <w:sz w:val="24"/>
          <w:szCs w:val="24"/>
        </w:rPr>
        <w:t xml:space="preserve"> same-quarter earnin</w:t>
      </w:r>
      <w:r w:rsidR="006C2FAD">
        <w:rPr>
          <w:rFonts w:ascii="Times New Roman" w:hAnsi="Times New Roman" w:cs="Times New Roman"/>
          <w:sz w:val="24"/>
          <w:szCs w:val="24"/>
        </w:rPr>
        <w:t xml:space="preserve">gs in the prior year and when </w:t>
      </w:r>
      <w:r>
        <w:rPr>
          <w:rFonts w:ascii="Times New Roman" w:hAnsi="Times New Roman" w:cs="Times New Roman"/>
          <w:sz w:val="24"/>
          <w:szCs w:val="24"/>
        </w:rPr>
        <w:t xml:space="preserve">the dataset indicates they </w:t>
      </w:r>
      <w:r w:rsidR="002335A5">
        <w:rPr>
          <w:noProof/>
        </w:rPr>
        <w:drawing>
          <wp:anchor distT="0" distB="0" distL="0" distR="0" simplePos="0" relativeHeight="251658240" behindDoc="1" locked="0" layoutInCell="1" allowOverlap="1">
            <wp:simplePos x="0" y="0"/>
            <wp:positionH relativeFrom="page">
              <wp:posOffset>584200</wp:posOffset>
            </wp:positionH>
            <wp:positionV relativeFrom="paragraph">
              <wp:posOffset>0</wp:posOffset>
            </wp:positionV>
            <wp:extent cx="4171950" cy="2981399"/>
            <wp:effectExtent l="0" t="0" r="0" b="9525"/>
            <wp:wrapThrough wrapText="bothSides">
              <wp:wrapPolygon edited="1">
                <wp:start x="0" y="0"/>
                <wp:lineTo x="0" y="21494"/>
                <wp:lineTo x="22280" y="21382"/>
                <wp:lineTo x="22240" y="-168"/>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171950" cy="298139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were expected to announce earnings prior to the scheduling disclosure) </w:t>
      </w:r>
      <w:r w:rsidR="00511511">
        <w:rPr>
          <w:rFonts w:ascii="Times New Roman" w:hAnsi="Times New Roman" w:cs="Times New Roman"/>
          <w:sz w:val="24"/>
          <w:szCs w:val="24"/>
        </w:rPr>
        <w:t>–</w:t>
      </w:r>
      <w:r>
        <w:rPr>
          <w:rFonts w:ascii="Times New Roman" w:hAnsi="Times New Roman" w:cs="Times New Roman"/>
          <w:sz w:val="24"/>
          <w:szCs w:val="24"/>
        </w:rPr>
        <w:t xml:space="preserve"> </w:t>
      </w:r>
      <w:r w:rsidR="00511511">
        <w:rPr>
          <w:rFonts w:ascii="Times New Roman" w:hAnsi="Times New Roman" w:cs="Times New Roman"/>
          <w:sz w:val="24"/>
          <w:szCs w:val="24"/>
        </w:rPr>
        <w:t>scheduled announcement date (that is, the date the firm schedules for their earnings announcement</w:t>
      </w:r>
      <w:r w:rsidR="00511511">
        <w:rPr>
          <w:rStyle w:val="FootnoteReference"/>
          <w:rFonts w:ascii="Times New Roman" w:hAnsi="Times New Roman" w:cs="Times New Roman"/>
          <w:sz w:val="24"/>
          <w:szCs w:val="24"/>
        </w:rPr>
        <w:footnoteReference w:id="10"/>
      </w:r>
      <w:r w:rsidR="00511511">
        <w:rPr>
          <w:rFonts w:ascii="Times New Roman" w:hAnsi="Times New Roman" w:cs="Times New Roman"/>
          <w:sz w:val="24"/>
          <w:szCs w:val="24"/>
        </w:rPr>
        <w:t xml:space="preserve">).  </w:t>
      </w:r>
      <w:r w:rsidR="00DF7FD1">
        <w:rPr>
          <w:rFonts w:ascii="Times New Roman" w:hAnsi="Times New Roman" w:cs="Times New Roman"/>
          <w:sz w:val="24"/>
          <w:szCs w:val="24"/>
        </w:rPr>
        <w:t>So REV =</w:t>
      </w:r>
      <w:r w:rsidR="002335A5">
        <w:rPr>
          <w:rFonts w:ascii="Times New Roman" w:hAnsi="Times New Roman" w:cs="Times New Roman"/>
          <w:sz w:val="24"/>
          <w:szCs w:val="24"/>
        </w:rPr>
        <w:t xml:space="preserve"> the unconfirmed announcement date – the scheduled announcement date.  </w:t>
      </w:r>
    </w:p>
    <w:p w:rsidR="00773E01" w:rsidRDefault="00773E01" w:rsidP="00773E01">
      <w:pPr>
        <w:rPr>
          <w:rFonts w:ascii="Times New Roman" w:hAnsi="Times New Roman" w:cs="Times New Roman"/>
          <w:sz w:val="24"/>
          <w:szCs w:val="24"/>
        </w:rPr>
      </w:pPr>
      <w:r>
        <w:rPr>
          <w:rFonts w:ascii="Times New Roman" w:hAnsi="Times New Roman" w:cs="Times New Roman"/>
          <w:sz w:val="24"/>
          <w:szCs w:val="24"/>
        </w:rPr>
        <w:t>Specifically, they show four</w:t>
      </w:r>
      <w:r w:rsidR="002335A5">
        <w:rPr>
          <w:rFonts w:ascii="Times New Roman" w:hAnsi="Times New Roman" w:cs="Times New Roman"/>
          <w:sz w:val="24"/>
          <w:szCs w:val="24"/>
        </w:rPr>
        <w:t xml:space="preserve"> r</w:t>
      </w:r>
      <w:r>
        <w:rPr>
          <w:rFonts w:ascii="Times New Roman" w:hAnsi="Times New Roman" w:cs="Times New Roman"/>
          <w:sz w:val="24"/>
          <w:szCs w:val="24"/>
        </w:rPr>
        <w:t>esults</w:t>
      </w:r>
      <w:r w:rsidR="002335A5">
        <w:rPr>
          <w:rFonts w:ascii="Times New Roman" w:hAnsi="Times New Roman" w:cs="Times New Roman"/>
          <w:sz w:val="24"/>
          <w:szCs w:val="24"/>
        </w:rPr>
        <w:t xml:space="preserve"> of implementing a strategy which says long firms with REV &gt; 3 and short firms with REV &lt; -3.  </w:t>
      </w:r>
      <w:r>
        <w:rPr>
          <w:rFonts w:ascii="Times New Roman" w:hAnsi="Times New Roman" w:cs="Times New Roman"/>
          <w:sz w:val="24"/>
          <w:szCs w:val="24"/>
        </w:rPr>
        <w:t xml:space="preserve">(These results </w:t>
      </w:r>
      <w:r>
        <w:rPr>
          <w:rFonts w:ascii="Times New Roman" w:hAnsi="Times New Roman" w:cs="Times New Roman"/>
          <w:sz w:val="24"/>
          <w:szCs w:val="24"/>
        </w:rPr>
        <w:t>vary significantly from week to week because the strategy isn’t used when the number of sample observations isn’t sufficientl</w:t>
      </w:r>
      <w:r w:rsidR="006C2FAD">
        <w:rPr>
          <w:rFonts w:ascii="Times New Roman" w:hAnsi="Times New Roman" w:cs="Times New Roman"/>
          <w:sz w:val="24"/>
          <w:szCs w:val="24"/>
        </w:rPr>
        <w:t>y high for the authors’</w:t>
      </w:r>
      <w:r>
        <w:rPr>
          <w:rFonts w:ascii="Times New Roman" w:hAnsi="Times New Roman" w:cs="Times New Roman"/>
          <w:sz w:val="24"/>
          <w:szCs w:val="24"/>
        </w:rPr>
        <w:t xml:space="preserve"> standards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w:t>
      </w:r>
      <w:r w:rsidR="0043585F">
        <w:rPr>
          <w:rFonts w:ascii="Times New Roman" w:hAnsi="Times New Roman" w:cs="Times New Roman"/>
          <w:sz w:val="24"/>
          <w:szCs w:val="24"/>
        </w:rPr>
        <w:t xml:space="preserve">  </w:t>
      </w:r>
    </w:p>
    <w:p w:rsidR="002335A5" w:rsidRDefault="002335A5" w:rsidP="00937737">
      <w:pPr>
        <w:ind w:firstLine="720"/>
        <w:rPr>
          <w:rFonts w:ascii="Times New Roman" w:hAnsi="Times New Roman" w:cs="Times New Roman"/>
          <w:sz w:val="24"/>
          <w:szCs w:val="24"/>
        </w:rPr>
      </w:pPr>
      <w:r>
        <w:rPr>
          <w:rFonts w:ascii="Times New Roman" w:hAnsi="Times New Roman" w:cs="Times New Roman"/>
          <w:sz w:val="24"/>
          <w:szCs w:val="24"/>
        </w:rPr>
        <w:t>This implies that you would expect firms with REV &gt; 3 (that is, firms who announce early) to rise in value while firms with REV &lt; -3 (firms who announce at least three days late) to decre</w:t>
      </w:r>
      <w:r w:rsidR="007D46DC">
        <w:rPr>
          <w:rFonts w:ascii="Times New Roman" w:hAnsi="Times New Roman" w:cs="Times New Roman"/>
          <w:sz w:val="24"/>
          <w:szCs w:val="24"/>
        </w:rPr>
        <w:t xml:space="preserve">ase in value (in </w:t>
      </w:r>
      <w:r w:rsidR="009569D9">
        <w:rPr>
          <w:rFonts w:ascii="Times New Roman" w:hAnsi="Times New Roman" w:cs="Times New Roman"/>
          <w:sz w:val="24"/>
          <w:szCs w:val="24"/>
        </w:rPr>
        <w:t>price of a share</w:t>
      </w:r>
      <w:r w:rsidR="007D46DC">
        <w:rPr>
          <w:rFonts w:ascii="Times New Roman" w:hAnsi="Times New Roman" w:cs="Times New Roman"/>
          <w:sz w:val="24"/>
          <w:szCs w:val="24"/>
        </w:rPr>
        <w:t xml:space="preserve">).  </w:t>
      </w:r>
    </w:p>
    <w:p w:rsidR="002335A5" w:rsidRDefault="00500339" w:rsidP="00937737">
      <w:pPr>
        <w:ind w:firstLine="720"/>
        <w:rPr>
          <w:rFonts w:ascii="Times New Roman" w:hAnsi="Times New Roman" w:cs="Times New Roman"/>
          <w:sz w:val="24"/>
          <w:szCs w:val="24"/>
        </w:rPr>
      </w:pPr>
      <w:r>
        <w:rPr>
          <w:rFonts w:ascii="Times New Roman" w:hAnsi="Times New Roman" w:cs="Times New Roman"/>
          <w:sz w:val="24"/>
          <w:szCs w:val="24"/>
        </w:rPr>
        <w:t>The general trend is that a</w:t>
      </w:r>
      <w:r>
        <w:rPr>
          <w:rFonts w:ascii="Times New Roman" w:hAnsi="Times New Roman" w:cs="Times New Roman"/>
          <w:sz w:val="24"/>
          <w:szCs w:val="24"/>
        </w:rPr>
        <w:t xml:space="preserve"> </w:t>
      </w:r>
      <w:r>
        <w:rPr>
          <w:rFonts w:ascii="Times New Roman" w:hAnsi="Times New Roman" w:cs="Times New Roman"/>
          <w:sz w:val="24"/>
          <w:szCs w:val="24"/>
        </w:rPr>
        <w:t>greater number of</w:t>
      </w:r>
      <w:r>
        <w:rPr>
          <w:rFonts w:ascii="Times New Roman" w:hAnsi="Times New Roman" w:cs="Times New Roman"/>
          <w:sz w:val="24"/>
          <w:szCs w:val="24"/>
        </w:rPr>
        <w:t xml:space="preserve"> </w:t>
      </w:r>
      <w:r>
        <w:rPr>
          <w:rFonts w:ascii="Times New Roman" w:hAnsi="Times New Roman" w:cs="Times New Roman"/>
          <w:sz w:val="24"/>
          <w:szCs w:val="24"/>
        </w:rPr>
        <w:t>required long and short positions is associated with a lower</w:t>
      </w:r>
      <w:r>
        <w:rPr>
          <w:rFonts w:ascii="Times New Roman" w:hAnsi="Times New Roman" w:cs="Times New Roman"/>
          <w:sz w:val="24"/>
          <w:szCs w:val="24"/>
        </w:rPr>
        <w:t xml:space="preserve"> cumula</w:t>
      </w:r>
      <w:r>
        <w:rPr>
          <w:rFonts w:ascii="Times New Roman" w:hAnsi="Times New Roman" w:cs="Times New Roman"/>
          <w:sz w:val="24"/>
          <w:szCs w:val="24"/>
        </w:rPr>
        <w:t>tive value of one dollar</w:t>
      </w:r>
      <w:r>
        <w:rPr>
          <w:rFonts w:ascii="Times New Roman" w:hAnsi="Times New Roman" w:cs="Times New Roman"/>
          <w:sz w:val="24"/>
          <w:szCs w:val="24"/>
        </w:rPr>
        <w:t>.</w:t>
      </w:r>
      <w:r>
        <w:rPr>
          <w:rFonts w:ascii="Times New Roman" w:hAnsi="Times New Roman" w:cs="Times New Roman"/>
          <w:sz w:val="24"/>
          <w:szCs w:val="24"/>
        </w:rPr>
        <w:t xml:space="preserve">  </w:t>
      </w:r>
      <w:r w:rsidR="006462C4">
        <w:rPr>
          <w:rFonts w:ascii="Times New Roman" w:hAnsi="Times New Roman" w:cs="Times New Roman"/>
          <w:sz w:val="24"/>
          <w:szCs w:val="24"/>
        </w:rPr>
        <w:t>To explain this trend</w:t>
      </w:r>
      <w:r w:rsidR="00773E01">
        <w:rPr>
          <w:rFonts w:ascii="Times New Roman" w:hAnsi="Times New Roman" w:cs="Times New Roman"/>
          <w:sz w:val="24"/>
          <w:szCs w:val="24"/>
        </w:rPr>
        <w:t>, the author</w:t>
      </w:r>
      <w:r w:rsidR="006462C4">
        <w:rPr>
          <w:rFonts w:ascii="Times New Roman" w:hAnsi="Times New Roman" w:cs="Times New Roman"/>
          <w:sz w:val="24"/>
          <w:szCs w:val="24"/>
        </w:rPr>
        <w:t>s show</w:t>
      </w:r>
      <w:r w:rsidR="00773E01">
        <w:rPr>
          <w:rFonts w:ascii="Times New Roman" w:hAnsi="Times New Roman" w:cs="Times New Roman"/>
          <w:sz w:val="24"/>
          <w:szCs w:val="24"/>
        </w:rPr>
        <w:t xml:space="preserve"> that </w:t>
      </w:r>
      <w:r w:rsidR="00773E01">
        <w:rPr>
          <w:rFonts w:ascii="Times New Roman" w:hAnsi="Times New Roman" w:cs="Times New Roman"/>
          <w:sz w:val="24"/>
          <w:szCs w:val="24"/>
        </w:rPr>
        <w:t>t</w:t>
      </w:r>
      <w:r w:rsidR="002335A5">
        <w:rPr>
          <w:rFonts w:ascii="Times New Roman" w:hAnsi="Times New Roman" w:cs="Times New Roman"/>
          <w:sz w:val="24"/>
          <w:szCs w:val="24"/>
        </w:rPr>
        <w:t xml:space="preserve">he number of weeks </w:t>
      </w:r>
      <w:r w:rsidR="00BE7D69">
        <w:rPr>
          <w:rFonts w:ascii="Times New Roman" w:hAnsi="Times New Roman" w:cs="Times New Roman"/>
          <w:sz w:val="24"/>
          <w:szCs w:val="24"/>
        </w:rPr>
        <w:t>for which</w:t>
      </w:r>
      <w:bookmarkStart w:id="0" w:name="_GoBack"/>
      <w:bookmarkEnd w:id="0"/>
      <w:r w:rsidR="00B63CD2">
        <w:rPr>
          <w:rFonts w:ascii="Times New Roman" w:hAnsi="Times New Roman" w:cs="Times New Roman"/>
          <w:sz w:val="24"/>
          <w:szCs w:val="24"/>
        </w:rPr>
        <w:t xml:space="preserve"> the strategy (any given strategy) </w:t>
      </w:r>
      <w:r w:rsidR="002335A5">
        <w:rPr>
          <w:rFonts w:ascii="Times New Roman" w:hAnsi="Times New Roman" w:cs="Times New Roman"/>
          <w:sz w:val="24"/>
          <w:szCs w:val="24"/>
        </w:rPr>
        <w:t>is implemented declines whenever the requirement for minimum number of positions held is increased, and this decline is substantial.</w:t>
      </w:r>
      <w:r w:rsidR="002335A5">
        <w:rPr>
          <w:rStyle w:val="FootnoteReference"/>
          <w:rFonts w:ascii="Times New Roman" w:hAnsi="Times New Roman" w:cs="Times New Roman"/>
          <w:sz w:val="24"/>
          <w:szCs w:val="24"/>
        </w:rPr>
        <w:footnoteReference w:id="12"/>
      </w:r>
      <w:r w:rsidR="002335A5">
        <w:rPr>
          <w:rFonts w:ascii="Times New Roman" w:hAnsi="Times New Roman" w:cs="Times New Roman"/>
          <w:sz w:val="24"/>
          <w:szCs w:val="24"/>
        </w:rPr>
        <w:t xml:space="preserve">  </w:t>
      </w:r>
      <w:r w:rsidR="00BE2855">
        <w:rPr>
          <w:rFonts w:ascii="Times New Roman" w:hAnsi="Times New Roman" w:cs="Times New Roman"/>
          <w:sz w:val="24"/>
          <w:szCs w:val="24"/>
        </w:rPr>
        <w:t>This is shown in Table 9</w:t>
      </w:r>
      <w:r w:rsidR="00BA1618">
        <w:rPr>
          <w:rFonts w:ascii="Times New Roman" w:hAnsi="Times New Roman" w:cs="Times New Roman"/>
          <w:sz w:val="24"/>
          <w:szCs w:val="24"/>
        </w:rPr>
        <w:t>:</w:t>
      </w:r>
      <w:r w:rsidR="00BE2855">
        <w:rPr>
          <w:rStyle w:val="FootnoteReference"/>
          <w:rFonts w:ascii="Times New Roman" w:hAnsi="Times New Roman" w:cs="Times New Roman"/>
          <w:sz w:val="24"/>
          <w:szCs w:val="24"/>
        </w:rPr>
        <w:footnoteReference w:id="13"/>
      </w:r>
      <w:r w:rsidR="00BA1618">
        <w:rPr>
          <w:rFonts w:ascii="Times New Roman" w:hAnsi="Times New Roman" w:cs="Times New Roman"/>
          <w:sz w:val="24"/>
          <w:szCs w:val="24"/>
        </w:rPr>
        <w:t xml:space="preserve">  </w:t>
      </w:r>
    </w:p>
    <w:p w:rsidR="00BE2855" w:rsidRPr="006854B1" w:rsidRDefault="00BE2855" w:rsidP="00410CF2">
      <w:pPr>
        <w:ind w:left="720" w:firstLine="720"/>
        <w:rPr>
          <w:rFonts w:ascii="Times New Roman" w:hAnsi="Times New Roman" w:cs="Times New Roman"/>
          <w:sz w:val="24"/>
          <w:szCs w:val="24"/>
        </w:rPr>
      </w:pPr>
      <w:r>
        <w:rPr>
          <w:noProof/>
        </w:rPr>
        <w:drawing>
          <wp:inline distT="0" distB="0" distL="0" distR="0" wp14:anchorId="3ABDA206" wp14:editId="6E67C2EE">
            <wp:extent cx="4826000" cy="15148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69694" cy="1528543"/>
                    </a:xfrm>
                    <a:prstGeom prst="rect">
                      <a:avLst/>
                    </a:prstGeom>
                  </pic:spPr>
                </pic:pic>
              </a:graphicData>
            </a:graphic>
          </wp:inline>
        </w:drawing>
      </w:r>
    </w:p>
    <w:sectPr w:rsidR="00BE2855" w:rsidRPr="00685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6DB" w:rsidRDefault="000F16DB" w:rsidP="00B17E4B">
      <w:pPr>
        <w:spacing w:after="0" w:line="240" w:lineRule="auto"/>
      </w:pPr>
      <w:r>
        <w:separator/>
      </w:r>
    </w:p>
  </w:endnote>
  <w:endnote w:type="continuationSeparator" w:id="0">
    <w:p w:rsidR="000F16DB" w:rsidRDefault="000F16DB" w:rsidP="00B1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6DB" w:rsidRDefault="000F16DB" w:rsidP="00B17E4B">
      <w:pPr>
        <w:spacing w:after="0" w:line="240" w:lineRule="auto"/>
      </w:pPr>
      <w:r>
        <w:separator/>
      </w:r>
    </w:p>
  </w:footnote>
  <w:footnote w:type="continuationSeparator" w:id="0">
    <w:p w:rsidR="000F16DB" w:rsidRDefault="000F16DB" w:rsidP="00B17E4B">
      <w:pPr>
        <w:spacing w:after="0" w:line="240" w:lineRule="auto"/>
      </w:pPr>
      <w:r>
        <w:continuationSeparator/>
      </w:r>
    </w:p>
  </w:footnote>
  <w:footnote w:id="1">
    <w:p w:rsidR="00B17E4B" w:rsidRDefault="00B17E4B">
      <w:pPr>
        <w:pStyle w:val="FootnoteText"/>
      </w:pPr>
      <w:r>
        <w:rPr>
          <w:rStyle w:val="FootnoteReference"/>
        </w:rPr>
        <w:footnoteRef/>
      </w:r>
      <w:r>
        <w:t xml:space="preserve"> Johnson and So, p. 3.  </w:t>
      </w:r>
    </w:p>
  </w:footnote>
  <w:footnote w:id="2">
    <w:p w:rsidR="00F01CD7" w:rsidRDefault="00F01CD7">
      <w:pPr>
        <w:pStyle w:val="FootnoteText"/>
      </w:pPr>
      <w:r>
        <w:rPr>
          <w:rStyle w:val="FootnoteReference"/>
        </w:rPr>
        <w:footnoteRef/>
      </w:r>
      <w:r>
        <w:t xml:space="preserve"> Ibid., p. 17.  </w:t>
      </w:r>
    </w:p>
  </w:footnote>
  <w:footnote w:id="3">
    <w:p w:rsidR="00680E4A" w:rsidRDefault="00680E4A">
      <w:pPr>
        <w:pStyle w:val="FootnoteText"/>
      </w:pPr>
      <w:r>
        <w:rPr>
          <w:rStyle w:val="FootnoteReference"/>
        </w:rPr>
        <w:footnoteRef/>
      </w:r>
      <w:r>
        <w:t xml:space="preserve"> Johnson and So, p. 5-6.  </w:t>
      </w:r>
    </w:p>
  </w:footnote>
  <w:footnote w:id="4">
    <w:p w:rsidR="00F01CD7" w:rsidRDefault="00F01CD7">
      <w:pPr>
        <w:pStyle w:val="FootnoteText"/>
      </w:pPr>
      <w:r>
        <w:rPr>
          <w:rStyle w:val="FootnoteReference"/>
        </w:rPr>
        <w:footnoteRef/>
      </w:r>
      <w:r>
        <w:t xml:space="preserve"> Ibid., p. 9.  </w:t>
      </w:r>
    </w:p>
  </w:footnote>
  <w:footnote w:id="5">
    <w:p w:rsidR="00F01CD7" w:rsidRDefault="00F01CD7">
      <w:pPr>
        <w:pStyle w:val="FootnoteText"/>
      </w:pPr>
      <w:r>
        <w:rPr>
          <w:rStyle w:val="FootnoteReference"/>
        </w:rPr>
        <w:footnoteRef/>
      </w:r>
      <w:r>
        <w:t xml:space="preserve"> Ibid., p. 11.  </w:t>
      </w:r>
    </w:p>
  </w:footnote>
  <w:footnote w:id="6">
    <w:p w:rsidR="00F01CD7" w:rsidRDefault="00F01CD7">
      <w:pPr>
        <w:pStyle w:val="FootnoteText"/>
      </w:pPr>
      <w:r>
        <w:rPr>
          <w:rStyle w:val="FootnoteReference"/>
        </w:rPr>
        <w:footnoteRef/>
      </w:r>
      <w:r>
        <w:t xml:space="preserve"> Ibid., p. 22.  </w:t>
      </w:r>
    </w:p>
  </w:footnote>
  <w:footnote w:id="7">
    <w:p w:rsidR="008F6FD9" w:rsidRDefault="008F6FD9" w:rsidP="008F6FD9">
      <w:pPr>
        <w:pStyle w:val="FootnoteText"/>
      </w:pPr>
      <w:r>
        <w:rPr>
          <w:rStyle w:val="FootnoteReference"/>
        </w:rPr>
        <w:footnoteRef/>
      </w:r>
      <w:r>
        <w:t xml:space="preserve"> Ibid., p. 23.  </w:t>
      </w:r>
    </w:p>
  </w:footnote>
  <w:footnote w:id="8">
    <w:p w:rsidR="00410CF2" w:rsidRDefault="00410CF2">
      <w:pPr>
        <w:pStyle w:val="FootnoteText"/>
      </w:pPr>
      <w:r>
        <w:rPr>
          <w:rStyle w:val="FootnoteReference"/>
        </w:rPr>
        <w:footnoteRef/>
      </w:r>
      <w:r>
        <w:t xml:space="preserve"> Ibid., p. 24.  </w:t>
      </w:r>
    </w:p>
  </w:footnote>
  <w:footnote w:id="9">
    <w:p w:rsidR="00822C17" w:rsidRDefault="00822C17">
      <w:pPr>
        <w:pStyle w:val="FootnoteText"/>
      </w:pPr>
      <w:r>
        <w:rPr>
          <w:rStyle w:val="FootnoteReference"/>
        </w:rPr>
        <w:footnoteRef/>
      </w:r>
      <w:r>
        <w:t xml:space="preserve"> Ibid., p. 38.  </w:t>
      </w:r>
    </w:p>
  </w:footnote>
  <w:footnote w:id="10">
    <w:p w:rsidR="00511511" w:rsidRDefault="00511511">
      <w:pPr>
        <w:pStyle w:val="FootnoteText"/>
      </w:pPr>
      <w:r>
        <w:rPr>
          <w:rStyle w:val="FootnoteReference"/>
        </w:rPr>
        <w:footnoteRef/>
      </w:r>
      <w:r>
        <w:t xml:space="preserve"> Johnson and So, p. 2.  </w:t>
      </w:r>
    </w:p>
  </w:footnote>
  <w:footnote w:id="11">
    <w:p w:rsidR="00773E01" w:rsidRDefault="00773E01">
      <w:pPr>
        <w:pStyle w:val="FootnoteText"/>
      </w:pPr>
      <w:r>
        <w:rPr>
          <w:rStyle w:val="FootnoteReference"/>
        </w:rPr>
        <w:footnoteRef/>
      </w:r>
      <w:r>
        <w:t xml:space="preserve"> Ibid., p. 23.  </w:t>
      </w:r>
    </w:p>
  </w:footnote>
  <w:footnote w:id="12">
    <w:p w:rsidR="002335A5" w:rsidRDefault="002335A5">
      <w:pPr>
        <w:pStyle w:val="FootnoteText"/>
      </w:pPr>
      <w:r>
        <w:rPr>
          <w:rStyle w:val="FootnoteReference"/>
        </w:rPr>
        <w:footnoteRef/>
      </w:r>
      <w:r>
        <w:t xml:space="preserve"> Ibid., p. 23.  </w:t>
      </w:r>
    </w:p>
  </w:footnote>
  <w:footnote w:id="13">
    <w:p w:rsidR="00BE2855" w:rsidRDefault="00BE2855">
      <w:pPr>
        <w:pStyle w:val="FootnoteText"/>
      </w:pPr>
      <w:r>
        <w:rPr>
          <w:rStyle w:val="FootnoteReference"/>
        </w:rPr>
        <w:footnoteRef/>
      </w:r>
      <w:r>
        <w:t xml:space="preserve"> Ibid., p. 48.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6487E"/>
    <w:multiLevelType w:val="hybridMultilevel"/>
    <w:tmpl w:val="AB4C0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32344"/>
    <w:multiLevelType w:val="hybridMultilevel"/>
    <w:tmpl w:val="29446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CB"/>
    <w:rsid w:val="000247F9"/>
    <w:rsid w:val="000332B4"/>
    <w:rsid w:val="00033824"/>
    <w:rsid w:val="00036E5C"/>
    <w:rsid w:val="00043E72"/>
    <w:rsid w:val="000476B4"/>
    <w:rsid w:val="00051FC2"/>
    <w:rsid w:val="00056208"/>
    <w:rsid w:val="00070735"/>
    <w:rsid w:val="0007672B"/>
    <w:rsid w:val="000768F9"/>
    <w:rsid w:val="00092017"/>
    <w:rsid w:val="000947E2"/>
    <w:rsid w:val="00095A1C"/>
    <w:rsid w:val="000A0776"/>
    <w:rsid w:val="000B09A1"/>
    <w:rsid w:val="000C368B"/>
    <w:rsid w:val="000D26C1"/>
    <w:rsid w:val="000F16DB"/>
    <w:rsid w:val="00102A99"/>
    <w:rsid w:val="001179DE"/>
    <w:rsid w:val="001279A2"/>
    <w:rsid w:val="00127D33"/>
    <w:rsid w:val="00152F01"/>
    <w:rsid w:val="001763A2"/>
    <w:rsid w:val="00180EFB"/>
    <w:rsid w:val="00190171"/>
    <w:rsid w:val="00191CC3"/>
    <w:rsid w:val="00197FE7"/>
    <w:rsid w:val="001A28D6"/>
    <w:rsid w:val="001B2D99"/>
    <w:rsid w:val="001B3140"/>
    <w:rsid w:val="001E734E"/>
    <w:rsid w:val="001F2A26"/>
    <w:rsid w:val="002013F2"/>
    <w:rsid w:val="002021CC"/>
    <w:rsid w:val="002041DD"/>
    <w:rsid w:val="00204EBF"/>
    <w:rsid w:val="002139EE"/>
    <w:rsid w:val="002257F7"/>
    <w:rsid w:val="00227620"/>
    <w:rsid w:val="002335A5"/>
    <w:rsid w:val="002342D3"/>
    <w:rsid w:val="00243F1D"/>
    <w:rsid w:val="00244FCA"/>
    <w:rsid w:val="002462EB"/>
    <w:rsid w:val="0025361F"/>
    <w:rsid w:val="00253F6C"/>
    <w:rsid w:val="00253F6E"/>
    <w:rsid w:val="0025451B"/>
    <w:rsid w:val="00260B36"/>
    <w:rsid w:val="00276F63"/>
    <w:rsid w:val="002870AE"/>
    <w:rsid w:val="002A0929"/>
    <w:rsid w:val="002B477E"/>
    <w:rsid w:val="002D2112"/>
    <w:rsid w:val="002E2B0B"/>
    <w:rsid w:val="003076C3"/>
    <w:rsid w:val="0031244C"/>
    <w:rsid w:val="00321E8E"/>
    <w:rsid w:val="00331AAE"/>
    <w:rsid w:val="00332348"/>
    <w:rsid w:val="003352A3"/>
    <w:rsid w:val="00340279"/>
    <w:rsid w:val="003442DC"/>
    <w:rsid w:val="00347444"/>
    <w:rsid w:val="00353E34"/>
    <w:rsid w:val="003562BB"/>
    <w:rsid w:val="00375D75"/>
    <w:rsid w:val="00377457"/>
    <w:rsid w:val="003957A3"/>
    <w:rsid w:val="003B4C99"/>
    <w:rsid w:val="003E285B"/>
    <w:rsid w:val="003E3319"/>
    <w:rsid w:val="003F5D44"/>
    <w:rsid w:val="003F7175"/>
    <w:rsid w:val="00401278"/>
    <w:rsid w:val="00404861"/>
    <w:rsid w:val="00410CF2"/>
    <w:rsid w:val="004146CD"/>
    <w:rsid w:val="004227BE"/>
    <w:rsid w:val="00426543"/>
    <w:rsid w:val="00430524"/>
    <w:rsid w:val="0043585F"/>
    <w:rsid w:val="00444B02"/>
    <w:rsid w:val="0046190D"/>
    <w:rsid w:val="00461B75"/>
    <w:rsid w:val="0046402B"/>
    <w:rsid w:val="00472265"/>
    <w:rsid w:val="00482C43"/>
    <w:rsid w:val="00483D57"/>
    <w:rsid w:val="004B4B2D"/>
    <w:rsid w:val="004C07A3"/>
    <w:rsid w:val="004C24EB"/>
    <w:rsid w:val="004C25AE"/>
    <w:rsid w:val="004D0F0F"/>
    <w:rsid w:val="004E3BD9"/>
    <w:rsid w:val="00500339"/>
    <w:rsid w:val="00500C95"/>
    <w:rsid w:val="00504244"/>
    <w:rsid w:val="0050739A"/>
    <w:rsid w:val="00511511"/>
    <w:rsid w:val="00520E0B"/>
    <w:rsid w:val="00521CFC"/>
    <w:rsid w:val="005267DB"/>
    <w:rsid w:val="005333B0"/>
    <w:rsid w:val="0055681F"/>
    <w:rsid w:val="00563FA7"/>
    <w:rsid w:val="005A2F7C"/>
    <w:rsid w:val="005A58AD"/>
    <w:rsid w:val="005B0537"/>
    <w:rsid w:val="005C4CEE"/>
    <w:rsid w:val="005D02D4"/>
    <w:rsid w:val="005D1D29"/>
    <w:rsid w:val="005E34BF"/>
    <w:rsid w:val="005E6D2D"/>
    <w:rsid w:val="0060006A"/>
    <w:rsid w:val="0060213E"/>
    <w:rsid w:val="00603FBA"/>
    <w:rsid w:val="00604D24"/>
    <w:rsid w:val="00623BE4"/>
    <w:rsid w:val="00635ED6"/>
    <w:rsid w:val="0063620E"/>
    <w:rsid w:val="006376DE"/>
    <w:rsid w:val="00644B4F"/>
    <w:rsid w:val="006462C4"/>
    <w:rsid w:val="00664276"/>
    <w:rsid w:val="006665AD"/>
    <w:rsid w:val="006742DC"/>
    <w:rsid w:val="00680E4A"/>
    <w:rsid w:val="006854B1"/>
    <w:rsid w:val="00693FD3"/>
    <w:rsid w:val="006944F6"/>
    <w:rsid w:val="006A3C23"/>
    <w:rsid w:val="006B31D9"/>
    <w:rsid w:val="006C0F85"/>
    <w:rsid w:val="006C2FAD"/>
    <w:rsid w:val="006C64ED"/>
    <w:rsid w:val="006C7A70"/>
    <w:rsid w:val="006D1876"/>
    <w:rsid w:val="006E09CB"/>
    <w:rsid w:val="006E4C27"/>
    <w:rsid w:val="00704D87"/>
    <w:rsid w:val="00727003"/>
    <w:rsid w:val="00742C37"/>
    <w:rsid w:val="00744156"/>
    <w:rsid w:val="007537DC"/>
    <w:rsid w:val="00773E01"/>
    <w:rsid w:val="0077700D"/>
    <w:rsid w:val="007873DD"/>
    <w:rsid w:val="00787B06"/>
    <w:rsid w:val="0079057B"/>
    <w:rsid w:val="00792C4A"/>
    <w:rsid w:val="007A3FDB"/>
    <w:rsid w:val="007A7FD6"/>
    <w:rsid w:val="007C1ACD"/>
    <w:rsid w:val="007C2BC6"/>
    <w:rsid w:val="007D46DC"/>
    <w:rsid w:val="007F5EA2"/>
    <w:rsid w:val="00822C17"/>
    <w:rsid w:val="008415A4"/>
    <w:rsid w:val="00842985"/>
    <w:rsid w:val="00850D0E"/>
    <w:rsid w:val="00852C0E"/>
    <w:rsid w:val="00857504"/>
    <w:rsid w:val="00865ECB"/>
    <w:rsid w:val="008906EE"/>
    <w:rsid w:val="008C0918"/>
    <w:rsid w:val="008D44BC"/>
    <w:rsid w:val="008D7EF4"/>
    <w:rsid w:val="008F6FD9"/>
    <w:rsid w:val="0090273E"/>
    <w:rsid w:val="0090402D"/>
    <w:rsid w:val="0091038D"/>
    <w:rsid w:val="00915082"/>
    <w:rsid w:val="0092723E"/>
    <w:rsid w:val="00927466"/>
    <w:rsid w:val="00934BB7"/>
    <w:rsid w:val="00937737"/>
    <w:rsid w:val="00944884"/>
    <w:rsid w:val="00950A6C"/>
    <w:rsid w:val="00953B28"/>
    <w:rsid w:val="009569D9"/>
    <w:rsid w:val="00983BB7"/>
    <w:rsid w:val="009952E1"/>
    <w:rsid w:val="009B63CB"/>
    <w:rsid w:val="009D7815"/>
    <w:rsid w:val="009E2E00"/>
    <w:rsid w:val="009F1946"/>
    <w:rsid w:val="009F6F54"/>
    <w:rsid w:val="009F78A7"/>
    <w:rsid w:val="00A02EB7"/>
    <w:rsid w:val="00A14E3A"/>
    <w:rsid w:val="00A20CA7"/>
    <w:rsid w:val="00A25229"/>
    <w:rsid w:val="00A25C3B"/>
    <w:rsid w:val="00A32BA9"/>
    <w:rsid w:val="00A61580"/>
    <w:rsid w:val="00A66B60"/>
    <w:rsid w:val="00A85378"/>
    <w:rsid w:val="00A929D7"/>
    <w:rsid w:val="00A92A55"/>
    <w:rsid w:val="00A9545F"/>
    <w:rsid w:val="00A95F42"/>
    <w:rsid w:val="00AA58A7"/>
    <w:rsid w:val="00AC45DA"/>
    <w:rsid w:val="00AD458D"/>
    <w:rsid w:val="00AE6B62"/>
    <w:rsid w:val="00AF18D2"/>
    <w:rsid w:val="00AF278B"/>
    <w:rsid w:val="00AF4E9A"/>
    <w:rsid w:val="00B03ABF"/>
    <w:rsid w:val="00B10184"/>
    <w:rsid w:val="00B11CFB"/>
    <w:rsid w:val="00B17E4B"/>
    <w:rsid w:val="00B21B5B"/>
    <w:rsid w:val="00B34B45"/>
    <w:rsid w:val="00B35BC3"/>
    <w:rsid w:val="00B40E72"/>
    <w:rsid w:val="00B46C7A"/>
    <w:rsid w:val="00B4772E"/>
    <w:rsid w:val="00B5691E"/>
    <w:rsid w:val="00B57DDA"/>
    <w:rsid w:val="00B63CD2"/>
    <w:rsid w:val="00B85173"/>
    <w:rsid w:val="00B97FB1"/>
    <w:rsid w:val="00BA1618"/>
    <w:rsid w:val="00BA1AEB"/>
    <w:rsid w:val="00BA205B"/>
    <w:rsid w:val="00BA6AE3"/>
    <w:rsid w:val="00BC71F3"/>
    <w:rsid w:val="00BE2855"/>
    <w:rsid w:val="00BE7D69"/>
    <w:rsid w:val="00BF373D"/>
    <w:rsid w:val="00BF3D5C"/>
    <w:rsid w:val="00BF5CD2"/>
    <w:rsid w:val="00BF7E45"/>
    <w:rsid w:val="00C049EF"/>
    <w:rsid w:val="00C07602"/>
    <w:rsid w:val="00C16D88"/>
    <w:rsid w:val="00C20028"/>
    <w:rsid w:val="00C31F60"/>
    <w:rsid w:val="00C779B3"/>
    <w:rsid w:val="00C8619E"/>
    <w:rsid w:val="00C90D9A"/>
    <w:rsid w:val="00CA2D49"/>
    <w:rsid w:val="00CA78F6"/>
    <w:rsid w:val="00CB180D"/>
    <w:rsid w:val="00D0005E"/>
    <w:rsid w:val="00D00AA9"/>
    <w:rsid w:val="00D026B4"/>
    <w:rsid w:val="00D2005E"/>
    <w:rsid w:val="00D200DC"/>
    <w:rsid w:val="00D271C6"/>
    <w:rsid w:val="00D278BE"/>
    <w:rsid w:val="00D311CC"/>
    <w:rsid w:val="00D32C8A"/>
    <w:rsid w:val="00D673B5"/>
    <w:rsid w:val="00D7287F"/>
    <w:rsid w:val="00D75902"/>
    <w:rsid w:val="00D818F2"/>
    <w:rsid w:val="00D90377"/>
    <w:rsid w:val="00DB0760"/>
    <w:rsid w:val="00DB0FE3"/>
    <w:rsid w:val="00DB3E6C"/>
    <w:rsid w:val="00DD0333"/>
    <w:rsid w:val="00DE2DD2"/>
    <w:rsid w:val="00DE4297"/>
    <w:rsid w:val="00DE590B"/>
    <w:rsid w:val="00DF7FD1"/>
    <w:rsid w:val="00E06153"/>
    <w:rsid w:val="00E13601"/>
    <w:rsid w:val="00E250DE"/>
    <w:rsid w:val="00E335B8"/>
    <w:rsid w:val="00E4178E"/>
    <w:rsid w:val="00E432E6"/>
    <w:rsid w:val="00E521BC"/>
    <w:rsid w:val="00E565D4"/>
    <w:rsid w:val="00E6656E"/>
    <w:rsid w:val="00E70E8C"/>
    <w:rsid w:val="00E7160A"/>
    <w:rsid w:val="00E71A7B"/>
    <w:rsid w:val="00E76FDA"/>
    <w:rsid w:val="00E818D3"/>
    <w:rsid w:val="00E93588"/>
    <w:rsid w:val="00EA7A0D"/>
    <w:rsid w:val="00EB3B9B"/>
    <w:rsid w:val="00EB412F"/>
    <w:rsid w:val="00EB4692"/>
    <w:rsid w:val="00ED1900"/>
    <w:rsid w:val="00F01CD7"/>
    <w:rsid w:val="00F02256"/>
    <w:rsid w:val="00F35AF7"/>
    <w:rsid w:val="00F42A60"/>
    <w:rsid w:val="00F445A4"/>
    <w:rsid w:val="00F50DD2"/>
    <w:rsid w:val="00F53706"/>
    <w:rsid w:val="00F64281"/>
    <w:rsid w:val="00F7633C"/>
    <w:rsid w:val="00F90235"/>
    <w:rsid w:val="00F95B08"/>
    <w:rsid w:val="00FA2F95"/>
    <w:rsid w:val="00FA4DB1"/>
    <w:rsid w:val="00FC55E8"/>
    <w:rsid w:val="00FD467F"/>
    <w:rsid w:val="00FE666A"/>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F7CA9-D546-468F-8A57-F2B76B79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466"/>
    <w:pPr>
      <w:ind w:left="720"/>
      <w:contextualSpacing/>
    </w:pPr>
  </w:style>
  <w:style w:type="character" w:styleId="Hyperlink">
    <w:name w:val="Hyperlink"/>
    <w:basedOn w:val="DefaultParagraphFont"/>
    <w:uiPriority w:val="99"/>
    <w:unhideWhenUsed/>
    <w:rsid w:val="00927466"/>
    <w:rPr>
      <w:color w:val="0563C1" w:themeColor="hyperlink"/>
      <w:u w:val="single"/>
    </w:rPr>
  </w:style>
  <w:style w:type="character" w:styleId="FollowedHyperlink">
    <w:name w:val="FollowedHyperlink"/>
    <w:basedOn w:val="DefaultParagraphFont"/>
    <w:uiPriority w:val="99"/>
    <w:semiHidden/>
    <w:unhideWhenUsed/>
    <w:rsid w:val="00FE666A"/>
    <w:rPr>
      <w:color w:val="954F72" w:themeColor="followedHyperlink"/>
      <w:u w:val="single"/>
    </w:rPr>
  </w:style>
  <w:style w:type="paragraph" w:styleId="FootnoteText">
    <w:name w:val="footnote text"/>
    <w:basedOn w:val="Normal"/>
    <w:link w:val="FootnoteTextChar"/>
    <w:uiPriority w:val="99"/>
    <w:semiHidden/>
    <w:unhideWhenUsed/>
    <w:rsid w:val="00B17E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E4B"/>
    <w:rPr>
      <w:sz w:val="20"/>
      <w:szCs w:val="20"/>
    </w:rPr>
  </w:style>
  <w:style w:type="character" w:styleId="FootnoteReference">
    <w:name w:val="footnote reference"/>
    <w:basedOn w:val="DefaultParagraphFont"/>
    <w:uiPriority w:val="99"/>
    <w:semiHidden/>
    <w:unhideWhenUsed/>
    <w:rsid w:val="00B17E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newswire.com/news-releases/bioamber-delays-filing-of-annual-report-on-form-10-k-and-postpones-earnings-release-and-conference-call-for-fourth-quarter-and-full-year-2017-677005203.html" TargetMode="External"/><Relationship Id="rId18" Type="http://schemas.openxmlformats.org/officeDocument/2006/relationships/hyperlink" Target="https://www.marketwatch.com/press-release/elite-pharmaceuticals-inc-delays-fourth-quarter-and-year-end-2019-earnings-release-date-and-conference-call-2019-06-14" TargetMode="External"/><Relationship Id="rId26" Type="http://schemas.openxmlformats.org/officeDocument/2006/relationships/hyperlink" Target="https://www.law.cornell.edu/wex/class_action" TargetMode="External"/><Relationship Id="rId39" Type="http://schemas.openxmlformats.org/officeDocument/2006/relationships/hyperlink" Target="https://www.bostonglobe.com/business/2018/10/01/who-lawrence-culp-new-ceo/vaL6bZjJz3OBSICZI5BtSO/story.html" TargetMode="External"/><Relationship Id="rId21" Type="http://schemas.openxmlformats.org/officeDocument/2006/relationships/hyperlink" Target="https://finance.yahoo.com/news/thermon-delay-fourth-quarter-full-201500917.html" TargetMode="External"/><Relationship Id="rId34" Type="http://schemas.openxmlformats.org/officeDocument/2006/relationships/hyperlink" Target="https://seekingalpha.com/news/3460653-weatherford-postpones-earnings-release-cancels-conference-call" TargetMode="External"/><Relationship Id="rId42" Type="http://schemas.openxmlformats.org/officeDocument/2006/relationships/hyperlink" Target="https://www.investopedia.com/terms/c/closingprice.asp" TargetMode="External"/><Relationship Id="rId47" Type="http://schemas.openxmlformats.org/officeDocument/2006/relationships/hyperlink" Target="https://www.bloomberg.com/press-releases/2019-04-25/nrc-group-sets-first-quarter-2019-conference-call-for-thursday-may-2-2019-at-10-00-a-m-et" TargetMode="External"/><Relationship Id="rId50" Type="http://schemas.openxmlformats.org/officeDocument/2006/relationships/hyperlink" Target="https://www.investopedia.com/terms/1/10q.asp" TargetMode="External"/><Relationship Id="rId55" Type="http://schemas.openxmlformats.org/officeDocument/2006/relationships/hyperlink" Target="https://investor.impinj.com/news-and-events/news/press-release/2018/Impinj-Reports-Full-Second-Quarter-2018-FinancialResults/default.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lobenewswire.com/news-release/2019/02/27/1743854/0/en/Syneos-Health-Delays-Fourth-Quarter-and-Year-End-2018-Earnings-Release-Date-and-Conference-Call.html" TargetMode="External"/><Relationship Id="rId20" Type="http://schemas.openxmlformats.org/officeDocument/2006/relationships/hyperlink" Target="http://www.cpiaero.com/delay-in-earnings-release.html" TargetMode="External"/><Relationship Id="rId29" Type="http://schemas.openxmlformats.org/officeDocument/2006/relationships/hyperlink" Target="https://midasletter.com/2018/07/aphria-inc-delays-q4-release-date-to-coincide-with-molson-coors-q2-results/" TargetMode="External"/><Relationship Id="rId41" Type="http://schemas.openxmlformats.org/officeDocument/2006/relationships/hyperlink" Target="https://www.cnbc.com/2018/01/29/metlife-shares-drop-more-than-6-percent-after-postponing-earnings.html" TargetMode="External"/><Relationship Id="rId54" Type="http://schemas.openxmlformats.org/officeDocument/2006/relationships/hyperlink" Target="https://www.fool.com/investing/2018/02/16/impinjs-revenue-woes-continu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wire.com/news/home/20180814005719/en/Boxlight-Delay-Quarter-2018-Earnings-Release-Conference" TargetMode="External"/><Relationship Id="rId24" Type="http://schemas.openxmlformats.org/officeDocument/2006/relationships/hyperlink" Target="https://www.senate.gov/reference/glossary_term/fiscal_year.htm" TargetMode="External"/><Relationship Id="rId32" Type="http://schemas.openxmlformats.org/officeDocument/2006/relationships/hyperlink" Target="https://www.nasdaq.com/press-release/evolving-systems-announces-postponement-of-earnings-release--new-date-thursday-april-4-2019-20190401-01315" TargetMode="External"/><Relationship Id="rId37" Type="http://schemas.openxmlformats.org/officeDocument/2006/relationships/hyperlink" Target="http://securities.stanford.edu/filings-documents/1065/ANI00_19/2018105_r01c_18CV01772.pdf" TargetMode="External"/><Relationship Id="rId40" Type="http://schemas.openxmlformats.org/officeDocument/2006/relationships/hyperlink" Target="https://www.investopedia.com/terms/f/freecashflow.asp" TargetMode="External"/><Relationship Id="rId45" Type="http://schemas.openxmlformats.org/officeDocument/2006/relationships/hyperlink" Target="https://s23.q4cdn.com/579645270/files/doc_news/archive/105925f3-6bb4-4f56-a67b-060b40be8a1f.pdf" TargetMode="External"/><Relationship Id="rId53" Type="http://schemas.openxmlformats.org/officeDocument/2006/relationships/hyperlink" Target="https://www.marketwatch.com/press-release/equity-alert-rosen-law-firm-announces-investigation-of-securities-claims-against-impinj-inc-pi-2018-08-04" TargetMode="External"/><Relationship Id="rId58"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wowlw.com/Article/Index/88" TargetMode="External"/><Relationship Id="rId23" Type="http://schemas.openxmlformats.org/officeDocument/2006/relationships/hyperlink" Target="https://www.thestreet.com/investing/stocks/patterson-tumbles-on-delay-of-earnings-preview-14794684" TargetMode="External"/><Relationship Id="rId28" Type="http://schemas.openxmlformats.org/officeDocument/2006/relationships/hyperlink" Target="https://talkbusiness.net/2019/02/new-york-court-rules-windstream-defaulted-on-debt-bonds-must-pay-310-million/" TargetMode="External"/><Relationship Id="rId36" Type="http://schemas.openxmlformats.org/officeDocument/2006/relationships/hyperlink" Target="https://www.businesswire.com/news/home/20180130006226/en/A10-Networks-Announces-Postponement-2017-Fourth-Quarter" TargetMode="External"/><Relationship Id="rId49" Type="http://schemas.openxmlformats.org/officeDocument/2006/relationships/hyperlink" Target="https://www.globenewswire.com/news-release/2019/04/24/1808885/0/en/Covetrus-Announces-First-Quarter-2019-Earnings-Release-Date-and-Conference-Call-Information.html" TargetMode="External"/><Relationship Id="rId57" Type="http://schemas.openxmlformats.org/officeDocument/2006/relationships/hyperlink" Target="https://poseidon01.ssrn.com/delivery.php?ID=382022091086005004108074101115106027029011095077058037071002066109066121104094069024048096036099043030006118113000111072079080040066043048077004068086066085096095092008007076009018067028102014121014080095072113013117067087100071031025005068113111127120&amp;EXT=pdf" TargetMode="External"/><Relationship Id="rId61" Type="http://schemas.openxmlformats.org/officeDocument/2006/relationships/theme" Target="theme/theme1.xml"/><Relationship Id="rId10" Type="http://schemas.openxmlformats.org/officeDocument/2006/relationships/hyperlink" Target="https://www.investopedia.com/terms/1/10q.asp" TargetMode="External"/><Relationship Id="rId19" Type="http://schemas.openxmlformats.org/officeDocument/2006/relationships/hyperlink" Target="https://www.thestreet.com/story/10322573/1/dell-delays-earnings-report.html" TargetMode="External"/><Relationship Id="rId31" Type="http://schemas.openxmlformats.org/officeDocument/2006/relationships/hyperlink" Target="https://investor.dfrg.com/investor-home/news/press-release-details/2018/Del-Friscos-Restaurant-Group-Inc-to-Postpone-Third-Quarter-2018-Earnings-Release-and-Conference-Call-to-November-13-2018/default.aspx" TargetMode="External"/><Relationship Id="rId44" Type="http://schemas.openxmlformats.org/officeDocument/2006/relationships/hyperlink" Target="https://s23.q4cdn.com/579645270/files/doc_news/archive/6355b523-15f6-4e57-a687-aa5c99b89776.pdf" TargetMode="External"/><Relationship Id="rId52" Type="http://schemas.openxmlformats.org/officeDocument/2006/relationships/hyperlink" Target="https://www.robbinsarroyo.com/impinj-inc-feb-19/"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vestors.guess.com/news-releases/news-release-details/guess-inc-delay-earnings-release" TargetMode="External"/><Relationship Id="rId14" Type="http://schemas.openxmlformats.org/officeDocument/2006/relationships/hyperlink" Target="https://www.sec.gov/about/forms/form10-k.pdf" TargetMode="External"/><Relationship Id="rId22" Type="http://schemas.openxmlformats.org/officeDocument/2006/relationships/hyperlink" Target="https://www.investopedia.com/terms/a/amortization.asp" TargetMode="External"/><Relationship Id="rId27" Type="http://schemas.openxmlformats.org/officeDocument/2006/relationships/hyperlink" Target="https://www.arkansasonline.com/news/2019/feb/19/windstream-delays-4q-earnings-report-20/" TargetMode="External"/><Relationship Id="rId30" Type="http://schemas.openxmlformats.org/officeDocument/2006/relationships/hyperlink" Target="https://www.bnnbloomberg.ca/molson-coors-said-to-be-in-talks-with-pot-firms-as-legalization-looms-1.1097480" TargetMode="External"/><Relationship Id="rId35" Type="http://schemas.openxmlformats.org/officeDocument/2006/relationships/hyperlink" Target="https://www.investopedia.com/ask/answers/06/reversestocksplit.asp" TargetMode="External"/><Relationship Id="rId43" Type="http://schemas.openxmlformats.org/officeDocument/2006/relationships/hyperlink" Target="https://www.ft.com/content/34ea5c44-4d4f-11e8-97e4-13afc22d86d4" TargetMode="External"/><Relationship Id="rId48" Type="http://schemas.openxmlformats.org/officeDocument/2006/relationships/hyperlink" Target="https://www.covetrus.com/news-releases/news-release-details/covetrus-reschedules-first-quarter-2019-earnings-release-and" TargetMode="External"/><Relationship Id="rId56" Type="http://schemas.openxmlformats.org/officeDocument/2006/relationships/hyperlink" Target="https://www.forbes.com/sites/simonmoore/2019/01/30/the-hidden-signal-in-delayed-earnings-announcements/" TargetMode="External"/><Relationship Id="rId8" Type="http://schemas.openxmlformats.org/officeDocument/2006/relationships/hyperlink" Target="https://www.investopedia.com/ask/answers/06/postponeearnings.asp" TargetMode="External"/><Relationship Id="rId51" Type="http://schemas.openxmlformats.org/officeDocument/2006/relationships/hyperlink" Target="https://www.investopedia.com/terms/1/8-k.asp" TargetMode="External"/><Relationship Id="rId3" Type="http://schemas.openxmlformats.org/officeDocument/2006/relationships/styles" Target="styles.xml"/><Relationship Id="rId12" Type="http://schemas.openxmlformats.org/officeDocument/2006/relationships/hyperlink" Target="https://www.investopedia.com/terms/a/audit.asp" TargetMode="External"/><Relationship Id="rId17" Type="http://schemas.openxmlformats.org/officeDocument/2006/relationships/hyperlink" Target="https://www.investors.com/news/technology/syneos-health-stock-crashes-sec-investigation-delays-quarterly-report/" TargetMode="External"/><Relationship Id="rId25" Type="http://schemas.openxmlformats.org/officeDocument/2006/relationships/hyperlink" Target="https://www.investopedia.com/terms/n/non-operating-income.asp" TargetMode="External"/><Relationship Id="rId33" Type="http://schemas.openxmlformats.org/officeDocument/2006/relationships/hyperlink" Target="https://www.prnewswire.com/news-releases/weatherford-announces-postponement-of-first-quarter-2019-earnings-release-300845846.html" TargetMode="External"/><Relationship Id="rId38" Type="http://schemas.openxmlformats.org/officeDocument/2006/relationships/hyperlink" Target="https://www.reuters.com/article/us-ge-results/ge-delays-third-quarter-earnings-by-a-week-idUSKCN1MM1QM" TargetMode="External"/><Relationship Id="rId46" Type="http://schemas.openxmlformats.org/officeDocument/2006/relationships/hyperlink" Target="https://www.businesswire.com/news/home/20190502005294/en/NRC-Group-Postpones-Quarter-2019-Earnings-Release" TargetMode="External"/><Relationship Id="rId5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7870-A8D3-445F-BCAA-EF36F9EF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11</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32835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 Dean</dc:creator>
  <cp:keywords/>
  <dc:description/>
  <cp:lastModifiedBy>Gladish, Dean</cp:lastModifiedBy>
  <cp:revision>325</cp:revision>
  <dcterms:created xsi:type="dcterms:W3CDTF">2019-06-17T22:46:00Z</dcterms:created>
  <dcterms:modified xsi:type="dcterms:W3CDTF">2019-06-19T22:52:00Z</dcterms:modified>
</cp:coreProperties>
</file>