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Proyecto EJB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1.- Proyecto  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Crear un proyecto web dinámico.  Para este ejemplo lo llamaremos EJBTestWeb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Seleccionar WildFly como Target Runtime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2.- Proyecto EJB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File-&gt; New EJB Project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nombre escribir EJBTest.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 Target runtime seleccionar WildFly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configuration Default Configuration for WildFly 17.0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643438" cy="5761873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5761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Dar click en Finish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continuación se crear[a un EJB de sesión.  Primero creamos un paquete en ejbModule con nombre app.ejb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1371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 el paquete crear dar click en New - Other EJB y seleccionar Session Bean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40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Dar click en Next.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la siguiente pantalla se escribe el nombre, se selecciona el tipo y se selecciona que se creará una interface Local: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1689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Dar click en Finish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Luego de estos se crean dos archivos.  Uno de ellos es una interface donde vamos a definir el método para la clase concreta.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String saludo(String nombre);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Ahora en la clase EJBPrueba hay que implementar el método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public String saludo(String nombre)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return "Hola "+ nombre + " desde un EJB";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Vamos a crear un nuevo proyecto para enlazar la parte web con el EJB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New -- Enterprise Aplication Project, llamaremos al proyecto EARAppWeb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498207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4982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Dar click en Next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 la siguiente ventana seleccionar los módulos que serán parte de este proyecto y dar click en Finish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400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Si exploramos el proyecto vemos que los dos proyectos han sido agregados en Modules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15525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Para consumir el EJB en el proyecto Web hay que agregarlo en el BuilPath.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Vamos a las propiedades del proyecto EJBTestWeb seleccionamos Java Build Path y seleccionamos la pestaña Projects, aquí damos click en Add..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 la nueva ventana seleccionamos EJBTest y cick en Ok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709863" cy="3757372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3757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 la siguiente ventana click en Apply and Close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445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Crear una carpeta lib en el directorio del proyecto web y agregar el jar correspondiente al ejp-api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2447925" cy="11144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 la carpeta src del proyecto web, crear un paquete app.servlet. En esa carpeta crear un Servlet, llamar ServletIndex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 este servlet se agrega un atributo para utilizar el EJB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@EJB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private EJBPruebaLocal ejbPruebaLocal;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Para este atributo se necesitará importar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javax.ejb.EJB;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app.ejb.EJBPruebaLocal;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El servlet va quedando de la siguiente forma: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47053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 el método doGet se escribirá el código para hacer la llamada al EJB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String saludo = ejbPruebaLocal.saludo("Gladys");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request.setAttribute("saludo", saludo);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request.getRequestDispatcher("index.jsp").forward(request, response);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 crea ahora un jsp para mostrar el mensaje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&lt;title&gt;Saludo con EJB&lt;/title&gt;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&lt;h1&gt;Saludo con EJB&lt;/h1&gt;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&lt;%=request.getAttribute("saludo") %&gt;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Luego de esto ejecutamos la aplicación EARAppWeb para ver la salida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15716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1666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