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eastAsia="Calibri"/>
          <w:b/>
          <w:sz w:val="28"/>
        </w:rPr>
        <w:t>Gabriel Landais</w:t>
      </w:r>
    </w:p>
    <w:p>
      <w:pPr>
        <w:jc w:val="center"/>
      </w:pPr>
      <w:r>
        <w:rPr>
          <w:rFonts w:ascii="Calibri" w:hAnsi="Calibri" w:cs="Calibri" w:eastAsia="Calibri"/>
          <w:b w:val="0"/>
          <w:sz w:val="21"/>
        </w:rPr>
        <w:t>Architecte logiciel &amp; Développeur expert Java / Cloud – Freelance</w:t>
      </w:r>
    </w:p>
    <w:p>
      <w:pPr>
        <w:spacing w:after="160"/>
        <w:jc w:val="center"/>
      </w:pPr>
      <w:hyperlink r:id="rId9">
        <w:r>
          <w:rPr>
            <w:rFonts w:ascii="Calibri" w:hAnsi="Calibri" w:cs="Calibri" w:eastAsia="Calibri"/>
            <w:color w:val="1F4E9A"/>
            <w:u w:val="single"/>
            <w:sz w:val="20"/>
          </w:rPr>
          <w:t xml:space="preserve">gabriel.landais@gmail.com</w:t>
        </w:r>
      </w:hyperlink>
      <w:r>
        <w:rPr>
          <w:rFonts w:ascii="Calibri" w:hAnsi="Calibri" w:cs="Calibri" w:eastAsia="Calibri"/>
          <w:b w:val="0"/>
          <w:sz w:val="20"/>
        </w:rPr>
        <w:t xml:space="preserve"> | </w:t>
      </w:r>
      <w:r>
        <w:rPr>
          <w:rFonts w:ascii="Calibri" w:hAnsi="Calibri" w:cs="Calibri" w:eastAsia="Calibri"/>
          <w:b w:val="0"/>
          <w:sz w:val="20"/>
        </w:rPr>
        <w:t>06 09 34 55 33</w:t>
      </w:r>
      <w:r>
        <w:rPr>
          <w:rFonts w:ascii="Calibri" w:hAnsi="Calibri" w:cs="Calibri" w:eastAsia="Calibri"/>
          <w:b w:val="0"/>
          <w:sz w:val="20"/>
        </w:rPr>
        <w:t xml:space="preserve"> | </w:t>
      </w:r>
      <w:r>
        <w:rPr>
          <w:rFonts w:ascii="Calibri" w:hAnsi="Calibri" w:cs="Calibri" w:eastAsia="Calibri"/>
          <w:b w:val="0"/>
          <w:sz w:val="20"/>
        </w:rPr>
        <w:t>44800 Saint-Herblain</w:t>
      </w:r>
      <w:r>
        <w:rPr>
          <w:rFonts w:ascii="Calibri" w:hAnsi="Calibri" w:cs="Calibri" w:eastAsia="Calibri"/>
          <w:b w:val="0"/>
          <w:sz w:val="20"/>
        </w:rPr>
        <w:t xml:space="preserve"> | </w:t>
      </w:r>
      <w:hyperlink r:id="rId10">
        <w:r>
          <w:rPr>
            <w:rFonts w:ascii="Calibri" w:hAnsi="Calibri" w:cs="Calibri" w:eastAsia="Calibri"/>
            <w:color w:val="1F4E9A"/>
            <w:u w:val="single"/>
            <w:sz w:val="20"/>
          </w:rPr>
          <w:t xml:space="preserve">linkedin.com/in/gabriel-landais</w:t>
        </w:r>
      </w:hyperlink>
      <w:r>
        <w:rPr>
          <w:rFonts w:ascii="Calibri" w:hAnsi="Calibri" w:cs="Calibri" w:eastAsia="Calibri"/>
          <w:b w:val="0"/>
          <w:sz w:val="20"/>
        </w:rPr>
        <w:t xml:space="preserve"> | </w:t>
      </w:r>
      <w:hyperlink r:id="rId11">
        <w:r>
          <w:rPr>
            <w:rFonts w:ascii="Calibri" w:hAnsi="Calibri" w:cs="Calibri" w:eastAsia="Calibri"/>
            <w:color w:val="1F4E9A"/>
            <w:u w:val="single"/>
            <w:sz w:val="20"/>
          </w:rPr>
          <w:t xml:space="preserve">github.com/glandais</w:t>
        </w:r>
      </w:hyperlink>
    </w:p>
    <w:p>
      <w:pPr>
        <w:pStyle w:val="Heading1"/>
      </w:pPr>
      <w:r>
        <w:rPr>
          <w:rFonts w:ascii="Calibri" w:hAnsi="Calibri" w:cs="Calibri" w:eastAsia="Calibri"/>
          <w:b/>
          <w:color w:val="000000"/>
          <w:sz w:val="24"/>
        </w:rPr>
        <w:t>Profil</w:t>
      </w:r>
    </w:p>
    <w:p>
      <w:pPr>
        <w:spacing w:after="40"/>
      </w:pPr>
      <w:r>
        <w:rPr>
          <w:rFonts w:ascii="Calibri" w:hAnsi="Calibri" w:cs="Calibri" w:eastAsia="Calibri"/>
          <w:b w:val="0"/>
          <w:sz w:val="21"/>
        </w:rPr>
        <w:t>Architecte logiciel et développeur expert Java (Spring Boot, Quarkus), ingénieur IMT Atlantique, 22 ans d'expérience. Je conçois et livre des systèmes distribués event-driven (Kafka, CQRS, architecture hexagonale, DDD) sur Kubernetes, du cadrage d'architecture jusqu'à la production, la performance et le run. Expertise en banque et paiement (authentification forte, DSP2, cryptographie sur HSM, PCI-DSS) et en référentiels clients (RCU/MDM, vision 360°, RGPD). Pratique avancée du développement agentique avec Claude Code ; auteur de bibliothèques open source publiées sur Maven Central et npm.</w:t>
      </w:r>
    </w:p>
    <w:p>
      <w:pPr>
        <w:pStyle w:val="Heading1"/>
      </w:pPr>
      <w:r>
        <w:rPr>
          <w:rFonts w:ascii="Calibri" w:hAnsi="Calibri" w:cs="Calibri" w:eastAsia="Calibri"/>
          <w:b/>
          <w:color w:val="000000"/>
          <w:sz w:val="24"/>
        </w:rPr>
        <w:t>Compétences</w:t>
      </w:r>
    </w:p>
    <w:p>
      <w:r>
        <w:rPr>
          <w:rFonts w:ascii="Calibri" w:hAnsi="Calibri" w:cs="Calibri" w:eastAsia="Calibri"/>
          <w:b/>
          <w:sz w:val="21"/>
        </w:rPr>
        <w:t xml:space="preserve">Architecture : </w:t>
      </w:r>
      <w:r>
        <w:rPr>
          <w:rFonts w:ascii="Calibri" w:hAnsi="Calibri" w:cs="Calibri" w:eastAsia="Calibri"/>
          <w:b w:val="0"/>
          <w:sz w:val="21"/>
        </w:rPr>
        <w:t>Microservices, Cloud native, Event-driven, CQRS, Architecture hexagonale, DDD, API REST, API-first (OpenAPI), Outbox, Saga, Résilience (Resilience4j), ADR, dossier d'architecture, TOGAF, Référentiels clients (MDM, golden record, rapprochement, qualité de données, vision 360°)</w:t>
      </w:r>
    </w:p>
    <w:p>
      <w:r>
        <w:rPr>
          <w:rFonts w:ascii="Calibri" w:hAnsi="Calibri" w:cs="Calibri" w:eastAsia="Calibri"/>
          <w:b/>
          <w:sz w:val="21"/>
        </w:rPr>
        <w:t xml:space="preserve">Java &amp; backend : </w:t>
      </w:r>
      <w:r>
        <w:rPr>
          <w:rFonts w:ascii="Calibri" w:hAnsi="Calibri" w:cs="Calibri" w:eastAsia="Calibri"/>
          <w:b w:val="0"/>
          <w:sz w:val="21"/>
        </w:rPr>
        <w:t>Java 21/25, Spring Boot 3/4, Spring Security, Quarkus 3, JPA/Hibernate, Kafka (Streams, Schema Registry, Avro), JUnit 5, Mockito, Testcontainers, Performance JVM (profiling, GC, mémoire native), Python</w:t>
      </w:r>
    </w:p>
    <w:p>
      <w:r>
        <w:rPr>
          <w:rFonts w:ascii="Calibri" w:hAnsi="Calibri" w:cs="Calibri" w:eastAsia="Calibri"/>
          <w:b/>
          <w:sz w:val="21"/>
        </w:rPr>
        <w:t xml:space="preserve">Données : </w:t>
      </w:r>
      <w:r>
        <w:rPr>
          <w:rFonts w:ascii="Calibri" w:hAnsi="Calibri" w:cs="Calibri" w:eastAsia="Calibri"/>
          <w:b w:val="0"/>
          <w:sz w:val="21"/>
        </w:rPr>
        <w:t>PostgreSQL/PostGIS, SQL Server, Oracle, MongoDB, Cassandra, Elasticsearch, Liquibase, CDC/Debezium</w:t>
      </w:r>
    </w:p>
    <w:p>
      <w:r>
        <w:rPr>
          <w:rFonts w:ascii="Calibri" w:hAnsi="Calibri" w:cs="Calibri" w:eastAsia="Calibri"/>
          <w:b/>
          <w:sz w:val="21"/>
        </w:rPr>
        <w:t xml:space="preserve">Cloud &amp; DevOps : </w:t>
      </w:r>
      <w:r>
        <w:rPr>
          <w:rFonts w:ascii="Calibri" w:hAnsi="Calibri" w:cs="Calibri" w:eastAsia="Calibri"/>
          <w:b w:val="0"/>
          <w:sz w:val="21"/>
        </w:rPr>
        <w:t>Kubernetes, Helm, Docker, Google Cloud (GCP, GKE), Azure, AWS, Terraform, CI/CD (GitLab CI, GitHub Actions, Jenkins), GitOps (ArgoCD), OpenTelemetry, Prometheus/Grafana, SRE, Gatling, k6</w:t>
      </w:r>
    </w:p>
    <w:p>
      <w:r>
        <w:rPr>
          <w:rFonts w:ascii="Calibri" w:hAnsi="Calibri" w:cs="Calibri" w:eastAsia="Calibri"/>
          <w:b/>
          <w:sz w:val="21"/>
        </w:rPr>
        <w:t xml:space="preserve">Sécurité : </w:t>
      </w:r>
      <w:r>
        <w:rPr>
          <w:rFonts w:ascii="Calibri" w:hAnsi="Calibri" w:cs="Calibri" w:eastAsia="Calibri"/>
          <w:b w:val="0"/>
          <w:sz w:val="21"/>
        </w:rPr>
        <w:t>OAuth2 / OIDC, Keycloak, JWT/JWS, SCA/DSP2, Cryptographie et HSM, PCI DSS, OWASP</w:t>
      </w:r>
    </w:p>
    <w:p>
      <w:r>
        <w:rPr>
          <w:rFonts w:ascii="Calibri" w:hAnsi="Calibri" w:cs="Calibri" w:eastAsia="Calibri"/>
          <w:b/>
          <w:sz w:val="21"/>
        </w:rPr>
        <w:t xml:space="preserve">IA générative et développement agentique : </w:t>
      </w:r>
      <w:r>
        <w:rPr>
          <w:rFonts w:ascii="Calibri" w:hAnsi="Calibri" w:cs="Calibri" w:eastAsia="Calibri"/>
          <w:b w:val="0"/>
          <w:sz w:val="21"/>
        </w:rPr>
        <w:t>LLM, Intégration de LLM et RAG, Claude Code, GitHub Copilot, Cursor, Développement piloté par spécification, MCP, Orchestration multi-agents, Skills, hooks et plugins d'agents, Revue de code par IA en CI</w:t>
      </w:r>
    </w:p>
    <w:p>
      <w:r>
        <w:rPr>
          <w:rFonts w:ascii="Calibri" w:hAnsi="Calibri" w:cs="Calibri" w:eastAsia="Calibri"/>
          <w:b/>
          <w:sz w:val="21"/>
        </w:rPr>
        <w:t xml:space="preserve">Frontend &amp; SIG : </w:t>
      </w:r>
      <w:r>
        <w:rPr>
          <w:rFonts w:ascii="Calibri" w:hAnsi="Calibri" w:cs="Calibri" w:eastAsia="Calibri"/>
          <w:b w:val="0"/>
          <w:sz w:val="21"/>
        </w:rPr>
        <w:t>React, TypeScript, Angular, Leaflet, OpenLayers, QGIS</w:t>
      </w:r>
    </w:p>
    <w:p>
      <w:r>
        <w:rPr>
          <w:rFonts w:ascii="Calibri" w:hAnsi="Calibri" w:cs="Calibri" w:eastAsia="Calibri"/>
          <w:b/>
          <w:sz w:val="21"/>
        </w:rPr>
        <w:t xml:space="preserve">Méthodes &amp; secteurs : </w:t>
      </w:r>
      <w:r>
        <w:rPr>
          <w:rFonts w:ascii="Calibri" w:hAnsi="Calibri" w:cs="Calibri" w:eastAsia="Calibri"/>
          <w:b w:val="0"/>
          <w:sz w:val="21"/>
        </w:rPr>
        <w:t>Agile (Scrum, SAFe), TDD, Clean code, SOLID, Revue de code, Encadrement et mentorat, Tests de performance, Banque et paiement, Crédit à la consommation, Retail omnicanal, SaaS B2B</w:t>
      </w:r>
    </w:p>
    <w:p>
      <w:pPr>
        <w:pStyle w:val="Heading1"/>
      </w:pPr>
      <w:r>
        <w:rPr>
          <w:rFonts w:ascii="Calibri" w:hAnsi="Calibri" w:cs="Calibri" w:eastAsia="Calibri"/>
          <w:b/>
          <w:color w:val="000000"/>
          <w:sz w:val="24"/>
        </w:rPr>
        <w:t>Expérience professionnelle</w:t>
      </w:r>
    </w:p>
    <w:p>
      <w:pPr>
        <w:keepNext/>
        <w:spacing w:before="120" w:after="0"/>
      </w:pPr>
      <w:r>
        <w:rPr>
          <w:rFonts w:ascii="Calibri" w:hAnsi="Calibri" w:cs="Calibri" w:eastAsia="Calibri"/>
          <w:b/>
          <w:sz w:val="21"/>
        </w:rPr>
        <w:t>Développeur expert Java / Architecte — Nickel (BNP Paribas)</w:t>
      </w:r>
    </w:p>
    <w:p>
      <w:pPr>
        <w:keepNext/>
      </w:pPr>
      <w:r>
        <w:rPr>
          <w:rFonts w:ascii="Calibri" w:hAnsi="Calibri" w:cs="Calibri" w:eastAsia="Calibri"/>
          <w:b w:val="0"/>
          <w:sz w:val="20"/>
        </w:rPr>
        <w:t>2025-02 – Présent | Nantes | Freelance</w:t>
      </w:r>
    </w:p>
    <w:p>
      <w:pPr>
        <w:pStyle w:val="ListBullet"/>
        <w:spacing w:after="20"/>
      </w:pPr>
      <w:r>
        <w:rPr>
          <w:rFonts w:ascii="Calibri" w:hAnsi="Calibri" w:cs="Calibri" w:eastAsia="Calibri"/>
          <w:b w:val="0"/>
          <w:sz w:val="21"/>
        </w:rPr>
        <w:t>Squad authentification forte, DSP2 et cryptographie d'une néobanque de plusieurs millions de clients : conception, développement et mise en production de microservices Java critiques</w:t>
      </w:r>
    </w:p>
    <w:p>
      <w:pPr>
        <w:pStyle w:val="ListBullet"/>
        <w:spacing w:after="20"/>
      </w:pPr>
      <w:r>
        <w:rPr>
          <w:rFonts w:ascii="Calibri" w:hAnsi="Calibri" w:cs="Calibri" w:eastAsia="Calibri"/>
          <w:b w:val="0"/>
          <w:sz w:val="21"/>
        </w:rPr>
        <w:t>Création d'un service de cryptographie centralisé sur HSM pour les paiements instantanés et la monétique, en périmètre PCI DSS ; responsable de la première mise en production</w:t>
      </w:r>
    </w:p>
    <w:p>
      <w:pPr>
        <w:pStyle w:val="ListBullet"/>
        <w:spacing w:after="20"/>
      </w:pPr>
      <w:r>
        <w:rPr>
          <w:rFonts w:ascii="Calibri" w:hAnsi="Calibri" w:cs="Calibri" w:eastAsia="Calibri"/>
          <w:b w:val="0"/>
          <w:sz w:val="21"/>
        </w:rPr>
        <w:t>Performance : débit du service de cryptographie multiplié par plus de 30 et latence p95 divisée par 30, campagnes de tests de charge (Gatling, k6), dimensionnement JVM sous Kubernetes harmonisé, CPU par requête réduit de près de moitié</w:t>
      </w:r>
    </w:p>
    <w:p>
      <w:pPr>
        <w:pStyle w:val="ListBullet"/>
        <w:spacing w:after="20"/>
      </w:pPr>
      <w:r>
        <w:rPr>
          <w:rFonts w:ascii="Calibri" w:hAnsi="Calibri" w:cs="Calibri" w:eastAsia="Calibri"/>
          <w:b w:val="0"/>
          <w:sz w:val="21"/>
        </w:rPr>
        <w:t>Authentification forte : nouveau facteur sur appareil de confiance, parcours de consentement Open Banking DSP2 de bout en bout (API REST, BFF, React), migrations de données sans interruption sur de gros volumes</w:t>
      </w:r>
    </w:p>
    <w:p>
      <w:pPr>
        <w:pStyle w:val="ListBullet"/>
        <w:spacing w:after="20"/>
      </w:pPr>
      <w:r>
        <w:rPr>
          <w:rFonts w:ascii="Calibri" w:hAnsi="Calibri" w:cs="Calibri" w:eastAsia="Calibri"/>
          <w:b w:val="0"/>
          <w:sz w:val="21"/>
        </w:rPr>
        <w:t>Socle et gouvernance : migration Spring Boot 4 de la bibliothèque socle, règles ArchUnit de contrat d'API, null-safety NullAway, résilience (Resilience4j) ; POC de serveur d'autorisation OAuth2.1 / OIDC (PKCE, PAR, DPoP), ADR et formation des développeurs</w:t>
      </w:r>
    </w:p>
    <w:p>
      <w:pPr>
        <w:pStyle w:val="ListBullet"/>
        <w:spacing w:after="20"/>
      </w:pPr>
      <w:r>
        <w:rPr>
          <w:rFonts w:ascii="Calibri" w:hAnsi="Calibri" w:cs="Calibri" w:eastAsia="Calibri"/>
          <w:b w:val="0"/>
          <w:sz w:val="21"/>
        </w:rPr>
        <w:t>Développement au quotidien avec un outil LLM agentique intégré aux outils de l'équipe ; relecture des merge requests par IA intégrée à la CI</w:t>
      </w:r>
    </w:p>
    <w:p>
      <w:pPr>
        <w:spacing w:after="80"/>
      </w:pPr>
      <w:r>
        <w:rPr>
          <w:rFonts w:ascii="Calibri" w:hAnsi="Calibri" w:cs="Calibri" w:eastAsia="Calibri"/>
          <w:b/>
          <w:sz w:val="20"/>
        </w:rPr>
        <w:t xml:space="preserve">Stack : </w:t>
      </w:r>
      <w:r>
        <w:rPr>
          <w:rFonts w:ascii="Calibri" w:hAnsi="Calibri" w:cs="Calibri" w:eastAsia="Calibri"/>
          <w:b w:val="0"/>
          <w:sz w:val="20"/>
        </w:rPr>
        <w:t>Java 21/25, Spring Boot 3/4, Spring Security, Kafka, SQL Server, HSM, React, Kubernetes, ArgoCD, GitLab CI, Prometheus/Grafana, Gatling, k6</w:t>
      </w:r>
    </w:p>
    <w:p>
      <w:pPr>
        <w:keepNext/>
        <w:spacing w:before="120" w:after="0"/>
      </w:pPr>
      <w:r>
        <w:rPr>
          <w:rFonts w:ascii="Calibri" w:hAnsi="Calibri" w:cs="Calibri" w:eastAsia="Calibri"/>
          <w:b/>
          <w:sz w:val="21"/>
        </w:rPr>
        <w:t>Architecte solution Référentiel Client Unique — BNP Paribas Personal Finance (Cetelem)</w:t>
      </w:r>
    </w:p>
    <w:p>
      <w:pPr>
        <w:keepNext/>
      </w:pPr>
      <w:r>
        <w:rPr>
          <w:rFonts w:ascii="Calibri" w:hAnsi="Calibri" w:cs="Calibri" w:eastAsia="Calibri"/>
          <w:b w:val="0"/>
          <w:sz w:val="20"/>
        </w:rPr>
        <w:t>2024-09 – 2025-02 | Nantes | Freelance</w:t>
      </w:r>
    </w:p>
    <w:p>
      <w:pPr>
        <w:pStyle w:val="ListBullet"/>
        <w:spacing w:after="20"/>
      </w:pPr>
      <w:r>
        <w:rPr>
          <w:rFonts w:ascii="Calibri" w:hAnsi="Calibri" w:cs="Calibri" w:eastAsia="Calibri"/>
          <w:b w:val="0"/>
          <w:sz w:val="21"/>
        </w:rPr>
        <w:t>Cadrage d'un Référentiel Client Unique (RCU) pour l'ensemble de la DSI d'un grand acteur du crédit à la consommation, avec les architectes et le centre d'excellence Architecture : analyse de l'existant (référentiels multiples, synchronisations différées) et retours d'expérience d'autres entités du groupe</w:t>
      </w:r>
    </w:p>
    <w:p>
      <w:pPr>
        <w:pStyle w:val="ListBullet"/>
        <w:spacing w:after="20"/>
      </w:pPr>
      <w:r>
        <w:rPr>
          <w:rFonts w:ascii="Calibri" w:hAnsi="Calibri" w:cs="Calibri" w:eastAsia="Calibri"/>
          <w:b w:val="0"/>
          <w:sz w:val="21"/>
        </w:rPr>
        <w:t>Définition de la cible : golden record centré personne (identité unique, contrats, moyens de contact contextualisés), vision 360° alimentée en temps réel, comptes utilisateur et consentements RGPD</w:t>
      </w:r>
    </w:p>
    <w:p>
      <w:pPr>
        <w:pStyle w:val="ListBullet"/>
        <w:spacing w:after="20"/>
      </w:pPr>
      <w:r>
        <w:rPr>
          <w:rFonts w:ascii="Calibri" w:hAnsi="Calibri" w:cs="Calibri" w:eastAsia="Calibri"/>
          <w:b w:val="0"/>
          <w:sz w:val="21"/>
        </w:rPr>
        <w:t>Architecture CQRS et hexagonale pilotée par les événements, alignée sur les standards techniques du groupe</w:t>
      </w:r>
    </w:p>
    <w:p>
      <w:pPr>
        <w:pStyle w:val="ListBullet"/>
        <w:spacing w:after="20"/>
      </w:pPr>
      <w:r>
        <w:rPr>
          <w:rFonts w:ascii="Calibri" w:hAnsi="Calibri" w:cs="Calibri" w:eastAsia="Calibri"/>
          <w:b w:val="0"/>
          <w:sz w:val="21"/>
        </w:rPr>
        <w:t>Trajectoire de migration progressive (double run, puis décommissionnement de l'existant), présentée en comité pour la décision d'investissement</w:t>
      </w:r>
    </w:p>
    <w:p>
      <w:pPr>
        <w:spacing w:after="80"/>
      </w:pPr>
      <w:r>
        <w:rPr>
          <w:rFonts w:ascii="Calibri" w:hAnsi="Calibri" w:cs="Calibri" w:eastAsia="Calibri"/>
          <w:b/>
          <w:sz w:val="20"/>
        </w:rPr>
        <w:t xml:space="preserve">Stack : </w:t>
      </w:r>
      <w:r>
        <w:rPr>
          <w:rFonts w:ascii="Calibri" w:hAnsi="Calibri" w:cs="Calibri" w:eastAsia="Calibri"/>
          <w:b w:val="0"/>
          <w:sz w:val="20"/>
        </w:rPr>
        <w:t>Java, Spring Boot, CQRS, Event-driven, API Management</w:t>
      </w:r>
    </w:p>
    <w:p>
      <w:pPr>
        <w:keepNext/>
        <w:spacing w:before="120" w:after="0"/>
      </w:pPr>
      <w:r>
        <w:rPr>
          <w:rFonts w:ascii="Calibri" w:hAnsi="Calibri" w:cs="Calibri" w:eastAsia="Calibri"/>
          <w:b/>
          <w:sz w:val="21"/>
        </w:rPr>
        <w:t>Architecte logiciel — Maisons du Monde</w:t>
      </w:r>
    </w:p>
    <w:p>
      <w:pPr>
        <w:keepNext/>
      </w:pPr>
      <w:r>
        <w:rPr>
          <w:rFonts w:ascii="Calibri" w:hAnsi="Calibri" w:cs="Calibri" w:eastAsia="Calibri"/>
          <w:b w:val="0"/>
          <w:sz w:val="20"/>
        </w:rPr>
        <w:t>2022-08 – 2024-08 | Nantes | Freelance</w:t>
      </w:r>
    </w:p>
    <w:p>
      <w:pPr>
        <w:pStyle w:val="ListBullet"/>
        <w:spacing w:after="20"/>
      </w:pPr>
      <w:r>
        <w:rPr>
          <w:rFonts w:ascii="Calibri" w:hAnsi="Calibri" w:cs="Calibri" w:eastAsia="Calibri"/>
          <w:b w:val="0"/>
          <w:sz w:val="21"/>
        </w:rPr>
        <w:t>Programme de fidélité omnicanal (web et magasins) conçu et livré en quelques mois : intégration des données web, caisses et data, calcul des offres selon le statut, API synchrones et asynchrones</w:t>
      </w:r>
    </w:p>
    <w:p>
      <w:pPr>
        <w:pStyle w:val="ListBullet"/>
        <w:spacing w:after="20"/>
      </w:pPr>
      <w:r>
        <w:rPr>
          <w:rFonts w:ascii="Calibri" w:hAnsi="Calibri" w:cs="Calibri" w:eastAsia="Calibri"/>
          <w:b w:val="0"/>
          <w:sz w:val="21"/>
        </w:rPr>
        <w:t>Architecte du Référentiel Client Unique omnicanal : exposition par API et diffusion des modifications aux partenaires internes (Microsoft Dynamics, Magento, caisses) et externes (Selligent, Captain Wallet) ; étude des CDP (dédoublonnage, resynchronisation)</w:t>
      </w:r>
    </w:p>
    <w:p>
      <w:pPr>
        <w:pStyle w:val="ListBullet"/>
        <w:spacing w:after="20"/>
      </w:pPr>
      <w:r>
        <w:rPr>
          <w:rFonts w:ascii="Calibri" w:hAnsi="Calibri" w:cs="Calibri" w:eastAsia="Calibri"/>
          <w:b w:val="0"/>
          <w:sz w:val="21"/>
        </w:rPr>
        <w:t>Au sein de l'équipe des architectes Java de la DSI : fiabilisation des composants de messaging asynchrone et d'authentification</w:t>
      </w:r>
    </w:p>
    <w:p>
      <w:pPr>
        <w:pStyle w:val="ListBullet"/>
        <w:spacing w:after="20"/>
      </w:pPr>
      <w:r>
        <w:rPr>
          <w:rFonts w:ascii="Calibri" w:hAnsi="Calibri" w:cs="Calibri" w:eastAsia="Calibri"/>
          <w:b w:val="0"/>
          <w:sz w:val="21"/>
        </w:rPr>
        <w:t>Usine logicielle : outillage de build pour la migration de Rancher vers GKE</w:t>
      </w:r>
    </w:p>
    <w:p>
      <w:pPr>
        <w:spacing w:after="80"/>
      </w:pPr>
      <w:r>
        <w:rPr>
          <w:rFonts w:ascii="Calibri" w:hAnsi="Calibri" w:cs="Calibri" w:eastAsia="Calibri"/>
          <w:b/>
          <w:sz w:val="20"/>
        </w:rPr>
        <w:t xml:space="preserve">Stack : </w:t>
      </w:r>
      <w:r>
        <w:rPr>
          <w:rFonts w:ascii="Calibri" w:hAnsi="Calibri" w:cs="Calibri" w:eastAsia="Calibri"/>
          <w:b w:val="0"/>
          <w:sz w:val="20"/>
        </w:rPr>
        <w:t>Java 17, Spring Boot 2/3, PostgreSQL, GCP, Pub/Sub, Kubernetes, GKE, Helm</w:t>
      </w:r>
    </w:p>
    <w:p>
      <w:pPr>
        <w:keepNext/>
        <w:spacing w:before="120" w:after="0"/>
      </w:pPr>
      <w:r>
        <w:rPr>
          <w:rFonts w:ascii="Calibri" w:hAnsi="Calibri" w:cs="Calibri" w:eastAsia="Calibri"/>
          <w:b/>
          <w:sz w:val="21"/>
        </w:rPr>
        <w:t>Architecte logiciel — Baya</w:t>
      </w:r>
    </w:p>
    <w:p>
      <w:pPr>
        <w:keepNext/>
      </w:pPr>
      <w:r>
        <w:rPr>
          <w:rFonts w:ascii="Calibri" w:hAnsi="Calibri" w:cs="Calibri" w:eastAsia="Calibri"/>
          <w:b w:val="0"/>
          <w:sz w:val="20"/>
        </w:rPr>
        <w:t>2021-11 – 2022-07 | Nantes | Freelance</w:t>
      </w:r>
    </w:p>
    <w:p>
      <w:pPr>
        <w:pStyle w:val="ListBullet"/>
        <w:spacing w:after="20"/>
      </w:pPr>
      <w:r>
        <w:rPr>
          <w:rFonts w:ascii="Calibri" w:hAnsi="Calibri" w:cs="Calibri" w:eastAsia="Calibri"/>
          <w:b w:val="0"/>
          <w:sz w:val="21"/>
        </w:rPr>
        <w:t>Modernisation du SI : initialisation du back-end Java/Quarkus d'un portail client simplifiant l'onboarding, sur les services managés Azure (authentification, base de données, conteneurs, secrets) avec Terraform</w:t>
      </w:r>
    </w:p>
    <w:p>
      <w:pPr>
        <w:spacing w:after="80"/>
      </w:pPr>
      <w:r>
        <w:rPr>
          <w:rFonts w:ascii="Calibri" w:hAnsi="Calibri" w:cs="Calibri" w:eastAsia="Calibri"/>
          <w:b/>
          <w:sz w:val="20"/>
        </w:rPr>
        <w:t xml:space="preserve">Stack : </w:t>
      </w:r>
      <w:r>
        <w:rPr>
          <w:rFonts w:ascii="Calibri" w:hAnsi="Calibri" w:cs="Calibri" w:eastAsia="Calibri"/>
          <w:b w:val="0"/>
          <w:sz w:val="20"/>
        </w:rPr>
        <w:t>Java, Quarkus 2, PostgreSQL, Docker, Terraform, Azure</w:t>
      </w:r>
    </w:p>
    <w:p>
      <w:pPr>
        <w:keepNext/>
        <w:spacing w:before="120" w:after="0"/>
      </w:pPr>
      <w:r>
        <w:rPr>
          <w:rFonts w:ascii="Calibri" w:hAnsi="Calibri" w:cs="Calibri" w:eastAsia="Calibri"/>
          <w:b/>
          <w:sz w:val="21"/>
        </w:rPr>
        <w:t>Architecte logiciel — Sparklane</w:t>
      </w:r>
    </w:p>
    <w:p>
      <w:pPr>
        <w:keepNext/>
      </w:pPr>
      <w:r>
        <w:rPr>
          <w:rFonts w:ascii="Calibri" w:hAnsi="Calibri" w:cs="Calibri" w:eastAsia="Calibri"/>
          <w:b w:val="0"/>
          <w:sz w:val="20"/>
        </w:rPr>
        <w:t>2020-05 – 2021-10 | Nantes</w:t>
      </w:r>
    </w:p>
    <w:p>
      <w:pPr>
        <w:pStyle w:val="ListBullet"/>
        <w:spacing w:after="20"/>
      </w:pPr>
      <w:r>
        <w:rPr>
          <w:rFonts w:ascii="Calibri" w:hAnsi="Calibri" w:cs="Calibri" w:eastAsia="Calibri"/>
          <w:b w:val="0"/>
          <w:sz w:val="21"/>
        </w:rPr>
        <w:t>Pilotage de la bascule d'une livraison de données mensuelle vers un pipeline de streaming Kafka, en faisant coopérer trois équipes autonomes (R&amp;D, data, produit) d'un SaaS B2B ; accompagnement des développeurs par des articles techniques</w:t>
      </w:r>
    </w:p>
    <w:p>
      <w:pPr>
        <w:pStyle w:val="ListBullet"/>
        <w:spacing w:after="20"/>
      </w:pPr>
      <w:r>
        <w:rPr>
          <w:rFonts w:ascii="Calibri" w:hAnsi="Calibri" w:cs="Calibri" w:eastAsia="Calibri"/>
          <w:b w:val="0"/>
          <w:sz w:val="21"/>
        </w:rPr>
        <w:t>Industrialisation des développements data de la source à la production : découpage en dépôts isolant la valeur métier, pipelines Jenkins, images Docker déployées avec Terraform sur Rancher</w:t>
      </w:r>
    </w:p>
    <w:p>
      <w:pPr>
        <w:pStyle w:val="ListBullet"/>
        <w:spacing w:after="20"/>
      </w:pPr>
      <w:r>
        <w:rPr>
          <w:rFonts w:ascii="Calibri" w:hAnsi="Calibri" w:cs="Calibri" w:eastAsia="Calibri"/>
          <w:b w:val="0"/>
          <w:sz w:val="21"/>
        </w:rPr>
        <w:t>Premiers composants d'enrichissement en flux : géocodage d'adresses et signaux d'affaires (changement de poste, brevets) notifiés aux commerciaux</w:t>
      </w:r>
    </w:p>
    <w:p>
      <w:pPr>
        <w:spacing w:after="80"/>
      </w:pPr>
      <w:r>
        <w:rPr>
          <w:rFonts w:ascii="Calibri" w:hAnsi="Calibri" w:cs="Calibri" w:eastAsia="Calibri"/>
          <w:b/>
          <w:sz w:val="20"/>
        </w:rPr>
        <w:t xml:space="preserve">Stack : </w:t>
      </w:r>
      <w:r>
        <w:rPr>
          <w:rFonts w:ascii="Calibri" w:hAnsi="Calibri" w:cs="Calibri" w:eastAsia="Calibri"/>
          <w:b w:val="0"/>
          <w:sz w:val="20"/>
        </w:rPr>
        <w:t>Java 11, Quarkus 1/2, MongoDB, Kafka, Kubernetes, Terraform, Jenkins, Prometheus/Grafana, ELK</w:t>
      </w:r>
    </w:p>
    <w:p>
      <w:pPr>
        <w:keepNext/>
        <w:spacing w:before="120" w:after="0"/>
      </w:pPr>
      <w:r>
        <w:rPr>
          <w:rFonts w:ascii="Calibri" w:hAnsi="Calibri" w:cs="Calibri" w:eastAsia="Calibri"/>
          <w:b/>
          <w:sz w:val="21"/>
        </w:rPr>
        <w:t>Technical Manager — Eptica (Enghouse)</w:t>
      </w:r>
    </w:p>
    <w:p>
      <w:pPr>
        <w:keepNext/>
      </w:pPr>
      <w:r>
        <w:rPr>
          <w:rFonts w:ascii="Calibri" w:hAnsi="Calibri" w:cs="Calibri" w:eastAsia="Calibri"/>
          <w:b w:val="0"/>
          <w:sz w:val="20"/>
        </w:rPr>
        <w:t>2017-09 – 2020-04 | Nantes</w:t>
      </w:r>
    </w:p>
    <w:p>
      <w:pPr>
        <w:pStyle w:val="ListBullet"/>
        <w:spacing w:after="20"/>
      </w:pPr>
      <w:r>
        <w:rPr>
          <w:rFonts w:ascii="Calibri" w:hAnsi="Calibri" w:cs="Calibri" w:eastAsia="Calibri"/>
          <w:b w:val="0"/>
          <w:sz w:val="21"/>
        </w:rPr>
        <w:t>Reprise en main du produit Vecko (analyse de la voix du client) et refonte en SaaS multi-tenant : conteneurs stateless, paradigme reactive (Spring Boot 2, Cassandra, Kafka) pour des flux configurés par client</w:t>
      </w:r>
    </w:p>
    <w:p>
      <w:pPr>
        <w:pStyle w:val="ListBullet"/>
        <w:spacing w:after="20"/>
      </w:pPr>
      <w:r>
        <w:rPr>
          <w:rFonts w:ascii="Calibri" w:hAnsi="Calibri" w:cs="Calibri" w:eastAsia="Calibri"/>
          <w:b w:val="0"/>
          <w:sz w:val="21"/>
        </w:rPr>
        <w:t>Mise en production sur GKE et montée en charge sur de nombreux clients ; responsable de l'architecture, du run, de l'intégration des données clients et de la qualité</w:t>
      </w:r>
    </w:p>
    <w:p>
      <w:pPr>
        <w:pStyle w:val="ListBullet"/>
        <w:spacing w:after="20"/>
      </w:pPr>
      <w:r>
        <w:rPr>
          <w:rFonts w:ascii="Calibri" w:hAnsi="Calibri" w:cs="Calibri" w:eastAsia="Calibri"/>
          <w:b w:val="0"/>
          <w:sz w:val="21"/>
        </w:rPr>
        <w:t>Observabilité : métriques métier (Micrometer), tracing distribué (Brave), alerting Prometheus/Grafana ; architecture micro-UI en React</w:t>
      </w:r>
    </w:p>
    <w:p>
      <w:pPr>
        <w:pStyle w:val="ListBullet"/>
        <w:spacing w:after="20"/>
      </w:pPr>
      <w:r>
        <w:rPr>
          <w:rFonts w:ascii="Calibri" w:hAnsi="Calibri" w:cs="Calibri" w:eastAsia="Calibri"/>
          <w:b w:val="0"/>
          <w:sz w:val="21"/>
        </w:rPr>
        <w:t>Backlog technique priorisé (sprints de 2 semaines), outillage de configuration pour les linguistes et le product manager, reporting au CTO</w:t>
      </w:r>
    </w:p>
    <w:p>
      <w:pPr>
        <w:spacing w:after="80"/>
      </w:pPr>
      <w:r>
        <w:rPr>
          <w:rFonts w:ascii="Calibri" w:hAnsi="Calibri" w:cs="Calibri" w:eastAsia="Calibri"/>
          <w:b/>
          <w:sz w:val="20"/>
        </w:rPr>
        <w:t xml:space="preserve">Stack : </w:t>
      </w:r>
      <w:r>
        <w:rPr>
          <w:rFonts w:ascii="Calibri" w:hAnsi="Calibri" w:cs="Calibri" w:eastAsia="Calibri"/>
          <w:b w:val="0"/>
          <w:sz w:val="20"/>
        </w:rPr>
        <w:t>Java, Spring Boot 2, Cassandra, Kafka, Elasticsearch, React, Kubernetes, GKE, Helm, Prometheus/Grafana</w:t>
      </w:r>
    </w:p>
    <w:p>
      <w:pPr>
        <w:keepNext/>
        <w:spacing w:before="120" w:after="0"/>
      </w:pPr>
      <w:r>
        <w:rPr>
          <w:rFonts w:ascii="Calibri" w:hAnsi="Calibri" w:cs="Calibri" w:eastAsia="Calibri"/>
          <w:b/>
          <w:sz w:val="21"/>
        </w:rPr>
        <w:t>Responsable technique / Architecte solution — Capgemini</w:t>
      </w:r>
    </w:p>
    <w:p>
      <w:pPr>
        <w:keepNext/>
      </w:pPr>
      <w:r>
        <w:rPr>
          <w:rFonts w:ascii="Calibri" w:hAnsi="Calibri" w:cs="Calibri" w:eastAsia="Calibri"/>
          <w:b w:val="0"/>
          <w:sz w:val="20"/>
        </w:rPr>
        <w:t>2014-06 – 2017-08 | Nantes</w:t>
      </w:r>
    </w:p>
    <w:p>
      <w:pPr>
        <w:pStyle w:val="ListBullet"/>
        <w:spacing w:after="20"/>
      </w:pPr>
      <w:r>
        <w:rPr>
          <w:rFonts w:ascii="Calibri" w:hAnsi="Calibri" w:cs="Calibri" w:eastAsia="Calibri"/>
          <w:b w:val="0"/>
          <w:sz w:val="21"/>
        </w:rPr>
        <w:t>Responsable technique d'un SIG de grande envergure jusqu'à 12 développeurs (socle, revues de code, qualité Sonar) : ORM géographique sur QueryDSL, mode hors ligne GeoPackage synchronisé avec Oracle ; remplacement de briques ESRI propriétaires, rendant le projet éligible au CIR</w:t>
      </w:r>
    </w:p>
    <w:p>
      <w:pPr>
        <w:pStyle w:val="ListBullet"/>
        <w:spacing w:after="20"/>
      </w:pPr>
      <w:r>
        <w:rPr>
          <w:rFonts w:ascii="Calibri" w:hAnsi="Calibri" w:cs="Calibri" w:eastAsia="Calibri"/>
          <w:b w:val="0"/>
          <w:sz w:val="21"/>
        </w:rPr>
        <w:t>Architecture microservices sur GCP (App Engine, Datastore, Dataflow) pour LivingPackets, contrats OpenAPI générant les clients mobiles, accompagnement de 5 développeurs</w:t>
      </w:r>
    </w:p>
    <w:p>
      <w:pPr>
        <w:pStyle w:val="ListBullet"/>
        <w:spacing w:after="20"/>
      </w:pPr>
      <w:r>
        <w:rPr>
          <w:rFonts w:ascii="Calibri" w:hAnsi="Calibri" w:cs="Calibri" w:eastAsia="Calibri"/>
          <w:b w:val="0"/>
          <w:sz w:val="21"/>
        </w:rPr>
        <w:t>Forfaits livrés sous contrainte : plugin QGIS/PyQt pour SNCF Réseau (cadre posé en 2 semaines, application réécrite en 2 mois à 3) ; migration Exalead vers Solr pour le BRGM avec une marge supérieure de 30 k€ à l'objectif (~100 j/h)</w:t>
      </w:r>
    </w:p>
    <w:p>
      <w:pPr>
        <w:spacing w:after="80"/>
      </w:pPr>
      <w:r>
        <w:rPr>
          <w:rFonts w:ascii="Calibri" w:hAnsi="Calibri" w:cs="Calibri" w:eastAsia="Calibri"/>
          <w:b/>
          <w:sz w:val="20"/>
        </w:rPr>
        <w:t xml:space="preserve">Stack : </w:t>
      </w:r>
      <w:r>
        <w:rPr>
          <w:rFonts w:ascii="Calibri" w:hAnsi="Calibri" w:cs="Calibri" w:eastAsia="Calibri"/>
          <w:b w:val="0"/>
          <w:sz w:val="20"/>
        </w:rPr>
        <w:t>Java, Spring, QueryDSL, Oracle, PostGIS, Python, QGIS, Solr, GCP, Angular 2</w:t>
      </w:r>
    </w:p>
    <w:p>
      <w:pPr>
        <w:pStyle w:val="Heading1"/>
      </w:pPr>
      <w:r>
        <w:rPr>
          <w:rFonts w:ascii="Calibri" w:hAnsi="Calibri" w:cs="Calibri" w:eastAsia="Calibri"/>
          <w:b/>
          <w:color w:val="000000"/>
          <w:sz w:val="24"/>
        </w:rPr>
        <w:t>Début de carrière</w:t>
      </w:r>
    </w:p>
    <w:p>
      <w:r>
        <w:rPr>
          <w:rFonts w:ascii="Calibri" w:hAnsi="Calibri" w:cs="Calibri" w:eastAsia="Calibri"/>
          <w:b/>
          <w:sz w:val="21"/>
        </w:rPr>
        <w:t xml:space="preserve">2013 – 2014 — Kosmos, Ingénieur d'études : </w:t>
      </w:r>
      <w:r>
        <w:rPr>
          <w:rFonts w:ascii="Calibri" w:hAnsi="Calibri" w:cs="Calibri" w:eastAsia="Calibri"/>
          <w:b w:val="0"/>
          <w:sz w:val="21"/>
        </w:rPr>
        <w:t>Webmail intégré en délai court à l'ENT d'une académie entière ; POC de recherche full-text Solr / Elasticsearch</w:t>
      </w:r>
      <w:r>
        <w:rPr>
          <w:rFonts w:ascii="Calibri" w:hAnsi="Calibri" w:cs="Calibri" w:eastAsia="Calibri"/>
          <w:b w:val="0"/>
          <w:sz w:val="20"/>
        </w:rPr>
        <w:t xml:space="preserve"> (Java, Spring, Elasticsearch)</w:t>
      </w:r>
    </w:p>
    <w:p>
      <w:r>
        <w:rPr>
          <w:rFonts w:ascii="Calibri" w:hAnsi="Calibri" w:cs="Calibri" w:eastAsia="Calibri"/>
          <w:b/>
          <w:sz w:val="21"/>
        </w:rPr>
        <w:t xml:space="preserve">2010 – 2013 — IHE Services, Ingénieur expert : </w:t>
      </w:r>
      <w:r>
        <w:rPr>
          <w:rFonts w:ascii="Calibri" w:hAnsi="Calibri" w:cs="Calibri" w:eastAsia="Calibri"/>
          <w:b w:val="0"/>
          <w:sz w:val="21"/>
        </w:rPr>
        <w:t>Outils de test d'interopérabilité santé utilisés par plusieurs centaines d'éditeurs : optimisation des performances, proxy réseau (Netty), validation PKI/TLS en TDD, support international (USA, Japon)</w:t>
      </w:r>
      <w:r>
        <w:rPr>
          <w:rFonts w:ascii="Calibri" w:hAnsi="Calibri" w:cs="Calibri" w:eastAsia="Calibri"/>
          <w:b w:val="0"/>
          <w:sz w:val="20"/>
        </w:rPr>
        <w:t xml:space="preserve"> (Java, JPA/Hibernate, Maven, Jenkins, BouncyCastle)</w:t>
      </w:r>
    </w:p>
    <w:p>
      <w:r>
        <w:rPr>
          <w:rFonts w:ascii="Calibri" w:hAnsi="Calibri" w:cs="Calibri" w:eastAsia="Calibri"/>
          <w:b/>
          <w:sz w:val="21"/>
        </w:rPr>
        <w:t xml:space="preserve">2004 – 2010 — Développeur et R&amp;D : </w:t>
      </w:r>
      <w:r>
        <w:rPr>
          <w:rFonts w:ascii="Calibri" w:hAnsi="Calibri" w:cs="Calibri" w:eastAsia="Calibri"/>
          <w:b w:val="0"/>
          <w:sz w:val="21"/>
        </w:rPr>
        <w:t>Capgemini, Code Lutin, BlueXML, Sneda, Mediasofts : applications JEE, génération de code MDA (UML, Acceleo), SIG pour la Ville de Paris, outillage Eclipse RCP/OSGi, CAO 3D (Delphi, OpenGL)</w:t>
      </w:r>
    </w:p>
    <w:p>
      <w:r>
        <w:rPr>
          <w:rFonts w:ascii="Calibri" w:hAnsi="Calibri" w:cs="Calibri" w:eastAsia="Calibri"/>
          <w:b/>
          <w:sz w:val="21"/>
        </w:rPr>
        <w:t xml:space="preserve">2000 – 2004 — Stages et junior-entreprise : </w:t>
      </w:r>
      <w:r>
        <w:rPr>
          <w:rFonts w:ascii="Calibri" w:hAnsi="Calibri" w:cs="Calibri" w:eastAsia="Calibri"/>
          <w:b w:val="0"/>
          <w:sz w:val="21"/>
        </w:rPr>
        <w:t>Neobe (télésauvegarde), Cadden (SIG nomade), Corizon à Londres (migration vers MX4J open source), plus de 10 projets en junior-entreprise</w:t>
      </w:r>
    </w:p>
    <w:p>
      <w:pPr>
        <w:pStyle w:val="Heading1"/>
      </w:pPr>
      <w:r>
        <w:rPr>
          <w:rFonts w:ascii="Calibri" w:hAnsi="Calibri" w:cs="Calibri" w:eastAsia="Calibri"/>
          <w:b/>
          <w:color w:val="000000"/>
          <w:sz w:val="24"/>
        </w:rPr>
        <w:t>Projets et open source</w:t>
      </w:r>
    </w:p>
    <w:p>
      <w:pPr>
        <w:keepNext/>
        <w:spacing w:after="0"/>
      </w:pPr>
      <w:r>
        <w:rPr>
          <w:rFonts w:ascii="Calibri" w:hAnsi="Calibri" w:cs="Calibri" w:eastAsia="Calibri"/>
          <w:b/>
          <w:sz w:val="21"/>
        </w:rPr>
        <w:t>Pedalons</w:t>
      </w:r>
      <w:r>
        <w:rPr>
          <w:rFonts w:ascii="Calibri" w:hAnsi="Calibri" w:cs="Calibri" w:eastAsia="Calibri"/>
          <w:b w:val="0"/>
          <w:sz w:val="21"/>
        </w:rPr>
        <w:t xml:space="preserve"> — </w:t>
      </w:r>
      <w:hyperlink r:id="rId12">
        <w:r>
          <w:rPr>
            <w:rFonts w:ascii="Calibri" w:hAnsi="Calibri" w:cs="Calibri" w:eastAsia="Calibri"/>
            <w:color w:val="1F4E9A"/>
            <w:u w:val="single"/>
            <w:sz w:val="20"/>
          </w:rPr>
          <w:t xml:space="preserve">pedalons.fr</w:t>
        </w:r>
      </w:hyperlink>
    </w:p>
    <w:p>
      <w:pPr>
        <w:spacing w:after="40"/>
      </w:pPr>
      <w:r>
        <w:rPr>
          <w:rFonts w:ascii="Calibri" w:hAnsi="Calibri" w:cs="Calibri" w:eastAsia="Calibri"/>
          <w:b w:val="0"/>
          <w:sz w:val="21"/>
        </w:rPr>
        <w:t>Plateforme SaaS multi-tenant pour clubs cyclistes (Quarkus, React, Flutter, extensions Karoo et Garmin, API conçue par contrat OpenAPI), développée en solo avec Claude Code : 850+ commits en 9 mois</w:t>
      </w:r>
    </w:p>
    <w:p>
      <w:pPr>
        <w:spacing w:after="80"/>
      </w:pPr>
      <w:r>
        <w:rPr>
          <w:rFonts w:ascii="Calibri" w:hAnsi="Calibri" w:cs="Calibri" w:eastAsia="Calibri"/>
          <w:b w:val="0"/>
          <w:sz w:val="20"/>
        </w:rPr>
        <w:t>Java 21, Quarkus 3, PostGIS, React, Flutter, Kotlin, OpenAPI, Claude Code</w:t>
      </w:r>
    </w:p>
    <w:p>
      <w:pPr>
        <w:keepNext/>
        <w:spacing w:after="0"/>
      </w:pPr>
      <w:r>
        <w:rPr>
          <w:rFonts w:ascii="Calibri" w:hAnsi="Calibri" w:cs="Calibri" w:eastAsia="Calibri"/>
          <w:b/>
          <w:sz w:val="21"/>
        </w:rPr>
        <w:t>brevets.bike</w:t>
      </w:r>
      <w:r>
        <w:rPr>
          <w:rFonts w:ascii="Calibri" w:hAnsi="Calibri" w:cs="Calibri" w:eastAsia="Calibri"/>
          <w:b w:val="0"/>
          <w:sz w:val="21"/>
        </w:rPr>
        <w:t xml:space="preserve"> — </w:t>
      </w:r>
      <w:hyperlink r:id="rId13">
        <w:r>
          <w:rPr>
            <w:rFonts w:ascii="Calibri" w:hAnsi="Calibri" w:cs="Calibri" w:eastAsia="Calibri"/>
            <w:color w:val="1F4E9A"/>
            <w:u w:val="single"/>
            <w:sz w:val="20"/>
          </w:rPr>
          <w:t xml:space="preserve">www.brevets.bike</w:t>
        </w:r>
      </w:hyperlink>
    </w:p>
    <w:p>
      <w:pPr>
        <w:spacing w:after="40"/>
      </w:pPr>
      <w:r>
        <w:rPr>
          <w:rFonts w:ascii="Calibri" w:hAnsi="Calibri" w:cs="Calibri" w:eastAsia="Calibri"/>
          <w:b w:val="0"/>
          <w:sz w:val="21"/>
        </w:rPr>
        <w:t>Analyse de tracés GPS et validation électronique d'épreuves d'ultra-cyclisme, en production depuis 2016</w:t>
      </w:r>
    </w:p>
    <w:p>
      <w:pPr>
        <w:spacing w:after="80"/>
      </w:pPr>
      <w:r>
        <w:rPr>
          <w:rFonts w:ascii="Calibri" w:hAnsi="Calibri" w:cs="Calibri" w:eastAsia="Calibri"/>
          <w:b w:val="0"/>
          <w:sz w:val="20"/>
        </w:rPr>
        <w:t>Python, Flask, MongoDB, Kafka</w:t>
      </w:r>
    </w:p>
    <w:p>
      <w:pPr>
        <w:keepNext/>
        <w:spacing w:after="0"/>
      </w:pPr>
      <w:r>
        <w:rPr>
          <w:rFonts w:ascii="Calibri" w:hAnsi="Calibri" w:cs="Calibri" w:eastAsia="Calibri"/>
          <w:b/>
          <w:sz w:val="21"/>
        </w:rPr>
        <w:t>Open source</w:t>
      </w:r>
      <w:r>
        <w:rPr>
          <w:rFonts w:ascii="Calibri" w:hAnsi="Calibri" w:cs="Calibri" w:eastAsia="Calibri"/>
          <w:b w:val="0"/>
          <w:sz w:val="21"/>
        </w:rPr>
        <w:t xml:space="preserve"> — </w:t>
      </w:r>
      <w:hyperlink r:id="rId11">
        <w:r>
          <w:rPr>
            <w:rFonts w:ascii="Calibri" w:hAnsi="Calibri" w:cs="Calibri" w:eastAsia="Calibri"/>
            <w:color w:val="1F4E9A"/>
            <w:u w:val="single"/>
            <w:sz w:val="20"/>
          </w:rPr>
          <w:t xml:space="preserve">github.com/glandais</w:t>
        </w:r>
      </w:hyperlink>
    </w:p>
    <w:p>
      <w:pPr>
        <w:spacing w:after="40"/>
      </w:pPr>
      <w:r>
        <w:rPr>
          <w:rFonts w:ascii="Calibri" w:hAnsi="Calibri" w:cs="Calibri" w:eastAsia="Calibri"/>
          <w:b w:val="0"/>
          <w:sz w:val="21"/>
        </w:rPr>
        <w:t>Contributeur Quarkus : correctif de l'extension kafka-client pour la compilation native GraalVM, intégré à Quarkus 2.0 (PR #16766). Bibliothèques publiées sur Maven Central et npm (~2 000 téléchargements npm/mois) : vcyclist, moteur de simulation cycliste en Kotlin Multiplatform ; nmt-metrics, suivi de la mémoire native JVM en conteneur ; SDK du format FIT de Garmin générés par rétro-ingénierie ; leaflet-relief et elevation (cartographie)</w:t>
      </w:r>
    </w:p>
    <w:p>
      <w:pPr>
        <w:spacing w:after="80"/>
      </w:pPr>
      <w:r>
        <w:rPr>
          <w:rFonts w:ascii="Calibri" w:hAnsi="Calibri" w:cs="Calibri" w:eastAsia="Calibri"/>
          <w:b w:val="0"/>
          <w:sz w:val="20"/>
        </w:rPr>
        <w:t>Quarkus, GraalVM, Kotlin Multiplatform, Java, Micrometer, TypeScript, Maven Central, npm</w:t>
      </w:r>
    </w:p>
    <w:p>
      <w:pPr>
        <w:pStyle w:val="Heading1"/>
      </w:pPr>
      <w:r>
        <w:rPr>
          <w:rFonts w:ascii="Calibri" w:hAnsi="Calibri" w:cs="Calibri" w:eastAsia="Calibri"/>
          <w:b/>
          <w:color w:val="000000"/>
          <w:sz w:val="24"/>
        </w:rPr>
        <w:t>Formation</w:t>
      </w:r>
    </w:p>
    <w:p>
      <w:r>
        <w:rPr>
          <w:rFonts w:ascii="Calibri" w:hAnsi="Calibri" w:cs="Calibri" w:eastAsia="Calibri"/>
          <w:b/>
          <w:sz w:val="21"/>
        </w:rPr>
        <w:t>DEA (Master 2) Sciences de l'information géographique (mention Bien)</w:t>
      </w:r>
      <w:r>
        <w:rPr>
          <w:rFonts w:ascii="Calibri" w:hAnsi="Calibri" w:cs="Calibri" w:eastAsia="Calibri"/>
          <w:b w:val="0"/>
          <w:sz w:val="21"/>
        </w:rPr>
        <w:t xml:space="preserve"> — ENSG-Géomatique / Université de Marne-la-Vallée (2003–2004)</w:t>
      </w:r>
    </w:p>
    <w:p>
      <w:r>
        <w:rPr>
          <w:rFonts w:ascii="Calibri" w:hAnsi="Calibri" w:cs="Calibri" w:eastAsia="Calibri"/>
          <w:b/>
          <w:sz w:val="21"/>
        </w:rPr>
        <w:t>Ingénieur Génie informatique pour l'aide à la décision</w:t>
      </w:r>
      <w:r>
        <w:rPr>
          <w:rFonts w:ascii="Calibri" w:hAnsi="Calibri" w:cs="Calibri" w:eastAsia="Calibri"/>
          <w:b w:val="0"/>
          <w:sz w:val="21"/>
        </w:rPr>
        <w:t xml:space="preserve"> — IMT Atlantique (École des Mines de Nantes) (1999–2003)</w:t>
      </w:r>
    </w:p>
    <w:p>
      <w:pPr>
        <w:pStyle w:val="Heading1"/>
      </w:pPr>
      <w:r>
        <w:rPr>
          <w:rFonts w:ascii="Calibri" w:hAnsi="Calibri" w:cs="Calibri" w:eastAsia="Calibri"/>
          <w:b/>
          <w:color w:val="000000"/>
          <w:sz w:val="24"/>
        </w:rPr>
        <w:t>Langues</w:t>
      </w:r>
    </w:p>
    <w:p>
      <w:pPr>
        <w:spacing w:after="40"/>
      </w:pPr>
      <w:r>
        <w:rPr>
          <w:rFonts w:ascii="Calibri" w:hAnsi="Calibri" w:cs="Calibri" w:eastAsia="Calibri"/>
          <w:b w:val="0"/>
          <w:sz w:val="21"/>
        </w:rPr>
        <w:t>Français : langue maternelle ; Anglais : professionnel (IELTS 6,5/9)</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Calibri" w:hAnsi="Calibri" w:cs="Calibri" w:eastAsia="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gabriel.landais@gmail.com" TargetMode="External"/><Relationship Id="rId10" Type="http://schemas.openxmlformats.org/officeDocument/2006/relationships/hyperlink" Target="https://linkedin.com/in/gabriel-landais" TargetMode="External"/><Relationship Id="rId11" Type="http://schemas.openxmlformats.org/officeDocument/2006/relationships/hyperlink" Target="https://github.com/glandais" TargetMode="External"/><Relationship Id="rId12" Type="http://schemas.openxmlformats.org/officeDocument/2006/relationships/hyperlink" Target="https://pedalons.fr" TargetMode="External"/><Relationship Id="rId13" Type="http://schemas.openxmlformats.org/officeDocument/2006/relationships/hyperlink" Target="https://www.brevets.bik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cv-as-code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Gabriel Landais – Architecte logiciel &amp; Développeur expert Java / Cloud – Freelance</dc:title>
  <dc:subject>Curriculum vitae</dc:subject>
  <dc:creator>Gabriel Landais</dc:creator>
  <cp:keywords>Microservices, Cloud native, Event-driven, CQRS, Architecture hexagonale, DDD, API REST, API-first, Outbox, Saga, Résilience, ADR, dossier d'architecture, TOGAF, Référentiels clients, Java 21/25, Spring Boot 3/4, Spring Security, Quarkus 3, JPA/Hibernate</cp:keywords>
  <dc:description>CV de Gabriel Landais – Architecte logiciel &amp; Développeur expert Java / Cloud – Freelance</dc:description>
  <cp:lastModifiedBy>Gabriel Landais</cp:lastModifiedBy>
  <cp:revision>1</cp:revision>
  <dcterms:created xsi:type="dcterms:W3CDTF">2026-09-18T11:53:12Z</dcterms:created>
  <dcterms:modified xsi:type="dcterms:W3CDTF">2026-09-18T11:53:12Z</dcterms:modified>
  <cp:category/>
  <dc:language>fr-FR</dc:language>
</cp:coreProperties>
</file>