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w:t>
      </w:r>
      <w:r w:rsidR="00405CAB">
        <w:t>8</w:t>
      </w:r>
      <w:r>
        <w:t>/</w:t>
      </w:r>
      <w:r w:rsidR="00D9503C">
        <w:t>03</w:t>
      </w:r>
      <w:r>
        <w:t>/2020</w:t>
      </w:r>
    </w:p>
    <w:p w:rsidR="001B4790" w:rsidRDefault="001B4790" w:rsidP="001B4790">
      <w:pPr>
        <w:spacing w:line="240" w:lineRule="auto"/>
        <w:jc w:val="center"/>
      </w:pPr>
      <w:r>
        <w:t>Conceito: ___</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Telas do Qlik Sense</w:t>
            </w:r>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Active Server </w:t>
      </w:r>
      <w:proofErr w:type="spellStart"/>
      <w:r>
        <w:t>Pages</w:t>
      </w:r>
      <w:proofErr w:type="spellEnd"/>
    </w:p>
    <w:p w:rsidR="00E3556A" w:rsidRPr="00B04AAA" w:rsidRDefault="00E3556A" w:rsidP="00E3556A">
      <w:pPr>
        <w:spacing w:line="240" w:lineRule="auto"/>
      </w:pPr>
      <w:r w:rsidRPr="00B04AAA">
        <w:t xml:space="preserve">CASE </w:t>
      </w:r>
      <w:r>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gramStart"/>
      <w:r w:rsidRPr="00FC63CC">
        <w:t>off</w:t>
      </w:r>
      <w:proofErr w:type="gramEnd"/>
      <w:r w:rsidRPr="00FC63CC">
        <w:t>-</w:t>
      </w:r>
      <w:proofErr w:type="spellStart"/>
      <w:r w:rsidRPr="00FC63CC">
        <w:t>the</w:t>
      </w:r>
      <w:proofErr w:type="spellEnd"/>
      <w:r w:rsidRPr="00FC63CC">
        <w:t>-</w:t>
      </w:r>
      <w:proofErr w:type="spellStart"/>
      <w:r w:rsidRPr="00FC63CC">
        <w:t>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w:t>
      </w:r>
      <w:proofErr w:type="spellStart"/>
      <w:r>
        <w:t>Style</w:t>
      </w:r>
      <w:proofErr w:type="spellEnd"/>
      <w:r>
        <w:t xml:space="preserve"> </w:t>
      </w:r>
      <w:proofErr w:type="spellStart"/>
      <w:r>
        <w:t>Sheets</w:t>
      </w:r>
      <w:proofErr w:type="spellEnd"/>
      <w:r>
        <w:t xml:space="preserve"> </w:t>
      </w:r>
    </w:p>
    <w:p w:rsidR="00E3556A" w:rsidRPr="00B04AAA" w:rsidRDefault="00E3556A" w:rsidP="00E3556A">
      <w:pPr>
        <w:spacing w:line="240" w:lineRule="auto"/>
      </w:pPr>
      <w:r w:rsidRPr="00B04AAA">
        <w:t>CSV</w:t>
      </w:r>
      <w:r>
        <w:t xml:space="preserve"> – Comma Separated Values</w:t>
      </w:r>
    </w:p>
    <w:p w:rsidR="00E3556A" w:rsidRPr="00F86FEF" w:rsidRDefault="00E3556A" w:rsidP="00E3556A">
      <w:pPr>
        <w:spacing w:line="240" w:lineRule="auto"/>
      </w:pPr>
      <w:r w:rsidRPr="00F86FEF">
        <w:t>DOM</w:t>
      </w:r>
      <w:r>
        <w:t xml:space="preserve"> – </w:t>
      </w:r>
      <w:proofErr w:type="spellStart"/>
      <w:r>
        <w:t>Document</w:t>
      </w:r>
      <w:proofErr w:type="spellEnd"/>
      <w:r>
        <w:t xml:space="preserve"> Object Model</w:t>
      </w:r>
    </w:p>
    <w:p w:rsidR="00E3556A" w:rsidRPr="00B04AAA" w:rsidRDefault="00E3556A" w:rsidP="00E3556A">
      <w:pPr>
        <w:spacing w:line="240" w:lineRule="auto"/>
      </w:pPr>
      <w:r w:rsidRPr="00B04AAA">
        <w:t>DSL</w:t>
      </w:r>
      <w:r>
        <w:t xml:space="preserve"> – Domain </w:t>
      </w:r>
      <w:proofErr w:type="spellStart"/>
      <w:r>
        <w:t>Specific</w:t>
      </w:r>
      <w:proofErr w:type="spellEnd"/>
      <w:r>
        <w:t xml:space="preserve"> Language</w:t>
      </w:r>
    </w:p>
    <w:p w:rsidR="00E3556A" w:rsidRPr="00B04AAA" w:rsidRDefault="00E3556A" w:rsidP="00E3556A">
      <w:pPr>
        <w:spacing w:line="240" w:lineRule="auto"/>
      </w:pPr>
      <w:r w:rsidRPr="00B04AAA">
        <w:t>ERP</w:t>
      </w:r>
      <w:r>
        <w:t xml:space="preserve"> – Enterprise </w:t>
      </w:r>
      <w:proofErr w:type="spellStart"/>
      <w:r>
        <w:t>Resource</w:t>
      </w:r>
      <w:proofErr w:type="spellEnd"/>
      <w:r>
        <w:t xml:space="preserve"> Planning</w:t>
      </w:r>
    </w:p>
    <w:p w:rsidR="00E3556A" w:rsidRPr="00B04AAA" w:rsidRDefault="00E3556A" w:rsidP="00E3556A">
      <w:pPr>
        <w:spacing w:line="240" w:lineRule="auto"/>
      </w:pPr>
      <w:r w:rsidRPr="00B04AAA">
        <w:t>FTL</w:t>
      </w:r>
      <w:r>
        <w:t xml:space="preserve"> – </w:t>
      </w:r>
      <w:proofErr w:type="gramStart"/>
      <w:r>
        <w:t>FreeMarker</w:t>
      </w:r>
      <w:proofErr w:type="gramEnd"/>
      <w:r>
        <w:t xml:space="preserve"> Template Language</w:t>
      </w:r>
    </w:p>
    <w:p w:rsidR="00E3556A" w:rsidRPr="00F86FEF" w:rsidRDefault="00E3556A" w:rsidP="00E3556A">
      <w:pPr>
        <w:spacing w:line="240" w:lineRule="auto"/>
      </w:pPr>
      <w:r w:rsidRPr="00F86FEF">
        <w:t>FXML</w:t>
      </w:r>
      <w:r>
        <w:t xml:space="preserve"> – </w:t>
      </w:r>
      <w:proofErr w:type="gramStart"/>
      <w:r>
        <w:t>JavaFX</w:t>
      </w:r>
      <w:proofErr w:type="gramEnd"/>
      <w:r>
        <w:t xml:space="preserve"> </w:t>
      </w:r>
      <w:proofErr w:type="spellStart"/>
      <w:r>
        <w:t>Markup</w:t>
      </w:r>
      <w:proofErr w:type="spellEnd"/>
      <w:r>
        <w:t xml:space="preserve"> Language</w:t>
      </w:r>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w:t>
      </w:r>
      <w:proofErr w:type="spellStart"/>
      <w:r>
        <w:t>Markup</w:t>
      </w:r>
      <w:proofErr w:type="spellEnd"/>
      <w:r>
        <w:t xml:space="preserve"> Language</w:t>
      </w:r>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Javascript Object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Model-</w:t>
      </w:r>
      <w:proofErr w:type="spellStart"/>
      <w:r>
        <w:t>View</w:t>
      </w:r>
      <w:proofErr w:type="spellEnd"/>
      <w:r>
        <w:t>-</w:t>
      </w:r>
      <w:proofErr w:type="spellStart"/>
      <w:r>
        <w:t>Controller</w:t>
      </w:r>
      <w:proofErr w:type="spellEnd"/>
    </w:p>
    <w:p w:rsidR="00E3556A" w:rsidRPr="00F86FEF" w:rsidRDefault="00E3556A" w:rsidP="00E3556A">
      <w:pPr>
        <w:spacing w:line="240" w:lineRule="auto"/>
      </w:pPr>
      <w:r w:rsidRPr="00F86FEF">
        <w:t>PHP</w:t>
      </w:r>
      <w:r>
        <w:t xml:space="preserve"> – PHP Hypertext Processor</w:t>
      </w:r>
    </w:p>
    <w:p w:rsidR="00E3556A" w:rsidRPr="00F86FEF" w:rsidRDefault="00E3556A" w:rsidP="00E3556A">
      <w:pPr>
        <w:spacing w:line="240" w:lineRule="auto"/>
      </w:pPr>
      <w:r w:rsidRPr="00F86FEF">
        <w:t>POM</w:t>
      </w:r>
      <w:r>
        <w:t xml:space="preserve"> – Project Object Model</w:t>
      </w:r>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w:t>
      </w:r>
      <w:proofErr w:type="spellStart"/>
      <w:r>
        <w:t>Markup</w:t>
      </w:r>
      <w:proofErr w:type="spellEnd"/>
      <w:r>
        <w:t xml:space="preserve"> Language</w:t>
      </w:r>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fldChar w:fldCharType="begin"/>
          </w:r>
          <w:r w:rsidR="00305883">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8328B">
              <w:rPr>
                <w:rStyle w:val="Hyperlink"/>
                <w:webHidden/>
              </w:rPr>
              <w:t>16</w:t>
            </w:r>
            <w:r w:rsidRPr="00B82568">
              <w:rPr>
                <w:rStyle w:val="Hyperlink"/>
                <w:webHidden/>
              </w:rPr>
              <w:fldChar w:fldCharType="end"/>
            </w:r>
          </w:hyperlink>
        </w:p>
        <w:p w:rsidR="00B82568" w:rsidRPr="00B82568" w:rsidRDefault="00EE4648"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_Toc33871097 \h </w:instrText>
            </w:r>
            <w:r w:rsidR="00F4107C" w:rsidRPr="00B82568">
              <w:rPr>
                <w:rStyle w:val="Hyperlink"/>
                <w:webHidden/>
              </w:rPr>
            </w:r>
            <w:r w:rsidR="00F4107C" w:rsidRPr="00B82568">
              <w:rPr>
                <w:rStyle w:val="Hyperlink"/>
                <w:webHidden/>
              </w:rPr>
              <w:fldChar w:fldCharType="separate"/>
            </w:r>
            <w:r w:rsidR="0048328B">
              <w:rPr>
                <w:rStyle w:val="Hyperlink"/>
                <w:webHidden/>
              </w:rPr>
              <w:t>17</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_Toc33871098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B82568" w:rsidRDefault="00EE4648"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_Toc33871099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7E3AB8" w:rsidRPr="007E3AB8" w:rsidRDefault="007E3AB8" w:rsidP="007E3AB8">
          <w:pPr>
            <w:rPr>
              <w:noProof/>
            </w:rPr>
          </w:pPr>
        </w:p>
        <w:p w:rsidR="00B82568" w:rsidRPr="00B82568" w:rsidRDefault="00EE4648"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_Toc33871100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_Toc33871101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_Toc33871102 \h </w:instrText>
            </w:r>
            <w:r w:rsidR="00F4107C" w:rsidRPr="00B82568">
              <w:rPr>
                <w:rStyle w:val="Hyperlink"/>
                <w:webHidden/>
              </w:rPr>
            </w:r>
            <w:r w:rsidR="00F4107C" w:rsidRPr="00B82568">
              <w:rPr>
                <w:rStyle w:val="Hyperlink"/>
                <w:webHidden/>
              </w:rPr>
              <w:fldChar w:fldCharType="separate"/>
            </w:r>
            <w:r w:rsidR="0048328B">
              <w:rPr>
                <w:rStyle w:val="Hyperlink"/>
                <w:webHidden/>
              </w:rPr>
              <w:t>21</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_Toc33871103 \h </w:instrText>
            </w:r>
            <w:r w:rsidR="00F4107C" w:rsidRPr="00B82568">
              <w:rPr>
                <w:rStyle w:val="Hyperlink"/>
                <w:webHidden/>
              </w:rPr>
            </w:r>
            <w:r w:rsidR="00F4107C" w:rsidRPr="00B82568">
              <w:rPr>
                <w:rStyle w:val="Hyperlink"/>
                <w:webHidden/>
              </w:rPr>
              <w:fldChar w:fldCharType="separate"/>
            </w:r>
            <w:r w:rsidR="0048328B">
              <w:rPr>
                <w:rStyle w:val="Hyperlink"/>
                <w:webHidden/>
              </w:rPr>
              <w:t>22</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_Toc33871104 \h </w:instrText>
            </w:r>
            <w:r w:rsidR="00F4107C" w:rsidRPr="00B82568">
              <w:rPr>
                <w:rStyle w:val="Hyperlink"/>
                <w:webHidden/>
              </w:rPr>
            </w:r>
            <w:r w:rsidR="00F4107C" w:rsidRPr="00B82568">
              <w:rPr>
                <w:rStyle w:val="Hyperlink"/>
                <w:webHidden/>
              </w:rPr>
              <w:fldChar w:fldCharType="separate"/>
            </w:r>
            <w:r w:rsidR="0048328B">
              <w:rPr>
                <w:rStyle w:val="Hyperlink"/>
                <w:webHidden/>
              </w:rPr>
              <w:t>23</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_Toc33871105 \h </w:instrText>
            </w:r>
            <w:r w:rsidR="00F4107C" w:rsidRPr="00B82568">
              <w:rPr>
                <w:rStyle w:val="Hyperlink"/>
                <w:webHidden/>
              </w:rPr>
            </w:r>
            <w:r w:rsidR="00F4107C" w:rsidRPr="00B82568">
              <w:rPr>
                <w:rStyle w:val="Hyperlink"/>
                <w:webHidden/>
              </w:rPr>
              <w:fldChar w:fldCharType="separate"/>
            </w:r>
            <w:r w:rsidR="0048328B">
              <w:rPr>
                <w:rStyle w:val="Hyperlink"/>
                <w:webHidden/>
              </w:rPr>
              <w:t>24</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_Toc33871106 \h </w:instrText>
            </w:r>
            <w:r w:rsidR="00F4107C" w:rsidRPr="00B82568">
              <w:rPr>
                <w:rStyle w:val="Hyperlink"/>
                <w:webHidden/>
              </w:rPr>
            </w:r>
            <w:r w:rsidR="00F4107C" w:rsidRPr="00B82568">
              <w:rPr>
                <w:rStyle w:val="Hyperlink"/>
                <w:webHidden/>
              </w:rPr>
              <w:fldChar w:fldCharType="separate"/>
            </w:r>
            <w:r w:rsidR="0048328B">
              <w:rPr>
                <w:rStyle w:val="Hyperlink"/>
                <w:webHidden/>
              </w:rPr>
              <w:t>25</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_Toc33871107 \h </w:instrText>
            </w:r>
            <w:r w:rsidR="00F4107C" w:rsidRPr="00B82568">
              <w:rPr>
                <w:rStyle w:val="Hyperlink"/>
                <w:webHidden/>
              </w:rPr>
            </w:r>
            <w:r w:rsidR="00F4107C" w:rsidRPr="00B82568">
              <w:rPr>
                <w:rStyle w:val="Hyperlink"/>
                <w:webHidden/>
              </w:rPr>
              <w:fldChar w:fldCharType="separate"/>
            </w:r>
            <w:r w:rsidR="0048328B">
              <w:rPr>
                <w:rStyle w:val="Hyperlink"/>
                <w:webHidden/>
              </w:rPr>
              <w:t>26</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_Toc33871108 \h </w:instrText>
            </w:r>
            <w:r w:rsidR="00F4107C" w:rsidRPr="00B82568">
              <w:rPr>
                <w:rStyle w:val="Hyperlink"/>
                <w:webHidden/>
              </w:rPr>
            </w:r>
            <w:r w:rsidR="00F4107C" w:rsidRPr="00B82568">
              <w:rPr>
                <w:rStyle w:val="Hyperlink"/>
                <w:webHidden/>
              </w:rPr>
              <w:fldChar w:fldCharType="separate"/>
            </w:r>
            <w:r w:rsidR="0048328B">
              <w:rPr>
                <w:rStyle w:val="Hyperlink"/>
                <w:webHidden/>
              </w:rPr>
              <w:t>28</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_Toc33871109 \h </w:instrText>
            </w:r>
            <w:r w:rsidR="00F4107C" w:rsidRPr="00B82568">
              <w:rPr>
                <w:rStyle w:val="Hyperlink"/>
                <w:webHidden/>
              </w:rPr>
            </w:r>
            <w:r w:rsidR="00F4107C" w:rsidRPr="00B82568">
              <w:rPr>
                <w:rStyle w:val="Hyperlink"/>
                <w:webHidden/>
              </w:rPr>
              <w:fldChar w:fldCharType="separate"/>
            </w:r>
            <w:r w:rsidR="0048328B">
              <w:rPr>
                <w:rStyle w:val="Hyperlink"/>
                <w:webHidden/>
              </w:rPr>
              <w:t>31</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_Toc33871110 \h </w:instrText>
            </w:r>
            <w:r w:rsidR="00F4107C" w:rsidRPr="00B82568">
              <w:rPr>
                <w:rStyle w:val="Hyperlink"/>
                <w:webHidden/>
              </w:rPr>
            </w:r>
            <w:r w:rsidR="00F4107C" w:rsidRPr="00B82568">
              <w:rPr>
                <w:rStyle w:val="Hyperlink"/>
                <w:webHidden/>
              </w:rPr>
              <w:fldChar w:fldCharType="separate"/>
            </w:r>
            <w:r w:rsidR="0048328B">
              <w:rPr>
                <w:rStyle w:val="Hyperlink"/>
                <w:webHidden/>
              </w:rPr>
              <w:t>32</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_Toc33871111 \h </w:instrText>
            </w:r>
            <w:r w:rsidR="00F4107C" w:rsidRPr="00B82568">
              <w:rPr>
                <w:rStyle w:val="Hyperlink"/>
                <w:webHidden/>
              </w:rPr>
            </w:r>
            <w:r w:rsidR="00F4107C" w:rsidRPr="00B82568">
              <w:rPr>
                <w:rStyle w:val="Hyperlink"/>
                <w:webHidden/>
              </w:rPr>
              <w:fldChar w:fldCharType="separate"/>
            </w:r>
            <w:r w:rsidR="0048328B">
              <w:rPr>
                <w:rStyle w:val="Hyperlink"/>
                <w:webHidden/>
              </w:rPr>
              <w:t>34</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_Toc33871112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_Toc33871113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_Toc33871114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_Toc33871115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_Toc33871116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_Toc33871117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_Toc33871118 \h </w:instrText>
            </w:r>
            <w:r w:rsidR="00F4107C" w:rsidRPr="00B82568">
              <w:rPr>
                <w:rStyle w:val="Hyperlink"/>
                <w:webHidden/>
              </w:rPr>
            </w:r>
            <w:r w:rsidR="00F4107C" w:rsidRPr="00B82568">
              <w:rPr>
                <w:rStyle w:val="Hyperlink"/>
                <w:webHidden/>
              </w:rPr>
              <w:fldChar w:fldCharType="separate"/>
            </w:r>
            <w:r w:rsidR="0048328B">
              <w:rPr>
                <w:rStyle w:val="Hyperlink"/>
                <w:webHidden/>
              </w:rPr>
              <w:t>37</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EE4648"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_Toc33871119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_Toc33871120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_Toc33871121 \h </w:instrText>
            </w:r>
            <w:r w:rsidR="00F4107C" w:rsidRPr="00B82568">
              <w:rPr>
                <w:rStyle w:val="Hyperlink"/>
                <w:webHidden/>
              </w:rPr>
            </w:r>
            <w:r w:rsidR="00F4107C" w:rsidRPr="00B82568">
              <w:rPr>
                <w:rStyle w:val="Hyperlink"/>
                <w:webHidden/>
              </w:rPr>
              <w:fldChar w:fldCharType="separate"/>
            </w:r>
            <w:r w:rsidR="0048328B">
              <w:rPr>
                <w:rStyle w:val="Hyperlink"/>
                <w:webHidden/>
              </w:rPr>
              <w:t>40</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_Toc33871122 \h </w:instrText>
            </w:r>
            <w:r w:rsidR="00F4107C" w:rsidRPr="00B82568">
              <w:rPr>
                <w:rStyle w:val="Hyperlink"/>
                <w:webHidden/>
              </w:rPr>
            </w:r>
            <w:r w:rsidR="00F4107C" w:rsidRPr="00B82568">
              <w:rPr>
                <w:rStyle w:val="Hyperlink"/>
                <w:webHidden/>
              </w:rPr>
              <w:fldChar w:fldCharType="separate"/>
            </w:r>
            <w:r w:rsidR="0048328B">
              <w:rPr>
                <w:rStyle w:val="Hyperlink"/>
                <w:webHidden/>
              </w:rPr>
              <w:t>41</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EE4648"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_Toc33871123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_Toc33871124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_Toc33871125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_Toc33871126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_Toc33871127 \h </w:instrText>
            </w:r>
            <w:r w:rsidR="00F4107C" w:rsidRPr="00B82568">
              <w:rPr>
                <w:rStyle w:val="Hyperlink"/>
                <w:webHidden/>
              </w:rPr>
            </w:r>
            <w:r w:rsidR="00F4107C" w:rsidRPr="00B82568">
              <w:rPr>
                <w:rStyle w:val="Hyperlink"/>
                <w:webHidden/>
              </w:rPr>
              <w:fldChar w:fldCharType="separate"/>
            </w:r>
            <w:r w:rsidR="0048328B">
              <w:rPr>
                <w:rStyle w:val="Hyperlink"/>
                <w:webHidden/>
              </w:rPr>
              <w:t>45</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_Toc33871128 \h </w:instrText>
            </w:r>
            <w:r w:rsidR="00F4107C" w:rsidRPr="00B82568">
              <w:rPr>
                <w:rStyle w:val="Hyperlink"/>
                <w:webHidden/>
              </w:rPr>
            </w:r>
            <w:r w:rsidR="00F4107C" w:rsidRPr="00B82568">
              <w:rPr>
                <w:rStyle w:val="Hyperlink"/>
                <w:webHidden/>
              </w:rPr>
              <w:fldChar w:fldCharType="separate"/>
            </w:r>
            <w:r w:rsidR="0048328B">
              <w:rPr>
                <w:rStyle w:val="Hyperlink"/>
                <w:webHidden/>
              </w:rPr>
              <w:t>47</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_Toc33871129 \h </w:instrText>
            </w:r>
            <w:r w:rsidR="00F4107C" w:rsidRPr="00B82568">
              <w:rPr>
                <w:rStyle w:val="Hyperlink"/>
                <w:webHidden/>
              </w:rPr>
            </w:r>
            <w:r w:rsidR="00F4107C" w:rsidRPr="00B82568">
              <w:rPr>
                <w:rStyle w:val="Hyperlink"/>
                <w:webHidden/>
              </w:rPr>
              <w:fldChar w:fldCharType="separate"/>
            </w:r>
            <w:r w:rsidR="0048328B">
              <w:rPr>
                <w:rStyle w:val="Hyperlink"/>
                <w:webHidden/>
              </w:rPr>
              <w:t>49</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_Toc33871130 \h </w:instrText>
            </w:r>
            <w:r w:rsidR="00F4107C" w:rsidRPr="00B82568">
              <w:rPr>
                <w:rStyle w:val="Hyperlink"/>
                <w:webHidden/>
              </w:rPr>
            </w:r>
            <w:r w:rsidR="00F4107C" w:rsidRPr="00B82568">
              <w:rPr>
                <w:rStyle w:val="Hyperlink"/>
                <w:webHidden/>
              </w:rPr>
              <w:fldChar w:fldCharType="separate"/>
            </w:r>
            <w:r w:rsidR="0048328B">
              <w:rPr>
                <w:rStyle w:val="Hyperlink"/>
                <w:webHidden/>
              </w:rPr>
              <w:t>51</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_Toc33871131 \h </w:instrText>
            </w:r>
            <w:r w:rsidR="00F4107C" w:rsidRPr="00B82568">
              <w:rPr>
                <w:rStyle w:val="Hyperlink"/>
                <w:webHidden/>
              </w:rPr>
            </w:r>
            <w:r w:rsidR="00F4107C" w:rsidRPr="00B82568">
              <w:rPr>
                <w:rStyle w:val="Hyperlink"/>
                <w:webHidden/>
              </w:rPr>
              <w:fldChar w:fldCharType="separate"/>
            </w:r>
            <w:r w:rsidR="0048328B">
              <w:rPr>
                <w:rStyle w:val="Hyperlink"/>
                <w:webHidden/>
              </w:rPr>
              <w:t>52</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_Toc33871132 \h </w:instrText>
            </w:r>
            <w:r w:rsidR="00F4107C" w:rsidRPr="00B82568">
              <w:rPr>
                <w:rStyle w:val="Hyperlink"/>
                <w:webHidden/>
              </w:rPr>
            </w:r>
            <w:r w:rsidR="00F4107C" w:rsidRPr="00B82568">
              <w:rPr>
                <w:rStyle w:val="Hyperlink"/>
                <w:webHidden/>
              </w:rPr>
              <w:fldChar w:fldCharType="separate"/>
            </w:r>
            <w:r w:rsidR="0048328B">
              <w:rPr>
                <w:rStyle w:val="Hyperlink"/>
                <w:webHidden/>
              </w:rPr>
              <w:t>54</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_Toc33871133 \h </w:instrText>
            </w:r>
            <w:r w:rsidR="00F4107C" w:rsidRPr="00B82568">
              <w:rPr>
                <w:rStyle w:val="Hyperlink"/>
                <w:webHidden/>
              </w:rPr>
            </w:r>
            <w:r w:rsidR="00F4107C" w:rsidRPr="00B82568">
              <w:rPr>
                <w:rStyle w:val="Hyperlink"/>
                <w:webHidden/>
              </w:rPr>
              <w:fldChar w:fldCharType="separate"/>
            </w:r>
            <w:r w:rsidR="0048328B">
              <w:rPr>
                <w:rStyle w:val="Hyperlink"/>
                <w:webHidden/>
              </w:rPr>
              <w:t>56</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_Toc33871134 \h </w:instrText>
            </w:r>
            <w:r w:rsidR="00F4107C" w:rsidRPr="00B82568">
              <w:rPr>
                <w:rStyle w:val="Hyperlink"/>
                <w:webHidden/>
              </w:rPr>
            </w:r>
            <w:r w:rsidR="00F4107C" w:rsidRPr="00B82568">
              <w:rPr>
                <w:rStyle w:val="Hyperlink"/>
                <w:webHidden/>
              </w:rPr>
              <w:fldChar w:fldCharType="separate"/>
            </w:r>
            <w:r w:rsidR="0048328B">
              <w:rPr>
                <w:rStyle w:val="Hyperlink"/>
                <w:webHidden/>
              </w:rPr>
              <w:t>57</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_Toc33871135 \h </w:instrText>
            </w:r>
            <w:r w:rsidR="00F4107C" w:rsidRPr="00B82568">
              <w:rPr>
                <w:rStyle w:val="Hyperlink"/>
                <w:webHidden/>
              </w:rPr>
            </w:r>
            <w:r w:rsidR="00F4107C" w:rsidRPr="00B82568">
              <w:rPr>
                <w:rStyle w:val="Hyperlink"/>
                <w:webHidden/>
              </w:rPr>
              <w:fldChar w:fldCharType="separate"/>
            </w:r>
            <w:r w:rsidR="0048328B">
              <w:rPr>
                <w:rStyle w:val="Hyperlink"/>
                <w:webHidden/>
              </w:rPr>
              <w:t>60</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_Toc33871136 \h </w:instrText>
            </w:r>
            <w:r w:rsidR="00F4107C" w:rsidRPr="00B82568">
              <w:rPr>
                <w:rStyle w:val="Hyperlink"/>
                <w:webHidden/>
              </w:rPr>
            </w:r>
            <w:r w:rsidR="00F4107C" w:rsidRPr="00B82568">
              <w:rPr>
                <w:rStyle w:val="Hyperlink"/>
                <w:webHidden/>
              </w:rPr>
              <w:fldChar w:fldCharType="separate"/>
            </w:r>
            <w:r w:rsidR="0048328B">
              <w:rPr>
                <w:rStyle w:val="Hyperlink"/>
                <w:webHidden/>
              </w:rPr>
              <w:t>62</w:t>
            </w:r>
            <w:r w:rsidR="00F4107C" w:rsidRPr="00B82568">
              <w:rPr>
                <w:rStyle w:val="Hyperlink"/>
                <w:webHidden/>
              </w:rPr>
              <w:fldChar w:fldCharType="end"/>
            </w:r>
          </w:hyperlink>
        </w:p>
        <w:p w:rsidR="00B82568" w:rsidRPr="00B82568" w:rsidRDefault="00EE4648"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_Toc33871137 \h </w:instrText>
            </w:r>
            <w:r w:rsidR="00F4107C" w:rsidRPr="00B82568">
              <w:rPr>
                <w:rStyle w:val="Hyperlink"/>
                <w:webHidden/>
              </w:rPr>
            </w:r>
            <w:r w:rsidR="00F4107C" w:rsidRPr="00B82568">
              <w:rPr>
                <w:rStyle w:val="Hyperlink"/>
                <w:webHidden/>
              </w:rPr>
              <w:fldChar w:fldCharType="separate"/>
            </w:r>
            <w:r w:rsidR="0048328B">
              <w:rPr>
                <w:rStyle w:val="Hyperlink"/>
                <w:webHidden/>
              </w:rPr>
              <w:t>65</w:t>
            </w:r>
            <w:r w:rsidR="00F4107C" w:rsidRPr="00B82568">
              <w:rPr>
                <w:rStyle w:val="Hyperlink"/>
                <w:webHidden/>
              </w:rPr>
              <w:fldChar w:fldCharType="end"/>
            </w:r>
          </w:hyperlink>
        </w:p>
        <w:p w:rsidR="00167B36" w:rsidRDefault="00167B36" w:rsidP="00EE0482">
          <w:pPr>
            <w:pStyle w:val="Sumrio1"/>
            <w:rPr>
              <w:rStyle w:val="Hyperlink"/>
            </w:rPr>
          </w:pPr>
        </w:p>
        <w:p w:rsidR="00B82568" w:rsidRPr="00B82568" w:rsidRDefault="00EE4648"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_Toc33871138 \h </w:instrText>
            </w:r>
            <w:r w:rsidR="00F4107C" w:rsidRPr="00B82568">
              <w:rPr>
                <w:rStyle w:val="Hyperlink"/>
                <w:webHidden/>
              </w:rPr>
            </w:r>
            <w:r w:rsidR="00F4107C" w:rsidRPr="00B82568">
              <w:rPr>
                <w:rStyle w:val="Hyperlink"/>
                <w:webHidden/>
              </w:rPr>
              <w:fldChar w:fldCharType="separate"/>
            </w:r>
            <w:r w:rsidR="0048328B">
              <w:rPr>
                <w:rStyle w:val="Hyperlink"/>
                <w:webHidden/>
              </w:rPr>
              <w:t>66</w:t>
            </w:r>
            <w:r w:rsidR="00F4107C"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48328B">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0" w:name="_Toc498681696"/>
      <w:bookmarkStart w:id="1" w:name="_Toc33871096"/>
      <w:proofErr w:type="gramStart"/>
      <w:r>
        <w:lastRenderedPageBreak/>
        <w:t>1</w:t>
      </w:r>
      <w:proofErr w:type="gramEnd"/>
      <w:r>
        <w:t xml:space="preserve"> </w:t>
      </w:r>
      <w:r w:rsidR="00EF0057" w:rsidRPr="002B2829">
        <w:t>INTRODUÇÃO</w:t>
      </w:r>
      <w:bookmarkEnd w:id="0"/>
      <w:bookmarkEnd w:id="1"/>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r w:rsidR="00930555">
        <w:t>Javascript, entremeado a marcações</w:t>
      </w:r>
      <w:r w:rsidR="00017328">
        <w:t xml:space="preserve"> </w:t>
      </w:r>
      <w:r w:rsidR="00930555">
        <w:t>da</w:t>
      </w:r>
      <w:r w:rsidR="00017328">
        <w:t xml:space="preserve"> linguagem de </w:t>
      </w:r>
      <w:proofErr w:type="spellStart"/>
      <w:r w:rsidR="00017328" w:rsidRPr="006D0E81">
        <w:rPr>
          <w:i/>
        </w:rPr>
        <w:t>template</w:t>
      </w:r>
      <w:proofErr w:type="spellEnd"/>
      <w:r w:rsidR="00017328">
        <w:t xml:space="preserve"> Apache </w:t>
      </w:r>
      <w:proofErr w:type="gramStart"/>
      <w:r w:rsidR="00017328">
        <w:t>FreeMarker</w:t>
      </w:r>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que</w:t>
      </w:r>
      <w:r w:rsidR="00CE2402">
        <w:t xml:space="preserve"> se </w:t>
      </w:r>
      <w:r w:rsidR="00CE2402">
        <w:lastRenderedPageBreak/>
        <w:t xml:space="preserve">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7"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7"/>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14:anchorId="2EF62873" wp14:editId="347A9573">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p w:rsidR="00F56C4E" w:rsidRDefault="00F56C4E" w:rsidP="00596C30">
      <w:pPr>
        <w:jc w:val="center"/>
        <w:rPr>
          <w:sz w:val="20"/>
          <w:szCs w:val="20"/>
        </w:rPr>
      </w:pP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5D0641">
      <w:pPr>
        <w:pStyle w:val="Ttulo3"/>
      </w:pPr>
      <w:bookmarkStart w:id="12" w:name="_Toc33871105"/>
      <w:r w:rsidRPr="00EA78D8">
        <w:t>2.2.1 Elementos básicos de motores de gabarito</w:t>
      </w:r>
      <w:bookmarkEnd w:id="12"/>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EE4648"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A8207D" w:rsidRPr="00151AEB" w:rsidRDefault="00A8207D"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A8207D" w:rsidRDefault="00A8207D"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A8207D" w:rsidRPr="00151AEB" w:rsidRDefault="00A8207D"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14:anchorId="53AE41CF" wp14:editId="5F1F9177">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Freemarker</w:t>
      </w:r>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4" w:name="_Toc33871107"/>
      <w:r w:rsidR="00E54112" w:rsidRPr="003173F5">
        <w:t>2.3.1 Apache Velocity</w:t>
      </w:r>
      <w:bookmarkEnd w:id="14"/>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14:anchorId="152627E1" wp14:editId="73D49FCD">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r w:rsidR="00762DC6">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662CE">
      <w:pPr>
        <w:pStyle w:val="PargrafodaLista"/>
        <w:numPr>
          <w:ilvl w:val="0"/>
          <w:numId w:val="33"/>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00086B" w:rsidRDefault="0000086B" w:rsidP="0000086B">
      <w:pPr>
        <w:pStyle w:val="Ttulo3"/>
      </w:pPr>
      <w:bookmarkStart w:id="16" w:name="_Toc33871109"/>
      <w:r>
        <w:t>2.3.3 Critérios usados na avaliação dos motores de gabaritos pesquisados</w:t>
      </w:r>
      <w:bookmarkEnd w:id="16"/>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7" w:name="_Toc33871110"/>
      <w:proofErr w:type="gramStart"/>
      <w:r>
        <w:t>2.2 Apache</w:t>
      </w:r>
      <w:proofErr w:type="gramEnd"/>
      <w:r w:rsidR="00DA6F8E">
        <w:t xml:space="preserve"> Maven</w:t>
      </w:r>
      <w:bookmarkEnd w:id="17"/>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Maven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387B6635" wp14:editId="710CC0AA">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65064C83" wp14:editId="3DB239D2">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8" w:name="_Toc33871111"/>
      <w:r>
        <w:t xml:space="preserve">2.4 </w:t>
      </w:r>
      <w:proofErr w:type="gramStart"/>
      <w:r>
        <w:t>DC.</w:t>
      </w:r>
      <w:proofErr w:type="gramEnd"/>
      <w:r>
        <w:t>js</w:t>
      </w:r>
      <w:bookmarkEnd w:id="18"/>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 xml:space="preserve">js é facilitar a implementação de </w:t>
      </w:r>
      <w:r w:rsidR="00327101">
        <w:lastRenderedPageBreak/>
        <w:t>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19" w:name="_Toc33871112"/>
      <w:r>
        <w:t xml:space="preserve">2.4.1 </w:t>
      </w:r>
      <w:proofErr w:type="gramStart"/>
      <w:r>
        <w:t>Crossfilter.</w:t>
      </w:r>
      <w:proofErr w:type="gramEnd"/>
      <w:r>
        <w:t>js</w:t>
      </w:r>
      <w:bookmarkEnd w:id="19"/>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0" w:name="_Toc33871113"/>
      <w:r>
        <w:t xml:space="preserve">2.4.2 </w:t>
      </w:r>
      <w:proofErr w:type="gramStart"/>
      <w:r>
        <w:t>D3.</w:t>
      </w:r>
      <w:proofErr w:type="gramEnd"/>
      <w:r>
        <w:t>js</w:t>
      </w:r>
      <w:bookmarkEnd w:id="20"/>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1" w:name="_Toc33871114"/>
      <w:r>
        <w:t>2.5 Outras bibliotecas utilizadas neste trabalho</w:t>
      </w:r>
      <w:bookmarkEnd w:id="21"/>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2" w:name="_Toc33871115"/>
      <w:r>
        <w:rPr>
          <w:rFonts w:eastAsiaTheme="minorHAnsi"/>
        </w:rPr>
        <w:t>2.5.1 Apache Commons CSV</w:t>
      </w:r>
      <w:bookmarkEnd w:id="22"/>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3" w:name="_Toc33871116"/>
      <w:r>
        <w:t>2.5.2 Apache Commons IO</w:t>
      </w:r>
      <w:bookmarkEnd w:id="23"/>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proofErr w:type="gramStart"/>
      <w:r w:rsidR="00F4107C">
        <w:fldChar w:fldCharType="end"/>
      </w:r>
      <w:proofErr w:type="gramEnd"/>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rsidR="009635BF" w:rsidRPr="009635BF" w:rsidRDefault="009635BF" w:rsidP="009635BF"/>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5" w:name="_Toc33871118"/>
      <w:r>
        <w:t xml:space="preserve">2.6 </w:t>
      </w:r>
      <w:proofErr w:type="gramStart"/>
      <w:r>
        <w:t>JavaFX</w:t>
      </w:r>
      <w:proofErr w:type="gramEnd"/>
      <w:r>
        <w:t xml:space="preserve"> 8</w:t>
      </w:r>
      <w:bookmarkEnd w:id="25"/>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14:anchorId="3B7FF072" wp14:editId="363817E9">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6" w:name="_Toc33871119"/>
      <w:r>
        <w:br w:type="page"/>
      </w:r>
    </w:p>
    <w:p w:rsidR="0052361D" w:rsidRDefault="006109F9" w:rsidP="00425F6F">
      <w:pPr>
        <w:pStyle w:val="Ttulo1"/>
      </w:pPr>
      <w:proofErr w:type="gramStart"/>
      <w:r>
        <w:lastRenderedPageBreak/>
        <w:t>3</w:t>
      </w:r>
      <w:proofErr w:type="gramEnd"/>
      <w:r>
        <w:t xml:space="preserve"> SOLUÇÕES CORRELATAS</w:t>
      </w:r>
      <w:bookmarkEnd w:id="26"/>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7" w:name="_Toc33871120"/>
      <w:r>
        <w:t>3.</w:t>
      </w:r>
      <w:r w:rsidR="00384ECB">
        <w:t>1</w:t>
      </w:r>
      <w:r>
        <w:t xml:space="preserve"> Qlik Sense</w:t>
      </w:r>
      <w:bookmarkEnd w:id="27"/>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14:anchorId="308F5A71" wp14:editId="068D7D97">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28" w:name="_Toc33871121"/>
      <w:proofErr w:type="gramStart"/>
      <w:r>
        <w:t>3.2 Tableau</w:t>
      </w:r>
      <w:proofErr w:type="gramEnd"/>
      <w:r>
        <w:t xml:space="preserve"> Desktop</w:t>
      </w:r>
      <w:bookmarkEnd w:id="28"/>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14:anchorId="4F4C16FA" wp14:editId="351A4F09">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29" w:name="_Toc33871122"/>
      <w:proofErr w:type="gramStart"/>
      <w:r>
        <w:t>3.3 Microsoft Power</w:t>
      </w:r>
      <w:proofErr w:type="gramEnd"/>
      <w:r>
        <w:t xml:space="preserve"> BI</w:t>
      </w:r>
      <w:bookmarkEnd w:id="29"/>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342914BD" wp14:editId="270D62D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0"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0"/>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1"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1"/>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14:anchorId="6CFF2AE6" wp14:editId="141DA86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53826" cy="3803496"/>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2" w:name="_Toc33871125"/>
      <w:proofErr w:type="gramStart"/>
      <w:r>
        <w:t>4</w:t>
      </w:r>
      <w:r w:rsidR="003A5E58">
        <w:t>.2 Descrição</w:t>
      </w:r>
      <w:proofErr w:type="gramEnd"/>
      <w:r w:rsidR="003A5E58">
        <w:t xml:space="preserve"> das Etapas de Desenvolvimento</w:t>
      </w:r>
      <w:bookmarkEnd w:id="32"/>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14:anchorId="4B92D34E" wp14:editId="5AC147A7">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14:anchorId="3897D509" wp14:editId="33D47CA8">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772473" w:rsidRDefault="0025109C" w:rsidP="00D55A63">
      <w:pPr>
        <w:jc w:val="cente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14:anchorId="44B2A13A" wp14:editId="13E000F2">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bookmarkStart w:id="36" w:name="_Toc33871129"/>
    </w:p>
    <w:p w:rsidR="00C80F86" w:rsidRDefault="00C80F86" w:rsidP="00C80F86">
      <w:pPr>
        <w:pStyle w:val="Ttulo2"/>
      </w:pPr>
      <w:proofErr w:type="gramStart"/>
      <w:r>
        <w:t>4.6 Modelagem</w:t>
      </w:r>
      <w:proofErr w:type="gramEnd"/>
      <w:r>
        <w:t xml:space="preserve"> </w:t>
      </w:r>
      <w:r w:rsidR="006C4933">
        <w:t>dinâmica</w:t>
      </w:r>
      <w:bookmarkEnd w:id="36"/>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14:anchorId="3BEFFD6F" wp14:editId="00DA69D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14:anchorId="561A05E9" wp14:editId="3F61A213">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37" w:name="_Toc33871130"/>
      <w:r>
        <w:t xml:space="preserve">4.7 Desenvolvimento da Aplicação </w:t>
      </w:r>
      <w:proofErr w:type="gramStart"/>
      <w:r>
        <w:t>DashGen</w:t>
      </w:r>
      <w:bookmarkEnd w:id="37"/>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8" w:name="_Toc33871131"/>
      <w:r>
        <w:t>4.7.1 A interface gráfica do usuário GUI</w:t>
      </w:r>
      <w:bookmarkEnd w:id="38"/>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IntelliJ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3D6400F4" wp14:editId="4085574C">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14:anchorId="5672E376" wp14:editId="108D1271">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14:anchorId="0F093419" wp14:editId="6F205BA6">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Pr="001B0BF5" w:rsidRDefault="00CC537E" w:rsidP="00C43B5A">
      <w:pPr>
        <w:jc w:val="center"/>
        <w:rPr>
          <w:sz w:val="20"/>
        </w:rPr>
      </w:pPr>
      <w:r w:rsidRPr="001B0BF5">
        <w:rPr>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14:anchorId="4768F4D4" wp14:editId="208536DE">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3644CC">
      <w:pPr>
        <w:pStyle w:val="Ttulo3"/>
      </w:pPr>
      <w:bookmarkStart w:id="39" w:name="_Toc33871132"/>
      <w:r>
        <w:t>4.7.</w:t>
      </w:r>
      <w:r w:rsidR="00E7455B">
        <w:t>2 Controlador</w:t>
      </w:r>
      <w:bookmarkEnd w:id="39"/>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14:anchorId="654A5B8D" wp14:editId="70A710F4">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14:anchorId="54424D96" wp14:editId="0EA75188">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14:anchorId="43EF804F" wp14:editId="561A2F7D">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E20670">
      <w:pPr>
        <w:pStyle w:val="Ttulo3"/>
      </w:pPr>
      <w:bookmarkStart w:id="40" w:name="_Toc33871133"/>
      <w:r>
        <w:t xml:space="preserve">4.7.3 </w:t>
      </w:r>
      <w:r w:rsidR="0096430B">
        <w:t xml:space="preserve">A classe </w:t>
      </w:r>
      <w:r w:rsidR="004E0378">
        <w:t>Dataset</w:t>
      </w:r>
      <w:bookmarkEnd w:id="40"/>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14:anchorId="092F10C2" wp14:editId="6DA2AAC8">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1"/>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147E9F5D" wp14:editId="58B46B0E">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14:anchorId="1C7BE1BD" wp14:editId="578FC77B">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3A40B27C" wp14:editId="5F0C0A33">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rsidR="00AA3080" w:rsidRDefault="00AA3080" w:rsidP="00376622">
      <w:pPr>
        <w:pStyle w:val="PargrafodaLista"/>
        <w:numPr>
          <w:ilvl w:val="0"/>
          <w:numId w:val="50"/>
        </w:numPr>
        <w:ind w:left="993"/>
      </w:pPr>
      <w:r>
        <w:t>Pasta de destino: ”%USERPROFILE%\desktop\dashboard”</w:t>
      </w:r>
    </w:p>
    <w:p w:rsidR="004976B8" w:rsidRDefault="004976B8" w:rsidP="00376622">
      <w:pPr>
        <w:pStyle w:val="PargrafodaLista"/>
        <w:numPr>
          <w:ilvl w:val="0"/>
          <w:numId w:val="50"/>
        </w:numPr>
        <w:ind w:left="993"/>
      </w:pPr>
      <w:r>
        <w:t>Título do dashboard: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14:anchorId="6BF0277B" wp14:editId="77279B88">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dashboard</w:t>
      </w:r>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14:anchorId="4586A85E" wp14:editId="59F5F0A5">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14:anchorId="4B1DC341" wp14:editId="4FD8823C">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425F6F">
      <w:pPr>
        <w:pStyle w:val="Ttulo1"/>
      </w:pPr>
      <w:bookmarkStart w:id="48" w:name="_Toc33871138"/>
      <w:proofErr w:type="gramStart"/>
      <w:r>
        <w:lastRenderedPageBreak/>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49" w:name="_Toc33871139"/>
      <w:r>
        <w:lastRenderedPageBreak/>
        <w:t>REFERÊNCIAS</w:t>
      </w:r>
      <w:bookmarkEnd w:id="49"/>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DC0917" w:rsidRDefault="00F4107C" w:rsidP="00DC0917">
      <w:pPr>
        <w:widowControl w:val="0"/>
        <w:autoSpaceDE w:val="0"/>
        <w:autoSpaceDN w:val="0"/>
        <w:adjustRightInd w:val="0"/>
        <w:spacing w:line="240" w:lineRule="auto"/>
        <w:rPr>
          <w:rFonts w:cs="Arial"/>
          <w:noProof/>
          <w:szCs w:val="24"/>
        </w:rPr>
      </w:pPr>
      <w:r>
        <w:fldChar w:fldCharType="begin" w:fldLock="1"/>
      </w:r>
      <w:r w:rsidR="00594F63">
        <w:instrText xml:space="preserve">ADDIN Mendeley Bibliography CSL_BIBLIOGRAPHY </w:instrText>
      </w:r>
      <w:r>
        <w:fldChar w:fldCharType="separate"/>
      </w:r>
      <w:r w:rsidR="00DC0917" w:rsidRPr="00DC0917">
        <w:rPr>
          <w:rFonts w:cs="Arial"/>
          <w:noProof/>
          <w:szCs w:val="24"/>
        </w:rPr>
        <w:t xml:space="preserve">ACADEMIAIN. </w:t>
      </w:r>
      <w:r w:rsidR="00DC0917" w:rsidRPr="00DC0917">
        <w:rPr>
          <w:rFonts w:cs="Arial"/>
          <w:b/>
          <w:bCs/>
          <w:noProof/>
          <w:szCs w:val="24"/>
        </w:rPr>
        <w:t>QLIK SENSE: O QUE É, COMO FUNCIONA E QUAIS AS VANTAGENS?</w:t>
      </w:r>
      <w:r w:rsidR="00DC0917" w:rsidRPr="00DC0917">
        <w:rPr>
          <w:rFonts w:cs="Arial"/>
          <w:noProof/>
          <w:szCs w:val="24"/>
        </w:rPr>
        <w:t xml:space="preserve"> Disponível em: &lt;https://blog.academiain1.com.br/qlik-sense-o-que-e-como-funciona-e-quais-as-vantagens/&gt;.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The Apache Velocity Project</w:t>
      </w:r>
      <w:r w:rsidRPr="00DC0917">
        <w:rPr>
          <w:rFonts w:cs="Arial"/>
          <w:noProof/>
          <w:szCs w:val="24"/>
        </w:rPr>
        <w:t xml:space="preserve">. Disponível em: &lt;https://velocity.apache.org/&gt;. Acesso em: 7 jan.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Changes Report - Apache Velocity</w:t>
      </w:r>
      <w:r w:rsidRPr="00DC0917">
        <w:rPr>
          <w:rFonts w:cs="Arial"/>
          <w:noProof/>
          <w:szCs w:val="24"/>
        </w:rPr>
        <w:t xml:space="preserve">. Disponível em: &lt;https://velocity.apache.org/engine/devel/changes.html&gt;.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Version History - Apache Freemarker</w:t>
      </w:r>
      <w:r w:rsidRPr="00DC0917">
        <w:rPr>
          <w:rFonts w:cs="Arial"/>
          <w:noProof/>
          <w:szCs w:val="24"/>
        </w:rPr>
        <w:t xml:space="preserve">. Disponível em: &lt;https://freemarker.apache.org/docs/app_versions.html&gt;. Acesso em: 25 ago.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What is Maven</w:t>
      </w:r>
      <w:r w:rsidRPr="00DC0917">
        <w:rPr>
          <w:rFonts w:cs="Arial"/>
          <w:noProof/>
          <w:szCs w:val="24"/>
        </w:rPr>
        <w:t xml:space="preserve">. Disponível em: &lt;https://maven.apache.org/what-is-maven.html&gt;. Acesso em: 1 ago.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CSV</w:t>
      </w:r>
      <w:r w:rsidRPr="00DC0917">
        <w:rPr>
          <w:rFonts w:cs="Arial"/>
          <w:noProof/>
          <w:szCs w:val="24"/>
        </w:rPr>
        <w:t xml:space="preserve">. Disponível em: &lt;https://commons.apache.org/proper/commons-csv/index.html&gt;. Acesso em: 2 nov. 2019e.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IO</w:t>
      </w:r>
      <w:r w:rsidRPr="00DC0917">
        <w:rPr>
          <w:rFonts w:cs="Arial"/>
          <w:noProof/>
          <w:szCs w:val="24"/>
        </w:rPr>
        <w:t xml:space="preserve">. Disponível em: &lt;https://commons.apache.org/proper/commons-io/&gt;. Acesso em: 10 nov. 2019f.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Netbeans</w:t>
      </w:r>
      <w:r w:rsidRPr="00DC0917">
        <w:rPr>
          <w:rFonts w:cs="Arial"/>
          <w:noProof/>
          <w:szCs w:val="24"/>
        </w:rPr>
        <w:t xml:space="preserve">. Disponível em: &lt;https://netbeans.org/&gt;. Acesso em: 12 jan. 2019g.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FreeMarker Java Template Engine</w:t>
      </w:r>
      <w:r w:rsidRPr="00DC0917">
        <w:rPr>
          <w:rFonts w:cs="Arial"/>
          <w:noProof/>
          <w:szCs w:val="24"/>
        </w:rPr>
        <w:t xml:space="preserve">. Disponível em: &lt;https://freemarker.apache.org/index.html&gt;. Acesso em: 1 jun.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ASTAH. </w:t>
      </w:r>
      <w:r w:rsidRPr="00DC0917">
        <w:rPr>
          <w:rFonts w:cs="Arial"/>
          <w:b/>
          <w:bCs/>
          <w:noProof/>
          <w:szCs w:val="24"/>
        </w:rPr>
        <w:t>Astah UML</w:t>
      </w:r>
      <w:r w:rsidRPr="00DC0917">
        <w:rPr>
          <w:rFonts w:cs="Arial"/>
          <w:noProof/>
          <w:szCs w:val="24"/>
        </w:rPr>
        <w:t xml:space="preserve">. Disponível em: &lt;http://astah.net/editions/uml-new&gt;.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BAELDUNG.COM. </w:t>
      </w:r>
      <w:r w:rsidRPr="00DC0917">
        <w:rPr>
          <w:rFonts w:cs="Arial"/>
          <w:b/>
          <w:bCs/>
          <w:noProof/>
          <w:szCs w:val="24"/>
        </w:rPr>
        <w:t>Introduction to Apache Velocity</w:t>
      </w:r>
      <w:r w:rsidRPr="00DC0917">
        <w:rPr>
          <w:rFonts w:cs="Arial"/>
          <w:noProof/>
          <w:szCs w:val="24"/>
        </w:rPr>
        <w:t xml:space="preserve">. Disponível em: &lt;https://www.baeldung.com/apache-velocity&gt;. Acesso em: 7 jan.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BERGEN, J. VAN. </w:t>
      </w:r>
      <w:r w:rsidRPr="00DC0917">
        <w:rPr>
          <w:rFonts w:cs="Arial"/>
          <w:b/>
          <w:bCs/>
          <w:noProof/>
          <w:szCs w:val="24"/>
        </w:rPr>
        <w:t>Velocity or FreeMarker? Two open source Java-based template engines compared</w:t>
      </w:r>
      <w:r w:rsidRPr="00DC0917">
        <w:rPr>
          <w:rFonts w:cs="Arial"/>
          <w:noProof/>
          <w:szCs w:val="24"/>
        </w:rPr>
        <w:t xml:space="preserve">. Disponível em: &lt;https://www.javaworld.com/article/2077797/open-source-tools/velocity-or-freemarker.html&gt;. Acesso em: 29 ago.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BEZERRA, E. </w:t>
      </w:r>
      <w:r w:rsidRPr="00DC0917">
        <w:rPr>
          <w:rFonts w:cs="Arial"/>
          <w:b/>
          <w:bCs/>
          <w:noProof/>
          <w:szCs w:val="24"/>
        </w:rPr>
        <w:t>Princípios de Análise e Projeto de Sistemas com UML</w:t>
      </w:r>
      <w:r w:rsidRPr="00DC0917">
        <w:rPr>
          <w:rFonts w:cs="Arial"/>
          <w:noProof/>
          <w:szCs w:val="24"/>
        </w:rPr>
        <w:t xml:space="preserve">. 3. ed. Rio de Janeiro: Elsevier, 2015.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BOSTOCK, M. et al. </w:t>
      </w:r>
      <w:r w:rsidRPr="00DC0917">
        <w:rPr>
          <w:rFonts w:cs="Arial"/>
          <w:b/>
          <w:bCs/>
          <w:noProof/>
          <w:szCs w:val="24"/>
        </w:rPr>
        <w:t>D3.js - Data Driven Documents</w:t>
      </w:r>
      <w:r w:rsidRPr="00DC0917">
        <w:rPr>
          <w:rFonts w:cs="Arial"/>
          <w:noProof/>
          <w:szCs w:val="24"/>
        </w:rPr>
        <w:t xml:space="preserve">. Disponível em: &lt;https://d3js.org/&gt;. Acesso em: 10 nov. 2018. </w:t>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COSTA, H. M. K. et al. Grandes Massas de Dados na Nuvem: Desafios e Tecnicas </w:t>
      </w:r>
      <w:r w:rsidRPr="00DC0917">
        <w:rPr>
          <w:rFonts w:cs="Arial"/>
          <w:noProof/>
          <w:szCs w:val="24"/>
        </w:rPr>
        <w:lastRenderedPageBreak/>
        <w:t xml:space="preserve">para Inovação. </w:t>
      </w:r>
      <w:r w:rsidRPr="00DC0917">
        <w:rPr>
          <w:rFonts w:cs="Arial"/>
          <w:b/>
          <w:bCs/>
          <w:noProof/>
          <w:szCs w:val="24"/>
        </w:rPr>
        <w:t>Sbrc 2012</w:t>
      </w:r>
      <w:r w:rsidRPr="00DC0917">
        <w:rPr>
          <w:rFonts w:cs="Arial"/>
          <w:noProof/>
          <w:szCs w:val="24"/>
        </w:rPr>
        <w:t xml:space="preserve">, n. Ouro Preto, MG, Brasil, 2012.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CROSSFILTER ORGANIZATION. </w:t>
      </w:r>
      <w:r w:rsidRPr="00DC0917">
        <w:rPr>
          <w:rFonts w:cs="Arial"/>
          <w:b/>
          <w:bCs/>
          <w:noProof/>
          <w:szCs w:val="24"/>
        </w:rPr>
        <w:t>Crossfilter js library</w:t>
      </w:r>
      <w:r w:rsidRPr="00DC0917">
        <w:rPr>
          <w:rFonts w:cs="Arial"/>
          <w:noProof/>
          <w:szCs w:val="24"/>
        </w:rPr>
        <w:t xml:space="preserve">. Disponível em: &lt;https://github.com/crossfilter/crossfilter&gt;. Acesso em: 2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CRUZ, S. A. B.; MOURA, M. F. </w:t>
      </w:r>
      <w:r w:rsidRPr="00DC0917">
        <w:rPr>
          <w:rFonts w:cs="Arial"/>
          <w:b/>
          <w:bCs/>
          <w:noProof/>
          <w:szCs w:val="24"/>
        </w:rPr>
        <w:t>Formatação de Dados Usando a Ferramenta Velocity</w:t>
      </w:r>
      <w:r>
        <w:rPr>
          <w:rFonts w:cs="Arial"/>
          <w:b/>
          <w:bCs/>
          <w:noProof/>
          <w:szCs w:val="24"/>
        </w:rPr>
        <w:t xml:space="preserve">. </w:t>
      </w:r>
      <w:r w:rsidRPr="00DC0917">
        <w:rPr>
          <w:rFonts w:cs="Arial"/>
          <w:noProof/>
          <w:szCs w:val="24"/>
        </w:rPr>
        <w:t xml:space="preserve">Campinas, 2002.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JETBRAINS. </w:t>
      </w:r>
      <w:r w:rsidRPr="00DC0917">
        <w:rPr>
          <w:rFonts w:cs="Arial"/>
          <w:b/>
          <w:bCs/>
          <w:noProof/>
          <w:szCs w:val="24"/>
        </w:rPr>
        <w:t>IntelliJ IDEA</w:t>
      </w:r>
      <w:r w:rsidRPr="00DC0917">
        <w:rPr>
          <w:rFonts w:cs="Arial"/>
          <w:noProof/>
          <w:szCs w:val="24"/>
        </w:rPr>
        <w:t xml:space="preserve">. Disponível em: &lt;https://www.jetbrains.com/idea/&gt;. Acesso em: 12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KRUEGER, C. W. Software reuse. </w:t>
      </w:r>
      <w:r w:rsidRPr="00DC0917">
        <w:rPr>
          <w:rFonts w:cs="Arial"/>
          <w:b/>
          <w:bCs/>
          <w:noProof/>
          <w:szCs w:val="24"/>
        </w:rPr>
        <w:t>ACM Computing Surveys</w:t>
      </w:r>
      <w:r w:rsidRPr="00DC0917">
        <w:rPr>
          <w:rFonts w:cs="Arial"/>
          <w:noProof/>
          <w:szCs w:val="24"/>
        </w:rPr>
        <w:t xml:space="preserve">, v. 24, n. 2, p. 131–183, 1992.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LUCRÉDIO, D. Uma Abordagem Orientada a Modelos para Reutilização de Software. p. 277, 2009.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LUIZ, A. </w:t>
      </w:r>
      <w:r w:rsidRPr="00DC0917">
        <w:rPr>
          <w:rFonts w:cs="Arial"/>
          <w:b/>
          <w:bCs/>
          <w:noProof/>
          <w:szCs w:val="24"/>
        </w:rPr>
        <w:t>Visualização dos dados estatísticos da UERJ : proposta de dashboards baseados no trabalho de Jacques Bertin</w:t>
      </w:r>
      <w:r w:rsidRPr="00DC0917">
        <w:rPr>
          <w:rFonts w:cs="Arial"/>
          <w:noProof/>
          <w:szCs w:val="24"/>
        </w:rPr>
        <w:t xml:space="preserve">. </w:t>
      </w:r>
      <w:r>
        <w:rPr>
          <w:rFonts w:cs="Arial"/>
          <w:noProof/>
          <w:szCs w:val="24"/>
        </w:rPr>
        <w:t>Rio de Janeiro,</w:t>
      </w:r>
      <w:r w:rsidRPr="00DC0917">
        <w:rPr>
          <w:rFonts w:cs="Arial"/>
          <w:noProof/>
          <w:szCs w:val="24"/>
        </w:rPr>
        <w:t xml:space="preserve"> 2013.</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Velocity</w:t>
      </w:r>
      <w:r w:rsidRPr="00DC0917">
        <w:rPr>
          <w:rFonts w:cs="Arial"/>
          <w:noProof/>
          <w:szCs w:val="24"/>
        </w:rPr>
        <w:t xml:space="preserve">. Disponível em: &lt;https://mvnrepository.com/artifact/org.apache.velocity/velocity&gt;.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Freemarker</w:t>
      </w:r>
      <w:r w:rsidRPr="00DC0917">
        <w:rPr>
          <w:rFonts w:cs="Arial"/>
          <w:noProof/>
          <w:szCs w:val="24"/>
        </w:rPr>
        <w:t xml:space="preserve">. Disponível em: &lt;https://mvnrepository.com/artifact/org.freemarker/freemarker&gt;. Acesso em: 10 jan.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MICROSOFT. </w:t>
      </w:r>
      <w:r w:rsidRPr="00DC0917">
        <w:rPr>
          <w:rFonts w:cs="Arial"/>
          <w:b/>
          <w:bCs/>
          <w:noProof/>
          <w:szCs w:val="24"/>
        </w:rPr>
        <w:t>O que é o PowerBI desktop</w:t>
      </w:r>
      <w:r w:rsidRPr="00DC0917">
        <w:rPr>
          <w:rFonts w:cs="Arial"/>
          <w:noProof/>
          <w:szCs w:val="24"/>
        </w:rPr>
        <w:t xml:space="preserve">. Disponível em: &lt;https://docs.microsoft.com/pt-br/power-bi/desktop-what-is-desktop&gt;.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MOURA, M. F. et al. </w:t>
      </w:r>
      <w:r w:rsidRPr="00DC0917">
        <w:rPr>
          <w:rFonts w:cs="Arial"/>
          <w:b/>
          <w:bCs/>
          <w:noProof/>
          <w:szCs w:val="24"/>
        </w:rPr>
        <w:t>Comunicado Técnico Uma Análise Comparativa das Soluções Tecnológicas Utilizadas nas Apresentações de Dados da Agência de Informação Embrapa</w:t>
      </w:r>
      <w:r w:rsidRPr="00DC0917">
        <w:rPr>
          <w:rFonts w:cs="Arial"/>
          <w:noProof/>
          <w:szCs w:val="24"/>
        </w:rPr>
        <w:t>. [s.l.] Embrapa, 2004.</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ORACLE. </w:t>
      </w:r>
      <w:r w:rsidRPr="00DC0917">
        <w:rPr>
          <w:rFonts w:cs="Arial"/>
          <w:b/>
          <w:bCs/>
          <w:noProof/>
          <w:szCs w:val="24"/>
        </w:rPr>
        <w:t>Oracle - JavaFX Overview(Release 8)</w:t>
      </w:r>
      <w:r w:rsidRPr="00DC0917">
        <w:rPr>
          <w:rFonts w:cs="Arial"/>
          <w:noProof/>
          <w:szCs w:val="24"/>
        </w:rPr>
        <w:t xml:space="preserve">. Disponível em: &lt;https://docs.oracle.com/javase/8/javafx/get-started-tutorial/jfx-overview.htm&gt;. Acesso em: 2 dez. 2019.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POTENCIER, F. </w:t>
      </w:r>
      <w:r w:rsidRPr="00DC0917">
        <w:rPr>
          <w:rFonts w:cs="Arial"/>
          <w:b/>
          <w:bCs/>
          <w:noProof/>
          <w:szCs w:val="24"/>
        </w:rPr>
        <w:t>The flexible, fast, and secure template engine for PHP</w:t>
      </w:r>
      <w:r w:rsidRPr="00DC0917">
        <w:rPr>
          <w:rFonts w:cs="Arial"/>
          <w:noProof/>
          <w:szCs w:val="24"/>
        </w:rPr>
        <w:t xml:space="preserve">. Disponível em: &lt;https://twig.symfony.com/&gt;.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QLIK. </w:t>
      </w:r>
      <w:r w:rsidRPr="00DC0917">
        <w:rPr>
          <w:rFonts w:cs="Arial"/>
          <w:b/>
          <w:bCs/>
          <w:noProof/>
          <w:szCs w:val="24"/>
        </w:rPr>
        <w:t>Qlik Sense - Plataforma de análise de dados</w:t>
      </w:r>
      <w:r w:rsidRPr="00DC0917">
        <w:rPr>
          <w:rFonts w:cs="Arial"/>
          <w:noProof/>
          <w:szCs w:val="24"/>
        </w:rPr>
        <w:t xml:space="preserve">. Disponível em: &lt;https://www.qlik.com/pt-br/products/qlik-sense&gt;.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RAUDJÄRV, R. </w:t>
      </w:r>
      <w:r w:rsidRPr="00DC0917">
        <w:rPr>
          <w:rFonts w:cs="Arial"/>
          <w:b/>
          <w:bCs/>
          <w:noProof/>
          <w:szCs w:val="24"/>
        </w:rPr>
        <w:t>ZT-ZIP</w:t>
      </w:r>
      <w:r w:rsidRPr="00DC0917">
        <w:rPr>
          <w:rFonts w:cs="Arial"/>
          <w:noProof/>
          <w:szCs w:val="24"/>
        </w:rPr>
        <w:t xml:space="preserve">. Disponível em: &lt;https://github.com/zeroturnaround/zt-zip&gt;.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pPr>
        <w:spacing w:after="160" w:line="240" w:lineRule="auto"/>
        <w:jc w:val="left"/>
        <w:rPr>
          <w:rFonts w:cs="Arial"/>
          <w:noProof/>
          <w:szCs w:val="24"/>
        </w:rPr>
      </w:pPr>
      <w:r>
        <w:rPr>
          <w:rFonts w:cs="Arial"/>
          <w:noProof/>
          <w:szCs w:val="24"/>
        </w:rPr>
        <w:br w:type="page"/>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lastRenderedPageBreak/>
        <w:t>SHIMABUKURO JUNIOR, E. K.</w:t>
      </w:r>
      <w:r w:rsidRPr="00DC0917">
        <w:rPr>
          <w:rFonts w:cs="Arial"/>
          <w:b/>
          <w:noProof/>
          <w:szCs w:val="24"/>
        </w:rPr>
        <w:t xml:space="preserve"> Um Gerador de aplicações configurável</w:t>
      </w:r>
      <w:r w:rsidRPr="00DC0917">
        <w:rPr>
          <w:rFonts w:cs="Arial"/>
          <w:noProof/>
          <w:szCs w:val="24"/>
        </w:rPr>
        <w:t>.</w:t>
      </w:r>
      <w:r>
        <w:rPr>
          <w:rFonts w:cs="Arial"/>
          <w:noProof/>
          <w:szCs w:val="24"/>
        </w:rPr>
        <w:t xml:space="preserve"> São Carlos,</w:t>
      </w:r>
      <w:r w:rsidRPr="00DC0917">
        <w:rPr>
          <w:rFonts w:cs="Arial"/>
          <w:noProof/>
          <w:szCs w:val="24"/>
        </w:rPr>
        <w:t xml:space="preserve"> 2006.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SOMATIVA. </w:t>
      </w:r>
      <w:r w:rsidRPr="00DC0917">
        <w:rPr>
          <w:rFonts w:cs="Arial"/>
          <w:b/>
          <w:bCs/>
          <w:noProof/>
          <w:szCs w:val="24"/>
        </w:rPr>
        <w:t>Tableau Desktop</w:t>
      </w:r>
      <w:r w:rsidRPr="00DC0917">
        <w:rPr>
          <w:rFonts w:cs="Arial"/>
          <w:noProof/>
          <w:szCs w:val="24"/>
        </w:rPr>
        <w:t xml:space="preserve">. Disponível em: &lt;http://www.somativa.com.br/tableau-desktop&gt;.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SOMMERVILLE, I. </w:t>
      </w:r>
      <w:r w:rsidRPr="00DC0917">
        <w:rPr>
          <w:rFonts w:cs="Arial"/>
          <w:b/>
          <w:bCs/>
          <w:noProof/>
          <w:szCs w:val="24"/>
        </w:rPr>
        <w:t>Engenharia de Software</w:t>
      </w:r>
      <w:r w:rsidRPr="00DC0917">
        <w:rPr>
          <w:rFonts w:cs="Arial"/>
          <w:noProof/>
          <w:szCs w:val="24"/>
        </w:rPr>
        <w:t xml:space="preserve">. 3. ed. Sao Paulo: Pearson, 2013. </w:t>
      </w:r>
    </w:p>
    <w:p w:rsidR="00DC0917" w:rsidRDefault="00DC0917" w:rsidP="00DC0917">
      <w:pPr>
        <w:widowControl w:val="0"/>
        <w:autoSpaceDE w:val="0"/>
        <w:autoSpaceDN w:val="0"/>
        <w:adjustRightInd w:val="0"/>
        <w:spacing w:line="240" w:lineRule="auto"/>
        <w:rPr>
          <w:rFonts w:cs="Arial"/>
          <w:noProof/>
          <w:szCs w:val="24"/>
        </w:rPr>
      </w:pPr>
      <w:bookmarkStart w:id="50" w:name="_GoBack"/>
    </w:p>
    <w:bookmarkEnd w:id="50"/>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SYRIANI, E.; LUHUNU, L.; SAHRAOUI, H. Systematic mapping study of template-based code generation. </w:t>
      </w:r>
      <w:r w:rsidRPr="00DC0917">
        <w:rPr>
          <w:rFonts w:cs="Arial"/>
          <w:b/>
          <w:bCs/>
          <w:noProof/>
          <w:szCs w:val="24"/>
        </w:rPr>
        <w:t>Computer Languages, Systems and Structures</w:t>
      </w:r>
      <w:r w:rsidRPr="00DC0917">
        <w:rPr>
          <w:rFonts w:cs="Arial"/>
          <w:noProof/>
          <w:szCs w:val="24"/>
        </w:rPr>
        <w:t xml:space="preserve">, v. 52, p. 43–62,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TABLEAU. </w:t>
      </w:r>
      <w:r w:rsidRPr="00DC0917">
        <w:rPr>
          <w:rFonts w:cs="Arial"/>
          <w:b/>
          <w:bCs/>
          <w:noProof/>
          <w:szCs w:val="24"/>
        </w:rPr>
        <w:t>Tableau Desktop</w:t>
      </w:r>
      <w:r w:rsidRPr="00DC0917">
        <w:rPr>
          <w:rFonts w:cs="Arial"/>
          <w:noProof/>
          <w:szCs w:val="24"/>
        </w:rPr>
        <w:t xml:space="preserve">. Disponível em: &lt;https://www.tableau.com/pt-br/products/desktop&gt;. Acesso em: 12 dez.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TEAM DC.JS. </w:t>
      </w:r>
      <w:r w:rsidRPr="00DC0917">
        <w:rPr>
          <w:rFonts w:cs="Arial"/>
          <w:b/>
          <w:bCs/>
          <w:noProof/>
          <w:szCs w:val="24"/>
        </w:rPr>
        <w:t>dc.js - Dimensional Charting Javascript Library</w:t>
      </w:r>
      <w:r w:rsidRPr="00DC0917">
        <w:rPr>
          <w:rFonts w:cs="Arial"/>
          <w:noProof/>
          <w:szCs w:val="24"/>
        </w:rPr>
        <w:t xml:space="preserve">. Disponível em: &lt;https://dc-js.github.io/dc.js/&gt;.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TUTORIALSPOINT. </w:t>
      </w:r>
      <w:r w:rsidRPr="00DC0917">
        <w:rPr>
          <w:rFonts w:cs="Arial"/>
          <w:b/>
          <w:bCs/>
          <w:noProof/>
          <w:szCs w:val="24"/>
        </w:rPr>
        <w:t>Tutorialspoint - DC.js tutorials</w:t>
      </w:r>
      <w:r w:rsidRPr="00DC0917">
        <w:rPr>
          <w:rFonts w:cs="Arial"/>
          <w:noProof/>
          <w:szCs w:val="24"/>
        </w:rPr>
        <w:t xml:space="preserve">. Disponível em: &lt;https://www.tutorialspoint.com/dcjs/&gt;. Acesso em: 11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FreeMarker</w:t>
      </w:r>
      <w:r w:rsidRPr="00DC0917">
        <w:rPr>
          <w:rFonts w:cs="Arial"/>
          <w:noProof/>
          <w:szCs w:val="24"/>
        </w:rPr>
        <w:t xml:space="preserve">. Disponível em: &lt;https://en.wikipedia.org/wiki/Apache_FreeMarker&gt;. Acesso em: 25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Velocity</w:t>
      </w:r>
      <w:r w:rsidRPr="00DC0917">
        <w:rPr>
          <w:rFonts w:cs="Arial"/>
          <w:noProof/>
          <w:szCs w:val="24"/>
        </w:rPr>
        <w:t xml:space="preserve">. Disponível em: &lt;https://en.wikipedia.org/wiki/Apache_Velocity&gt;.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Maven</w:t>
      </w:r>
      <w:r w:rsidRPr="00DC0917">
        <w:rPr>
          <w:rFonts w:cs="Arial"/>
          <w:noProof/>
          <w:szCs w:val="24"/>
        </w:rPr>
        <w:t xml:space="preserve">. Disponível em: &lt;https://pt.wikipedia.org/wiki/Apache_Maven&gt;.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JavaFX</w:t>
      </w:r>
      <w:r w:rsidRPr="00DC0917">
        <w:rPr>
          <w:rFonts w:cs="Arial"/>
          <w:noProof/>
          <w:szCs w:val="24"/>
        </w:rPr>
        <w:t xml:space="preserve">. Disponível em: &lt;https://en.wikipedia.org/wiki/JavaFX&gt;. Acesso em: 11 nov.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MVC</w:t>
      </w:r>
      <w:r w:rsidRPr="00DC0917">
        <w:rPr>
          <w:rFonts w:cs="Arial"/>
          <w:noProof/>
          <w:szCs w:val="24"/>
        </w:rPr>
        <w:t xml:space="preserve">. Disponível em: &lt;https://pt.wikipedia.org/wiki/MVC&gt;. Acesso em: 11 dez.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JAR (file format)</w:t>
      </w:r>
      <w:r w:rsidRPr="00DC0917">
        <w:rPr>
          <w:rFonts w:cs="Arial"/>
          <w:noProof/>
          <w:szCs w:val="24"/>
        </w:rPr>
        <w:t xml:space="preserve">. Disponível em: &lt;https://en.wikipedia.org/wiki/JAR_(file_format)&gt;. Acesso em: 10 jan. 2020e.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Template Processor</w:t>
      </w:r>
      <w:r w:rsidRPr="00DC0917">
        <w:rPr>
          <w:rFonts w:cs="Arial"/>
          <w:noProof/>
          <w:szCs w:val="24"/>
        </w:rPr>
        <w:t xml:space="preserve">. Disponível em: &lt;https://en.wikipedia.org/wiki/Template_processor&gt;. Acesso em: 6 fev.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rPr>
      </w:pPr>
      <w:r w:rsidRPr="00DC0917">
        <w:rPr>
          <w:rFonts w:cs="Arial"/>
          <w:noProof/>
          <w:szCs w:val="24"/>
        </w:rPr>
        <w:t xml:space="preserve">XNAT.ORG. </w:t>
      </w:r>
      <w:r w:rsidRPr="00DC0917">
        <w:rPr>
          <w:rFonts w:cs="Arial"/>
          <w:b/>
          <w:bCs/>
          <w:noProof/>
          <w:szCs w:val="24"/>
        </w:rPr>
        <w:t>Apache Velocity Cheatsheet</w:t>
      </w:r>
      <w:r w:rsidRPr="00DC0917">
        <w:rPr>
          <w:rFonts w:cs="Arial"/>
          <w:noProof/>
          <w:szCs w:val="24"/>
        </w:rPr>
        <w:t xml:space="preserve">. Disponível em: &lt;https://wiki.xnat.org/docs16/4-developer-documentation/xnat-codex/velocity-cheat-sheet&gt;. Acesso em: 7 ago. 2019. </w:t>
      </w:r>
    </w:p>
    <w:p w:rsidR="00C86B19" w:rsidRPr="00BD7C53" w:rsidRDefault="00F4107C" w:rsidP="00DC0917">
      <w:pPr>
        <w:widowControl w:val="0"/>
        <w:autoSpaceDE w:val="0"/>
        <w:autoSpaceDN w:val="0"/>
        <w:adjustRightInd w:val="0"/>
        <w:spacing w:line="240" w:lineRule="auto"/>
        <w:jc w:val="left"/>
      </w:pPr>
      <w:r>
        <w:fldChar w:fldCharType="end"/>
      </w:r>
    </w:p>
    <w:sectPr w:rsidR="00C86B19" w:rsidRPr="00BD7C53" w:rsidSect="00775AB2">
      <w:headerReference w:type="default" r:id="rId40"/>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rsidR="00A8207D" w:rsidRDefault="00A8207D">
      <w:pPr>
        <w:pStyle w:val="Textodecomentrio"/>
      </w:pPr>
      <w:r>
        <w:rPr>
          <w:rStyle w:val="Refdecomentrio"/>
        </w:rPr>
        <w:annotationRef/>
      </w:r>
      <w:r>
        <w:t>Citar a linha no código visto na figura</w:t>
      </w:r>
    </w:p>
  </w:comment>
  <w:comment w:id="44" w:author="Claudio Martins" w:date="2020-02-27T11:08:00Z" w:initials="CM">
    <w:p w:rsidR="00A8207D" w:rsidRDefault="00A8207D">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rsidR="00A8207D" w:rsidRDefault="00A8207D">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648" w:rsidRDefault="00EE4648" w:rsidP="00A253DA">
      <w:pPr>
        <w:spacing w:line="240" w:lineRule="auto"/>
      </w:pPr>
      <w:r>
        <w:separator/>
      </w:r>
    </w:p>
  </w:endnote>
  <w:endnote w:type="continuationSeparator" w:id="0">
    <w:p w:rsidR="00EE4648" w:rsidRDefault="00EE4648"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648" w:rsidRDefault="00EE4648" w:rsidP="00A253DA">
      <w:pPr>
        <w:spacing w:line="240" w:lineRule="auto"/>
      </w:pPr>
      <w:r>
        <w:separator/>
      </w:r>
    </w:p>
  </w:footnote>
  <w:footnote w:type="continuationSeparator" w:id="0">
    <w:p w:rsidR="00EE4648" w:rsidRDefault="00EE4648" w:rsidP="00A253DA">
      <w:pPr>
        <w:spacing w:line="240" w:lineRule="auto"/>
      </w:pPr>
      <w:r>
        <w:continuationSeparator/>
      </w:r>
    </w:p>
  </w:footnote>
  <w:footnote w:id="1">
    <w:p w:rsidR="00A8207D" w:rsidRDefault="00A8207D">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A8207D" w:rsidRDefault="00A8207D">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07D" w:rsidRDefault="00A8207D">
    <w:pPr>
      <w:pStyle w:val="Cabealho"/>
      <w:jc w:val="right"/>
    </w:pPr>
  </w:p>
  <w:p w:rsidR="00A8207D" w:rsidRDefault="00A8207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EndPr/>
    <w:sdtContent>
      <w:p w:rsidR="00A8207D" w:rsidRDefault="00EE4648">
        <w:pPr>
          <w:pStyle w:val="Cabealho"/>
          <w:jc w:val="right"/>
        </w:pPr>
        <w:r>
          <w:fldChar w:fldCharType="begin"/>
        </w:r>
        <w:r>
          <w:instrText>PAGE   \* MERGEFORMAT</w:instrText>
        </w:r>
        <w:r>
          <w:fldChar w:fldCharType="separate"/>
        </w:r>
        <w:r w:rsidR="0048328B">
          <w:rPr>
            <w:noProof/>
          </w:rPr>
          <w:t>70</w:t>
        </w:r>
        <w:r>
          <w:rPr>
            <w:noProof/>
          </w:rPr>
          <w:fldChar w:fldCharType="end"/>
        </w:r>
      </w:p>
    </w:sdtContent>
  </w:sdt>
  <w:p w:rsidR="00A8207D" w:rsidRDefault="00A8207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443D"/>
    <w:rsid w:val="000C5D1C"/>
    <w:rsid w:val="000C5D7F"/>
    <w:rsid w:val="000C6569"/>
    <w:rsid w:val="000D11EA"/>
    <w:rsid w:val="000D405A"/>
    <w:rsid w:val="000D5338"/>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5E5F"/>
    <w:rsid w:val="00206BC6"/>
    <w:rsid w:val="00207EEC"/>
    <w:rsid w:val="00210984"/>
    <w:rsid w:val="00211BA6"/>
    <w:rsid w:val="0021217B"/>
    <w:rsid w:val="00215658"/>
    <w:rsid w:val="00223BBB"/>
    <w:rsid w:val="00223F0C"/>
    <w:rsid w:val="00225177"/>
    <w:rsid w:val="0023139A"/>
    <w:rsid w:val="00231E88"/>
    <w:rsid w:val="00234AA4"/>
    <w:rsid w:val="002374D3"/>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3790"/>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606"/>
    <w:rsid w:val="00313A1D"/>
    <w:rsid w:val="00313CFD"/>
    <w:rsid w:val="00315C8F"/>
    <w:rsid w:val="003173F5"/>
    <w:rsid w:val="00317D97"/>
    <w:rsid w:val="0032212E"/>
    <w:rsid w:val="003232F1"/>
    <w:rsid w:val="00325668"/>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05CAB"/>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2FD5"/>
    <w:rsid w:val="0048328B"/>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0CD2"/>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6670"/>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D0E81"/>
    <w:rsid w:val="006D23C8"/>
    <w:rsid w:val="006D2F59"/>
    <w:rsid w:val="006D56E6"/>
    <w:rsid w:val="006D711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DC6"/>
    <w:rsid w:val="00762FD4"/>
    <w:rsid w:val="0076354C"/>
    <w:rsid w:val="00765336"/>
    <w:rsid w:val="00772473"/>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041"/>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23CC"/>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80778"/>
    <w:rsid w:val="00A8207D"/>
    <w:rsid w:val="00A90B67"/>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22BA"/>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5562"/>
    <w:rsid w:val="00D164DC"/>
    <w:rsid w:val="00D170D8"/>
    <w:rsid w:val="00D178C4"/>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6619"/>
    <w:rsid w:val="00DA6F8E"/>
    <w:rsid w:val="00DB37D0"/>
    <w:rsid w:val="00DB5A62"/>
    <w:rsid w:val="00DB65A9"/>
    <w:rsid w:val="00DC0917"/>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4648"/>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8612-D2DF-4C00-8558-7F0A6F3DA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69</Pages>
  <Words>32524</Words>
  <Characters>175634</Characters>
  <Application>Microsoft Office Word</Application>
  <DocSecurity>0</DocSecurity>
  <Lines>1463</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533</cp:revision>
  <cp:lastPrinted>2020-03-18T16:55:00Z</cp:lastPrinted>
  <dcterms:created xsi:type="dcterms:W3CDTF">2020-03-01T16:40:00Z</dcterms:created>
  <dcterms:modified xsi:type="dcterms:W3CDTF">2020-03-18T16:56:00Z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