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5742"/>
        <w:gridCol w:w="1356"/>
      </w:tblGrid>
      <w:tr w:rsidR="00AA3740" w:rsidTr="00AA3740">
        <w:trPr>
          <w:trHeight w:val="566"/>
        </w:trPr>
        <w:tc>
          <w:tcPr>
            <w:tcW w:w="1413" w:type="dxa"/>
            <w:vMerge w:val="restart"/>
          </w:tcPr>
          <w:p w:rsidR="00DE4765" w:rsidRDefault="00DE4765" w:rsidP="00776D21"/>
        </w:tc>
        <w:tc>
          <w:tcPr>
            <w:tcW w:w="5812" w:type="dxa"/>
          </w:tcPr>
          <w:p w:rsidR="00DE4765" w:rsidRPr="00DE4765" w:rsidRDefault="00DE4765" w:rsidP="00776D21">
            <w:pPr>
              <w:rPr>
                <w:b/>
              </w:rPr>
            </w:pPr>
            <w:r w:rsidRPr="00DE4765">
              <w:rPr>
                <w:b/>
              </w:rPr>
              <w:t>Termo de abertura do Projeto</w:t>
            </w:r>
          </w:p>
        </w:tc>
        <w:tc>
          <w:tcPr>
            <w:tcW w:w="1269" w:type="dxa"/>
            <w:vMerge w:val="restart"/>
          </w:tcPr>
          <w:p w:rsidR="00DE4765" w:rsidRDefault="00AA3740" w:rsidP="00776D21">
            <w:r>
              <w:rPr>
                <w:noProof/>
                <w:lang w:eastAsia="pt-BR"/>
              </w:rPr>
              <w:drawing>
                <wp:inline distT="0" distB="0" distL="0" distR="0">
                  <wp:extent cx="714375" cy="714375"/>
                  <wp:effectExtent l="0" t="0" r="9525" b="9525"/>
                  <wp:docPr id="1" name="Imagem 1" descr="C:\Users\luisc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c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40" w:rsidTr="00DE4765">
        <w:tc>
          <w:tcPr>
            <w:tcW w:w="1413" w:type="dxa"/>
            <w:vMerge/>
          </w:tcPr>
          <w:p w:rsidR="00DE4765" w:rsidRDefault="00DE4765" w:rsidP="00776D21"/>
        </w:tc>
        <w:tc>
          <w:tcPr>
            <w:tcW w:w="5812" w:type="dxa"/>
          </w:tcPr>
          <w:p w:rsidR="00DE4765" w:rsidRDefault="00DE4765" w:rsidP="00776D21">
            <w:r>
              <w:t>Software BS-Motos</w:t>
            </w:r>
          </w:p>
        </w:tc>
        <w:tc>
          <w:tcPr>
            <w:tcW w:w="1269" w:type="dxa"/>
            <w:vMerge/>
          </w:tcPr>
          <w:p w:rsidR="00DE4765" w:rsidRDefault="00DE4765" w:rsidP="00776D21"/>
        </w:tc>
      </w:tr>
    </w:tbl>
    <w:p w:rsidR="00697ADD" w:rsidRDefault="00697ADD" w:rsidP="00776D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4765" w:rsidTr="00DE4765">
        <w:tc>
          <w:tcPr>
            <w:tcW w:w="8494" w:type="dxa"/>
            <w:gridSpan w:val="4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Controle de versão</w:t>
            </w:r>
          </w:p>
        </w:tc>
      </w:tr>
      <w:tr w:rsidR="00DE4765" w:rsidTr="00DE4765">
        <w:tc>
          <w:tcPr>
            <w:tcW w:w="2123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Versão</w:t>
            </w:r>
          </w:p>
        </w:tc>
        <w:tc>
          <w:tcPr>
            <w:tcW w:w="2123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Autor</w:t>
            </w:r>
          </w:p>
        </w:tc>
        <w:tc>
          <w:tcPr>
            <w:tcW w:w="2124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Notas da Revisão</w:t>
            </w:r>
          </w:p>
        </w:tc>
      </w:tr>
      <w:tr w:rsidR="00DE4765" w:rsidTr="00DE4765">
        <w:tc>
          <w:tcPr>
            <w:tcW w:w="2123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23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26/08/2016</w:t>
            </w:r>
          </w:p>
        </w:tc>
        <w:tc>
          <w:tcPr>
            <w:tcW w:w="2124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Luis C., Luis F. e Milton L.</w:t>
            </w:r>
          </w:p>
        </w:tc>
        <w:tc>
          <w:tcPr>
            <w:tcW w:w="2124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Criação</w:t>
            </w:r>
          </w:p>
        </w:tc>
      </w:tr>
    </w:tbl>
    <w:p w:rsidR="00DE4765" w:rsidRDefault="00DE4765" w:rsidP="00776D21"/>
    <w:p w:rsidR="000112B0" w:rsidRPr="000112B0" w:rsidRDefault="000112B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0112B0">
        <w:rPr>
          <w:rFonts w:ascii="Arial" w:hAnsi="Arial" w:cs="Arial"/>
          <w:b/>
          <w:color w:val="1F4E79" w:themeColor="accent1" w:themeShade="80"/>
          <w:sz w:val="26"/>
          <w:szCs w:val="26"/>
        </w:rPr>
        <w:t>Objetivos e critérios de sucesso do Projeto</w:t>
      </w:r>
    </w:p>
    <w:p w:rsidR="000112B0" w:rsidRDefault="000112B0" w:rsidP="000112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0112B0">
        <w:rPr>
          <w:rFonts w:ascii="Arial" w:hAnsi="Arial" w:cs="Arial"/>
          <w:sz w:val="24"/>
          <w:szCs w:val="24"/>
        </w:rPr>
        <w:t>O projeto será considerado um sucesso se atender a todos os critérios de aceitação das</w:t>
      </w:r>
      <w:r>
        <w:rPr>
          <w:rFonts w:ascii="Arial" w:hAnsi="Arial" w:cs="Arial"/>
          <w:sz w:val="24"/>
          <w:szCs w:val="24"/>
        </w:rPr>
        <w:t xml:space="preserve"> </w:t>
      </w:r>
      <w:r w:rsidRPr="000112B0">
        <w:rPr>
          <w:rFonts w:ascii="Arial" w:hAnsi="Arial" w:cs="Arial"/>
          <w:sz w:val="24"/>
          <w:szCs w:val="24"/>
        </w:rPr>
        <w:t>entregas, respeitar as restrições e cumprir o cronograma de execução.</w:t>
      </w:r>
      <w:r w:rsidRPr="000112B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</w:t>
      </w:r>
      <w:r w:rsidRPr="000112B0">
        <w:rPr>
          <w:rFonts w:ascii="Arial" w:hAnsi="Arial" w:cs="Arial"/>
          <w:sz w:val="24"/>
          <w:szCs w:val="24"/>
        </w:rPr>
        <w:t>As restrições e os critérios de aceitação das entregas estão detalhados no documento de</w:t>
      </w:r>
      <w:r>
        <w:rPr>
          <w:rFonts w:ascii="Arial" w:hAnsi="Arial" w:cs="Arial"/>
          <w:sz w:val="24"/>
          <w:szCs w:val="24"/>
        </w:rPr>
        <w:t xml:space="preserve"> </w:t>
      </w:r>
      <w:r w:rsidRPr="000112B0">
        <w:rPr>
          <w:rFonts w:ascii="Arial" w:hAnsi="Arial" w:cs="Arial"/>
          <w:sz w:val="24"/>
          <w:szCs w:val="24"/>
        </w:rPr>
        <w:t>declaração do escopo do projeto.</w:t>
      </w:r>
      <w:r w:rsidRPr="000112B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</w:t>
      </w:r>
      <w:r w:rsidRPr="000112B0">
        <w:rPr>
          <w:rFonts w:ascii="Arial" w:hAnsi="Arial" w:cs="Arial"/>
          <w:sz w:val="24"/>
          <w:szCs w:val="24"/>
        </w:rPr>
        <w:t>O cronograma de execução é outro anexo deste plano.</w:t>
      </w:r>
    </w:p>
    <w:p w:rsidR="000112B0" w:rsidRPr="000112B0" w:rsidRDefault="000112B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0112B0">
        <w:rPr>
          <w:rFonts w:ascii="Arial" w:hAnsi="Arial" w:cs="Arial"/>
          <w:b/>
          <w:color w:val="1F4E79" w:themeColor="accent1" w:themeShade="80"/>
          <w:sz w:val="26"/>
          <w:szCs w:val="26"/>
        </w:rPr>
        <w:t>Linha de base do Escopo do Projeto</w:t>
      </w:r>
    </w:p>
    <w:p w:rsidR="000112B0" w:rsidRDefault="000112B0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Veja o </w:t>
      </w:r>
      <w:r w:rsidR="00476133">
        <w:rPr>
          <w:rFonts w:ascii="Arial" w:hAnsi="Arial" w:cs="Arial"/>
          <w:sz w:val="26"/>
          <w:szCs w:val="26"/>
        </w:rPr>
        <w:t>Gestão de Escopo</w:t>
      </w:r>
      <w:r>
        <w:rPr>
          <w:rFonts w:ascii="Arial" w:hAnsi="Arial" w:cs="Arial"/>
          <w:sz w:val="26"/>
          <w:szCs w:val="26"/>
        </w:rPr>
        <w:t xml:space="preserve"> que contém a própria declaração de escopo do projeto, a estrutura analítica do projeto e seu dicionário.</w:t>
      </w:r>
    </w:p>
    <w:p w:rsidR="000112B0" w:rsidRPr="000112B0" w:rsidRDefault="000112B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0112B0">
        <w:rPr>
          <w:rFonts w:ascii="Arial" w:hAnsi="Arial" w:cs="Arial"/>
          <w:b/>
          <w:color w:val="1F4E79" w:themeColor="accent1" w:themeShade="80"/>
          <w:sz w:val="26"/>
          <w:szCs w:val="26"/>
        </w:rPr>
        <w:t>Matriz de Responsabilidade</w:t>
      </w:r>
    </w:p>
    <w:p w:rsidR="000112B0" w:rsidRDefault="000112B0" w:rsidP="000112B0">
      <w:pPr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Veja o documento </w:t>
      </w:r>
      <w:hyperlink r:id="rId5" w:history="1">
        <w:r w:rsidRPr="00BB7FE9">
          <w:rPr>
            <w:rStyle w:val="Hyperlink"/>
            <w:rFonts w:ascii="Arial" w:hAnsi="Arial" w:cs="Arial"/>
            <w:sz w:val="26"/>
            <w:szCs w:val="26"/>
          </w:rPr>
          <w:t>Matriz de Res</w:t>
        </w:r>
        <w:r w:rsidRPr="00BB7FE9">
          <w:rPr>
            <w:rStyle w:val="Hyperlink"/>
            <w:rFonts w:ascii="Arial" w:hAnsi="Arial" w:cs="Arial"/>
            <w:sz w:val="26"/>
            <w:szCs w:val="26"/>
          </w:rPr>
          <w:t>p</w:t>
        </w:r>
        <w:r w:rsidRPr="00BB7FE9">
          <w:rPr>
            <w:rStyle w:val="Hyperlink"/>
            <w:rFonts w:ascii="Arial" w:hAnsi="Arial" w:cs="Arial"/>
            <w:sz w:val="26"/>
            <w:szCs w:val="26"/>
          </w:rPr>
          <w:t>o</w:t>
        </w:r>
        <w:r w:rsidRPr="00BB7FE9">
          <w:rPr>
            <w:rStyle w:val="Hyperlink"/>
            <w:rFonts w:ascii="Arial" w:hAnsi="Arial" w:cs="Arial"/>
            <w:sz w:val="26"/>
            <w:szCs w:val="26"/>
          </w:rPr>
          <w:t>n</w:t>
        </w:r>
        <w:r w:rsidRPr="00BB7FE9">
          <w:rPr>
            <w:rStyle w:val="Hyperlink"/>
            <w:rFonts w:ascii="Arial" w:hAnsi="Arial" w:cs="Arial"/>
            <w:sz w:val="26"/>
            <w:szCs w:val="26"/>
          </w:rPr>
          <w:t>sabilidades</w:t>
        </w:r>
      </w:hyperlink>
      <w:r>
        <w:rPr>
          <w:rFonts w:ascii="Arial" w:hAnsi="Arial" w:cs="Arial"/>
          <w:sz w:val="26"/>
          <w:szCs w:val="26"/>
        </w:rPr>
        <w:t>.</w:t>
      </w:r>
    </w:p>
    <w:p w:rsidR="000112B0" w:rsidRPr="000112B0" w:rsidRDefault="000112B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0112B0">
        <w:rPr>
          <w:rFonts w:ascii="Arial" w:hAnsi="Arial" w:cs="Arial"/>
          <w:b/>
          <w:color w:val="1F4E79" w:themeColor="accent1" w:themeShade="80"/>
          <w:sz w:val="26"/>
          <w:szCs w:val="26"/>
        </w:rPr>
        <w:t>Gestão de Riscos</w:t>
      </w:r>
    </w:p>
    <w:p w:rsidR="000112B0" w:rsidRDefault="000112B0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Veja o documento Registro dos riscos.</w:t>
      </w:r>
    </w:p>
    <w:p w:rsidR="00AC0D9A" w:rsidRPr="00AC0D9A" w:rsidRDefault="00AC0D9A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C0D9A">
        <w:rPr>
          <w:rFonts w:ascii="Arial" w:hAnsi="Arial" w:cs="Arial"/>
          <w:b/>
          <w:color w:val="1F4E79" w:themeColor="accent1" w:themeShade="80"/>
          <w:sz w:val="26"/>
          <w:szCs w:val="26"/>
        </w:rPr>
        <w:t>Cronograma de Execução</w:t>
      </w:r>
    </w:p>
    <w:p w:rsidR="00AC0D9A" w:rsidRDefault="00AC0D9A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Veja o documento Cronograma de Execução.</w:t>
      </w:r>
    </w:p>
    <w:p w:rsidR="00AC0D9A" w:rsidRPr="00AC0D9A" w:rsidRDefault="00AC0D9A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C0D9A">
        <w:rPr>
          <w:rFonts w:ascii="Arial" w:hAnsi="Arial" w:cs="Arial"/>
          <w:b/>
          <w:color w:val="1F4E79" w:themeColor="accent1" w:themeShade="80"/>
          <w:sz w:val="26"/>
          <w:szCs w:val="26"/>
        </w:rPr>
        <w:t>Orçamento e Estimativa dos Esforços</w:t>
      </w:r>
    </w:p>
    <w:p w:rsidR="00AC0D9A" w:rsidRDefault="00AC0D9A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Veja o documento orçamento e estimativa dos esforços.</w:t>
      </w:r>
    </w:p>
    <w:p w:rsidR="00476133" w:rsidRPr="00476133" w:rsidRDefault="00476133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476133">
        <w:rPr>
          <w:rFonts w:ascii="Arial" w:hAnsi="Arial" w:cs="Arial"/>
          <w:b/>
          <w:color w:val="1F4E79" w:themeColor="accent1" w:themeShade="80"/>
          <w:sz w:val="26"/>
          <w:szCs w:val="26"/>
        </w:rPr>
        <w:t>Estratégia de Comunicação</w:t>
      </w:r>
    </w:p>
    <w:p w:rsidR="00B37B4C" w:rsidRDefault="00476133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A estratégia de comunicação está detalhada na Matriz de Comunicação.</w:t>
      </w:r>
      <w:bookmarkStart w:id="0" w:name="_GoBack"/>
      <w:bookmarkEnd w:id="0"/>
    </w:p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AC0D9A" w:rsidRDefault="00AC0D9A" w:rsidP="00DE4765">
      <w:pPr>
        <w:rPr>
          <w:rFonts w:ascii="Arial" w:hAnsi="Arial" w:cs="Arial"/>
          <w:sz w:val="26"/>
          <w:szCs w:val="26"/>
        </w:rPr>
      </w:pPr>
    </w:p>
    <w:p w:rsidR="00AC0D9A" w:rsidRDefault="00AC0D9A" w:rsidP="00DE4765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5742"/>
        <w:gridCol w:w="1356"/>
      </w:tblGrid>
      <w:tr w:rsidR="00B37B4C" w:rsidTr="00AA3740">
        <w:trPr>
          <w:trHeight w:val="581"/>
        </w:trPr>
        <w:tc>
          <w:tcPr>
            <w:tcW w:w="1413" w:type="dxa"/>
            <w:vMerge w:val="restart"/>
          </w:tcPr>
          <w:p w:rsidR="00B37B4C" w:rsidRDefault="00B37B4C" w:rsidP="00B55AE7"/>
        </w:tc>
        <w:tc>
          <w:tcPr>
            <w:tcW w:w="5812" w:type="dxa"/>
          </w:tcPr>
          <w:p w:rsidR="00B37B4C" w:rsidRPr="00DE4765" w:rsidRDefault="00B37B4C" w:rsidP="00B55AE7">
            <w:pPr>
              <w:rPr>
                <w:b/>
              </w:rPr>
            </w:pPr>
            <w:r w:rsidRPr="00DE4765">
              <w:rPr>
                <w:b/>
              </w:rPr>
              <w:t>Termo de abertura do Projeto</w:t>
            </w:r>
          </w:p>
        </w:tc>
        <w:tc>
          <w:tcPr>
            <w:tcW w:w="1134" w:type="dxa"/>
            <w:vMerge w:val="restart"/>
          </w:tcPr>
          <w:p w:rsidR="00B37B4C" w:rsidRDefault="00AA3740" w:rsidP="00B55AE7">
            <w:r>
              <w:rPr>
                <w:noProof/>
                <w:lang w:eastAsia="pt-BR"/>
              </w:rPr>
              <w:drawing>
                <wp:inline distT="0" distB="0" distL="0" distR="0" wp14:anchorId="0391F2CE" wp14:editId="111C77F8">
                  <wp:extent cx="714375" cy="714375"/>
                  <wp:effectExtent l="0" t="0" r="9525" b="9525"/>
                  <wp:docPr id="2" name="Imagem 2" descr="C:\Users\luisc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c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4C" w:rsidTr="00B37B4C">
        <w:tc>
          <w:tcPr>
            <w:tcW w:w="1413" w:type="dxa"/>
            <w:vMerge/>
          </w:tcPr>
          <w:p w:rsidR="00B37B4C" w:rsidRDefault="00B37B4C" w:rsidP="00B55AE7"/>
        </w:tc>
        <w:tc>
          <w:tcPr>
            <w:tcW w:w="5812" w:type="dxa"/>
          </w:tcPr>
          <w:p w:rsidR="00B37B4C" w:rsidRDefault="00B37B4C" w:rsidP="00B55AE7">
            <w:r>
              <w:t>Software BS-Motos</w:t>
            </w:r>
          </w:p>
        </w:tc>
        <w:tc>
          <w:tcPr>
            <w:tcW w:w="1134" w:type="dxa"/>
            <w:vMerge/>
          </w:tcPr>
          <w:p w:rsidR="00B37B4C" w:rsidRDefault="00B37B4C" w:rsidP="00B55AE7"/>
        </w:tc>
      </w:tr>
    </w:tbl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AC0D9A" w:rsidRPr="00476133" w:rsidRDefault="00AC0D9A" w:rsidP="00AC0D9A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476133">
        <w:rPr>
          <w:rFonts w:ascii="Arial" w:hAnsi="Arial" w:cs="Arial"/>
          <w:b/>
          <w:color w:val="1F4E79" w:themeColor="accent1" w:themeShade="80"/>
          <w:sz w:val="26"/>
          <w:szCs w:val="26"/>
        </w:rPr>
        <w:t>Como será medido o Progresso do Projeto</w:t>
      </w:r>
    </w:p>
    <w:p w:rsidR="00AC0D9A" w:rsidRDefault="00AC0D9A" w:rsidP="00AC0D9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Através da Análise de Valor agregado e de seus indicadores de prazo e custo (SPI – Schedule Performance Index &amp; CPI – </w:t>
      </w:r>
      <w:proofErr w:type="spellStart"/>
      <w:r>
        <w:rPr>
          <w:rFonts w:ascii="Arial" w:hAnsi="Arial" w:cs="Arial"/>
          <w:sz w:val="26"/>
          <w:szCs w:val="26"/>
        </w:rPr>
        <w:t>Cost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Perfomance</w:t>
      </w:r>
      <w:proofErr w:type="spellEnd"/>
      <w:r>
        <w:rPr>
          <w:rFonts w:ascii="Arial" w:hAnsi="Arial" w:cs="Arial"/>
          <w:sz w:val="26"/>
          <w:szCs w:val="26"/>
        </w:rPr>
        <w:t xml:space="preserve"> Index) e semáforos para indicar o progresso do projeto.</w:t>
      </w:r>
    </w:p>
    <w:p w:rsidR="00AC0D9A" w:rsidRDefault="00AC0D9A" w:rsidP="00AC0D9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Os critérios serão: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D9A" w:rsidTr="00165E5C"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Indicador</w:t>
            </w:r>
          </w:p>
        </w:tc>
        <w:tc>
          <w:tcPr>
            <w:tcW w:w="2123" w:type="dxa"/>
            <w:shd w:val="clear" w:color="auto" w:fill="00B050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Verde</w:t>
            </w:r>
          </w:p>
        </w:tc>
        <w:tc>
          <w:tcPr>
            <w:tcW w:w="2124" w:type="dxa"/>
            <w:shd w:val="clear" w:color="auto" w:fill="FFFF00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Amarelo</w:t>
            </w:r>
          </w:p>
        </w:tc>
        <w:tc>
          <w:tcPr>
            <w:tcW w:w="2124" w:type="dxa"/>
            <w:shd w:val="clear" w:color="auto" w:fill="FF0000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Vermelho</w:t>
            </w:r>
          </w:p>
        </w:tc>
      </w:tr>
      <w:tr w:rsidR="00AC0D9A" w:rsidTr="00165E5C"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SPI</w:t>
            </w:r>
          </w:p>
        </w:tc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&gt;=1.0</w:t>
            </w:r>
          </w:p>
        </w:tc>
        <w:tc>
          <w:tcPr>
            <w:tcW w:w="2124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&gt;= 0.9 &lt; 1.0</w:t>
            </w:r>
          </w:p>
        </w:tc>
        <w:tc>
          <w:tcPr>
            <w:tcW w:w="2124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 0.9</w:t>
            </w:r>
          </w:p>
        </w:tc>
      </w:tr>
      <w:tr w:rsidR="00AC0D9A" w:rsidTr="00165E5C"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CPI</w:t>
            </w:r>
          </w:p>
        </w:tc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&gt;=1.0</w:t>
            </w:r>
          </w:p>
        </w:tc>
        <w:tc>
          <w:tcPr>
            <w:tcW w:w="2124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&gt;= 0.9 &lt; 1.0</w:t>
            </w:r>
          </w:p>
        </w:tc>
        <w:tc>
          <w:tcPr>
            <w:tcW w:w="2124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 0.9</w:t>
            </w:r>
          </w:p>
        </w:tc>
      </w:tr>
    </w:tbl>
    <w:p w:rsidR="00AC0D9A" w:rsidRDefault="00AC0D9A" w:rsidP="00AC0D9A">
      <w:pPr>
        <w:jc w:val="both"/>
        <w:rPr>
          <w:rFonts w:ascii="Arial" w:hAnsi="Arial" w:cs="Arial"/>
          <w:sz w:val="26"/>
          <w:szCs w:val="26"/>
        </w:rPr>
      </w:pPr>
    </w:p>
    <w:p w:rsidR="00AC0D9A" w:rsidRPr="00AC0D9A" w:rsidRDefault="00AC0D9A" w:rsidP="00AC0D9A">
      <w:pPr>
        <w:jc w:val="both"/>
        <w:rPr>
          <w:rFonts w:ascii="Arial" w:hAnsi="Arial" w:cs="Arial"/>
          <w:sz w:val="26"/>
          <w:szCs w:val="26"/>
        </w:rPr>
      </w:pPr>
      <w:r w:rsidRPr="00AC0D9A">
        <w:rPr>
          <w:rFonts w:ascii="Arial" w:hAnsi="Arial" w:cs="Arial"/>
          <w:sz w:val="26"/>
          <w:szCs w:val="26"/>
        </w:rPr>
        <w:t xml:space="preserve">Para verificar o andamento do projeto será salva uma linha base de tempo e custos e a partir dessa linha de base será realizado o acompanhamento do progresso do projeto. Aliado a esse acompanhamento semanalmente será desenvolvido, conforme a estratégia de comunicação, o status </w:t>
      </w:r>
      <w:proofErr w:type="spellStart"/>
      <w:r w:rsidRPr="00AC0D9A">
        <w:rPr>
          <w:rFonts w:ascii="Arial" w:hAnsi="Arial" w:cs="Arial"/>
          <w:sz w:val="26"/>
          <w:szCs w:val="26"/>
        </w:rPr>
        <w:t>report</w:t>
      </w:r>
      <w:proofErr w:type="spellEnd"/>
      <w:r w:rsidRPr="00AC0D9A">
        <w:rPr>
          <w:rFonts w:ascii="Arial" w:hAnsi="Arial" w:cs="Arial"/>
          <w:sz w:val="26"/>
          <w:szCs w:val="26"/>
        </w:rPr>
        <w:t xml:space="preserve"> para que os envolvidos no projeto possam receber as informações do projeto periodicamente.</w:t>
      </w:r>
    </w:p>
    <w:p w:rsidR="00B37B4C" w:rsidRPr="00AC0D9A" w:rsidRDefault="00B37B4C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C0D9A">
        <w:rPr>
          <w:rFonts w:ascii="Arial" w:hAnsi="Arial" w:cs="Arial"/>
          <w:b/>
          <w:color w:val="1F4E79" w:themeColor="accent1" w:themeShade="80"/>
          <w:sz w:val="26"/>
          <w:szCs w:val="26"/>
        </w:rPr>
        <w:tab/>
      </w:r>
    </w:p>
    <w:p w:rsidR="007D6165" w:rsidRDefault="00AC0D9A" w:rsidP="00DE4765">
      <w:pPr>
        <w:rPr>
          <w:rFonts w:ascii="Arial" w:hAnsi="Arial" w:cs="Arial"/>
          <w:sz w:val="26"/>
          <w:szCs w:val="26"/>
        </w:rPr>
      </w:pPr>
      <w:r w:rsidRPr="00AC0D9A">
        <w:rPr>
          <w:rFonts w:ascii="Arial" w:hAnsi="Arial" w:cs="Arial"/>
          <w:b/>
          <w:color w:val="1F4E79" w:themeColor="accent1" w:themeShade="80"/>
          <w:sz w:val="26"/>
          <w:szCs w:val="26"/>
        </w:rPr>
        <w:t>Gestão de mudança de Escopo</w:t>
      </w:r>
    </w:p>
    <w:p w:rsidR="00AC0D9A" w:rsidRPr="00E303B4" w:rsidRDefault="009B68EB" w:rsidP="00AC0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 w:rsidR="00AC0D9A" w:rsidRPr="00AC0D9A">
        <w:rPr>
          <w:rFonts w:ascii="Arial" w:hAnsi="Arial" w:cs="Arial"/>
          <w:sz w:val="26"/>
          <w:szCs w:val="26"/>
        </w:rPr>
        <w:t>Toda mudança deverá ser documentada e enviada ao Gerente, por e-mail, onde fará sua avaliação, e encaminhará para aprovação do cliente. Esse documento ficará na pasta do projeto e conterá todas as solicitações com seu status atualizado, mesmo que ela seja rejeitada.</w:t>
      </w:r>
    </w:p>
    <w:p w:rsidR="009B68EB" w:rsidRDefault="009B68EB" w:rsidP="00DE4765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68EB" w:rsidRPr="00C92258" w:rsidTr="003350CA">
        <w:tc>
          <w:tcPr>
            <w:tcW w:w="8494" w:type="dxa"/>
            <w:gridSpan w:val="3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Aprovações</w:t>
            </w:r>
          </w:p>
        </w:tc>
      </w:tr>
      <w:tr w:rsidR="009B68EB" w:rsidRPr="00C92258" w:rsidTr="003350CA">
        <w:tc>
          <w:tcPr>
            <w:tcW w:w="2831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Participante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Assinatura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9B68EB" w:rsidRPr="00C92258" w:rsidTr="003350CA">
        <w:tc>
          <w:tcPr>
            <w:tcW w:w="2831" w:type="dxa"/>
          </w:tcPr>
          <w:p w:rsidR="009B68EB" w:rsidRPr="00C92258" w:rsidRDefault="009B68EB" w:rsidP="003350CA">
            <w:pPr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Patrocinador do Projeto</w:t>
            </w:r>
          </w:p>
        </w:tc>
        <w:tc>
          <w:tcPr>
            <w:tcW w:w="2831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8EB" w:rsidRPr="00C92258" w:rsidTr="003350CA">
        <w:tc>
          <w:tcPr>
            <w:tcW w:w="2831" w:type="dxa"/>
          </w:tcPr>
          <w:p w:rsidR="009B68EB" w:rsidRPr="00C92258" w:rsidRDefault="009B68EB" w:rsidP="003350CA">
            <w:pPr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831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68EB" w:rsidRDefault="009B68EB" w:rsidP="00DE4765">
      <w:pPr>
        <w:rPr>
          <w:rFonts w:ascii="Arial" w:hAnsi="Arial" w:cs="Arial"/>
          <w:sz w:val="26"/>
          <w:szCs w:val="26"/>
        </w:rPr>
      </w:pPr>
    </w:p>
    <w:p w:rsidR="007D6165" w:rsidRPr="00B37B4C" w:rsidRDefault="007D6165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sectPr w:rsidR="007D6165" w:rsidRPr="00B3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32"/>
    <w:rsid w:val="000112B0"/>
    <w:rsid w:val="00100334"/>
    <w:rsid w:val="00144176"/>
    <w:rsid w:val="00187AB8"/>
    <w:rsid w:val="00193776"/>
    <w:rsid w:val="001A69CB"/>
    <w:rsid w:val="001B0DB7"/>
    <w:rsid w:val="002316DC"/>
    <w:rsid w:val="002337EB"/>
    <w:rsid w:val="002708DE"/>
    <w:rsid w:val="00316860"/>
    <w:rsid w:val="003F4A89"/>
    <w:rsid w:val="00476133"/>
    <w:rsid w:val="0055255E"/>
    <w:rsid w:val="005A2B25"/>
    <w:rsid w:val="006805EC"/>
    <w:rsid w:val="00697ADD"/>
    <w:rsid w:val="006A61BB"/>
    <w:rsid w:val="006A62CF"/>
    <w:rsid w:val="00763A9F"/>
    <w:rsid w:val="007727D0"/>
    <w:rsid w:val="00776D21"/>
    <w:rsid w:val="007D6165"/>
    <w:rsid w:val="007F7332"/>
    <w:rsid w:val="008C1445"/>
    <w:rsid w:val="009B68EB"/>
    <w:rsid w:val="00A01586"/>
    <w:rsid w:val="00AA3740"/>
    <w:rsid w:val="00AC0D9A"/>
    <w:rsid w:val="00B04DD2"/>
    <w:rsid w:val="00B13A41"/>
    <w:rsid w:val="00B37B4C"/>
    <w:rsid w:val="00B6216A"/>
    <w:rsid w:val="00B72DEF"/>
    <w:rsid w:val="00BA61F8"/>
    <w:rsid w:val="00BB7FE9"/>
    <w:rsid w:val="00BE525A"/>
    <w:rsid w:val="00C251C9"/>
    <w:rsid w:val="00C8206E"/>
    <w:rsid w:val="00D17EFC"/>
    <w:rsid w:val="00DE4765"/>
    <w:rsid w:val="00E7349E"/>
    <w:rsid w:val="00E827EC"/>
    <w:rsid w:val="00F22336"/>
    <w:rsid w:val="00F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F79B4-C639-4756-B11C-4AAC62E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0112B0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B7FE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A6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G2-ESC/Matriz%20de%20Responsabilidade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Luis Claudio</cp:lastModifiedBy>
  <cp:revision>6</cp:revision>
  <dcterms:created xsi:type="dcterms:W3CDTF">2016-09-01T03:56:00Z</dcterms:created>
  <dcterms:modified xsi:type="dcterms:W3CDTF">2016-09-07T18:31:00Z</dcterms:modified>
</cp:coreProperties>
</file>