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Desafio Técnico – Analytics Engineer Sênior</w:t>
      </w:r>
    </w:p>
    <w:p>
      <w:pPr>
        <w:pStyle w:val="Heading2"/>
      </w:pPr>
      <w:r>
        <w:t>🎯 Pipeline de Dados com Airflow + Snowflake</w:t>
      </w:r>
    </w:p>
    <w:p>
      <w:pPr>
        <w:spacing w:after="120"/>
      </w:pPr>
      <w:r>
        <w:t>Este desafio técnico simula uma situação real onde uma empresa precisa consolidar dados de vendas, CRM e marketing diariamente, utilizando uma arquitetura escalável e confiável.</w:t>
      </w:r>
    </w:p>
    <w:p>
      <w:pPr>
        <w:spacing w:after="120"/>
      </w:pPr>
    </w:p>
    <w:p>
      <w:pPr>
        <w:spacing w:after="120"/>
      </w:pPr>
      <w:r>
        <w:t>Seu objetivo será construir uma DAG no Airflow para orquestrar esse pipeline e realizar cargas diárias no Snowflake.</w:t>
      </w:r>
    </w:p>
    <w:p>
      <w:pPr>
        <w:pStyle w:val="Heading2"/>
      </w:pPr>
      <w:r>
        <w:t>🧪 Descrição do Desafio</w:t>
      </w:r>
    </w:p>
    <w:p>
      <w:pPr>
        <w:spacing w:after="120"/>
      </w:pPr>
      <w:r>
        <w:t>Você trabalhará com dados simulados em formato CSV ou JSON representando três fontes distintas: CRM, faturas e campanhas de e-mail.</w:t>
      </w:r>
    </w:p>
    <w:p>
      <w:pPr>
        <w:spacing w:after="120"/>
      </w:pPr>
    </w:p>
    <w:p>
      <w:pPr>
        <w:spacing w:after="120"/>
      </w:pPr>
      <w:r>
        <w:t>Sua responsabilidade é garantir a ingestão, transformação e carga desses dados em Snowflake, com validação de sucesso e alertas em caso de falha.</w:t>
      </w:r>
    </w:p>
    <w:p>
      <w:pPr>
        <w:pStyle w:val="Heading2"/>
      </w:pPr>
      <w:r>
        <w:t>🔧 Entregáveis Técnicos</w:t>
      </w:r>
    </w:p>
    <w:p>
      <w:pPr>
        <w:spacing w:after="120"/>
      </w:pPr>
      <w:r>
        <w:t>- DAG no Apache Airflow com as seguintes tarefas:</w:t>
      </w:r>
    </w:p>
    <w:p>
      <w:pPr>
        <w:spacing w:after="120"/>
      </w:pPr>
      <w:r>
        <w:t xml:space="preserve">  - Ingestão dos arquivos (pode ser leitura local ou bucket)</w:t>
      </w:r>
    </w:p>
    <w:p>
      <w:pPr>
        <w:spacing w:after="120"/>
      </w:pPr>
      <w:r>
        <w:t xml:space="preserve">  - Limpeza e validação dos dados (pode usar Pandas ou SQL)</w:t>
      </w:r>
    </w:p>
    <w:p>
      <w:pPr>
        <w:spacing w:after="120"/>
      </w:pPr>
      <w:r>
        <w:t xml:space="preserve">  - Carga final no Snowflake em tabelas normalizadas</w:t>
      </w:r>
    </w:p>
    <w:p>
      <w:pPr>
        <w:spacing w:after="120"/>
      </w:pPr>
      <w:r>
        <w:t>- Implementar lógica de dependência entre as tarefas (sequencial e paralela onde fizer sentido)</w:t>
      </w:r>
    </w:p>
    <w:p>
      <w:pPr>
        <w:spacing w:after="120"/>
      </w:pPr>
      <w:r>
        <w:t>- Simular alertas por e-mail/log em caso de falhas</w:t>
      </w:r>
    </w:p>
    <w:p>
      <w:pPr>
        <w:spacing w:after="120"/>
      </w:pPr>
      <w:r>
        <w:t>- Tabelas criadas devem conter schemas padronizados (nomes, tipos e chaves primárias/estrangeiras)</w:t>
      </w:r>
    </w:p>
    <w:p>
      <w:pPr>
        <w:pStyle w:val="Heading2"/>
      </w:pPr>
      <w:r>
        <w:t>✨ Extras que contam pontos</w:t>
      </w:r>
    </w:p>
    <w:p>
      <w:pPr>
        <w:spacing w:after="120"/>
      </w:pPr>
      <w:r>
        <w:t>- Uso de task groups para organização</w:t>
      </w:r>
    </w:p>
    <w:p>
      <w:pPr>
        <w:spacing w:after="120"/>
      </w:pPr>
      <w:r>
        <w:t>- Uso de macros ou templates no Airflow</w:t>
      </w:r>
    </w:p>
    <w:p>
      <w:pPr>
        <w:spacing w:after="120"/>
      </w:pPr>
      <w:r>
        <w:t>- Validação de schema dos arquivos antes de carga</w:t>
      </w:r>
    </w:p>
    <w:p>
      <w:pPr>
        <w:spacing w:after="120"/>
      </w:pPr>
      <w:r>
        <w:t>- Documentação das tarefas no código e no README</w:t>
      </w:r>
    </w:p>
    <w:p>
      <w:pPr>
        <w:spacing w:after="120"/>
      </w:pPr>
      <w:r>
        <w:t>- Pipeline executável via Docker Compose</w:t>
      </w:r>
    </w:p>
    <w:p>
      <w:pPr>
        <w:pStyle w:val="Heading2"/>
      </w:pPr>
      <w:r>
        <w:t>⚠ Importante</w:t>
      </w:r>
    </w:p>
    <w:p>
      <w:pPr>
        <w:spacing w:after="120"/>
      </w:pPr>
      <w:r>
        <w:t>Você pode mockar os dados (ex: CSVs gerados manualmente ou com Faker).</w:t>
      </w:r>
    </w:p>
    <w:p>
      <w:pPr>
        <w:spacing w:after="120"/>
      </w:pPr>
    </w:p>
    <w:p>
      <w:pPr>
        <w:spacing w:after="120"/>
      </w:pPr>
      <w:r>
        <w:t>Não é necessário realizar deploy real em ambiente de produção ou configurar autenticação robusta. Foque em:</w:t>
      </w:r>
    </w:p>
    <w:p>
      <w:pPr>
        <w:spacing w:after="120"/>
      </w:pPr>
      <w:r>
        <w:t>- Clareza da DAG</w:t>
      </w:r>
    </w:p>
    <w:p>
      <w:pPr>
        <w:spacing w:after="120"/>
      </w:pPr>
      <w:r>
        <w:t>- Estrutura de código e organização</w:t>
      </w:r>
    </w:p>
    <w:p>
      <w:pPr>
        <w:spacing w:after="120"/>
      </w:pPr>
      <w:r>
        <w:t>- Boas práticas de engenharia de dados</w:t>
      </w:r>
    </w:p>
    <w:p>
      <w:pPr>
        <w:pStyle w:val="Heading2"/>
      </w:pPr>
      <w:r>
        <w:t>📦 Entrega esperada</w:t>
      </w:r>
    </w:p>
    <w:p>
      <w:pPr>
        <w:spacing w:after="120"/>
      </w:pPr>
      <w:r>
        <w:t>- Repositório no GitHub com:</w:t>
      </w:r>
    </w:p>
    <w:p>
      <w:pPr>
        <w:spacing w:after="120"/>
      </w:pPr>
      <w:r>
        <w:t xml:space="preserve">  - Código do Airflow</w:t>
      </w:r>
    </w:p>
    <w:p>
      <w:pPr>
        <w:spacing w:after="120"/>
      </w:pPr>
      <w:r>
        <w:t xml:space="preserve">  - Scripts de transformação se aplicável</w:t>
      </w:r>
    </w:p>
    <w:p>
      <w:pPr>
        <w:spacing w:after="120"/>
      </w:pPr>
      <w:r>
        <w:t xml:space="preserve">  - Arquivo docker-compose.yml (opcional)</w:t>
      </w:r>
    </w:p>
    <w:p>
      <w:pPr>
        <w:spacing w:after="120"/>
      </w:pPr>
      <w:r>
        <w:t xml:space="preserve">  - README.md com instruções de execução e estrutura de tabelas</w:t>
      </w:r>
    </w:p>
    <w:p>
      <w:pPr>
        <w:spacing w:after="120"/>
      </w:pPr>
      <w:r>
        <w:t>- Prints ou link de dashboard (Airflow UI ou estrutura Snowflake)</w:t>
      </w:r>
    </w:p>
    <w:p>
      <w:pPr>
        <w:pStyle w:val="Heading2"/>
      </w:pPr>
      <w:r>
        <w:t>🕒 Instruções Finais</w:t>
      </w:r>
    </w:p>
    <w:p>
      <w:pPr>
        <w:spacing w:after="120"/>
      </w:pPr>
      <w:r>
        <w:t>Prazo para entrega: 3 dias corridos</w:t>
      </w:r>
    </w:p>
    <w:p>
      <w:pPr>
        <w:spacing w:after="120"/>
      </w:pPr>
      <w:r>
        <w:t>Tempo estimado de execução: entre 6 a 8 horas</w:t>
      </w:r>
    </w:p>
    <w:p>
      <w:pPr>
        <w:spacing w:after="120"/>
      </w:pPr>
      <w:r>
        <w:t>Nível de dificuldade: Sênior</w:t>
      </w:r>
    </w:p>
    <w:p>
      <w:pPr>
        <w:spacing w:after="120"/>
      </w:pPr>
    </w:p>
    <w:p>
      <w:pPr>
        <w:spacing w:after="120"/>
      </w:pPr>
      <w:r>
        <w:t>Este teste visa avaliar sua habilidade de estruturar pipelines confiáveis, com boa organização de tarefas e visão de arquitetura de dados.</w:t>
      </w:r>
    </w:p>
    <w:p>
      <w:pPr>
        <w:spacing w:after="120"/>
      </w:pPr>
    </w:p>
    <w:p>
      <w:pPr>
        <w:spacing w:after="120"/>
      </w:pPr>
      <w:r>
        <w:t>Capriche no README e aproveite a chance de mostrar sua senioridade! 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