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spacing w:after="440" w:line="240" w:lineRule="auto"/>
        <w:jc w:val="center"/>
        <w:rPr>
          <w:rFonts w:ascii="Tahoma" w:cs="Tahoma" w:eastAsia="Tahoma" w:hAnsi="Tahoma"/>
          <w:b w:val="1"/>
          <w:bCs w:val="1"/>
        </w:rPr>
      </w:pPr>
      <w:r>
        <w:rPr>
          <w:rFonts w:ascii="Tahoma" w:cs="Tahoma" w:eastAsia="Tahoma" w:hAnsi="Tahoma"/>
          <w:b w:val="1"/>
          <w:bCs w:val="1"/>
          <w:rtl w:val="0"/>
        </w:rPr>
        <w:t xml:space="preserve">PROPOSAL</w:t>
      </w:r>
    </w:p>
    <w:p w:rsidR="00000000" w:rsidDel="00000000" w:rsidP="00000000" w:rsidRDefault="00000000" w:rsidRPr="00000000" w14:paraId="00000002">
      <w:pPr>
        <w:keepLines w:val="1"/>
        <w:spacing w:after="40" w:line="240" w:lineRule="auto"/>
        <w:jc w:val="center"/>
        <w:rPr>
          <w:rFonts w:ascii="Tahoma" w:cs="Tahoma" w:eastAsia="Tahoma" w:hAnsi="Tahoma"/>
          <w:b w:val="1"/>
          <w:bCs w:val="1"/>
        </w:rPr>
      </w:pPr>
      <w:r>
        <w:rPr>
          <w:rFonts w:ascii="Tahoma" w:cs="Tahoma" w:eastAsia="Tahoma" w:hAnsi="Tahoma"/>
          <w:b w:val="1"/>
          <w:bCs w:val="1"/>
          <w:rtl w:val="0"/>
        </w:rPr>
        <w:t xml:space="preserve">PESERTA PROGRAM PENDANAAN</w:t>
      </w:r>
    </w:p>
    <w:p w:rsidR="00000000" w:rsidDel="00000000" w:rsidP="00000000" w:rsidRDefault="00000000" w:rsidRPr="00000000" w14:paraId="00000003">
      <w:pPr>
        <w:keepLines w:val="1"/>
        <w:spacing w:after="80" w:line="240" w:lineRule="auto"/>
        <w:jc w:val="center"/>
        <w:rPr>
          <w:rFonts w:ascii="Tahoma" w:cs="Tahoma" w:eastAsia="Tahoma" w:hAnsi="Tahoma"/>
          <w:b w:val="1"/>
          <w:bCs w:val="1"/>
        </w:rPr>
      </w:pPr>
      <w:r>
        <w:rPr>
          <w:rFonts w:ascii="Tahoma" w:cs="Tahoma" w:eastAsia="Tahoma" w:hAnsi="Tahoma"/>
          <w:b w:val="1"/>
          <w:bCs w:val="1"/>
          <w:rtl w:val="0"/>
        </w:rPr>
        <w:t xml:space="preserve">HACKATHON DEEPTECH</w:t>
      </w:r>
    </w:p>
    <w:p w:rsidR="00000000" w:rsidDel="00000000" w:rsidP="00000000" w:rsidRDefault="00000000" w:rsidRPr="00000000" w14:paraId="00000004">
      <w:pPr>
        <w:keepLines w:val="1"/>
        <w:spacing w:after="680" w:line="240" w:lineRule="auto"/>
        <w:jc w:val="center"/>
        <w:rPr>
          <w:rFonts w:ascii="Tahoma" w:cs="Tahoma" w:eastAsia="Tahoma" w:hAnsi="Tahoma"/>
          <w:b w:val="1"/>
          <w:bCs w:val="1"/>
        </w:rPr>
      </w:pPr>
      <w:r>
        <w:rPr>
          <w:rFonts w:ascii="Tahoma" w:cs="Tahoma" w:eastAsia="Tahoma" w:hAnsi="Tahoma"/>
          <w:b w:val="1"/>
          <w:bCs w:val="1"/>
          <w:rtl w:val="0"/>
        </w:rPr>
        <w:t xml:space="preserve">UMS HEALTH INNOVATION HACKATHON 2026</w:t>
      </w:r>
    </w:p>
    <w:p w:rsidR="00000000" w:rsidDel="00000000" w:rsidP="00000000" w:rsidRDefault="00000000" w:rsidRPr="00000000" w14:paraId="00000005">
      <w:pPr>
        <w:keepLines w:val="1"/>
        <w:spacing w:after="680" w:line="240" w:lineRule="auto"/>
        <w:jc w:val="center"/>
        <w:rPr>
          <w:rFonts w:ascii="Tahoma" w:cs="Tahoma" w:eastAsia="Tahoma" w:hAnsi="Tahoma"/>
          <w:b w:val="1"/>
          <w:bCs w:val="1"/>
        </w:rPr>
      </w:pPr>
      <w:r>
        <w:rPr>
          <w:rtl w:val="0"/>
        </w:rPr>
      </w:r>
    </w:p>
    <w:p w:rsidR="00000000" w:rsidDel="00000000" w:rsidP="00000000" w:rsidRDefault="00000000" w:rsidRPr="00000000" w14:paraId="00000006">
      <w:pPr>
        <w:keepLines w:val="1"/>
        <w:spacing w:after="1320" w:line="240" w:lineRule="auto"/>
        <w:jc w:val="center"/>
        <w:rPr>
          <w:rFonts w:ascii="Tahoma" w:cs="Tahoma" w:eastAsia="Tahoma" w:hAnsi="Tahoma"/>
        </w:rPr>
      </w:pPr>
      <w:r>
        <w:rPr>
          <w:rFonts w:ascii="Tahoma" w:cs="Tahoma" w:eastAsia="Tahoma" w:hAnsi="Tahoma"/>
        </w:rPr>
        <w:drawing>
          <wp:inline distB="114300" distT="114300" distL="114300" distR="114300">
            <wp:extent cx="758394" cy="758394"/>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58394" cy="758394"/>
                    </a:xfrm>
                    <a:prstGeom prst="rect"/>
                    <a:ln/>
                  </pic:spPr>
                </pic:pic>
              </a:graphicData>
            </a:graphic>
          </wp:inline>
        </w:drawing>
      </w:r>
      <w:r>
        <w:rPr>
          <w:rFonts w:ascii="Tahoma" w:cs="Tahoma" w:eastAsia="Tahoma" w:hAnsi="Tahoma"/>
          <w:rtl w:val="0"/>
        </w:rPr>
        <w:t xml:space="preserve">          </w:t>
      </w:r>
      <w:r>
        <w:rPr>
          <w:rFonts w:ascii="Tahoma" w:cs="Tahoma" w:eastAsia="Tahoma" w:hAnsi="Tahoma"/>
        </w:rPr>
        <w:drawing>
          <wp:inline distB="114300" distT="114300" distL="114300" distR="114300">
            <wp:extent cx="825933" cy="82593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25933" cy="825933"/>
                    </a:xfrm>
                    <a:prstGeom prst="rect"/>
                    <a:ln/>
                  </pic:spPr>
                </pic:pic>
              </a:graphicData>
            </a:graphic>
          </wp:inline>
        </w:drawing>
      </w:r>
      <w:r>
        <w:rPr>
          <w:rFonts w:ascii="Tahoma" w:cs="Tahoma" w:eastAsia="Tahoma" w:hAnsi="Tahoma"/>
          <w:rtl w:val="0"/>
        </w:rPr>
        <w:t xml:space="preserve">    </w:t>
      </w:r>
    </w:p>
    <w:p w:rsidR="00000000" w:rsidDel="00000000" w:rsidP="00000000" w:rsidRDefault="00000000" w:rsidRPr="00000000" w14:paraId="00000007">
      <w:pPr>
        <w:keepLines w:val="1"/>
        <w:spacing w:line="240" w:lineRule="auto"/>
        <w:jc w:val="center"/>
        <w:rPr>
          <w:rFonts w:ascii="Tahoma" w:cs="Tahoma" w:eastAsia="Tahoma" w:hAnsi="Tahoma"/>
        </w:rPr>
      </w:pPr>
      <w:r>
        <w:rPr>
          <w:rtl w:val="0"/>
        </w:rPr>
      </w:r>
    </w:p>
    <w:p w:rsidR="00000000" w:rsidDel="00000000" w:rsidP="00000000" w:rsidRDefault="00000000" w:rsidRPr="00000000" w14:paraId="00000008">
      <w:pPr>
        <w:keepLines w:val="1"/>
        <w:spacing w:line="240" w:lineRule="auto"/>
        <w:jc w:val="center"/>
        <w:rPr>
          <w:rFonts w:ascii="Tahoma" w:cs="Tahoma" w:eastAsia="Tahoma" w:hAnsi="Tahoma"/>
        </w:rPr>
      </w:pPr>
      <w:r>
        <w:rPr>
          <w:rtl w:val="0"/>
        </w:rPr>
      </w:r>
    </w:p>
    <w:p w:rsidR="00000000" w:rsidDel="00000000" w:rsidP="00000000" w:rsidRDefault="00000000" w:rsidRPr="00000000" w14:paraId="00000009">
      <w:pPr>
        <w:keepLines w:val="1"/>
        <w:spacing w:after="40" w:line="240" w:lineRule="auto"/>
        <w:jc w:val="center"/>
        <w:rPr>
          <w:rFonts w:ascii="Tahoma" w:cs="Tahoma" w:eastAsia="Tahoma" w:hAnsi="Tahoma"/>
        </w:rPr>
      </w:pPr>
      <w:r>
        <w:rPr>
          <w:rFonts w:ascii="Tahoma" w:cs="Tahoma" w:eastAsia="Tahoma" w:hAnsi="Tahoma"/>
          <w:rtl w:val="0"/>
        </w:rPr>
        <w:t xml:space="preserve">ArbaSync: CRM Offline-First dengan Buku Besar Stok Ber-batch dan Jatah Stok Prediktif untuk Distribusi B2B Produk Herbal CV Arba'in</w:t>
      </w:r>
    </w:p>
    <w:p w:rsidR="00000000" w:rsidDel="00000000" w:rsidP="00000000" w:rsidRDefault="00000000" w:rsidRPr="00000000" w14:paraId="0000000A">
      <w:pPr>
        <w:keepLines w:val="1"/>
        <w:spacing w:after="680" w:line="240" w:lineRule="auto"/>
        <w:jc w:val="center"/>
        <w:rPr>
          <w:rFonts w:ascii="Tahoma" w:cs="Tahoma" w:eastAsia="Tahoma" w:hAnsi="Tahoma"/>
        </w:rPr>
      </w:pPr>
      <w:r>
        <w:rPr>
          <w:rFonts w:ascii="Tahoma" w:cs="Tahoma" w:eastAsia="Tahoma" w:hAnsi="Tahoma"/>
          <w:rtl w:val="0"/>
        </w:rPr>
        <w:t xml:space="preserve">Tim Antech Async · Tantangan ARB-02 · CV Arbain Jaya Mandiri</w:t>
      </w:r>
    </w:p>
    <w:p w:rsidR="00000000" w:rsidDel="00000000" w:rsidP="00000000" w:rsidRDefault="00000000" w:rsidRPr="00000000" w14:paraId="0000000B">
      <w:pPr>
        <w:keepLines w:val="1"/>
        <w:spacing w:after="40" w:line="240" w:lineRule="auto"/>
        <w:jc w:val="center"/>
        <w:rPr>
          <w:rFonts w:ascii="Tahoma" w:cs="Tahoma" w:eastAsia="Tahoma" w:hAnsi="Tahoma"/>
        </w:rPr>
      </w:pPr>
      <w:r>
        <w:rPr>
          <w:rtl w:val="0"/>
        </w:rPr>
      </w:r>
    </w:p>
    <w:p w:rsidR="00000000" w:rsidDel="00000000" w:rsidP="00000000" w:rsidRDefault="00000000" w:rsidRPr="00000000" w14:paraId="0000000C">
      <w:pPr>
        <w:keepLines w:val="1"/>
        <w:spacing w:after="40" w:line="240" w:lineRule="auto"/>
        <w:jc w:val="center"/>
        <w:rPr>
          <w:rFonts w:ascii="Tahoma" w:cs="Tahoma" w:eastAsia="Tahoma" w:hAnsi="Tahoma"/>
        </w:rPr>
      </w:pPr>
      <w:r>
        <w:rPr>
          <w:rFonts w:ascii="Tahoma" w:cs="Tahoma" w:eastAsia="Tahoma" w:hAnsi="Tahoma"/>
          <w:rtl w:val="0"/>
        </w:rPr>
        <w:t xml:space="preserve">PENYELENGGARA KEGIATAN</w:t>
      </w:r>
    </w:p>
    <w:p w:rsidR="00000000" w:rsidDel="00000000" w:rsidP="00000000" w:rsidRDefault="00000000" w:rsidRPr="00000000" w14:paraId="0000000D">
      <w:pPr>
        <w:keepLines w:val="1"/>
        <w:spacing w:after="1760" w:line="240" w:lineRule="auto"/>
        <w:jc w:val="center"/>
        <w:rPr>
          <w:rFonts w:ascii="Tahoma" w:cs="Tahoma" w:eastAsia="Tahoma" w:hAnsi="Tahoma"/>
        </w:rPr>
      </w:pPr>
      <w:r>
        <w:rPr>
          <w:rFonts w:ascii="Tahoma" w:cs="Tahoma" w:eastAsia="Tahoma" w:hAnsi="Tahoma"/>
          <w:rtl w:val="0"/>
        </w:rPr>
        <w:t xml:space="preserve">UNIVERSITAS MUHAMMADIYAH SURAKARTA</w:t>
      </w:r>
    </w:p>
    <w:p w:rsidR="00000000" w:rsidDel="00000000" w:rsidP="00000000" w:rsidRDefault="00000000" w:rsidRPr="00000000" w14:paraId="0000000E">
      <w:pPr>
        <w:keepLines w:val="1"/>
        <w:spacing w:after="40" w:line="240" w:lineRule="auto"/>
        <w:rPr>
          <w:rFonts w:ascii="Tahoma" w:cs="Tahoma" w:eastAsia="Tahoma" w:hAnsi="Tahoma"/>
          <w:b w:val="1"/>
          <w:bCs w:val="1"/>
        </w:rPr>
      </w:pPr>
      <w:r>
        <w:rPr>
          <w:rtl w:val="0"/>
        </w:rPr>
      </w:r>
    </w:p>
    <w:p w:rsidR="00000000" w:rsidDel="00000000" w:rsidP="00000000" w:rsidRDefault="00000000" w:rsidRPr="00000000" w14:paraId="0000000F">
      <w:pPr>
        <w:keepLines w:val="1"/>
        <w:spacing w:after="40" w:line="240" w:lineRule="auto"/>
        <w:rPr>
          <w:rFonts w:ascii="Tahoma" w:cs="Tahoma" w:eastAsia="Tahoma" w:hAnsi="Tahoma"/>
          <w:b w:val="1"/>
          <w:bCs w:val="1"/>
        </w:rPr>
      </w:pPr>
      <w:r>
        <w:rPr>
          <w:rtl w:val="0"/>
        </w:rPr>
      </w:r>
    </w:p>
    <w:p w:rsidR="00000000" w:rsidDel="00000000" w:rsidP="00000000" w:rsidRDefault="00000000" w:rsidRPr="00000000" w14:paraId="00000010">
      <w:pPr>
        <w:keepLines w:val="1"/>
        <w:spacing w:after="40" w:line="240" w:lineRule="auto"/>
        <w:jc w:val="center"/>
        <w:rPr>
          <w:rFonts w:ascii="Tahoma" w:cs="Tahoma" w:eastAsia="Tahoma" w:hAnsi="Tahoma"/>
          <w:b w:val="1"/>
          <w:bCs w:val="1"/>
        </w:rPr>
      </w:pPr>
      <w:r>
        <w:rPr>
          <w:rtl w:val="0"/>
        </w:rPr>
      </w:r>
    </w:p>
    <w:p w:rsidR="00000000" w:rsidDel="00000000" w:rsidP="00000000" w:rsidRDefault="00000000" w:rsidRPr="00000000" w14:paraId="00000011">
      <w:pPr>
        <w:keepLines w:val="1"/>
        <w:spacing w:after="40" w:line="240" w:lineRule="auto"/>
        <w:jc w:val="center"/>
        <w:rPr>
          <w:rFonts w:ascii="Tahoma" w:cs="Tahoma" w:eastAsia="Tahoma" w:hAnsi="Tahoma"/>
          <w:b w:val="1"/>
          <w:bCs w:val="1"/>
        </w:rPr>
      </w:pPr>
      <w:r>
        <w:rPr>
          <w:rtl w:val="0"/>
        </w:rPr>
      </w:r>
    </w:p>
    <w:p w:rsidR="00000000" w:rsidDel="00000000" w:rsidP="00000000" w:rsidRDefault="00000000" w:rsidRPr="00000000" w14:paraId="00000012">
      <w:pPr>
        <w:keepLines w:val="1"/>
        <w:spacing w:after="40" w:line="240" w:lineRule="auto"/>
        <w:jc w:val="center"/>
        <w:rPr>
          <w:rFonts w:ascii="Tahoma" w:cs="Tahoma" w:eastAsia="Tahoma" w:hAnsi="Tahoma"/>
          <w:b w:val="1"/>
          <w:bCs w:val="1"/>
        </w:rPr>
      </w:pPr>
      <w:r>
        <w:rPr>
          <w:rtl w:val="0"/>
        </w:rPr>
      </w:r>
    </w:p>
    <w:p w:rsidR="00000000" w:rsidDel="00000000" w:rsidP="00000000" w:rsidRDefault="00000000" w:rsidRPr="00000000" w14:paraId="00000013">
      <w:pPr>
        <w:keepLines w:val="1"/>
        <w:spacing w:after="40" w:line="240" w:lineRule="auto"/>
        <w:jc w:val="center"/>
        <w:rPr>
          <w:rFonts w:ascii="Tahoma" w:cs="Tahoma" w:eastAsia="Tahoma" w:hAnsi="Tahoma"/>
          <w:b w:val="1"/>
          <w:bCs w:val="1"/>
        </w:rPr>
      </w:pPr>
      <w:r>
        <w:rPr>
          <w:rtl w:val="0"/>
        </w:rPr>
      </w:r>
    </w:p>
    <w:p w:rsidR="00000000" w:rsidDel="00000000" w:rsidP="00000000" w:rsidRDefault="00000000" w:rsidRPr="00000000" w14:paraId="00000014">
      <w:pPr>
        <w:keepLines w:val="1"/>
        <w:spacing w:after="40" w:line="240" w:lineRule="auto"/>
        <w:rPr>
          <w:rFonts w:ascii="Tahoma" w:cs="Tahoma" w:eastAsia="Tahoma" w:hAnsi="Tahoma"/>
          <w:b w:val="1"/>
          <w:bCs w:val="1"/>
        </w:rPr>
      </w:pPr>
      <w:r>
        <w:rPr>
          <w:rtl w:val="0"/>
        </w:rPr>
      </w:r>
    </w:p>
    <w:p w:rsidR="00000000" w:rsidDel="00000000" w:rsidP="00000000" w:rsidRDefault="00000000" w:rsidRPr="00000000" w14:paraId="00000015">
      <w:pPr>
        <w:keepLines w:val="1"/>
        <w:spacing w:after="40" w:line="240" w:lineRule="auto"/>
        <w:jc w:val="center"/>
        <w:rPr>
          <w:rFonts w:ascii="Tahoma" w:cs="Tahoma" w:eastAsia="Tahoma" w:hAnsi="Tahoma"/>
          <w:b w:val="1"/>
          <w:bCs w:val="1"/>
        </w:rPr>
      </w:pPr>
      <w:r>
        <w:rPr>
          <w:rFonts w:ascii="Tahoma" w:cs="Tahoma" w:eastAsia="Tahoma" w:hAnsi="Tahoma"/>
          <w:b w:val="1"/>
          <w:bCs w:val="1"/>
          <w:rtl w:val="0"/>
        </w:rPr>
        <w:t xml:space="preserve">Direktorat Jenderal Riset dan Pengembangan</w:t>
      </w:r>
    </w:p>
    <w:p w:rsidR="00000000" w:rsidDel="00000000" w:rsidP="00000000" w:rsidRDefault="00000000" w:rsidRPr="00000000" w14:paraId="00000016">
      <w:pPr>
        <w:keepLines w:val="1"/>
        <w:spacing w:after="360" w:line="240" w:lineRule="auto"/>
        <w:jc w:val="center"/>
        <w:rPr>
          <w:rFonts w:ascii="Tahoma" w:cs="Tahoma" w:eastAsia="Tahoma" w:hAnsi="Tahoma"/>
          <w:b w:val="1"/>
          <w:bCs w:val="1"/>
        </w:rPr>
      </w:pPr>
      <w:r>
        <w:rPr>
          <w:rFonts w:ascii="Tahoma" w:cs="Tahoma" w:eastAsia="Tahoma" w:hAnsi="Tahoma"/>
          <w:b w:val="1"/>
          <w:bCs w:val="1"/>
          <w:rtl w:val="0"/>
        </w:rPr>
        <w:t xml:space="preserve">Kementerian Pendidikan Tinggi, Sains, dan Teknologi</w:t>
      </w:r>
    </w:p>
    <w:p w:rsidR="00000000" w:rsidDel="00000000" w:rsidP="00000000" w:rsidRDefault="00000000" w:rsidRPr="00000000" w14:paraId="00000017">
      <w:pPr>
        <w:keepLines w:val="1"/>
        <w:spacing w:line="240" w:lineRule="auto"/>
        <w:jc w:val="center"/>
        <w:rPr>
          <w:rFonts w:ascii="Tahoma" w:cs="Tahoma" w:eastAsia="Tahoma" w:hAnsi="Tahoma"/>
          <w:b w:val="1"/>
          <w:bCs w:val="1"/>
        </w:rPr>
      </w:pPr>
      <w:r>
        <w:rPr>
          <w:rFonts w:ascii="Tahoma" w:cs="Tahoma" w:eastAsia="Tahoma" w:hAnsi="Tahoma"/>
          <w:b w:val="1"/>
          <w:bCs w:val="1"/>
          <w:rtl w:val="0"/>
        </w:rPr>
        <w:t xml:space="preserve">TAHUN 2026</w:t>
      </w:r>
    </w:p>
    <w:p w:rsidR="00000000" w:rsidDel="00000000" w:rsidP="00000000" w:rsidRDefault="00000000" w:rsidRPr="00000000" w14:paraId="00000018">
      <w:pPr>
        <w:keepNext w:val="1"/>
        <w:keepLines w:val="1"/>
        <w:pageBreakBefore w:val="1"/>
        <w:shd w:fill="ffffff" w:val="clear"/>
        <w:spacing w:after="20" w:line="240" w:lineRule="auto"/>
        <w:jc w:val="center"/>
        <w:rPr>
          <w:rFonts w:ascii="Tahoma" w:cs="Tahoma" w:eastAsia="Tahoma" w:hAnsi="Tahoma"/>
          <w:b w:val="1"/>
          <w:bCs w:val="1"/>
        </w:rPr>
      </w:pPr>
      <w:r>
        <w:rPr>
          <w:rFonts w:ascii="Tahoma" w:cs="Tahoma" w:eastAsia="Tahoma" w:hAnsi="Tahoma"/>
          <w:b w:val="1"/>
          <w:bCs w:val="1"/>
          <w:rtl w:val="0"/>
        </w:rPr>
        <w:t xml:space="preserve">LEMBAR IDENTITAS</w:t>
      </w:r>
    </w:p>
    <w:p w:rsidR="00000000" w:rsidDel="00000000" w:rsidP="00000000" w:rsidRDefault="00000000" w:rsidRPr="00000000" w14:paraId="00000019">
      <w:pPr>
        <w:keepNext w:val="1"/>
        <w:keepLines w:val="1"/>
        <w:shd w:fill="ffffff" w:val="clear"/>
        <w:spacing w:after="20" w:line="240" w:lineRule="auto"/>
        <w:rPr>
          <w:rFonts w:ascii="Tahoma" w:cs="Tahoma" w:eastAsia="Tahoma" w:hAnsi="Tahoma"/>
          <w:b w:val="1"/>
          <w:bCs w:val="1"/>
        </w:rPr>
      </w:pPr>
      <w:r>
        <w:rPr>
          <w:rtl w:val="0"/>
        </w:rPr>
      </w:r>
    </w:p>
    <w:p w:rsidR="00000000" w:rsidDel="00000000" w:rsidP="00000000" w:rsidRDefault="00000000" w:rsidRPr="00000000" w14:paraId="0000001A">
      <w:pPr>
        <w:keepNext w:val="1"/>
        <w:keepLines w:val="1"/>
        <w:shd w:fill="ffffff" w:val="clear"/>
        <w:spacing w:after="20" w:line="240" w:lineRule="auto"/>
        <w:rPr>
          <w:rFonts w:ascii="Tahoma" w:cs="Tahoma" w:eastAsia="Tahoma" w:hAnsi="Tahoma"/>
          <w:b w:val="1"/>
          <w:bCs w:val="1"/>
        </w:rPr>
      </w:pPr>
      <w:r>
        <w:rPr>
          <w:rFonts w:ascii="Tahoma" w:cs="Tahoma" w:eastAsia="Tahoma" w:hAnsi="Tahoma"/>
          <w:b w:val="1"/>
          <w:bCs w:val="1"/>
          <w:rtl w:val="0"/>
        </w:rPr>
        <w:t xml:space="preserve">1. Judul dan identitas usulan</w:t>
      </w:r>
    </w:p>
    <w:p w:rsidR="00000000" w:rsidDel="00000000" w:rsidP="00000000" w:rsidRDefault="00000000" w:rsidRPr="00000000" w14:paraId="0000001B">
      <w:pPr>
        <w:keepLines w:val="1"/>
        <w:shd w:fill="ffffff" w:val="clear"/>
        <w:spacing w:after="20" w:line="240" w:lineRule="auto"/>
        <w:rPr>
          <w:rFonts w:ascii="Tahoma" w:cs="Tahoma" w:eastAsia="Tahoma" w:hAnsi="Tahoma"/>
        </w:rPr>
      </w:pPr>
      <w:r>
        <w:rPr>
          <w:rFonts w:ascii="Tahoma" w:cs="Tahoma" w:eastAsia="Tahoma" w:hAnsi="Tahoma"/>
          <w:rtl w:val="0"/>
        </w:rPr>
        <w:t xml:space="preserve">Judul inovasi</w:t>
        <w:tab/>
        <w:tab/>
        <w:t xml:space="preserve">: ArbaSync: CRM Offline-First dengan Buku Besar Stok Ber-batch dan Jatah Stok Prediktif untuk Distribusi B2B Produk Herbal CV Arba'in</w:t>
      </w:r>
    </w:p>
    <w:p w:rsidR="00000000" w:rsidDel="00000000" w:rsidP="00000000" w:rsidRDefault="00000000" w:rsidRPr="00000000" w14:paraId="0000001C">
      <w:pPr>
        <w:keepLines w:val="1"/>
        <w:shd w:fill="ffffff" w:val="clear"/>
        <w:spacing w:after="20" w:line="240" w:lineRule="auto"/>
        <w:rPr>
          <w:rFonts w:ascii="Tahoma" w:cs="Tahoma" w:eastAsia="Tahoma" w:hAnsi="Tahoma"/>
        </w:rPr>
      </w:pPr>
      <w:r>
        <w:rPr>
          <w:rFonts w:ascii="Tahoma" w:cs="Tahoma" w:eastAsia="Tahoma" w:hAnsi="Tahoma"/>
          <w:rtl w:val="0"/>
        </w:rPr>
        <w:t xml:space="preserve">Nama tim</w:t>
        <w:tab/>
        <w:tab/>
        <w:t xml:space="preserve">: Antech Async</w:t>
      </w:r>
    </w:p>
    <w:p w:rsidR="00000000" w:rsidDel="00000000" w:rsidP="00000000" w:rsidRDefault="00000000" w:rsidRPr="00000000" w14:paraId="0000001D">
      <w:pPr>
        <w:keepLines w:val="1"/>
        <w:shd w:fill="ffffff" w:val="clear"/>
        <w:spacing w:after="20" w:line="240" w:lineRule="auto"/>
        <w:rPr>
          <w:rFonts w:ascii="Tahoma" w:cs="Tahoma" w:eastAsia="Tahoma" w:hAnsi="Tahoma"/>
        </w:rPr>
      </w:pPr>
      <w:r>
        <w:rPr>
          <w:rFonts w:ascii="Tahoma" w:cs="Tahoma" w:eastAsia="Tahoma" w:hAnsi="Tahoma"/>
          <w:rtl w:val="0"/>
        </w:rPr>
        <w:t xml:space="preserve">Kategori</w:t>
        <w:tab/>
        <w:tab/>
        <w:t xml:space="preserve">: Awal</w:t>
      </w:r>
    </w:p>
    <w:p w:rsidR="00000000" w:rsidDel="00000000" w:rsidP="00000000" w:rsidRDefault="00000000" w:rsidRPr="00000000" w14:paraId="0000001E">
      <w:pPr>
        <w:keepNext w:val="1"/>
        <w:keepLines w:val="1"/>
        <w:shd w:fill="ffffff" w:val="clear"/>
        <w:spacing w:after="40" w:before="60" w:line="240" w:lineRule="auto"/>
        <w:rPr>
          <w:rFonts w:ascii="Tahoma" w:cs="Tahoma" w:eastAsia="Tahoma" w:hAnsi="Tahoma"/>
          <w:b w:val="1"/>
          <w:bCs w:val="1"/>
        </w:rPr>
      </w:pPr>
      <w:r>
        <w:rPr>
          <w:rFonts w:ascii="Tahoma" w:cs="Tahoma" w:eastAsia="Tahoma" w:hAnsi="Tahoma"/>
          <w:b w:val="1"/>
          <w:bCs w:val="1"/>
          <w:rtl w:val="0"/>
        </w:rPr>
        <w:t xml:space="preserve">2. Ketua Tim Pelaksana</w:t>
      </w:r>
    </w:p>
    <w:p w:rsidR="00000000" w:rsidDel="00000000" w:rsidP="00000000" w:rsidRDefault="00000000" w:rsidRPr="00000000" w14:paraId="0000001F">
      <w:pPr>
        <w:keepLines w:val="1"/>
        <w:shd w:fill="ffffff" w:val="clear"/>
        <w:spacing w:after="20" w:line="240" w:lineRule="auto"/>
        <w:rPr>
          <w:rFonts w:ascii="Tahoma" w:cs="Tahoma" w:eastAsia="Tahoma" w:hAnsi="Tahoma"/>
        </w:rPr>
      </w:pPr>
      <w:r>
        <w:rPr>
          <w:rFonts w:ascii="Tahoma" w:cs="Tahoma" w:eastAsia="Tahoma" w:hAnsi="Tahoma"/>
          <w:rtl w:val="0"/>
        </w:rPr>
        <w:t xml:space="preserve">a. Nama lengkap</w:t>
        <w:tab/>
        <w:t xml:space="preserve">: Purwo Setiawan</w:t>
      </w:r>
    </w:p>
    <w:p w:rsidR="00000000" w:rsidDel="00000000" w:rsidP="00000000" w:rsidRDefault="00000000" w:rsidRPr="00000000" w14:paraId="00000020">
      <w:pPr>
        <w:keepLines w:val="1"/>
        <w:shd w:fill="ffffff" w:val="clear"/>
        <w:spacing w:after="20" w:line="240" w:lineRule="auto"/>
        <w:rPr>
          <w:rFonts w:ascii="Tahoma" w:cs="Tahoma" w:eastAsia="Tahoma" w:hAnsi="Tahoma"/>
        </w:rPr>
      </w:pPr>
      <w:r>
        <w:rPr>
          <w:rFonts w:ascii="Tahoma" w:cs="Tahoma" w:eastAsia="Tahoma" w:hAnsi="Tahoma"/>
          <w:rtl w:val="0"/>
        </w:rPr>
        <w:t xml:space="preserve">b. Jenis kelamin</w:t>
      </w:r>
      <w:r>
        <w:rPr>
          <w:rFonts w:ascii="Tahoma" w:cs="Tahoma" w:eastAsia="Tahoma" w:hAnsi="Tahoma"/>
          <w:rtl w:val="0"/>
        </w:rPr>
        <w:tab/>
      </w:r>
      <w:r>
        <w:rPr>
          <w:rFonts w:ascii="Tahoma" w:cs="Tahoma" w:eastAsia="Tahoma" w:hAnsi="Tahoma"/>
          <w:rtl w:val="0"/>
        </w:rPr>
        <w:t xml:space="preserve">: </w:t>
      </w:r>
      <w:r>
        <w:rPr>
          <w:rFonts w:ascii="Tahoma" w:cs="Tahoma" w:eastAsia="Tahoma" w:hAnsi="Tahoma"/>
          <w:highlight w:val="yellow"/>
          <w:rtl w:val="0"/>
        </w:rPr>
        <w:t xml:space="preserve">[L / P]</w:t>
      </w:r>
    </w:p>
    <w:p w:rsidR="00000000" w:rsidDel="00000000" w:rsidP="00000000" w:rsidRDefault="00000000" w:rsidRPr="00000000" w14:paraId="00000021">
      <w:pPr>
        <w:keepLines w:val="1"/>
        <w:shd w:fill="ffffff" w:val="clear"/>
        <w:spacing w:after="20" w:line="240" w:lineRule="auto"/>
        <w:rPr>
          <w:rFonts w:ascii="Tahoma" w:cs="Tahoma" w:eastAsia="Tahoma" w:hAnsi="Tahoma"/>
        </w:rPr>
      </w:pPr>
      <w:r>
        <w:rPr>
          <w:rFonts w:ascii="Tahoma" w:cs="Tahoma" w:eastAsia="Tahoma" w:hAnsi="Tahoma"/>
          <w:rtl w:val="0"/>
        </w:rPr>
        <w:t xml:space="preserve">c. Status</w:t>
        <w:tab/>
        <w:tab/>
        <w:t xml:space="preserve">: Dosen</w:t>
      </w:r>
    </w:p>
    <w:p w:rsidR="00000000" w:rsidDel="00000000" w:rsidP="00000000" w:rsidRDefault="00000000" w:rsidRPr="00000000" w14:paraId="00000022">
      <w:pPr>
        <w:keepLines w:val="1"/>
        <w:shd w:fill="ffffff" w:val="clear"/>
        <w:spacing w:after="20" w:line="240" w:lineRule="auto"/>
        <w:rPr>
          <w:rFonts w:ascii="Tahoma" w:cs="Tahoma" w:eastAsia="Tahoma" w:hAnsi="Tahoma"/>
        </w:rPr>
      </w:pPr>
      <w:r>
        <w:rPr>
          <w:rFonts w:ascii="Tahoma" w:cs="Tahoma" w:eastAsia="Tahoma" w:hAnsi="Tahoma"/>
          <w:rtl w:val="0"/>
        </w:rPr>
        <w:t xml:space="preserve">d. Nomor identitas</w:t>
      </w:r>
      <w:r>
        <w:rPr>
          <w:rFonts w:ascii="Tahoma" w:cs="Tahoma" w:eastAsia="Tahoma" w:hAnsi="Tahoma"/>
          <w:rtl w:val="0"/>
        </w:rPr>
        <w:tab/>
      </w:r>
      <w:r>
        <w:rPr>
          <w:rFonts w:ascii="Tahoma" w:cs="Tahoma" w:eastAsia="Tahoma" w:hAnsi="Tahoma"/>
          <w:rtl w:val="0"/>
        </w:rPr>
        <w:t xml:space="preserve">: </w:t>
      </w:r>
      <w:r>
        <w:rPr>
          <w:rFonts w:ascii="Tahoma" w:cs="Tahoma" w:eastAsia="Tahoma" w:hAnsi="Tahoma"/>
          <w:highlight w:val="yellow"/>
          <w:rtl w:val="0"/>
        </w:rPr>
        <w:t xml:space="preserve">[NIDN/NUPTK]</w:t>
      </w:r>
    </w:p>
    <w:p w:rsidR="00000000" w:rsidDel="00000000" w:rsidP="00000000" w:rsidRDefault="00000000" w:rsidRPr="00000000" w14:paraId="00000023">
      <w:pPr>
        <w:keepLines w:val="1"/>
        <w:shd w:fill="ffffff" w:val="clear"/>
        <w:spacing w:after="20" w:line="240" w:lineRule="auto"/>
        <w:rPr>
          <w:rFonts w:ascii="Tahoma" w:cs="Tahoma" w:eastAsia="Tahoma" w:hAnsi="Tahoma"/>
        </w:rPr>
      </w:pPr>
      <w:r>
        <w:rPr>
          <w:rFonts w:ascii="Tahoma" w:cs="Tahoma" w:eastAsia="Tahoma" w:hAnsi="Tahoma"/>
          <w:rtl w:val="0"/>
        </w:rPr>
        <w:t xml:space="preserve">e. Jabatan struktural</w:t>
      </w:r>
      <w:r>
        <w:rPr>
          <w:rFonts w:ascii="Tahoma" w:cs="Tahoma" w:eastAsia="Tahoma" w:hAnsi="Tahoma"/>
          <w:rtl w:val="0"/>
        </w:rPr>
        <w:tab/>
      </w:r>
      <w:r>
        <w:rPr>
          <w:rFonts w:ascii="Tahoma" w:cs="Tahoma" w:eastAsia="Tahoma" w:hAnsi="Tahoma"/>
          <w:rtl w:val="0"/>
        </w:rPr>
        <w:t xml:space="preserve">: </w:t>
      </w:r>
      <w:r>
        <w:rPr>
          <w:rFonts w:ascii="Tahoma" w:cs="Tahoma" w:eastAsia="Tahoma" w:hAnsi="Tahoma"/>
          <w:highlight w:val="yellow"/>
          <w:rtl w:val="0"/>
        </w:rPr>
        <w:t xml:space="preserve">[Jabatan, jika ada]</w:t>
      </w:r>
    </w:p>
    <w:p w:rsidR="00000000" w:rsidDel="00000000" w:rsidP="00000000" w:rsidRDefault="00000000" w:rsidRPr="00000000" w14:paraId="00000024">
      <w:pPr>
        <w:keepLines w:val="1"/>
        <w:shd w:fill="ffffff" w:val="clear"/>
        <w:spacing w:after="20" w:line="240" w:lineRule="auto"/>
        <w:rPr>
          <w:rFonts w:ascii="Tahoma" w:cs="Tahoma" w:eastAsia="Tahoma" w:hAnsi="Tahoma"/>
        </w:rPr>
      </w:pPr>
      <w:r>
        <w:rPr>
          <w:rFonts w:ascii="Tahoma" w:cs="Tahoma" w:eastAsia="Tahoma" w:hAnsi="Tahoma"/>
          <w:rtl w:val="0"/>
        </w:rPr>
        <w:t xml:space="preserve">f. Jabatan fungsional</w:t>
      </w:r>
      <w:r>
        <w:rPr>
          <w:rFonts w:ascii="Tahoma" w:cs="Tahoma" w:eastAsia="Tahoma" w:hAnsi="Tahoma"/>
          <w:rtl w:val="0"/>
        </w:rPr>
        <w:tab/>
      </w:r>
      <w:r>
        <w:rPr>
          <w:rFonts w:ascii="Tahoma" w:cs="Tahoma" w:eastAsia="Tahoma" w:hAnsi="Tahoma"/>
          <w:rtl w:val="0"/>
        </w:rPr>
        <w:t xml:space="preserve">: </w:t>
      </w:r>
      <w:r>
        <w:rPr>
          <w:rFonts w:ascii="Tahoma" w:cs="Tahoma" w:eastAsia="Tahoma" w:hAnsi="Tahoma"/>
          <w:highlight w:val="yellow"/>
          <w:rtl w:val="0"/>
        </w:rPr>
        <w:t xml:space="preserve">[Jabatan, jika ada]</w:t>
      </w:r>
    </w:p>
    <w:p w:rsidR="00000000" w:rsidDel="00000000" w:rsidP="00000000" w:rsidRDefault="00000000" w:rsidRPr="00000000" w14:paraId="00000025">
      <w:pPr>
        <w:keepLines w:val="1"/>
        <w:shd w:fill="ffffff" w:val="clear"/>
        <w:spacing w:after="20" w:line="240" w:lineRule="auto"/>
        <w:rPr>
          <w:rFonts w:ascii="Tahoma" w:cs="Tahoma" w:eastAsia="Tahoma" w:hAnsi="Tahoma"/>
        </w:rPr>
      </w:pPr>
      <w:r>
        <w:rPr>
          <w:rFonts w:ascii="Tahoma" w:cs="Tahoma" w:eastAsia="Tahoma" w:hAnsi="Tahoma"/>
          <w:rtl w:val="0"/>
        </w:rPr>
        <w:t xml:space="preserve">g. Institusi</w:t>
      </w:r>
      <w:r>
        <w:rPr>
          <w:rFonts w:ascii="Tahoma" w:cs="Tahoma" w:eastAsia="Tahoma" w:hAnsi="Tahoma"/>
          <w:rtl w:val="0"/>
        </w:rPr>
        <w:tab/>
      </w:r>
      <w:r>
        <w:rPr>
          <w:rFonts w:ascii="Tahoma" w:cs="Tahoma" w:eastAsia="Tahoma" w:hAnsi="Tahoma"/>
          <w:rtl w:val="0"/>
        </w:rPr>
        <w:tab/>
      </w:r>
      <w:r>
        <w:rPr>
          <w:rFonts w:ascii="Tahoma" w:cs="Tahoma" w:eastAsia="Tahoma" w:hAnsi="Tahoma"/>
          <w:rtl w:val="0"/>
        </w:rPr>
        <w:t xml:space="preserve">: </w:t>
      </w:r>
      <w:r>
        <w:rPr>
          <w:rFonts w:ascii="Tahoma" w:cs="Tahoma" w:eastAsia="Tahoma" w:hAnsi="Tahoma"/>
          <w:highlight w:val="yellow"/>
          <w:rtl w:val="0"/>
        </w:rPr>
        <w:t xml:space="preserve">[Nama institusi]</w:t>
      </w:r>
    </w:p>
    <w:p w:rsidR="00000000" w:rsidDel="00000000" w:rsidP="00000000" w:rsidRDefault="00000000" w:rsidRPr="00000000" w14:paraId="00000026">
      <w:pPr>
        <w:keepLines w:val="1"/>
        <w:shd w:fill="ffffff" w:val="clear"/>
        <w:spacing w:after="20" w:line="240" w:lineRule="auto"/>
        <w:rPr>
          <w:rFonts w:ascii="Tahoma" w:cs="Tahoma" w:eastAsia="Tahoma" w:hAnsi="Tahoma"/>
        </w:rPr>
      </w:pPr>
      <w:r>
        <w:rPr>
          <w:rFonts w:ascii="Tahoma" w:cs="Tahoma" w:eastAsia="Tahoma" w:hAnsi="Tahoma"/>
          <w:rtl w:val="0"/>
        </w:rPr>
        <w:t xml:space="preserve">h. Alamat institusi</w:t>
      </w:r>
      <w:r>
        <w:rPr>
          <w:rFonts w:ascii="Tahoma" w:cs="Tahoma" w:eastAsia="Tahoma" w:hAnsi="Tahoma"/>
          <w:rtl w:val="0"/>
        </w:rPr>
        <w:tab/>
      </w:r>
      <w:r>
        <w:rPr>
          <w:rFonts w:ascii="Tahoma" w:cs="Tahoma" w:eastAsia="Tahoma" w:hAnsi="Tahoma"/>
          <w:rtl w:val="0"/>
        </w:rPr>
        <w:t xml:space="preserve">: </w:t>
      </w:r>
      <w:r>
        <w:rPr>
          <w:rFonts w:ascii="Tahoma" w:cs="Tahoma" w:eastAsia="Tahoma" w:hAnsi="Tahoma"/>
          <w:highlight w:val="yellow"/>
          <w:rtl w:val="0"/>
        </w:rPr>
        <w:t xml:space="preserve">[Alamat institusi]</w:t>
      </w:r>
    </w:p>
    <w:p w:rsidR="00000000" w:rsidDel="00000000" w:rsidP="00000000" w:rsidRDefault="00000000" w:rsidRPr="00000000" w14:paraId="00000027">
      <w:pPr>
        <w:keepLines w:val="1"/>
        <w:shd w:fill="ffffff" w:val="clear"/>
        <w:spacing w:after="20" w:line="240" w:lineRule="auto"/>
        <w:rPr>
          <w:rFonts w:ascii="Tahoma" w:cs="Tahoma" w:eastAsia="Tahoma" w:hAnsi="Tahoma"/>
        </w:rPr>
      </w:pPr>
      <w:r>
        <w:rPr>
          <w:rFonts w:ascii="Tahoma" w:cs="Tahoma" w:eastAsia="Tahoma" w:hAnsi="Tahoma"/>
          <w:rtl w:val="0"/>
        </w:rPr>
        <w:t xml:space="preserve">i. Alamat domisili</w:t>
      </w:r>
      <w:r>
        <w:rPr>
          <w:rFonts w:ascii="Tahoma" w:cs="Tahoma" w:eastAsia="Tahoma" w:hAnsi="Tahoma"/>
          <w:rtl w:val="0"/>
        </w:rPr>
        <w:tab/>
      </w:r>
      <w:r>
        <w:rPr>
          <w:rFonts w:ascii="Tahoma" w:cs="Tahoma" w:eastAsia="Tahoma" w:hAnsi="Tahoma"/>
          <w:rtl w:val="0"/>
        </w:rPr>
        <w:t xml:space="preserve">: </w:t>
      </w:r>
      <w:r>
        <w:rPr>
          <w:rFonts w:ascii="Tahoma" w:cs="Tahoma" w:eastAsia="Tahoma" w:hAnsi="Tahoma"/>
          <w:highlight w:val="yellow"/>
          <w:rtl w:val="0"/>
        </w:rPr>
        <w:t xml:space="preserve">[Alamat, jika diperlukan]</w:t>
      </w:r>
    </w:p>
    <w:p w:rsidR="00000000" w:rsidDel="00000000" w:rsidP="00000000" w:rsidRDefault="00000000" w:rsidRPr="00000000" w14:paraId="00000028">
      <w:pPr>
        <w:keepLines w:val="1"/>
        <w:shd w:fill="ffffff" w:val="clear"/>
        <w:spacing w:after="20" w:line="240" w:lineRule="auto"/>
        <w:rPr>
          <w:rFonts w:ascii="Tahoma" w:cs="Tahoma" w:eastAsia="Tahoma" w:hAnsi="Tahoma"/>
        </w:rPr>
      </w:pPr>
      <w:r>
        <w:rPr>
          <w:rFonts w:ascii="Tahoma" w:cs="Tahoma" w:eastAsia="Tahoma" w:hAnsi="Tahoma"/>
          <w:rtl w:val="0"/>
        </w:rPr>
        <w:t xml:space="preserve">j. Telepon/WhatsApp</w:t>
      </w:r>
      <w:r>
        <w:rPr>
          <w:rFonts w:ascii="Tahoma" w:cs="Tahoma" w:eastAsia="Tahoma" w:hAnsi="Tahoma"/>
          <w:rtl w:val="0"/>
        </w:rPr>
        <w:tab/>
      </w:r>
      <w:r>
        <w:rPr>
          <w:rFonts w:ascii="Tahoma" w:cs="Tahoma" w:eastAsia="Tahoma" w:hAnsi="Tahoma"/>
          <w:rtl w:val="0"/>
        </w:rPr>
        <w:t xml:space="preserve">: </w:t>
      </w:r>
      <w:r>
        <w:rPr>
          <w:rFonts w:ascii="Tahoma" w:cs="Tahoma" w:eastAsia="Tahoma" w:hAnsi="Tahoma"/>
          <w:highlight w:val="yellow"/>
          <w:rtl w:val="0"/>
        </w:rPr>
        <w:t xml:space="preserve">[Nomor aktif]</w:t>
      </w:r>
      <w:r>
        <w:rPr>
          <w:rFonts w:ascii="Tahoma" w:cs="Tahoma" w:eastAsia="Tahoma" w:hAnsi="Tahoma"/>
          <w:rtl w:val="0"/>
        </w:rPr>
        <w:t xml:space="preserve">; Faks: </w:t>
      </w:r>
      <w:r>
        <w:rPr>
          <w:rFonts w:ascii="Tahoma" w:cs="Tahoma" w:eastAsia="Tahoma" w:hAnsi="Tahoma"/>
          <w:highlight w:val="yellow"/>
          <w:rtl w:val="0"/>
        </w:rPr>
        <w:t xml:space="preserve">[Jika ada]</w:t>
      </w:r>
    </w:p>
    <w:p w:rsidR="00000000" w:rsidDel="00000000" w:rsidP="00000000" w:rsidRDefault="00000000" w:rsidRPr="00000000" w14:paraId="00000029">
      <w:pPr>
        <w:keepLines w:val="1"/>
        <w:shd w:fill="ffffff" w:val="clear"/>
        <w:spacing w:after="20" w:line="240" w:lineRule="auto"/>
        <w:rPr>
          <w:rFonts w:ascii="Tahoma" w:cs="Tahoma" w:eastAsia="Tahoma" w:hAnsi="Tahoma"/>
        </w:rPr>
      </w:pPr>
      <w:r>
        <w:rPr>
          <w:rFonts w:ascii="Tahoma" w:cs="Tahoma" w:eastAsia="Tahoma" w:hAnsi="Tahoma"/>
          <w:rtl w:val="0"/>
        </w:rPr>
        <w:t xml:space="preserve">k. Email</w:t>
      </w:r>
      <w:r>
        <w:rPr>
          <w:rFonts w:ascii="Tahoma" w:cs="Tahoma" w:eastAsia="Tahoma" w:hAnsi="Tahoma"/>
          <w:rtl w:val="0"/>
        </w:rPr>
        <w:tab/>
      </w:r>
      <w:r>
        <w:rPr>
          <w:rFonts w:ascii="Tahoma" w:cs="Tahoma" w:eastAsia="Tahoma" w:hAnsi="Tahoma"/>
          <w:rtl w:val="0"/>
        </w:rPr>
        <w:tab/>
      </w:r>
      <w:r>
        <w:rPr>
          <w:rFonts w:ascii="Tahoma" w:cs="Tahoma" w:eastAsia="Tahoma" w:hAnsi="Tahoma"/>
          <w:rtl w:val="0"/>
        </w:rPr>
        <w:t xml:space="preserve">: </w:t>
      </w:r>
      <w:r>
        <w:rPr>
          <w:rFonts w:ascii="Tahoma" w:cs="Tahoma" w:eastAsia="Tahoma" w:hAnsi="Tahoma"/>
          <w:highlight w:val="yellow"/>
          <w:rtl w:val="0"/>
        </w:rPr>
        <w:t xml:space="preserve">[Email aktif]</w:t>
      </w:r>
    </w:p>
    <w:p w:rsidR="00000000" w:rsidDel="00000000" w:rsidP="00000000" w:rsidRDefault="00000000" w:rsidRPr="00000000" w14:paraId="0000002A">
      <w:pPr>
        <w:keepNext w:val="1"/>
        <w:keepLines w:val="1"/>
        <w:shd w:fill="ffffff" w:val="clear"/>
        <w:spacing w:after="40" w:before="60" w:line="240" w:lineRule="auto"/>
        <w:rPr>
          <w:rFonts w:ascii="Tahoma" w:cs="Tahoma" w:eastAsia="Tahoma" w:hAnsi="Tahoma"/>
          <w:b w:val="1"/>
          <w:bCs w:val="1"/>
        </w:rPr>
      </w:pPr>
      <w:r>
        <w:rPr>
          <w:rFonts w:ascii="Tahoma" w:cs="Tahoma" w:eastAsia="Tahoma" w:hAnsi="Tahoma"/>
          <w:b w:val="1"/>
          <w:bCs w:val="1"/>
          <w:rtl w:val="0"/>
        </w:rPr>
        <w:t xml:space="preserve">3. Mitra dan tantangan</w:t>
      </w:r>
    </w:p>
    <w:p w:rsidR="00000000" w:rsidDel="00000000" w:rsidP="00000000" w:rsidRDefault="00000000" w:rsidRPr="00000000" w14:paraId="0000002B">
      <w:pPr>
        <w:keepLines w:val="1"/>
        <w:shd w:fill="ffffff" w:val="clear"/>
        <w:spacing w:after="20" w:line="240" w:lineRule="auto"/>
        <w:rPr>
          <w:rFonts w:ascii="Tahoma" w:cs="Tahoma" w:eastAsia="Tahoma" w:hAnsi="Tahoma"/>
        </w:rPr>
      </w:pPr>
      <w:r>
        <w:rPr>
          <w:rFonts w:ascii="Tahoma" w:cs="Tahoma" w:eastAsia="Tahoma" w:hAnsi="Tahoma"/>
          <w:rtl w:val="0"/>
        </w:rPr>
        <w:t xml:space="preserve">Nama mitra</w:t>
        <w:tab/>
        <w:tab/>
        <w:t xml:space="preserve">: CV Arbain Jaya Mandiri (CV Arba'in), Surakarta</w:t>
      </w:r>
    </w:p>
    <w:p w:rsidR="00000000" w:rsidDel="00000000" w:rsidP="00000000" w:rsidRDefault="00000000" w:rsidRPr="00000000" w14:paraId="0000002C">
      <w:pPr>
        <w:keepLines w:val="1"/>
        <w:shd w:fill="ffffff" w:val="clear"/>
        <w:spacing w:after="20" w:line="240" w:lineRule="auto"/>
        <w:rPr>
          <w:rFonts w:ascii="Tahoma" w:cs="Tahoma" w:eastAsia="Tahoma" w:hAnsi="Tahoma"/>
        </w:rPr>
      </w:pPr>
      <w:r>
        <w:rPr>
          <w:rFonts w:ascii="Tahoma" w:cs="Tahoma" w:eastAsia="Tahoma" w:hAnsi="Tahoma"/>
          <w:rtl w:val="0"/>
        </w:rPr>
        <w:t xml:space="preserve">Kode tantangan</w:t>
        <w:tab/>
        <w:t xml:space="preserve">: ARB-02 – Sistem CRM Terpadu: Integrasi Data Pelanggan B2B, Aktivitas Sales, dan Manajemen Stok</w:t>
      </w:r>
    </w:p>
    <w:p w:rsidR="00000000" w:rsidDel="00000000" w:rsidP="00000000" w:rsidRDefault="00000000" w:rsidRPr="00000000" w14:paraId="0000002D">
      <w:pPr>
        <w:keepNext w:val="1"/>
        <w:keepLines w:val="1"/>
        <w:shd w:fill="ffffff" w:val="clear"/>
        <w:spacing w:after="40" w:before="60" w:line="240" w:lineRule="auto"/>
        <w:rPr>
          <w:rFonts w:ascii="Tahoma" w:cs="Tahoma" w:eastAsia="Tahoma" w:hAnsi="Tahoma"/>
        </w:rPr>
      </w:pPr>
      <w:r>
        <w:rPr>
          <w:rFonts w:ascii="Tahoma" w:cs="Tahoma" w:eastAsia="Tahoma" w:hAnsi="Tahoma"/>
          <w:b w:val="1"/>
          <w:bCs w:val="1"/>
          <w:rtl w:val="0"/>
        </w:rPr>
        <w:t xml:space="preserve">4. Daftar Tim Pelaksana</w:t>
      </w:r>
      <w:r>
        <w:rPr>
          <w:rtl w:val="0"/>
        </w:rPr>
      </w:r>
    </w:p>
    <w:tbl>
      <w:tblPr>
        <w:tblStyle w:val="Table1"/>
        <w:tblW w:w="9025.5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0"/>
        <w:gridCol w:w="2900"/>
        <w:gridCol w:w="2740"/>
        <w:gridCol w:w="2745.5119999999997"/>
        <w:tblGridChange w:id="0">
          <w:tblGrid>
            <w:gridCol w:w="640"/>
            <w:gridCol w:w="2900"/>
            <w:gridCol w:w="2740"/>
            <w:gridCol w:w="2745.5119999999997"/>
          </w:tblGrid>
        </w:tblGridChange>
      </w:tblGrid>
      <w:tr>
        <w:trPr>
          <w:cantSplit w:val="0"/>
          <w:trHeight w:val="520" w:hRule="atLeast"/>
          <w:tblHeader w:val="1"/>
        </w:trPr>
        <w:tc>
          <w:tcPr>
            <w:tcBorders>
              <w:top w:color="000000" w:space="0" w:sz="4" w:val="single"/>
              <w:left w:color="000000" w:space="0" w:sz="4" w:val="single"/>
              <w:bottom w:color="000000" w:space="0" w:sz="4" w:val="single"/>
              <w:right w:color="000000" w:space="0" w:sz="4" w:val="single"/>
            </w:tcBorders>
            <w:shd w:fill="cae9f7" w:val="clear"/>
            <w:tcMar>
              <w:top w:w="40.0" w:type="dxa"/>
              <w:bottom w:w="40.0" w:type="dxa"/>
            </w:tcMar>
          </w:tcPr>
          <w:p w:rsidR="00000000" w:rsidDel="00000000" w:rsidP="00000000" w:rsidRDefault="00000000" w:rsidRPr="00000000" w14:paraId="0000002E">
            <w:pPr>
              <w:keepLines w:val="1"/>
              <w:spacing w:after="20" w:line="240" w:lineRule="auto"/>
              <w:rPr>
                <w:rFonts w:ascii="Tahoma" w:cs="Tahoma" w:eastAsia="Tahoma" w:hAnsi="Tahoma"/>
                <w:b w:val="1"/>
                <w:bCs w:val="1"/>
              </w:rPr>
            </w:pPr>
            <w:r>
              <w:rPr>
                <w:rFonts w:ascii="Tahoma" w:cs="Tahoma" w:eastAsia="Tahoma" w:hAnsi="Tahoma"/>
                <w:b w:val="1"/>
                <w:bCs w:val="1"/>
                <w:rtl w:val="0"/>
              </w:rPr>
              <w:t xml:space="preserve">No</w:t>
            </w:r>
          </w:p>
        </w:tc>
        <w:tc>
          <w:tcPr>
            <w:tcBorders>
              <w:top w:color="000000" w:space="0" w:sz="4" w:val="single"/>
              <w:left w:color="000000" w:space="0" w:sz="4" w:val="single"/>
              <w:bottom w:color="000000" w:space="0" w:sz="4" w:val="single"/>
              <w:right w:color="000000" w:space="0" w:sz="4" w:val="single"/>
            </w:tcBorders>
            <w:shd w:fill="cae9f7" w:val="clear"/>
            <w:tcMar>
              <w:top w:w="40.0" w:type="dxa"/>
              <w:bottom w:w="40.0" w:type="dxa"/>
            </w:tcMar>
          </w:tcPr>
          <w:p w:rsidR="00000000" w:rsidDel="00000000" w:rsidP="00000000" w:rsidRDefault="00000000" w:rsidRPr="00000000" w14:paraId="0000002F">
            <w:pPr>
              <w:keepLines w:val="1"/>
              <w:spacing w:after="20" w:line="240" w:lineRule="auto"/>
              <w:rPr>
                <w:rFonts w:ascii="Tahoma" w:cs="Tahoma" w:eastAsia="Tahoma" w:hAnsi="Tahoma"/>
                <w:b w:val="1"/>
                <w:bCs w:val="1"/>
              </w:rPr>
            </w:pPr>
            <w:r>
              <w:rPr>
                <w:rFonts w:ascii="Tahoma" w:cs="Tahoma" w:eastAsia="Tahoma" w:hAnsi="Tahoma"/>
                <w:b w:val="1"/>
                <w:bCs w:val="1"/>
                <w:rtl w:val="0"/>
              </w:rPr>
              <w:t xml:space="preserve">Nama lengkap</w:t>
            </w:r>
          </w:p>
        </w:tc>
        <w:tc>
          <w:tcPr>
            <w:tcBorders>
              <w:top w:color="000000" w:space="0" w:sz="4" w:val="single"/>
              <w:left w:color="000000" w:space="0" w:sz="4" w:val="single"/>
              <w:bottom w:color="000000" w:space="0" w:sz="4" w:val="single"/>
              <w:right w:color="000000" w:space="0" w:sz="4" w:val="single"/>
            </w:tcBorders>
            <w:shd w:fill="cae9f7" w:val="clear"/>
            <w:tcMar>
              <w:top w:w="40.0" w:type="dxa"/>
              <w:bottom w:w="40.0" w:type="dxa"/>
            </w:tcMar>
          </w:tcPr>
          <w:p w:rsidR="00000000" w:rsidDel="00000000" w:rsidP="00000000" w:rsidRDefault="00000000" w:rsidRPr="00000000" w14:paraId="00000030">
            <w:pPr>
              <w:keepLines w:val="1"/>
              <w:spacing w:after="20" w:line="240" w:lineRule="auto"/>
              <w:rPr>
                <w:rFonts w:ascii="Tahoma" w:cs="Tahoma" w:eastAsia="Tahoma" w:hAnsi="Tahoma"/>
                <w:b w:val="1"/>
                <w:bCs w:val="1"/>
              </w:rPr>
            </w:pPr>
            <w:r>
              <w:rPr>
                <w:rFonts w:ascii="Tahoma" w:cs="Tahoma" w:eastAsia="Tahoma" w:hAnsi="Tahoma"/>
                <w:b w:val="1"/>
                <w:bCs w:val="1"/>
                <w:rtl w:val="0"/>
              </w:rPr>
              <w:t xml:space="preserve">NIM/NIDN/NIP</w:t>
            </w:r>
          </w:p>
        </w:tc>
        <w:tc>
          <w:tcPr>
            <w:tcBorders>
              <w:top w:color="000000" w:space="0" w:sz="4" w:val="single"/>
              <w:left w:color="000000" w:space="0" w:sz="4" w:val="single"/>
              <w:bottom w:color="000000" w:space="0" w:sz="4" w:val="single"/>
              <w:right w:color="000000" w:space="0" w:sz="4" w:val="single"/>
            </w:tcBorders>
            <w:shd w:fill="cae9f7" w:val="clear"/>
            <w:tcMar>
              <w:top w:w="40.0" w:type="dxa"/>
              <w:bottom w:w="40.0" w:type="dxa"/>
            </w:tcMar>
          </w:tcPr>
          <w:p w:rsidR="00000000" w:rsidDel="00000000" w:rsidP="00000000" w:rsidRDefault="00000000" w:rsidRPr="00000000" w14:paraId="00000031">
            <w:pPr>
              <w:keepLines w:val="1"/>
              <w:spacing w:after="20" w:line="240" w:lineRule="auto"/>
              <w:rPr>
                <w:rFonts w:ascii="Tahoma" w:cs="Tahoma" w:eastAsia="Tahoma" w:hAnsi="Tahoma"/>
                <w:b w:val="1"/>
                <w:bCs w:val="1"/>
              </w:rPr>
            </w:pPr>
            <w:r>
              <w:rPr>
                <w:rFonts w:ascii="Tahoma" w:cs="Tahoma" w:eastAsia="Tahoma" w:hAnsi="Tahoma"/>
                <w:b w:val="1"/>
                <w:bCs w:val="1"/>
                <w:rtl w:val="0"/>
              </w:rPr>
              <w:t xml:space="preserve">Institusi</w:t>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32">
            <w:pPr>
              <w:keepLines w:val="1"/>
              <w:spacing w:after="20" w:line="240" w:lineRule="auto"/>
              <w:rPr>
                <w:rFonts w:ascii="Tahoma" w:cs="Tahoma" w:eastAsia="Tahoma" w:hAnsi="Tahoma"/>
              </w:rPr>
            </w:pPr>
            <w:r>
              <w:rPr>
                <w:rFonts w:ascii="Tahoma" w:cs="Tahoma" w:eastAsia="Tahoma" w:hAnsi="Tahoma"/>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33">
            <w:pPr>
              <w:keepLines w:val="1"/>
              <w:spacing w:after="20" w:line="240" w:lineRule="auto"/>
              <w:rPr>
                <w:rFonts w:ascii="Tahoma" w:cs="Tahoma" w:eastAsia="Tahoma" w:hAnsi="Tahoma"/>
              </w:rPr>
            </w:pPr>
            <w:r>
              <w:rPr>
                <w:rFonts w:ascii="Tahoma" w:cs="Tahoma" w:eastAsia="Tahoma" w:hAnsi="Tahoma"/>
                <w:rtl w:val="0"/>
              </w:rPr>
              <w:t xml:space="preserve">Purwo Setiawan</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34">
            <w:pPr>
              <w:keepLines w:val="1"/>
              <w:spacing w:after="20" w:line="240" w:lineRule="auto"/>
              <w:rPr>
                <w:rFonts w:ascii="Tahoma" w:cs="Tahoma" w:eastAsia="Tahoma" w:hAnsi="Tahoma"/>
              </w:rPr>
            </w:pPr>
            <w:r>
              <w:rPr>
                <w:rFonts w:ascii="Tahoma" w:cs="Tahoma" w:eastAsia="Tahoma" w:hAnsi="Tahoma"/>
                <w:highlight w:val="yellow"/>
                <w:rtl w:val="0"/>
              </w:rPr>
              <w:t xml:space="preserve">[NIDN/NUPTK]</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35">
            <w:pPr>
              <w:keepLines w:val="1"/>
              <w:spacing w:after="20" w:line="240" w:lineRule="auto"/>
              <w:rPr>
                <w:rFonts w:ascii="Tahoma" w:cs="Tahoma" w:eastAsia="Tahoma" w:hAnsi="Tahoma"/>
              </w:rPr>
            </w:pPr>
            <w:r>
              <w:rPr>
                <w:rFonts w:ascii="Tahoma" w:cs="Tahoma" w:eastAsia="Tahoma" w:hAnsi="Tahoma"/>
                <w:highlight w:val="yellow"/>
                <w:rtl w:val="0"/>
              </w:rPr>
              <w:t xml:space="preserve">[Institusi]</w:t>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36">
            <w:pPr>
              <w:keepLines w:val="1"/>
              <w:spacing w:after="20" w:line="240" w:lineRule="auto"/>
              <w:rPr>
                <w:rFonts w:ascii="Tahoma" w:cs="Tahoma" w:eastAsia="Tahoma" w:hAnsi="Tahoma"/>
              </w:rPr>
            </w:pPr>
            <w:r>
              <w:rPr>
                <w:rFonts w:ascii="Tahoma" w:cs="Tahoma" w:eastAsia="Tahoma" w:hAnsi="Tahoma"/>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37">
            <w:pPr>
              <w:keepLines w:val="1"/>
              <w:spacing w:after="20" w:line="240" w:lineRule="auto"/>
              <w:rPr>
                <w:rFonts w:ascii="Tahoma" w:cs="Tahoma" w:eastAsia="Tahoma" w:hAnsi="Tahoma"/>
              </w:rPr>
            </w:pPr>
            <w:r>
              <w:rPr>
                <w:rFonts w:ascii="Tahoma" w:cs="Tahoma" w:eastAsia="Tahoma" w:hAnsi="Tahoma"/>
                <w:rtl w:val="0"/>
              </w:rPr>
              <w:t xml:space="preserve">Ridwan Renaldi</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38">
            <w:pPr>
              <w:keepLines w:val="1"/>
              <w:spacing w:after="20" w:line="240" w:lineRule="auto"/>
              <w:rPr>
                <w:rFonts w:ascii="Tahoma" w:cs="Tahoma" w:eastAsia="Tahoma" w:hAnsi="Tahoma"/>
              </w:rPr>
            </w:pPr>
            <w:r>
              <w:rPr>
                <w:rFonts w:ascii="Tahoma" w:cs="Tahoma" w:eastAsia="Tahoma" w:hAnsi="Tahoma"/>
                <w:highlight w:val="yellow"/>
                <w:rtl w:val="0"/>
              </w:rPr>
              <w:t xml:space="preserve">[NIK]</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39">
            <w:pPr>
              <w:keepLines w:val="1"/>
              <w:spacing w:after="20" w:line="240" w:lineRule="auto"/>
              <w:rPr>
                <w:rFonts w:ascii="Tahoma" w:cs="Tahoma" w:eastAsia="Tahoma" w:hAnsi="Tahoma"/>
              </w:rPr>
            </w:pPr>
            <w:r>
              <w:rPr>
                <w:rFonts w:ascii="Tahoma" w:cs="Tahoma" w:eastAsia="Tahoma" w:hAnsi="Tahoma"/>
                <w:highlight w:val="yellow"/>
                <w:rtl w:val="0"/>
              </w:rPr>
              <w:t xml:space="preserve">[Institusi]</w:t>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3A">
            <w:pPr>
              <w:keepLines w:val="1"/>
              <w:spacing w:after="20" w:line="240" w:lineRule="auto"/>
              <w:rPr>
                <w:rFonts w:ascii="Tahoma" w:cs="Tahoma" w:eastAsia="Tahoma" w:hAnsi="Tahoma"/>
              </w:rPr>
            </w:pPr>
            <w:r>
              <w:rPr>
                <w:rFonts w:ascii="Tahoma" w:cs="Tahoma" w:eastAsia="Tahoma" w:hAnsi="Tahoma"/>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3B">
            <w:pPr>
              <w:keepLines w:val="1"/>
              <w:spacing w:after="20" w:line="240" w:lineRule="auto"/>
              <w:rPr>
                <w:rFonts w:ascii="Tahoma" w:cs="Tahoma" w:eastAsia="Tahoma" w:hAnsi="Tahoma"/>
              </w:rPr>
            </w:pPr>
            <w:r>
              <w:rPr>
                <w:rFonts w:ascii="Tahoma" w:cs="Tahoma" w:eastAsia="Tahoma" w:hAnsi="Tahoma"/>
                <w:rtl w:val="0"/>
              </w:rPr>
              <w:t xml:space="preserve">Muhammad Hammam Islami</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3C">
            <w:pPr>
              <w:keepLines w:val="1"/>
              <w:spacing w:after="20" w:line="240" w:lineRule="auto"/>
              <w:rPr>
                <w:rFonts w:ascii="Tahoma" w:cs="Tahoma" w:eastAsia="Tahoma" w:hAnsi="Tahoma"/>
              </w:rPr>
            </w:pPr>
            <w:r>
              <w:rPr>
                <w:rFonts w:ascii="Tahoma" w:cs="Tahoma" w:eastAsia="Tahoma" w:hAnsi="Tahoma"/>
                <w:highlight w:val="yellow"/>
                <w:rtl w:val="0"/>
              </w:rPr>
              <w:t xml:space="preserve">[NIK]</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3D">
            <w:pPr>
              <w:keepLines w:val="1"/>
              <w:spacing w:after="20" w:line="240" w:lineRule="auto"/>
              <w:rPr>
                <w:rFonts w:ascii="Tahoma" w:cs="Tahoma" w:eastAsia="Tahoma" w:hAnsi="Tahoma"/>
              </w:rPr>
            </w:pPr>
            <w:r>
              <w:rPr>
                <w:rFonts w:ascii="Tahoma" w:cs="Tahoma" w:eastAsia="Tahoma" w:hAnsi="Tahoma"/>
                <w:highlight w:val="yellow"/>
                <w:rtl w:val="0"/>
              </w:rPr>
              <w:t xml:space="preserve">[Institusi]</w:t>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3E">
            <w:pPr>
              <w:keepLines w:val="1"/>
              <w:spacing w:after="20" w:line="240" w:lineRule="auto"/>
              <w:rPr>
                <w:rFonts w:ascii="Tahoma" w:cs="Tahoma" w:eastAsia="Tahoma" w:hAnsi="Tahoma"/>
              </w:rPr>
            </w:pPr>
            <w:r>
              <w:rPr>
                <w:rFonts w:ascii="Tahoma" w:cs="Tahoma" w:eastAsia="Tahoma" w:hAnsi="Tahoma"/>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3F">
            <w:pPr>
              <w:keepLines w:val="1"/>
              <w:spacing w:after="20" w:line="240" w:lineRule="auto"/>
              <w:rPr>
                <w:rFonts w:ascii="Tahoma" w:cs="Tahoma" w:eastAsia="Tahoma" w:hAnsi="Tahoma"/>
              </w:rPr>
            </w:pPr>
            <w:r>
              <w:rPr>
                <w:rFonts w:ascii="Tahoma" w:cs="Tahoma" w:eastAsia="Tahoma" w:hAnsi="Tahoma"/>
                <w:rtl w:val="0"/>
              </w:rPr>
              <w:t xml:space="preserve">Reza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40">
            <w:pPr>
              <w:keepLines w:val="1"/>
              <w:spacing w:after="20" w:line="240" w:lineRule="auto"/>
              <w:rPr>
                <w:rFonts w:ascii="Tahoma" w:cs="Tahoma" w:eastAsia="Tahoma" w:hAnsi="Tahoma"/>
              </w:rPr>
            </w:pPr>
            <w:r>
              <w:rPr>
                <w:rFonts w:ascii="Tahoma" w:cs="Tahoma" w:eastAsia="Tahoma" w:hAnsi="Tahoma"/>
                <w:highlight w:val="yellow"/>
                <w:rtl w:val="0"/>
              </w:rPr>
              <w:t xml:space="preserve">[NIM]</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41">
            <w:pPr>
              <w:keepLines w:val="1"/>
              <w:spacing w:after="20" w:line="240" w:lineRule="auto"/>
              <w:rPr>
                <w:rFonts w:ascii="Tahoma" w:cs="Tahoma" w:eastAsia="Tahoma" w:hAnsi="Tahoma"/>
              </w:rPr>
            </w:pPr>
            <w:r>
              <w:rPr>
                <w:rFonts w:ascii="Tahoma" w:cs="Tahoma" w:eastAsia="Tahoma" w:hAnsi="Tahoma"/>
                <w:highlight w:val="yellow"/>
                <w:rtl w:val="0"/>
              </w:rPr>
              <w:t xml:space="preserve">[Institusi]</w:t>
            </w:r>
          </w:p>
        </w:tc>
      </w:tr>
    </w:tbl>
    <w:p w:rsidR="00000000" w:rsidDel="00000000" w:rsidP="00000000" w:rsidRDefault="00000000" w:rsidRPr="00000000" w14:paraId="0000004A">
      <w:pPr>
        <w:keepLines w:val="1"/>
        <w:spacing w:line="240" w:lineRule="auto"/>
        <w:rPr>
          <w:rFonts w:ascii="Tahoma" w:cs="Tahoma" w:eastAsia="Tahoma" w:hAnsi="Tahoma"/>
        </w:rPr>
      </w:pPr>
      <w:r>
        <w:rPr>
          <w:rtl w:val="0"/>
        </w:rPr>
      </w:r>
    </w:p>
    <w:tbl>
      <w:tblPr>
        <w:tblStyle w:val="Table2"/>
        <w:tblW w:w="9025.5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2240"/>
        <w:gridCol w:w="4545.512"/>
        <w:tblGridChange w:id="0">
          <w:tblGrid>
            <w:gridCol w:w="2240"/>
            <w:gridCol w:w="2240"/>
            <w:gridCol w:w="4545.51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4B">
            <w:pPr>
              <w:keepLines w:val="1"/>
              <w:spacing w:after="20" w:line="240" w:lineRule="auto"/>
              <w:rPr>
                <w:rFonts w:ascii="Tahoma" w:cs="Tahoma" w:eastAsia="Tahoma" w:hAnsi="Tahoma"/>
              </w:rPr>
            </w:pPr>
            <w:r>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4C">
            <w:pPr>
              <w:keepLines w:val="1"/>
              <w:spacing w:after="20" w:line="240" w:lineRule="auto"/>
              <w:rPr>
                <w:rFonts w:ascii="Tahoma" w:cs="Tahoma" w:eastAsia="Tahoma" w:hAnsi="Tahoma"/>
              </w:rPr>
            </w:pPr>
            <w:r>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4D">
            <w:pPr>
              <w:keepLines w:val="1"/>
              <w:spacing w:after="20" w:line="240" w:lineRule="auto"/>
              <w:ind w:left="1440" w:hanging="360"/>
              <w:rPr>
                <w:rFonts w:ascii="Tahoma" w:cs="Tahoma" w:eastAsia="Tahoma" w:hAnsi="Tahoma"/>
              </w:rPr>
            </w:pPr>
            <w:r>
              <w:rPr>
                <w:rFonts w:ascii="Tahoma" w:cs="Tahoma" w:eastAsia="Tahoma" w:hAnsi="Tahoma"/>
                <w:rtl w:val="0"/>
              </w:rPr>
              <w:t xml:space="preserve">Surakarta, 20 Oktober 2026</w:t>
            </w:r>
          </w:p>
          <w:p w:rsidR="00000000" w:rsidDel="00000000" w:rsidP="00000000" w:rsidRDefault="00000000" w:rsidRPr="00000000" w14:paraId="0000004E">
            <w:pPr>
              <w:keepLines w:val="1"/>
              <w:spacing w:after="20" w:line="240" w:lineRule="auto"/>
              <w:ind w:left="1440" w:hanging="360"/>
              <w:rPr>
                <w:rFonts w:ascii="Tahoma" w:cs="Tahoma" w:eastAsia="Tahoma" w:hAnsi="Tahoma"/>
              </w:rPr>
            </w:pPr>
            <w:r>
              <w:rPr>
                <w:rFonts w:ascii="Tahoma" w:cs="Tahoma" w:eastAsia="Tahoma" w:hAnsi="Tahoma"/>
                <w:rtl w:val="0"/>
              </w:rPr>
              <w:t xml:space="preserve">Ketua Tim Pelaksana,</w:t>
            </w:r>
          </w:p>
          <w:p w:rsidR="00000000" w:rsidDel="00000000" w:rsidP="00000000" w:rsidRDefault="00000000" w:rsidRPr="00000000" w14:paraId="0000004F">
            <w:pPr>
              <w:keepLines w:val="1"/>
              <w:spacing w:after="160" w:before="240" w:line="240" w:lineRule="auto"/>
              <w:ind w:left="1440" w:hanging="360"/>
              <w:rPr>
                <w:rFonts w:ascii="Tahoma" w:cs="Tahoma" w:eastAsia="Tahoma" w:hAnsi="Tahoma"/>
              </w:rPr>
            </w:pPr>
            <w:r>
              <w:rPr>
                <w:rFonts w:ascii="Tahoma" w:cs="Tahoma" w:eastAsia="Tahoma" w:hAnsi="Tahoma"/>
                <w:highlight w:val="yellow"/>
                <w:rtl w:val="0"/>
              </w:rPr>
              <w:t xml:space="preserve">[Tanda tangan]</w:t>
            </w:r>
          </w:p>
          <w:p w:rsidR="00000000" w:rsidDel="00000000" w:rsidP="00000000" w:rsidRDefault="00000000" w:rsidRPr="00000000" w14:paraId="00000050">
            <w:pPr>
              <w:keepLines w:val="1"/>
              <w:spacing w:after="160" w:before="240" w:line="240" w:lineRule="auto"/>
              <w:ind w:left="1440" w:hanging="360"/>
              <w:rPr>
                <w:rFonts w:ascii="Tahoma" w:cs="Tahoma" w:eastAsia="Tahoma" w:hAnsi="Tahoma"/>
              </w:rPr>
            </w:pPr>
            <w:r>
              <w:rPr>
                <w:rtl w:val="0"/>
              </w:rPr>
            </w:r>
          </w:p>
          <w:p w:rsidR="00000000" w:rsidDel="00000000" w:rsidP="00000000" w:rsidRDefault="00000000" w:rsidRPr="00000000" w14:paraId="00000051">
            <w:pPr>
              <w:keepLines w:val="1"/>
              <w:spacing w:after="20" w:line="240" w:lineRule="auto"/>
              <w:ind w:left="1440" w:hanging="360"/>
              <w:rPr>
                <w:rFonts w:ascii="Tahoma" w:cs="Tahoma" w:eastAsia="Tahoma" w:hAnsi="Tahoma"/>
              </w:rPr>
            </w:pPr>
            <w:r>
              <w:rPr>
                <w:rFonts w:ascii="Tahoma" w:cs="Tahoma" w:eastAsia="Tahoma" w:hAnsi="Tahoma"/>
                <w:rtl w:val="0"/>
              </w:rPr>
              <w:t xml:space="preserve">Purwo Setiawan</w:t>
            </w:r>
          </w:p>
          <w:p w:rsidR="00000000" w:rsidDel="00000000" w:rsidP="00000000" w:rsidRDefault="00000000" w:rsidRPr="00000000" w14:paraId="00000052">
            <w:pPr>
              <w:keepLines w:val="1"/>
              <w:spacing w:after="20" w:line="240" w:lineRule="auto"/>
              <w:ind w:left="1440" w:hanging="360"/>
              <w:rPr>
                <w:rFonts w:ascii="Tahoma" w:cs="Tahoma" w:eastAsia="Tahoma" w:hAnsi="Tahoma"/>
              </w:rPr>
            </w:pPr>
            <w:r>
              <w:rPr>
                <w:rFonts w:ascii="Tahoma" w:cs="Tahoma" w:eastAsia="Tahoma" w:hAnsi="Tahoma"/>
                <w:highlight w:val="yellow"/>
                <w:rtl w:val="0"/>
              </w:rPr>
              <w:t xml:space="preserve">[NIDN/NUPTK]</w:t>
            </w:r>
          </w:p>
        </w:tc>
      </w:tr>
    </w:tbl>
    <w:p w:rsidR="00000000" w:rsidDel="00000000" w:rsidP="00000000" w:rsidRDefault="00000000" w:rsidRPr="00000000" w14:paraId="00000053">
      <w:pPr>
        <w:keepNext w:val="1"/>
        <w:keepLines w:val="1"/>
        <w:pageBreakBefore w:val="1"/>
        <w:spacing w:after="160" w:lineRule="auto"/>
        <w:rPr>
          <w:rFonts w:ascii="Tahoma" w:cs="Tahoma" w:eastAsia="Tahoma" w:hAnsi="Tahoma"/>
        </w:rPr>
      </w:pPr>
      <w:r>
        <w:rPr>
          <w:rtl w:val="0"/>
        </w:rPr>
      </w:r>
    </w:p>
    <w:tbl>
      <w:tblPr>
        <w:tblStyle w:val="Table3"/>
        <w:tblW w:w="9025.5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0"/>
        <w:gridCol w:w="6525.512"/>
        <w:tblGridChange w:id="0">
          <w:tblGrid>
            <w:gridCol w:w="2500"/>
            <w:gridCol w:w="6525.512"/>
          </w:tblGrid>
        </w:tblGridChange>
      </w:tblGrid>
      <w:tr>
        <w:trPr>
          <w:cantSplit w:val="0"/>
          <w:trHeight w:val="420" w:hRule="atLeast"/>
          <w:tblHeader w:val="0"/>
        </w:trPr>
        <w:tc>
          <w:tcPr>
            <w:gridSpan w:val="2"/>
            <w:tcBorders>
              <w:top w:color="000000" w:space="0" w:sz="4" w:val="single"/>
              <w:left w:color="000000" w:space="0" w:sz="4" w:val="single"/>
              <w:bottom w:color="000000" w:space="0" w:sz="4" w:val="single"/>
            </w:tcBorders>
            <w:shd w:fill="1b6aa3" w:val="clear"/>
          </w:tcPr>
          <w:p w:rsidR="00000000" w:rsidDel="00000000" w:rsidP="00000000" w:rsidRDefault="00000000" w:rsidRPr="00000000" w14:paraId="00000054">
            <w:pPr>
              <w:keepNext w:val="1"/>
              <w:keepLines w:val="1"/>
              <w:spacing w:after="40" w:lineRule="auto"/>
              <w:jc w:val="center"/>
              <w:rPr>
                <w:rFonts w:ascii="Tahoma" w:cs="Tahoma" w:eastAsia="Tahoma" w:hAnsi="Tahoma"/>
                <w:b w:val="1"/>
                <w:bCs w:val="1"/>
                <w:color w:val="ffffff"/>
              </w:rPr>
            </w:pPr>
            <w:r>
              <w:rPr>
                <w:rFonts w:ascii="Tahoma" w:cs="Tahoma" w:eastAsia="Tahoma" w:hAnsi="Tahoma"/>
                <w:b w:val="1"/>
                <w:bCs w:val="1"/>
                <w:color w:val="ffffff"/>
                <w:rtl w:val="0"/>
              </w:rPr>
              <w:t xml:space="preserve">SUBSTANSI PROPOSAL</w:t>
            </w:r>
          </w:p>
          <w:p w:rsidR="00000000" w:rsidDel="00000000" w:rsidP="00000000" w:rsidRDefault="00000000" w:rsidRPr="00000000" w14:paraId="00000055">
            <w:pPr>
              <w:keepNext w:val="1"/>
              <w:keepLines w:val="1"/>
              <w:spacing w:after="40" w:lineRule="auto"/>
              <w:jc w:val="center"/>
              <w:rPr>
                <w:rFonts w:ascii="Tahoma" w:cs="Tahoma" w:eastAsia="Tahoma" w:hAnsi="Tahoma"/>
              </w:rPr>
            </w:pPr>
            <w:r>
              <w:rPr>
                <w:rFonts w:ascii="Tahoma" w:cs="Tahoma" w:eastAsia="Tahoma" w:hAnsi="Tahoma"/>
                <w:b w:val="1"/>
                <w:bCs w:val="1"/>
                <w:color w:val="ffffff"/>
                <w:rtl w:val="0"/>
              </w:rPr>
              <w:t xml:space="preserve">UMS HEALTH INNOVATION HACKATHON 2026</w:t>
            </w:r>
            <w:r>
              <w:rPr>
                <w:rtl w:val="0"/>
              </w:rPr>
            </w:r>
          </w:p>
        </w:tc>
      </w:tr>
      <w:tr>
        <w:trPr>
          <w:cantSplit w:val="0"/>
          <w:trHeight w:val="420" w:hRule="atLeast"/>
          <w:tblHeader w:val="0"/>
        </w:trPr>
        <w:tc>
          <w:tcPr>
            <w:gridSpan w:val="2"/>
            <w:tcBorders>
              <w:top w:color="000000" w:space="0" w:sz="4" w:val="single"/>
              <w:left w:color="000000" w:space="0" w:sz="4" w:val="single"/>
              <w:bottom w:color="000000" w:space="0" w:sz="4" w:val="single"/>
            </w:tcBorders>
            <w:shd w:fill="cae9f7" w:val="clear"/>
          </w:tcPr>
          <w:p w:rsidR="00000000" w:rsidDel="00000000" w:rsidP="00000000" w:rsidRDefault="00000000" w:rsidRPr="00000000" w14:paraId="00000057">
            <w:pPr>
              <w:keepNext w:val="1"/>
              <w:keepLines w:val="1"/>
              <w:spacing w:after="40" w:lineRule="auto"/>
              <w:rPr>
                <w:rFonts w:ascii="Tahoma" w:cs="Tahoma" w:eastAsia="Tahoma" w:hAnsi="Tahoma"/>
                <w:b w:val="1"/>
                <w:bCs w:val="1"/>
              </w:rPr>
            </w:pPr>
            <w:r>
              <w:rPr>
                <w:rFonts w:ascii="Tahoma" w:cs="Tahoma" w:eastAsia="Tahoma" w:hAnsi="Tahoma"/>
                <w:b w:val="1"/>
                <w:bCs w:val="1"/>
                <w:rtl w:val="0"/>
              </w:rPr>
              <w:t xml:space="preserve">1. Judul Proposal</w:t>
            </w:r>
          </w:p>
        </w:tc>
      </w:tr>
      <w:tr>
        <w:trPr>
          <w:cantSplit w:val="0"/>
          <w:trHeight w:val="420" w:hRule="atLeast"/>
          <w:tblHeader w:val="0"/>
        </w:trPr>
        <w:tc>
          <w:tcPr>
            <w:gridSpan w:val="2"/>
            <w:tcBorders>
              <w:top w:color="000000" w:space="0" w:sz="4" w:val="single"/>
              <w:left w:color="000000" w:space="0" w:sz="4" w:val="single"/>
              <w:bottom w:color="000000" w:space="0" w:sz="4" w:val="single"/>
            </w:tcBorders>
            <w:shd w:fill="ffffff" w:val="clear"/>
          </w:tcPr>
          <w:p w:rsidR="00000000" w:rsidDel="00000000" w:rsidP="00000000" w:rsidRDefault="00000000" w:rsidRPr="00000000" w14:paraId="00000059">
            <w:pPr>
              <w:keepLines w:val="1"/>
              <w:spacing w:after="40" w:lineRule="auto"/>
              <w:rPr>
                <w:rFonts w:ascii="Tahoma" w:cs="Tahoma" w:eastAsia="Tahoma" w:hAnsi="Tahoma"/>
              </w:rPr>
            </w:pPr>
            <w:r>
              <w:rPr>
                <w:rFonts w:ascii="Tahoma" w:cs="Tahoma" w:eastAsia="Tahoma" w:hAnsi="Tahoma"/>
                <w:rtl w:val="0"/>
              </w:rPr>
              <w:t xml:space="preserve">ArbaSync: CRM Offline-First dengan Buku Besar Stok Ber-batch dan Jatah Stok Prediktif untuk Distribusi B2B Produk Herbal CV Arba'in</w:t>
            </w:r>
          </w:p>
        </w:tc>
      </w:tr>
      <w:tr>
        <w:trPr>
          <w:cantSplit w:val="0"/>
          <w:trHeight w:val="420" w:hRule="atLeast"/>
          <w:tblHeader w:val="0"/>
        </w:trPr>
        <w:tc>
          <w:tcPr>
            <w:gridSpan w:val="2"/>
            <w:tcBorders>
              <w:top w:color="000000" w:space="0" w:sz="4" w:val="single"/>
              <w:left w:color="000000" w:space="0" w:sz="4" w:val="single"/>
              <w:bottom w:color="000000" w:space="0" w:sz="4" w:val="single"/>
            </w:tcBorders>
            <w:shd w:fill="cae9f7" w:val="clear"/>
          </w:tcPr>
          <w:p w:rsidR="00000000" w:rsidDel="00000000" w:rsidP="00000000" w:rsidRDefault="00000000" w:rsidRPr="00000000" w14:paraId="0000005B">
            <w:pPr>
              <w:keepNext w:val="1"/>
              <w:keepLines w:val="1"/>
              <w:spacing w:after="40" w:lineRule="auto"/>
              <w:rPr>
                <w:rFonts w:ascii="Tahoma" w:cs="Tahoma" w:eastAsia="Tahoma" w:hAnsi="Tahoma"/>
                <w:b w:val="1"/>
                <w:bCs w:val="1"/>
              </w:rPr>
            </w:pPr>
            <w:r>
              <w:rPr>
                <w:rFonts w:ascii="Tahoma" w:cs="Tahoma" w:eastAsia="Tahoma" w:hAnsi="Tahoma"/>
                <w:b w:val="1"/>
                <w:bCs w:val="1"/>
                <w:rtl w:val="0"/>
              </w:rPr>
              <w:t xml:space="preserve">2. Tema Fokus Inovasi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ae9f7" w:val="clear"/>
          </w:tcPr>
          <w:p w:rsidR="00000000" w:rsidDel="00000000" w:rsidP="00000000" w:rsidRDefault="00000000" w:rsidRPr="00000000" w14:paraId="0000005D">
            <w:pPr>
              <w:keepLines w:val="1"/>
              <w:spacing w:after="40" w:lineRule="auto"/>
              <w:rPr>
                <w:rFonts w:ascii="Tahoma" w:cs="Tahoma" w:eastAsia="Tahoma" w:hAnsi="Tahoma"/>
                <w:b w:val="1"/>
                <w:bCs w:val="1"/>
              </w:rPr>
            </w:pPr>
            <w:r>
              <w:rPr>
                <w:rFonts w:ascii="Tahoma" w:cs="Tahoma" w:eastAsia="Tahoma" w:hAnsi="Tahoma"/>
                <w:b w:val="1"/>
                <w:bCs w:val="1"/>
                <w:rtl w:val="0"/>
              </w:rPr>
              <w:t xml:space="preserve">Bidang strategis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E">
            <w:pPr>
              <w:keepLines w:val="1"/>
              <w:spacing w:after="40" w:lineRule="auto"/>
              <w:rPr>
                <w:rFonts w:ascii="Tahoma" w:cs="Tahoma" w:eastAsia="Tahoma" w:hAnsi="Tahoma"/>
              </w:rPr>
            </w:pPr>
            <w:r>
              <w:rPr>
                <w:rFonts w:ascii="Tahoma" w:cs="Tahoma" w:eastAsia="Tahoma" w:hAnsi="Tahoma"/>
                <w:rtl w:val="0"/>
              </w:rPr>
              <w:t xml:space="preserve">Kesehatan</w:t>
            </w:r>
          </w:p>
          <w:p w:rsidR="00000000" w:rsidDel="00000000" w:rsidP="00000000" w:rsidRDefault="00000000" w:rsidRPr="00000000" w14:paraId="0000005F">
            <w:pPr>
              <w:keepLines w:val="1"/>
              <w:spacing w:after="40" w:lineRule="auto"/>
              <w:rPr>
                <w:rFonts w:ascii="Tahoma" w:cs="Tahoma" w:eastAsia="Tahoma" w:hAnsi="Tahoma"/>
              </w:rPr>
            </w:pPr>
            <w:r>
              <w:rPr>
                <w:rFonts w:ascii="Tahoma" w:cs="Tahoma" w:eastAsia="Tahoma" w:hAnsi="Tahoma"/>
                <w:rtl w:val="0"/>
              </w:rPr>
              <w:t xml:space="preserve">Tantangan: ARB-02 – Sistem CRM Terpadu: Integrasi Data Pelanggan B2B, Aktivitas Sales, dan Manajemen Stok</w:t>
            </w:r>
          </w:p>
        </w:tc>
      </w:tr>
      <w:tr>
        <w:trPr>
          <w:cantSplit w:val="0"/>
          <w:trHeight w:val="420" w:hRule="atLeast"/>
          <w:tblHeader w:val="0"/>
        </w:trPr>
        <w:tc>
          <w:tcPr>
            <w:gridSpan w:val="2"/>
            <w:tcBorders>
              <w:top w:color="000000" w:space="0" w:sz="4" w:val="single"/>
              <w:left w:color="000000" w:space="0" w:sz="4" w:val="single"/>
              <w:bottom w:color="000000" w:space="0" w:sz="4" w:val="single"/>
            </w:tcBorders>
            <w:shd w:fill="cae9f7" w:val="clear"/>
          </w:tcPr>
          <w:p w:rsidR="00000000" w:rsidDel="00000000" w:rsidP="00000000" w:rsidRDefault="00000000" w:rsidRPr="00000000" w14:paraId="00000060">
            <w:pPr>
              <w:keepNext w:val="1"/>
              <w:keepLines w:val="1"/>
              <w:spacing w:after="40" w:lineRule="auto"/>
              <w:rPr>
                <w:rFonts w:ascii="Tahoma" w:cs="Tahoma" w:eastAsia="Tahoma" w:hAnsi="Tahoma"/>
                <w:b w:val="1"/>
                <w:bCs w:val="1"/>
              </w:rPr>
            </w:pPr>
            <w:r>
              <w:rPr>
                <w:rFonts w:ascii="Tahoma" w:cs="Tahoma" w:eastAsia="Tahoma" w:hAnsi="Tahoma"/>
                <w:b w:val="1"/>
                <w:bCs w:val="1"/>
                <w:rtl w:val="0"/>
              </w:rPr>
              <w:t xml:space="preserve">3. Ringkasan Eksekutif (maksimal 250 kata)</w:t>
            </w:r>
          </w:p>
        </w:tc>
      </w:tr>
      <w:tr>
        <w:trPr>
          <w:cantSplit w:val="0"/>
          <w:trHeight w:val="420" w:hRule="atLeast"/>
          <w:tblHeader w:val="0"/>
        </w:trPr>
        <w:tc>
          <w:tcPr>
            <w:gridSpan w:val="2"/>
            <w:tcBorders>
              <w:top w:color="000000" w:space="0" w:sz="4" w:val="single"/>
              <w:left w:color="000000" w:space="0" w:sz="4" w:val="single"/>
              <w:bottom w:color="000000" w:space="0" w:sz="4" w:val="single"/>
            </w:tcBorders>
            <w:shd w:fill="ffffff" w:val="clear"/>
          </w:tcPr>
          <w:p>
            <w:pPr>
              <w:spacing w:before="0" w:after="40" w:line="264" w:lineRule="auto"/>
              <w:jc w:val="both"/>
            </w:pPr>
            <w:r>
              <w:rPr>
                <w:rFonts w:ascii="Tahoma" w:cs="Tahoma" w:eastAsia="Tahoma" w:hAnsi="Tahoma"/>
              </w:rPr>
              <w:t xml:space="preserve">CV Arbain Jaya Mandiri, produsen produk herbal ber-CPOTB di Surakarta, menjual secara B2B ke apotek, toko obat, dan minimarket, tetapi data pelanggan, aktivitas sales, dan stok masih tercatat di buku dan chat. </w:t>
            </w:r>
            <w:r>
              <w:rPr>
                <w:rFonts w:ascii="Tahoma" w:cs="Tahoma" w:eastAsia="Tahoma" w:hAnsi="Tahoma"/>
                <w:b w:val="1"/>
                <w:bCs w:val="1"/>
              </w:rPr>
              <w:t xml:space="preserve">ArbaSync</w:t>
            </w:r>
            <w:r>
              <w:rPr>
                <w:rFonts w:ascii="Tahoma" w:cs="Tahoma" w:eastAsia="Tahoma" w:hAnsi="Tahoma"/>
              </w:rPr>
              <w:t xml:space="preserve"> adalah CRM terpadu berbentuk </w:t>
            </w:r>
            <w:r>
              <w:rPr>
                <w:rFonts w:ascii="Tahoma" w:cs="Tahoma" w:eastAsia="Tahoma" w:hAnsi="Tahoma"/>
                <w:i w:val="1"/>
                <w:iCs w:val="1"/>
              </w:rPr>
              <w:t xml:space="preserve">Progressive Web App</w:t>
            </w:r>
            <w:r>
              <w:rPr>
                <w:rFonts w:ascii="Tahoma" w:cs="Tahoma" w:eastAsia="Tahoma" w:hAnsi="Tahoma"/>
              </w:rPr>
              <w:t xml:space="preserve"> </w:t>
            </w:r>
            <w:r>
              <w:rPr>
                <w:rFonts w:ascii="Tahoma" w:cs="Tahoma" w:eastAsia="Tahoma" w:hAnsi="Tahoma"/>
                <w:i w:val="1"/>
                <w:iCs w:val="1"/>
              </w:rPr>
              <w:t xml:space="preserve">offline-first</w:t>
            </w:r>
            <w:r>
              <w:rPr>
                <w:rFonts w:ascii="Tahoma" w:cs="Tahoma" w:eastAsia="Tahoma" w:hAnsi="Tahoma"/>
              </w:rPr>
              <w:t xml:space="preserve">: sales mencatat kunjungan dan pesanan dari ponsel dalam ±15 detik meski tanpa sinyal, dan setiap pesanan otomatis memperbarui data outlet, kinerja sales, dan stok. Dua kebaruan teknisnya: (1) </w:t>
            </w:r>
            <w:r>
              <w:rPr>
                <w:rFonts w:ascii="Tahoma" w:cs="Tahoma" w:eastAsia="Tahoma" w:hAnsi="Tahoma"/>
                <w:b w:val="1"/>
                <w:bCs w:val="1"/>
              </w:rPr>
              <w:t xml:space="preserve">buku besar pergerakan stok ber-batch</w:t>
            </w:r>
            <w:r>
              <w:rPr>
                <w:rFonts w:ascii="Tahoma" w:cs="Tahoma" w:eastAsia="Tahoma" w:hAnsi="Tahoma"/>
              </w:rPr>
              <w:t xml:space="preserve"> yang dapat digabung dari banyak perangkat offline tanpa saling menimpa sekaligus menelusuri batch sampai ke outlet; (2) </w:t>
            </w:r>
            <w:r>
              <w:rPr>
                <w:rFonts w:ascii="Tahoma" w:cs="Tahoma" w:eastAsia="Tahoma" w:hAnsi="Tahoma"/>
                <w:b w:val="1"/>
                <w:bCs w:val="1"/>
              </w:rPr>
              <w:t xml:space="preserve">jatah stok prediktif</w:t>
            </w:r>
            <w:r>
              <w:rPr>
                <w:rFonts w:ascii="Tahoma" w:cs="Tahoma" w:eastAsia="Tahoma" w:hAnsi="Tahoma"/>
              </w:rPr>
              <w:t xml:space="preserve"> per sales dari peramalan interval pesan ulang outlet, agar janji stok tetap aman saat offline. Pengguna: sales lapangan, admin gudang dan penjualan, serta direksi. Manfaat: tanpa input berulang, selisih stok turun, peluang pesan ulang tidak terlewat. Potensi komersial: layanan langganan bagi UMKM produsen/distributor herbal di Solo Raya dengan CV Arba'in sebagai pengguna pertama. Kegiatan utama: validasi bersama mitra, purwarupa saat hackathon, uji pengguna, dan pilot hingga April 2027. </w:t>
            </w:r>
            <w:r>
              <w:rPr>
                <w:rFonts w:ascii="Tahoma" w:cs="Tahoma" w:eastAsia="Tahoma" w:hAnsi="Tahoma"/>
                <w:b w:val="1"/>
                <w:bCs w:val="1"/>
              </w:rPr>
              <w:t xml:space="preserve">TKT awal 2, target TKT 6.</w:t>
            </w:r>
          </w:p>
        </w:tc>
      </w:tr>
      <w:tr>
        <w:trPr>
          <w:cantSplit w:val="0"/>
          <w:trHeight w:val="420" w:hRule="atLeast"/>
          <w:tblHeader w:val="0"/>
        </w:trPr>
        <w:tc>
          <w:tcPr>
            <w:gridSpan w:val="2"/>
            <w:tcBorders>
              <w:top w:color="000000" w:space="0" w:sz="4" w:val="single"/>
              <w:left w:color="000000" w:space="0" w:sz="4" w:val="single"/>
              <w:bottom w:color="000000" w:space="0" w:sz="4" w:val="single"/>
            </w:tcBorders>
            <w:shd w:fill="cae9f7" w:val="clear"/>
          </w:tcPr>
          <w:p w:rsidR="00000000" w:rsidDel="00000000" w:rsidP="00000000" w:rsidRDefault="00000000" w:rsidRPr="00000000" w14:paraId="00000065">
            <w:pPr>
              <w:keepLines w:val="1"/>
              <w:spacing w:after="40" w:lineRule="auto"/>
              <w:rPr>
                <w:rFonts w:ascii="Tahoma" w:cs="Tahoma" w:eastAsia="Tahoma" w:hAnsi="Tahoma"/>
                <w:b w:val="1"/>
                <w:bCs w:val="1"/>
              </w:rPr>
            </w:pPr>
            <w:r>
              <w:rPr>
                <w:rFonts w:ascii="Tahoma" w:cs="Tahoma" w:eastAsia="Tahoma" w:hAnsi="Tahoma"/>
                <w:b w:val="1"/>
                <w:bCs w:val="1"/>
                <w:rtl w:val="0"/>
              </w:rPr>
              <w:t xml:space="preserve">4. Deskripsi Inovasi (maksimal 2 halaman)</w:t>
            </w:r>
          </w:p>
        </w:tc>
      </w:tr>
      <w:tr>
        <w:trPr>
          <w:cantSplit w:val="0"/>
          <w:trHeight w:val="420" w:hRule="atLeast"/>
          <w:tblHeader w:val="0"/>
        </w:trPr>
        <w:tc>
          <w:tcPr>
            <w:gridSpan w:val="2"/>
            <w:tcBorders>
              <w:top w:color="000000" w:space="0" w:sz="4" w:val="single"/>
              <w:left w:color="000000" w:space="0" w:sz="4" w:val="single"/>
              <w:bottom w:color="000000" w:space="0" w:sz="4" w:val="single"/>
            </w:tcBorders>
            <w:shd w:fill="ffffff" w:val="clear"/>
          </w:tcPr>
          <w:p>
            <w:pPr>
              <w:spacing w:before="0" w:after="20" w:line="264" w:lineRule="auto"/>
              <w:jc w:val="both"/>
            </w:pPr>
            <w:r>
              <w:rPr>
                <w:rFonts w:ascii="Tahoma" w:cs="Tahoma" w:eastAsia="Tahoma" w:hAnsi="Tahoma"/>
                <w:b w:val="1"/>
                <w:bCs w:val="1"/>
              </w:rPr>
              <w:t xml:space="preserve">1. Masalah dan pengguna</w:t>
            </w:r>
          </w:p>
          <w:p>
            <w:pPr>
              <w:spacing w:before="0" w:after="40" w:line="264" w:lineRule="auto"/>
              <w:jc w:val="both"/>
            </w:pPr>
            <w:r>
              <w:rPr>
                <w:rFonts w:ascii="Tahoma" w:cs="Tahoma" w:eastAsia="Tahoma" w:hAnsi="Tahoma"/>
              </w:rPr>
              <w:t xml:space="preserve">Data pelanggan B2B, aktivitas sales, dan stok CV Arba'in tersebar di buku catatan dan pesan singkat serta dikelola manual [1, 2], sehingga riwayat outlet sulit ditelusuri, kunjungan sales tidak terpantau, stok tidak sesuai gudang, dan risiko kehabisan atau kelebihan stok meningkat [1]. Semua jalur calon pelanggan di situs mitra pun berakhir di satu nomor WhatsApp tanpa basis data [3]. </w:t>
            </w:r>
            <w:r>
              <w:rPr>
                <w:rFonts w:ascii="Tahoma" w:cs="Tahoma" w:eastAsia="Tahoma" w:hAnsi="Tahoma"/>
                <w:b w:val="1"/>
                <w:bCs w:val="1"/>
              </w:rPr>
              <w:t xml:space="preserve">Pengguna:</w:t>
            </w:r>
            <w:r>
              <w:rPr>
                <w:rFonts w:ascii="Tahoma" w:cs="Tahoma" w:eastAsia="Tahoma" w:hAnsi="Tahoma"/>
              </w:rPr>
              <w:t xml:space="preserve"> sales lapangan (ponsel, sinyal tidak stabil), admin gudang dan penjualan (desktop), serta direksi. </w:t>
            </w:r>
            <w:r>
              <w:rPr>
                <w:rFonts w:ascii="Tahoma" w:cs="Tahoma" w:eastAsia="Tahoma" w:hAnsi="Tahoma"/>
                <w:b w:val="1"/>
                <w:bCs w:val="1"/>
              </w:rPr>
              <w:t xml:space="preserve">Bukti kebutuhan</w:t>
            </w:r>
            <w:r>
              <w:rPr>
                <w:rFonts w:ascii="Tahoma" w:cs="Tahoma" w:eastAsia="Tahoma" w:hAnsi="Tahoma"/>
              </w:rPr>
              <w:t xml:space="preserve"> berasal dari paparan mitra dan laman tantangan; wawancara dan observasi langsung dijadwalkan saat pembekalan. </w:t>
            </w:r>
            <w:r>
              <w:rPr>
                <w:rFonts w:ascii="Tahoma" w:cs="Tahoma" w:eastAsia="Tahoma" w:hAnsi="Tahoma"/>
                <w:b w:val="1"/>
                <w:bCs w:val="1"/>
              </w:rPr>
              <w:t xml:space="preserve">Target kinerja:</w:t>
            </w:r>
            <w:r>
              <w:rPr>
                <w:rFonts w:ascii="Tahoma" w:cs="Tahoma" w:eastAsia="Tahoma" w:hAnsi="Tahoma"/>
              </w:rPr>
              <w:t xml:space="preserve"> satu kali input memperbarui pesanan, pelanggan, kinerja, dan stok; satu pesanan tercatat ≤ 15 detik; 100% data offline tersinkron tanpa duplikasi; selisih stok sistem vs fisik turun ≥ 50% dari baseline saat pilot. </w:t>
            </w:r>
            <w:r>
              <w:rPr>
                <w:rFonts w:ascii="Tahoma" w:cs="Tahoma" w:eastAsia="Tahoma" w:hAnsi="Tahoma"/>
                <w:b w:val="1"/>
                <w:bCs w:val="1"/>
              </w:rPr>
              <w:t xml:space="preserve">Hilirisasi:</w:t>
            </w:r>
            <w:r>
              <w:rPr>
                <w:rFonts w:ascii="Tahoma" w:cs="Tahoma" w:eastAsia="Tahoma" w:hAnsi="Tahoma"/>
              </w:rPr>
              <w:t xml:space="preserve"> masalah serupa dialami UMKM herbal lain yang memiliki sales lapangan.</w:t>
            </w:r>
          </w:p>
          <w:p>
            <w:pPr>
              <w:spacing w:before="0" w:after="20" w:line="264" w:lineRule="auto"/>
              <w:jc w:val="both"/>
            </w:pPr>
            <w:r>
              <w:rPr>
                <w:rFonts w:ascii="Tahoma" w:cs="Tahoma" w:eastAsia="Tahoma" w:hAnsi="Tahoma"/>
                <w:b w:val="1"/>
                <w:bCs w:val="1"/>
              </w:rPr>
              <w:t xml:space="preserve">2. Solusi awal</w:t>
            </w:r>
          </w:p>
          <w:p>
            <w:pPr>
              <w:spacing w:before="0" w:after="40" w:line="264" w:lineRule="auto"/>
              <w:jc w:val="both"/>
            </w:pPr>
            <w:r>
              <w:rPr>
                <w:rFonts w:ascii="Tahoma" w:cs="Tahoma" w:eastAsia="Tahoma" w:hAnsi="Tahoma"/>
                <w:b w:val="1"/>
                <w:bCs w:val="1"/>
              </w:rPr>
              <w:t xml:space="preserve">Cara kerja.</w:t>
            </w:r>
            <w:r>
              <w:rPr>
                <w:rFonts w:ascii="Tahoma" w:cs="Tahoma" w:eastAsia="Tahoma" w:hAnsi="Tahoma"/>
              </w:rPr>
              <w:t xml:space="preserve"> Satu PWA melayani sales (ponsel) dan admin/direksi (desktop). Sales membuka daftar </w:t>
            </w:r>
            <w:r>
              <w:rPr>
                <w:rFonts w:ascii="Tahoma" w:cs="Tahoma" w:eastAsia="Tahoma" w:hAnsi="Tahoma"/>
                <w:i w:val="1"/>
                <w:iCs w:val="1"/>
              </w:rPr>
              <w:t xml:space="preserve">Kunjungan hari ini</w:t>
            </w:r>
            <w:r>
              <w:rPr>
                <w:rFonts w:ascii="Tahoma" w:cs="Tahoma" w:eastAsia="Tahoma" w:hAnsi="Tahoma"/>
              </w:rPr>
              <w:t xml:space="preserve"> yang sudah diprioritaskan, check-in (waktu dan GPS), lalu membuat pesanan dengan </w:t>
            </w:r>
            <w:r>
              <w:rPr>
                <w:rFonts w:ascii="Tahoma" w:cs="Tahoma" w:eastAsia="Tahoma" w:hAnsi="Tahoma"/>
                <w:i w:val="1"/>
                <w:iCs w:val="1"/>
              </w:rPr>
              <w:t xml:space="preserve">Ulangi pesanan terakhir</w:t>
            </w:r>
            <w:r>
              <w:rPr>
                <w:rFonts w:ascii="Tahoma" w:cs="Tahoma" w:eastAsia="Tahoma" w:hAnsi="Tahoma"/>
              </w:rPr>
              <w:t xml:space="preserve"> atau SKU favorit outlet. Tindakan tersimpan dulu di perangkat dan terkirim saat sinyal tersedia; admin dan direksi memantau pesanan, stok, dan kinerja di dasbor.</w:t>
            </w:r>
          </w:p>
          <w:p>
            <w:pPr>
              <w:spacing w:before="0" w:after="20" w:line="264" w:lineRule="auto"/>
              <w:jc w:val="both"/>
            </w:pPr>
            <w:r>
              <w:rPr>
                <w:rFonts w:ascii="Tahoma" w:cs="Tahoma" w:eastAsia="Tahoma" w:hAnsi="Tahoma"/>
                <w:b w:val="1"/>
                <w:bCs w:val="1"/>
              </w:rPr>
              <w:t xml:space="preserve">Dasar teknologi dan rancangan sistem:</w:t>
            </w:r>
          </w:p>
          <w:p>
            <w:pPr>
              <w:numPr>
                <w:ilvl w:val="0"/>
                <w:numId w:val="2"/>
              </w:numPr>
              <w:spacing w:before="0" w:after="40" w:line="264" w:lineRule="auto"/>
              <w:ind w:left="284" w:hanging="227"/>
              <w:jc w:val="both"/>
            </w:pPr>
            <w:r>
              <w:rPr>
                <w:rFonts w:ascii="Tahoma" w:cs="Tahoma" w:eastAsia="Tahoma" w:hAnsi="Tahoma"/>
                <w:b w:val="1"/>
                <w:bCs w:val="1"/>
              </w:rPr>
              <w:t xml:space="preserve">Offline-first.</w:t>
            </w:r>
            <w:r>
              <w:rPr>
                <w:rFonts w:ascii="Tahoma" w:cs="Tahoma" w:eastAsia="Tahoma" w:hAnsi="Tahoma"/>
              </w:rPr>
              <w:t xml:space="preserve"> </w:t>
            </w:r>
            <w:r>
              <w:rPr>
                <w:rFonts w:ascii="Tahoma" w:cs="Tahoma" w:eastAsia="Tahoma" w:hAnsi="Tahoma"/>
                <w:i w:val="1"/>
                <w:iCs w:val="1"/>
              </w:rPr>
              <w:t xml:space="preserve">Service worker</w:t>
            </w:r>
            <w:r>
              <w:rPr>
                <w:rFonts w:ascii="Tahoma" w:cs="Tahoma" w:eastAsia="Tahoma" w:hAnsi="Tahoma"/>
              </w:rPr>
              <w:t xml:space="preserve"> menyimpan aplikasi; IndexedDB menyimpan outlet, katalog, dan </w:t>
            </w:r>
            <w:r>
              <w:rPr>
                <w:rFonts w:ascii="Tahoma" w:cs="Tahoma" w:eastAsia="Tahoma" w:hAnsi="Tahoma"/>
                <w:i w:val="1"/>
                <w:iCs w:val="1"/>
              </w:rPr>
              <w:t xml:space="preserve">snapshot</w:t>
            </w:r>
            <w:r>
              <w:rPr>
                <w:rFonts w:ascii="Tahoma" w:cs="Tahoma" w:eastAsia="Tahoma" w:hAnsi="Tahoma"/>
              </w:rPr>
              <w:t xml:space="preserve"> stok. Pola </w:t>
            </w:r>
            <w:r>
              <w:rPr>
                <w:rFonts w:ascii="Tahoma" w:cs="Tahoma" w:eastAsia="Tahoma" w:hAnsi="Tahoma"/>
                <w:i w:val="1"/>
                <w:iCs w:val="1"/>
              </w:rPr>
              <w:t xml:space="preserve">outbox</w:t>
            </w:r>
            <w:r>
              <w:rPr>
                <w:rFonts w:ascii="Tahoma" w:cs="Tahoma" w:eastAsia="Tahoma" w:hAnsi="Tahoma"/>
              </w:rPr>
              <w:t xml:space="preserve"> dengan ID unik (UUID) dari perangkat dan API idempoten mencegah data hilang atau tercatat ganda saat sinyal putus-sambung [4].</w:t>
            </w:r>
          </w:p>
          <w:p>
            <w:pPr>
              <w:numPr>
                <w:ilvl w:val="0"/>
                <w:numId w:val="2"/>
              </w:numPr>
              <w:spacing w:before="0" w:after="40" w:line="264" w:lineRule="auto"/>
              <w:ind w:left="284" w:hanging="227"/>
              <w:jc w:val="both"/>
            </w:pPr>
            <w:r>
              <w:rPr>
                <w:rFonts w:ascii="Tahoma" w:cs="Tahoma" w:eastAsia="Tahoma" w:hAnsi="Tahoma"/>
                <w:b w:val="1"/>
                <w:bCs w:val="1"/>
              </w:rPr>
              <w:t xml:space="preserve">Buku besar stok ber-batch.</w:t>
            </w:r>
            <w:r>
              <w:rPr>
                <w:rFonts w:ascii="Tahoma" w:cs="Tahoma" w:eastAsia="Tahoma" w:hAnsi="Tahoma"/>
              </w:rPr>
              <w:t xml:space="preserve"> Stok dicatat sebagai pergerakan (masuk produksi per batch, dipesan, dikirim, penyesuaian opname), bukan angka yang ditimpa. Karena penjumlahan tidak bergantung urutan, data dari banyak perangkat offline dapat digabung tanpa konflik tulis dan setiap selisih memiliki jejak audit [5]. Pengiriman dialokasikan FEFO menurut tanggal kedaluwarsa batch.</w:t>
            </w:r>
          </w:p>
          <w:p>
            <w:pPr>
              <w:numPr>
                <w:ilvl w:val="0"/>
                <w:numId w:val="2"/>
              </w:numPr>
              <w:spacing w:before="0" w:after="40" w:line="264" w:lineRule="auto"/>
              <w:ind w:left="284" w:hanging="227"/>
              <w:jc w:val="both"/>
            </w:pPr>
            <w:r>
              <w:rPr>
                <w:rFonts w:ascii="Tahoma" w:cs="Tahoma" w:eastAsia="Tahoma" w:hAnsi="Tahoma"/>
                <w:b w:val="1"/>
                <w:bCs w:val="1"/>
              </w:rPr>
              <w:t xml:space="preserve">Jatah stok prediktif.</w:t>
            </w:r>
            <w:r>
              <w:rPr>
                <w:rFonts w:ascii="Tahoma" w:cs="Tahoma" w:eastAsia="Tahoma" w:hAnsi="Tahoma"/>
              </w:rPr>
              <w:t xml:space="preserve"> Interval pesan ulang tiap outlet × SKU diperkirakan dengan </w:t>
            </w:r>
            <w:r>
              <w:rPr>
                <w:rFonts w:ascii="Tahoma" w:cs="Tahoma" w:eastAsia="Tahoma" w:hAnsi="Tahoma"/>
                <w:i w:val="1"/>
                <w:iCs w:val="1"/>
              </w:rPr>
              <w:t xml:space="preserve">exponential smoothing</w:t>
            </w:r>
            <w:r>
              <w:rPr>
                <w:rFonts w:ascii="Tahoma" w:cs="Tahoma" w:eastAsia="Tahoma" w:hAnsi="Tahoma"/>
              </w:rPr>
              <w:t xml:space="preserve"> [6] untuk mengurutkan prioritas kunjungan dan menetapkan jatah stok tiap sales saat sinkronisasi pagi. Pesanan dalam jatah aman meski offline; di luar jatah, server memutuskan saat sinkronisasi (dipenuhi sebagian atau </w:t>
            </w:r>
            <w:r>
              <w:rPr>
                <w:rFonts w:ascii="Tahoma" w:cs="Tahoma" w:eastAsia="Tahoma" w:hAnsi="Tahoma"/>
                <w:i w:val="1"/>
                <w:iCs w:val="1"/>
              </w:rPr>
              <w:t xml:space="preserve">backorder</w:t>
            </w:r>
            <w:r>
              <w:rPr>
                <w:rFonts w:ascii="Tahoma" w:cs="Tahoma" w:eastAsia="Tahoma" w:hAnsi="Tahoma"/>
              </w:rPr>
              <w:t xml:space="preserve">).</w:t>
            </w:r>
          </w:p>
          <w:p>
            <w:pPr>
              <w:spacing w:before="0" w:after="40" w:line="264" w:lineRule="auto"/>
              <w:jc w:val="both"/>
            </w:pPr>
            <w:r>
              <w:rPr>
                <w:rFonts w:ascii="Tahoma" w:cs="Tahoma" w:eastAsia="Tahoma" w:hAnsi="Tahoma"/>
                <w:b w:val="1"/>
                <w:bCs w:val="1"/>
              </w:rPr>
              <w:t xml:space="preserve">Kebaruan.</w:t>
            </w:r>
            <w:r>
              <w:rPr>
                <w:rFonts w:ascii="Tahoma" w:cs="Tahoma" w:eastAsia="Tahoma" w:hAnsi="Tahoma"/>
              </w:rPr>
              <w:t xml:space="preserve"> CRM dan aplikasi kasir umum dirancang untuk penjualan generik dan umumnya menuntut koneksi saat mencatat. ArbaSync menggabungkan pencatatan lapangan offline, ketertelusuran batch sampai ke outlet yang relevan bagi produsen ber-CPOTB [7], dan alokasi stok prediktif dalam satu alur sederhana untuk UMKM. </w:t>
            </w:r>
            <w:r>
              <w:rPr>
                <w:rFonts w:ascii="Tahoma" w:cs="Tahoma" w:eastAsia="Tahoma" w:hAnsi="Tahoma"/>
                <w:b w:val="1"/>
                <w:bCs w:val="1"/>
              </w:rPr>
              <w:t xml:space="preserve">Kelayakan.</w:t>
            </w:r>
            <w:r>
              <w:rPr>
                <w:rFonts w:ascii="Tahoma" w:cs="Tahoma" w:eastAsia="Tahoma" w:hAnsi="Tahoma"/>
              </w:rPr>
              <w:t xml:space="preserve"> Memakai teknologi web terbuka yang matang (React, IndexedDB, Workbox, PostgreSQL), berjalan di ponsel Android kelas menengah tanpa toko aplikasi; fungsi inti dapat dibangun dalam 3 hari hackathon, dan prediksi dimulai dari data dummy mitra. </w:t>
            </w:r>
            <w:r>
              <w:rPr>
                <w:rFonts w:ascii="Tahoma" w:cs="Tahoma" w:eastAsia="Tahoma" w:hAnsi="Tahoma"/>
                <w:b w:val="1"/>
                <w:bCs w:val="1"/>
              </w:rPr>
              <w:t xml:space="preserve">Komponen lokal dan KI.</w:t>
            </w:r>
            <w:r>
              <w:rPr>
                <w:rFonts w:ascii="Tahoma" w:cs="Tahoma" w:eastAsia="Tahoma" w:hAnsi="Tahoma"/>
              </w:rPr>
              <w:t xml:space="preserve"> Dikembangkan tim dalam negeri, di-hosting di server lokal, dengan satuan dagang lokal (dus/pak/pcs). Peluang KI: hak cipta perangkat lunak beserta rancangan sinkronisasi buku besar dan algoritma jatah stok.</w:t>
            </w:r>
          </w:p>
          <w:p>
            <w:pPr>
              <w:spacing w:before="0" w:after="20" w:line="264" w:lineRule="auto"/>
              <w:jc w:val="both"/>
            </w:pPr>
            <w:r>
              <w:rPr>
                <w:rFonts w:ascii="Tahoma" w:cs="Tahoma" w:eastAsia="Tahoma" w:hAnsi="Tahoma"/>
                <w:b w:val="1"/>
                <w:bCs w:val="1"/>
              </w:rPr>
              <w:t xml:space="preserve">3. Kondisi awal dan TKT</w:t>
            </w:r>
          </w:p>
          <w:p>
            <w:pPr>
              <w:spacing w:before="0" w:after="40" w:line="264" w:lineRule="auto"/>
              <w:jc w:val="both"/>
            </w:pPr>
            <w:r>
              <w:rPr>
                <w:rFonts w:ascii="Tahoma" w:cs="Tahoma" w:eastAsia="Tahoma" w:hAnsi="Tahoma"/>
              </w:rPr>
              <w:t xml:space="preserve">Sudah tersedia: analisis kebutuhan sekunder, </w:t>
            </w:r>
            <w:r>
              <w:rPr>
                <w:rFonts w:ascii="Tahoma" w:cs="Tahoma" w:eastAsia="Tahoma" w:hAnsi="Tahoma"/>
                <w:i w:val="1"/>
                <w:iCs w:val="1"/>
              </w:rPr>
              <w:t xml:space="preserve">user story</w:t>
            </w:r>
            <w:r>
              <w:rPr>
                <w:rFonts w:ascii="Tahoma" w:cs="Tahoma" w:eastAsia="Tahoma" w:hAnsi="Tahoma"/>
              </w:rPr>
              <w:t xml:space="preserve">, persona, rancangan arsitektur, model data, dan wireframe layar utama (Lampiran C); belum ada kode teruji maupun validasi langsung dengan pengguna. </w:t>
            </w:r>
            <w:r>
              <w:rPr>
                <w:rFonts w:ascii="Tahoma" w:cs="Tahoma" w:eastAsia="Tahoma" w:hAnsi="Tahoma"/>
                <w:b w:val="1"/>
                <w:bCs w:val="1"/>
              </w:rPr>
              <w:t xml:space="preserve">TKT awal 2</w:t>
            </w:r>
            <w:r>
              <w:rPr>
                <w:rFonts w:ascii="Tahoma" w:cs="Tahoma" w:eastAsia="Tahoma" w:hAnsi="Tahoma"/>
              </w:rPr>
              <w:t xml:space="preserve"> (konsep dan rancangan teknologi dirumuskan). Target </w:t>
            </w:r>
            <w:r>
              <w:rPr>
                <w:rFonts w:ascii="Tahoma" w:cs="Tahoma" w:eastAsia="Tahoma" w:hAnsi="Tahoma"/>
                <w:b w:val="1"/>
                <w:bCs w:val="1"/>
              </w:rPr>
              <w:t xml:space="preserve">TKT 4</w:t>
            </w:r>
            <w:r>
              <w:rPr>
                <w:rFonts w:ascii="Tahoma" w:cs="Tahoma" w:eastAsia="Tahoma" w:hAnsi="Tahoma"/>
              </w:rPr>
              <w:t xml:space="preserve"> setelah hackathon (fungsi inti tervalidasi di lingkungan uji) dan </w:t>
            </w:r>
            <w:r>
              <w:rPr>
                <w:rFonts w:ascii="Tahoma" w:cs="Tahoma" w:eastAsia="Tahoma" w:hAnsi="Tahoma"/>
                <w:b w:val="1"/>
                <w:bCs w:val="1"/>
              </w:rPr>
              <w:t xml:space="preserve">TKT 6</w:t>
            </w:r>
            <w:r>
              <w:rPr>
                <w:rFonts w:ascii="Tahoma" w:cs="Tahoma" w:eastAsia="Tahoma" w:hAnsi="Tahoma"/>
              </w:rPr>
              <w:t xml:space="preserve"> pada April 2027 (diuji sales dan admin CV Arba'in dalam operasional nyata).</w:t>
            </w:r>
          </w:p>
          <w:p>
            <w:pPr>
              <w:spacing w:before="0" w:after="20" w:line="264" w:lineRule="auto"/>
              <w:jc w:val="both"/>
            </w:pPr>
            <w:r>
              <w:rPr>
                <w:rFonts w:ascii="Tahoma" w:cs="Tahoma" w:eastAsia="Tahoma" w:hAnsi="Tahoma"/>
                <w:b w:val="1"/>
                <w:bCs w:val="1"/>
              </w:rPr>
              <w:t xml:space="preserve">4. Rencana kegiatan (Oktober 2026 – April 2027)</w:t>
            </w:r>
          </w:p>
          <w:tbl>
            <w:tblPr>
              <w:tblW w:w="87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tblCellMar>
            </w:tblPr>
            <w:tblGrid>
              <w:gridCol w:w="1750"/>
              <w:gridCol w:w="1250"/>
              <w:gridCol w:w="3150"/>
              <w:gridCol w:w="2630"/>
            </w:tblGrid>
            <w:tr>
              <w:trPr>
                <w:cantSplit w:val="1"/>
                <w:tblHeader w:val="1"/>
              </w:trPr>
              <w:tc>
                <w:tcPr>
                  <w:tcW w:w="1750" w:type="dxa"/>
                  <w:shd w:val="clear" w:color="auto" w:fill="cae9f7"/>
                </w:tcPr>
                <w:p>
                  <w:pPr>
                    <w:spacing w:before="0" w:after="0" w:line="264" w:lineRule="auto"/>
                    <w:jc w:val="left"/>
                  </w:pPr>
                  <w:r>
                    <w:rPr>
                      <w:rFonts w:ascii="Tahoma" w:cs="Tahoma" w:eastAsia="Tahoma" w:hAnsi="Tahoma"/>
                      <w:b w:val="1"/>
                      <w:bCs w:val="1"/>
                      <w:sz w:val="18"/>
                      <w:szCs w:val="18"/>
                    </w:rPr>
                    <w:t xml:space="preserve">Tahap</w:t>
                  </w:r>
                </w:p>
              </w:tc>
              <w:tc>
                <w:tcPr>
                  <w:tcW w:w="1250" w:type="dxa"/>
                  <w:shd w:val="clear" w:color="auto" w:fill="cae9f7"/>
                </w:tcPr>
                <w:p>
                  <w:pPr>
                    <w:spacing w:before="0" w:after="0" w:line="264" w:lineRule="auto"/>
                    <w:jc w:val="left"/>
                  </w:pPr>
                  <w:r>
                    <w:rPr>
                      <w:rFonts w:ascii="Tahoma" w:cs="Tahoma" w:eastAsia="Tahoma" w:hAnsi="Tahoma"/>
                      <w:b w:val="1"/>
                      <w:bCs w:val="1"/>
                      <w:sz w:val="18"/>
                      <w:szCs w:val="18"/>
                    </w:rPr>
                    <w:t xml:space="preserve">Waktu</w:t>
                  </w:r>
                </w:p>
              </w:tc>
              <w:tc>
                <w:tcPr>
                  <w:tcW w:w="3150" w:type="dxa"/>
                  <w:shd w:val="clear" w:color="auto" w:fill="cae9f7"/>
                </w:tcPr>
                <w:p>
                  <w:pPr>
                    <w:spacing w:before="0" w:after="0" w:line="264" w:lineRule="auto"/>
                    <w:jc w:val="left"/>
                  </w:pPr>
                  <w:r>
                    <w:rPr>
                      <w:rFonts w:ascii="Tahoma" w:cs="Tahoma" w:eastAsia="Tahoma" w:hAnsi="Tahoma"/>
                      <w:b w:val="1"/>
                      <w:bCs w:val="1"/>
                      <w:sz w:val="18"/>
                      <w:szCs w:val="18"/>
                    </w:rPr>
                    <w:t xml:space="preserve">Keluaran</w:t>
                  </w:r>
                </w:p>
              </w:tc>
              <w:tc>
                <w:tcPr>
                  <w:tcW w:w="2630" w:type="dxa"/>
                  <w:shd w:val="clear" w:color="auto" w:fill="cae9f7"/>
                </w:tcPr>
                <w:p>
                  <w:pPr>
                    <w:spacing w:before="0" w:after="0" w:line="264" w:lineRule="auto"/>
                    <w:jc w:val="left"/>
                  </w:pPr>
                  <w:r>
                    <w:rPr>
                      <w:rFonts w:ascii="Tahoma" w:cs="Tahoma" w:eastAsia="Tahoma" w:hAnsi="Tahoma"/>
                      <w:b w:val="1"/>
                      <w:bCs w:val="1"/>
                      <w:sz w:val="18"/>
                      <w:szCs w:val="18"/>
                    </w:rPr>
                    <w:t xml:space="preserve">Ukuran keberhasilan</w:t>
                  </w:r>
                </w:p>
              </w:tc>
            </w:tr>
            <w:tr>
              <w:trPr>
                <w:cantSplit w:val="1"/>
              </w:trPr>
              <w:tc>
                <w:tcPr>
                  <w:tcW w:w="1750" w:type="dxa"/>
                </w:tcPr>
                <w:p>
                  <w:pPr>
                    <w:spacing w:before="0" w:after="0" w:line="264" w:lineRule="auto"/>
                    <w:jc w:val="left"/>
                  </w:pPr>
                  <w:r>
                    <w:rPr>
                      <w:rFonts w:ascii="Tahoma" w:cs="Tahoma" w:eastAsia="Tahoma" w:hAnsi="Tahoma"/>
                      <w:sz w:val="18"/>
                      <w:szCs w:val="18"/>
                    </w:rPr>
                    <w:t xml:space="preserve">Validasi masalah dan data</w:t>
                  </w:r>
                </w:p>
              </w:tc>
              <w:tc>
                <w:tcPr>
                  <w:tcW w:w="1250" w:type="dxa"/>
                </w:tcPr>
                <w:p>
                  <w:pPr>
                    <w:spacing w:before="0" w:after="0" w:line="264" w:lineRule="auto"/>
                    <w:jc w:val="left"/>
                  </w:pPr>
                  <w:r>
                    <w:rPr>
                      <w:rFonts w:ascii="Tahoma" w:cs="Tahoma" w:eastAsia="Tahoma" w:hAnsi="Tahoma"/>
                      <w:sz w:val="18"/>
                      <w:szCs w:val="18"/>
                    </w:rPr>
                    <w:t xml:space="preserve">26 Okt – 4 Nov 2026</w:t>
                  </w:r>
                </w:p>
              </w:tc>
              <w:tc>
                <w:tcPr>
                  <w:tcW w:w="3150" w:type="dxa"/>
                </w:tcPr>
                <w:p>
                  <w:pPr>
                    <w:spacing w:before="0" w:after="0" w:line="264" w:lineRule="auto"/>
                    <w:jc w:val="left"/>
                  </w:pPr>
                  <w:r>
                    <w:rPr>
                      <w:rFonts w:ascii="Tahoma" w:cs="Tahoma" w:eastAsia="Tahoma" w:hAnsi="Tahoma"/>
                      <w:sz w:val="18"/>
                      <w:szCs w:val="18"/>
                    </w:rPr>
                    <w:t xml:space="preserve">Wawancara sales, admin, direksi; ikut kunjungan 1 sales; data dummy SKU/outlet; baseline</w:t>
                  </w:r>
                </w:p>
              </w:tc>
              <w:tc>
                <w:tcPr>
                  <w:tcW w:w="2630" w:type="dxa"/>
                </w:tcPr>
                <w:p>
                  <w:pPr>
                    <w:spacing w:before="0" w:after="0" w:line="264" w:lineRule="auto"/>
                    <w:jc w:val="left"/>
                  </w:pPr>
                  <w:r>
                    <w:rPr>
                      <w:rFonts w:ascii="Tahoma" w:cs="Tahoma" w:eastAsia="Tahoma" w:hAnsi="Tahoma"/>
                      <w:sz w:val="18"/>
                      <w:szCs w:val="18"/>
                    </w:rPr>
                    <w:t xml:space="preserve">≥ 5 narasumber; baseline waktu input dan selisih stok terukur</w:t>
                  </w:r>
                </w:p>
              </w:tc>
            </w:tr>
            <w:tr>
              <w:trPr>
                <w:cantSplit w:val="1"/>
              </w:trPr>
              <w:tc>
                <w:tcPr>
                  <w:tcW w:w="1750" w:type="dxa"/>
                </w:tcPr>
                <w:p>
                  <w:pPr>
                    <w:spacing w:before="0" w:after="0" w:line="264" w:lineRule="auto"/>
                    <w:jc w:val="left"/>
                  </w:pPr>
                  <w:r>
                    <w:rPr>
                      <w:rFonts w:ascii="Tahoma" w:cs="Tahoma" w:eastAsia="Tahoma" w:hAnsi="Tahoma"/>
                      <w:sz w:val="18"/>
                      <w:szCs w:val="18"/>
                    </w:rPr>
                    <w:t xml:space="preserve">Purwarupa inti (hackathon)</w:t>
                  </w:r>
                </w:p>
              </w:tc>
              <w:tc>
                <w:tcPr>
                  <w:tcW w:w="1250" w:type="dxa"/>
                </w:tcPr>
                <w:p>
                  <w:pPr>
                    <w:spacing w:before="0" w:after="0" w:line="264" w:lineRule="auto"/>
                    <w:jc w:val="left"/>
                  </w:pPr>
                  <w:r>
                    <w:rPr>
                      <w:rFonts w:ascii="Tahoma" w:cs="Tahoma" w:eastAsia="Tahoma" w:hAnsi="Tahoma"/>
                      <w:sz w:val="18"/>
                      <w:szCs w:val="18"/>
                    </w:rPr>
                    <w:t xml:space="preserve">Nov 2026, 3 hari</w:t>
                  </w:r>
                </w:p>
              </w:tc>
              <w:tc>
                <w:tcPr>
                  <w:tcW w:w="3150" w:type="dxa"/>
                </w:tcPr>
                <w:p>
                  <w:pPr>
                    <w:spacing w:before="0" w:after="0" w:line="264" w:lineRule="auto"/>
                    <w:jc w:val="left"/>
                  </w:pPr>
                  <w:r>
                    <w:rPr>
                      <w:rFonts w:ascii="Tahoma" w:cs="Tahoma" w:eastAsia="Tahoma" w:hAnsi="Tahoma"/>
                      <w:sz w:val="18"/>
                      <w:szCs w:val="18"/>
                    </w:rPr>
                    <w:t xml:space="preserve">Kunjungan, pesanan offline, sinkronisasi, buku besar stok, dasbor direksi</w:t>
                  </w:r>
                </w:p>
              </w:tc>
              <w:tc>
                <w:tcPr>
                  <w:tcW w:w="2630" w:type="dxa"/>
                </w:tcPr>
                <w:p>
                  <w:pPr>
                    <w:spacing w:before="0" w:after="0" w:line="264" w:lineRule="auto"/>
                    <w:jc w:val="left"/>
                  </w:pPr>
                  <w:r>
                    <w:rPr>
                      <w:rFonts w:ascii="Tahoma" w:cs="Tahoma" w:eastAsia="Tahoma" w:hAnsi="Tahoma"/>
                      <w:sz w:val="18"/>
                      <w:szCs w:val="18"/>
                    </w:rPr>
                    <w:t xml:space="preserve">Demo 2 ponsel mode pesawat tersinkron tanpa duplikasi; input ≤ 15 detik (TKT 4)</w:t>
                  </w:r>
                </w:p>
              </w:tc>
            </w:tr>
            <w:tr>
              <w:trPr>
                <w:cantSplit w:val="1"/>
              </w:trPr>
              <w:tc>
                <w:tcPr>
                  <w:tcW w:w="1750" w:type="dxa"/>
                </w:tcPr>
                <w:p>
                  <w:pPr>
                    <w:spacing w:before="0" w:after="0" w:line="264" w:lineRule="auto"/>
                    <w:jc w:val="left"/>
                  </w:pPr>
                  <w:r>
                    <w:rPr>
                      <w:rFonts w:ascii="Tahoma" w:cs="Tahoma" w:eastAsia="Tahoma" w:hAnsi="Tahoma"/>
                      <w:sz w:val="18"/>
                      <w:szCs w:val="18"/>
                    </w:rPr>
                    <w:t xml:space="preserve">Penyempurnaan</w:t>
                  </w:r>
                </w:p>
              </w:tc>
              <w:tc>
                <w:tcPr>
                  <w:tcW w:w="1250" w:type="dxa"/>
                </w:tcPr>
                <w:p>
                  <w:pPr>
                    <w:spacing w:before="0" w:after="0" w:line="264" w:lineRule="auto"/>
                    <w:jc w:val="left"/>
                  </w:pPr>
                  <w:r>
                    <w:rPr>
                      <w:rFonts w:ascii="Tahoma" w:cs="Tahoma" w:eastAsia="Tahoma" w:hAnsi="Tahoma"/>
                      <w:sz w:val="18"/>
                      <w:szCs w:val="18"/>
                    </w:rPr>
                    <w:t xml:space="preserve">Des 2026</w:t>
                  </w:r>
                </w:p>
              </w:tc>
              <w:tc>
                <w:tcPr>
                  <w:tcW w:w="3150" w:type="dxa"/>
                </w:tcPr>
                <w:p>
                  <w:pPr>
                    <w:spacing w:before="0" w:after="0" w:line="264" w:lineRule="auto"/>
                    <w:jc w:val="left"/>
                  </w:pPr>
                  <w:r>
                    <w:rPr>
                      <w:rFonts w:ascii="Tahoma" w:cs="Tahoma" w:eastAsia="Tahoma" w:hAnsi="Tahoma"/>
                      <w:sz w:val="18"/>
                      <w:szCs w:val="18"/>
                    </w:rPr>
                    <w:t xml:space="preserve">Batch dan FEFO, jatah stok prediktif, impor data spreadsheet</w:t>
                  </w:r>
                </w:p>
              </w:tc>
              <w:tc>
                <w:tcPr>
                  <w:tcW w:w="2630" w:type="dxa"/>
                </w:tcPr>
                <w:p>
                  <w:pPr>
                    <w:spacing w:before="0" w:after="0" w:line="264" w:lineRule="auto"/>
                    <w:jc w:val="left"/>
                  </w:pPr>
                  <w:r>
                    <w:rPr>
                      <w:rFonts w:ascii="Tahoma" w:cs="Tahoma" w:eastAsia="Tahoma" w:hAnsi="Tahoma"/>
                      <w:sz w:val="18"/>
                      <w:szCs w:val="18"/>
                    </w:rPr>
                    <w:t xml:space="preserve">Uji fungsi lulus; galat prediksi diukur pada data riwayat</w:t>
                  </w:r>
                </w:p>
              </w:tc>
            </w:tr>
            <w:tr>
              <w:trPr>
                <w:cantSplit w:val="1"/>
              </w:trPr>
              <w:tc>
                <w:tcPr>
                  <w:tcW w:w="1750" w:type="dxa"/>
                </w:tcPr>
                <w:p>
                  <w:pPr>
                    <w:spacing w:before="0" w:after="0" w:line="264" w:lineRule="auto"/>
                    <w:jc w:val="left"/>
                  </w:pPr>
                  <w:r>
                    <w:rPr>
                      <w:rFonts w:ascii="Tahoma" w:cs="Tahoma" w:eastAsia="Tahoma" w:hAnsi="Tahoma"/>
                      <w:sz w:val="18"/>
                      <w:szCs w:val="18"/>
                    </w:rPr>
                    <w:t xml:space="preserve">Uji pengguna</w:t>
                  </w:r>
                </w:p>
              </w:tc>
              <w:tc>
                <w:tcPr>
                  <w:tcW w:w="1250" w:type="dxa"/>
                </w:tcPr>
                <w:p>
                  <w:pPr>
                    <w:spacing w:before="0" w:after="0" w:line="264" w:lineRule="auto"/>
                    <w:jc w:val="left"/>
                  </w:pPr>
                  <w:r>
                    <w:rPr>
                      <w:rFonts w:ascii="Tahoma" w:cs="Tahoma" w:eastAsia="Tahoma" w:hAnsi="Tahoma"/>
                      <w:sz w:val="18"/>
                      <w:szCs w:val="18"/>
                    </w:rPr>
                    <w:t xml:space="preserve">Jan 2027</w:t>
                  </w:r>
                </w:p>
              </w:tc>
              <w:tc>
                <w:tcPr>
                  <w:tcW w:w="3150" w:type="dxa"/>
                </w:tcPr>
                <w:p>
                  <w:pPr>
                    <w:spacing w:before="0" w:after="0" w:line="264" w:lineRule="auto"/>
                    <w:jc w:val="left"/>
                  </w:pPr>
                  <w:r>
                    <w:rPr>
                      <w:rFonts w:ascii="Tahoma" w:cs="Tahoma" w:eastAsia="Tahoma" w:hAnsi="Tahoma"/>
                      <w:sz w:val="18"/>
                      <w:szCs w:val="18"/>
                    </w:rPr>
                    <w:t xml:space="preserve">Uji tugas dan kuesioner SUS [8] dengan sales dan admin; perbaikan</w:t>
                  </w:r>
                </w:p>
              </w:tc>
              <w:tc>
                <w:tcPr>
                  <w:tcW w:w="2630" w:type="dxa"/>
                </w:tcPr>
                <w:p>
                  <w:pPr>
                    <w:spacing w:before="0" w:after="0" w:line="264" w:lineRule="auto"/>
                    <w:jc w:val="left"/>
                  </w:pPr>
                  <w:r>
                    <w:rPr>
                      <w:rFonts w:ascii="Tahoma" w:cs="Tahoma" w:eastAsia="Tahoma" w:hAnsi="Tahoma"/>
                      <w:sz w:val="18"/>
                      <w:szCs w:val="18"/>
                    </w:rPr>
                    <w:t xml:space="preserve">SUS ≥ 70; ≥ 90% tugas berhasil</w:t>
                  </w:r>
                </w:p>
              </w:tc>
            </w:tr>
            <w:tr>
              <w:trPr>
                <w:cantSplit w:val="1"/>
              </w:trPr>
              <w:tc>
                <w:tcPr>
                  <w:tcW w:w="1750" w:type="dxa"/>
                </w:tcPr>
                <w:p>
                  <w:pPr>
                    <w:spacing w:before="0" w:after="0" w:line="264" w:lineRule="auto"/>
                    <w:jc w:val="left"/>
                  </w:pPr>
                  <w:r>
                    <w:rPr>
                      <w:rFonts w:ascii="Tahoma" w:cs="Tahoma" w:eastAsia="Tahoma" w:hAnsi="Tahoma"/>
                      <w:sz w:val="18"/>
                      <w:szCs w:val="18"/>
                    </w:rPr>
                    <w:t xml:space="preserve">Pilot lapangan</w:t>
                  </w:r>
                </w:p>
              </w:tc>
              <w:tc>
                <w:tcPr>
                  <w:tcW w:w="1250" w:type="dxa"/>
                </w:tcPr>
                <w:p>
                  <w:pPr>
                    <w:spacing w:before="0" w:after="0" w:line="264" w:lineRule="auto"/>
                    <w:jc w:val="left"/>
                  </w:pPr>
                  <w:r>
                    <w:rPr>
                      <w:rFonts w:ascii="Tahoma" w:cs="Tahoma" w:eastAsia="Tahoma" w:hAnsi="Tahoma"/>
                      <w:sz w:val="18"/>
                      <w:szCs w:val="18"/>
                    </w:rPr>
                    <w:t xml:space="preserve">Feb – Mar 2027</w:t>
                  </w:r>
                </w:p>
              </w:tc>
              <w:tc>
                <w:tcPr>
                  <w:tcW w:w="3150" w:type="dxa"/>
                </w:tcPr>
                <w:p>
                  <w:pPr>
                    <w:spacing w:before="0" w:after="0" w:line="264" w:lineRule="auto"/>
                    <w:jc w:val="left"/>
                  </w:pPr>
                  <w:r>
                    <w:rPr>
                      <w:rFonts w:ascii="Tahoma" w:cs="Tahoma" w:eastAsia="Tahoma" w:hAnsi="Tahoma"/>
                      <w:sz w:val="18"/>
                      <w:szCs w:val="18"/>
                    </w:rPr>
                    <w:t xml:space="preserve">Dipakai harian oleh sales dan gudang mitra</w:t>
                  </w:r>
                </w:p>
              </w:tc>
              <w:tc>
                <w:tcPr>
                  <w:tcW w:w="2630" w:type="dxa"/>
                </w:tcPr>
                <w:p>
                  <w:pPr>
                    <w:spacing w:before="0" w:after="0" w:line="264" w:lineRule="auto"/>
                    <w:jc w:val="left"/>
                  </w:pPr>
                  <w:r>
                    <w:rPr>
                      <w:rFonts w:ascii="Tahoma" w:cs="Tahoma" w:eastAsia="Tahoma" w:hAnsi="Tahoma"/>
                      <w:sz w:val="18"/>
                      <w:szCs w:val="18"/>
                    </w:rPr>
                    <w:t xml:space="preserve">Selisih stok turun ≥ 50% dari baseline; 100% data tersinkron (TKT 6)</w:t>
                  </w:r>
                </w:p>
              </w:tc>
            </w:tr>
            <w:tr>
              <w:trPr>
                <w:cantSplit w:val="1"/>
              </w:trPr>
              <w:tc>
                <w:tcPr>
                  <w:tcW w:w="1750" w:type="dxa"/>
                </w:tcPr>
                <w:p>
                  <w:pPr>
                    <w:spacing w:before="0" w:after="0" w:line="264" w:lineRule="auto"/>
                    <w:jc w:val="left"/>
                  </w:pPr>
                  <w:r>
                    <w:rPr>
                      <w:rFonts w:ascii="Tahoma" w:cs="Tahoma" w:eastAsia="Tahoma" w:hAnsi="Tahoma"/>
                      <w:sz w:val="18"/>
                      <w:szCs w:val="18"/>
                    </w:rPr>
                    <w:t xml:space="preserve">Hilirisasi dan lanjutan</w:t>
                  </w:r>
                </w:p>
              </w:tc>
              <w:tc>
                <w:tcPr>
                  <w:tcW w:w="1250" w:type="dxa"/>
                </w:tcPr>
                <w:p>
                  <w:pPr>
                    <w:spacing w:before="0" w:after="0" w:line="264" w:lineRule="auto"/>
                    <w:jc w:val="left"/>
                  </w:pPr>
                  <w:r>
                    <w:rPr>
                      <w:rFonts w:ascii="Tahoma" w:cs="Tahoma" w:eastAsia="Tahoma" w:hAnsi="Tahoma"/>
                      <w:sz w:val="18"/>
                      <w:szCs w:val="18"/>
                    </w:rPr>
                    <w:t xml:space="preserve">Apr 2027 dst.</w:t>
                  </w:r>
                </w:p>
              </w:tc>
              <w:tc>
                <w:tcPr>
                  <w:tcW w:w="3150" w:type="dxa"/>
                </w:tcPr>
                <w:p>
                  <w:pPr>
                    <w:spacing w:before="0" w:after="0" w:line="264" w:lineRule="auto"/>
                    <w:jc w:val="left"/>
                  </w:pPr>
                  <w:r>
                    <w:rPr>
                      <w:rFonts w:ascii="Tahoma" w:cs="Tahoma" w:eastAsia="Tahoma" w:hAnsi="Tahoma"/>
                      <w:sz w:val="18"/>
                      <w:szCs w:val="18"/>
                    </w:rPr>
                    <w:t xml:space="preserve">Panduan, skema langganan, hak cipta, laporan; replikasi ke 2–3 UMKM herbal Solo Raya</w:t>
                  </w:r>
                </w:p>
              </w:tc>
              <w:tc>
                <w:tcPr>
                  <w:tcW w:w="2630" w:type="dxa"/>
                </w:tcPr>
                <w:p>
                  <w:pPr>
                    <w:spacing w:before="0" w:after="0" w:line="264" w:lineRule="auto"/>
                    <w:jc w:val="left"/>
                  </w:pPr>
                  <w:r>
                    <w:rPr>
                      <w:rFonts w:ascii="Tahoma" w:cs="Tahoma" w:eastAsia="Tahoma" w:hAnsi="Tahoma"/>
                      <w:sz w:val="18"/>
                      <w:szCs w:val="18"/>
                    </w:rPr>
                    <w:t xml:space="preserve">Kesepakatan lanjut pakai/MoU dengan mitra</w:t>
                  </w:r>
                </w:p>
              </w:tc>
            </w:tr>
          </w:tbl>
          <w:p>
            <w:pPr>
              <w:spacing w:before="0" w:after="20" w:line="264" w:lineRule="auto"/>
              <w:jc w:val="both"/>
            </w:pPr>
            <w:r>
              <w:rPr>
                <w:rFonts w:ascii="Tahoma" w:cs="Tahoma" w:eastAsia="Tahoma" w:hAnsi="Tahoma"/>
                <w:b w:val="1"/>
                <w:bCs w:val="1"/>
              </w:rPr>
              <w:t xml:space="preserve">5. Komposisi tim</w:t>
            </w:r>
          </w:p>
          <w:p>
            <w:pPr>
              <w:spacing w:before="0" w:after="40" w:line="264" w:lineRule="auto"/>
              <w:jc w:val="both"/>
            </w:pPr>
            <w:r>
              <w:rPr>
                <w:rFonts w:ascii="Tahoma" w:cs="Tahoma" w:eastAsia="Tahoma" w:hAnsi="Tahoma"/>
              </w:rPr>
              <w:t xml:space="preserve">Tim lintas unsur: dosen Teknik Industri (manajemen persediaan dan operasi), dua praktisi pengembang sistem informasi berpengalaman (SPADA UMS, SIPAS, SIHRD, APPLES, MyAudit), dan mahasiswa; rincian peran pada bagian 5.</w:t>
            </w:r>
          </w:p>
          <w:p>
            <w:pPr>
              <w:spacing w:before="0" w:after="20" w:line="264" w:lineRule="auto"/>
              <w:jc w:val="both"/>
            </w:pPr>
            <w:r>
              <w:rPr>
                <w:rFonts w:ascii="Tahoma" w:cs="Tahoma" w:eastAsia="Tahoma" w:hAnsi="Tahoma"/>
                <w:b w:val="1"/>
                <w:bCs w:val="1"/>
              </w:rPr>
              <w:t xml:space="preserve">6. Dukungan mitra</w:t>
            </w:r>
          </w:p>
          <w:p>
            <w:pPr>
              <w:spacing w:before="0" w:after="40" w:line="264" w:lineRule="auto"/>
              <w:jc w:val="both"/>
            </w:pPr>
            <w:r>
              <w:rPr>
                <w:rFonts w:ascii="Tahoma" w:cs="Tahoma" w:eastAsia="Tahoma" w:hAnsi="Tahoma"/>
                <w:b w:val="1"/>
                <w:bCs w:val="1"/>
              </w:rPr>
              <w:t xml:space="preserve">Nyata:</w:t>
            </w:r>
            <w:r>
              <w:rPr>
                <w:rFonts w:ascii="Tahoma" w:cs="Tahoma" w:eastAsia="Tahoma" w:hAnsi="Tahoma"/>
              </w:rPr>
              <w:t xml:space="preserve"> kebutuhan dipaparkan langsung oleh perwakilan CV Arba'in pada sosialisasi 7 Oktober 2026 [2]; laman tantangan menyebut mitra menyediakan konsultasi alur distribusi dan contoh data pelanggan/produk [1]. </w:t>
            </w:r>
            <w:r>
              <w:rPr>
                <w:rFonts w:ascii="Tahoma" w:cs="Tahoma" w:eastAsia="Tahoma" w:hAnsi="Tahoma"/>
                <w:b w:val="1"/>
                <w:bCs w:val="1"/>
              </w:rPr>
              <w:t xml:space="preserve">Rencana:</w:t>
            </w:r>
            <w:r>
              <w:rPr>
                <w:rFonts w:ascii="Tahoma" w:cs="Tahoma" w:eastAsia="Tahoma" w:hAnsi="Tahoma"/>
              </w:rPr>
              <w:t xml:space="preserve"> wawancara dan observasi saat pembekalan, uji purwarupa bersama sales dan admin, lalu pilot operasional. </w:t>
            </w:r>
            <w:r>
              <w:rPr>
                <w:rFonts w:ascii="Tahoma" w:cs="Tahoma" w:eastAsia="Tahoma" w:hAnsi="Tahoma"/>
                <w:b w:val="1"/>
                <w:bCs w:val="1"/>
              </w:rPr>
              <w:t xml:space="preserve">Peran mitra:</w:t>
            </w:r>
            <w:r>
              <w:rPr>
                <w:rFonts w:ascii="Tahoma" w:cs="Tahoma" w:eastAsia="Tahoma" w:hAnsi="Tahoma"/>
              </w:rPr>
              <w:t xml:space="preserve"> pemilik masalah, pemasok data, dan pengguna awal. </w:t>
            </w:r>
            <w:r>
              <w:rPr>
                <w:rFonts w:ascii="Tahoma" w:cs="Tahoma" w:eastAsia="Tahoma" w:hAnsi="Tahoma"/>
                <w:b w:val="1"/>
                <w:bCs w:val="1"/>
              </w:rPr>
              <w:t xml:space="preserve">Dampak:</w:t>
            </w:r>
            <w:r>
              <w:rPr>
                <w:rFonts w:ascii="Tahoma" w:cs="Tahoma" w:eastAsia="Tahoma" w:hAnsi="Tahoma"/>
              </w:rPr>
              <w:t xml:space="preserve"> data terpusat tanpa input berulang, stok terkendali, dan kinerja sales terukur.</w:t>
            </w:r>
          </w:p>
        </w:tc>
      </w:tr>
    </w:tbl>
    <w:p w:rsidR="00000000" w:rsidDel="00000000" w:rsidP="00000000" w:rsidRDefault="00000000" w:rsidRPr="00000000" w14:paraId="00000070">
      <w:pPr>
        <w:keepNext w:val="1"/>
        <w:keepLines w:val="1"/>
        <w:spacing w:before="0" w:after="0" w:line="240" w:lineRule="auto"/>
        <w:rPr>
          <w:rFonts w:ascii="Tahoma" w:cs="Tahoma" w:eastAsia="Tahoma" w:hAnsi="Tahoma"/>
          <w:sz w:val="4"/>
          <w:szCs w:val="4"/>
        </w:rPr>
      </w:pPr>
      <w:r>
        <w:rPr>
          <w:rtl w:val="0"/>
          <w:sz w:val="4"/>
          <w:szCs w:val="4"/>
        </w:rPr>
      </w:r>
    </w:p>
    <w:tbl>
      <w:tblPr>
        <w:tblStyle w:val="Table4"/>
        <w:tblW w:w="9025.5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5.512"/>
        <w:tblGridChange w:id="0">
          <w:tblGrid>
            <w:gridCol w:w="9025.51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ae9f7" w:val="clear"/>
          </w:tcPr>
          <w:p w:rsidR="00000000" w:rsidDel="00000000" w:rsidP="00000000" w:rsidRDefault="00000000" w:rsidRPr="00000000" w14:paraId="00000071">
            <w:pPr>
              <w:keepNext w:val="1"/>
              <w:keepLines w:val="1"/>
              <w:spacing w:after="40" w:lineRule="auto"/>
              <w:rPr>
                <w:rFonts w:ascii="Tahoma" w:cs="Tahoma" w:eastAsia="Tahoma" w:hAnsi="Tahoma"/>
                <w:b w:val="1"/>
                <w:bCs w:val="1"/>
              </w:rPr>
            </w:pPr>
            <w:r>
              <w:rPr>
                <w:rFonts w:ascii="Tahoma" w:cs="Tahoma" w:eastAsia="Tahoma" w:hAnsi="Tahoma"/>
                <w:b w:val="1"/>
                <w:bCs w:val="1"/>
                <w:rtl w:val="0"/>
              </w:rPr>
              <w:t xml:space="preserve">5. Pembagian Tugas dan Tanggung Jawab (maksimal 1 halaman)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tbl>
            <w:tblPr>
              <w:tblW w:w="87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57" w:type="dxa"/>
                <w:right w:w="57" w:type="dxa"/>
              </w:tblCellMar>
            </w:tblPr>
            <w:tblGrid>
              <w:gridCol w:w="2050"/>
              <w:gridCol w:w="2250"/>
              <w:gridCol w:w="2950"/>
              <w:gridCol w:w="1530"/>
            </w:tblGrid>
            <w:tr>
              <w:trPr>
                <w:cantSplit w:val="1"/>
                <w:tblHeader w:val="1"/>
              </w:trPr>
              <w:tc>
                <w:tcPr>
                  <w:tcW w:w="2050" w:type="dxa"/>
                  <w:shd w:val="clear" w:color="auto" w:fill="cae9f7"/>
                </w:tcPr>
                <w:p>
                  <w:pPr>
                    <w:spacing w:before="0" w:after="0" w:line="264" w:lineRule="auto"/>
                    <w:jc w:val="left"/>
                  </w:pPr>
                  <w:r>
                    <w:rPr>
                      <w:rFonts w:ascii="Tahoma" w:cs="Tahoma" w:eastAsia="Tahoma" w:hAnsi="Tahoma"/>
                      <w:b w:val="1"/>
                      <w:bCs w:val="1"/>
                      <w:sz w:val="18"/>
                      <w:szCs w:val="18"/>
                    </w:rPr>
                    <w:t xml:space="preserve">Anggota</w:t>
                  </w:r>
                </w:p>
              </w:tc>
              <w:tc>
                <w:tcPr>
                  <w:tcW w:w="2250" w:type="dxa"/>
                  <w:shd w:val="clear" w:color="auto" w:fill="cae9f7"/>
                </w:tcPr>
                <w:p>
                  <w:pPr>
                    <w:spacing w:before="0" w:after="0" w:line="264" w:lineRule="auto"/>
                    <w:jc w:val="left"/>
                  </w:pPr>
                  <w:r>
                    <w:rPr>
                      <w:rFonts w:ascii="Tahoma" w:cs="Tahoma" w:eastAsia="Tahoma" w:hAnsi="Tahoma"/>
                      <w:b w:val="1"/>
                      <w:bCs w:val="1"/>
                      <w:sz w:val="18"/>
                      <w:szCs w:val="18"/>
                    </w:rPr>
                    <w:t xml:space="preserve">Peran</w:t>
                  </w:r>
                </w:p>
              </w:tc>
              <w:tc>
                <w:tcPr>
                  <w:tcW w:w="2950" w:type="dxa"/>
                  <w:shd w:val="clear" w:color="auto" w:fill="cae9f7"/>
                </w:tcPr>
                <w:p>
                  <w:pPr>
                    <w:spacing w:before="0" w:after="0" w:line="264" w:lineRule="auto"/>
                    <w:jc w:val="left"/>
                  </w:pPr>
                  <w:r>
                    <w:rPr>
                      <w:rFonts w:ascii="Tahoma" w:cs="Tahoma" w:eastAsia="Tahoma" w:hAnsi="Tahoma"/>
                      <w:b w:val="1"/>
                      <w:bCs w:val="1"/>
                      <w:sz w:val="18"/>
                      <w:szCs w:val="18"/>
                    </w:rPr>
                    <w:t xml:space="preserve">Tugas utama</w:t>
                  </w:r>
                </w:p>
              </w:tc>
              <w:tc>
                <w:tcPr>
                  <w:tcW w:w="1530" w:type="dxa"/>
                  <w:shd w:val="clear" w:color="auto" w:fill="cae9f7"/>
                </w:tcPr>
                <w:p>
                  <w:pPr>
                    <w:spacing w:before="0" w:after="0" w:line="264" w:lineRule="auto"/>
                    <w:jc w:val="left"/>
                  </w:pPr>
                  <w:r>
                    <w:rPr>
                      <w:rFonts w:ascii="Tahoma" w:cs="Tahoma" w:eastAsia="Tahoma" w:hAnsi="Tahoma"/>
                      <w:b w:val="1"/>
                      <w:bCs w:val="1"/>
                      <w:sz w:val="18"/>
                      <w:szCs w:val="18"/>
                    </w:rPr>
                    <w:t xml:space="preserve">Keluaran</w:t>
                  </w:r>
                </w:p>
              </w:tc>
            </w:tr>
            <w:tr>
              <w:trPr>
                <w:cantSplit w:val="1"/>
              </w:trPr>
              <w:tc>
                <w:tcPr>
                  <w:tcW w:w="2050" w:type="dxa"/>
                </w:tcPr>
                <w:p>
                  <w:pPr>
                    <w:spacing w:before="0" w:after="0" w:line="264" w:lineRule="auto"/>
                    <w:jc w:val="left"/>
                  </w:pPr>
                  <w:r>
                    <w:rPr>
                      <w:rFonts w:ascii="Tahoma" w:cs="Tahoma" w:eastAsia="Tahoma" w:hAnsi="Tahoma"/>
                      <w:sz w:val="18"/>
                      <w:szCs w:val="18"/>
                    </w:rPr>
                    <w:t xml:space="preserve">Purwo Setiawan (dosen)</w:t>
                  </w:r>
                </w:p>
              </w:tc>
              <w:tc>
                <w:tcPr>
                  <w:tcW w:w="2250" w:type="dxa"/>
                </w:tcPr>
                <w:p>
                  <w:pPr>
                    <w:spacing w:before="0" w:after="0" w:line="264" w:lineRule="auto"/>
                    <w:jc w:val="left"/>
                  </w:pPr>
                  <w:r>
                    <w:rPr>
                      <w:rFonts w:ascii="Tahoma" w:cs="Tahoma" w:eastAsia="Tahoma" w:hAnsi="Tahoma"/>
                      <w:sz w:val="18"/>
                      <w:szCs w:val="18"/>
                    </w:rPr>
                    <w:t xml:space="preserve">Ketua; koordinator operasional dan regulasi</w:t>
                  </w:r>
                </w:p>
              </w:tc>
              <w:tc>
                <w:tcPr>
                  <w:tcW w:w="2950" w:type="dxa"/>
                </w:tcPr>
                <w:p>
                  <w:pPr>
                    <w:spacing w:before="0" w:after="0" w:line="264" w:lineRule="auto"/>
                    <w:jc w:val="left"/>
                  </w:pPr>
                  <w:r>
                    <w:rPr>
                      <w:rFonts w:ascii="Tahoma" w:cs="Tahoma" w:eastAsia="Tahoma" w:hAnsi="Tahoma"/>
                      <w:sz w:val="18"/>
                      <w:szCs w:val="18"/>
                    </w:rPr>
                    <w:t xml:space="preserve">Penghubung dengan panitia dan mitra; pengendalian jadwal; analisis proses distribusi dan persediaan; aturan batch, FEFO, dan CPOTB; pelindungan data pelanggan; evaluasi indikator</w:t>
                  </w:r>
                </w:p>
              </w:tc>
              <w:tc>
                <w:tcPr>
                  <w:tcW w:w="1530" w:type="dxa"/>
                </w:tcPr>
                <w:p>
                  <w:pPr>
                    <w:spacing w:before="0" w:after="0" w:line="264" w:lineRule="auto"/>
                    <w:jc w:val="left"/>
                  </w:pPr>
                  <w:r>
                    <w:rPr>
                      <w:rFonts w:ascii="Tahoma" w:cs="Tahoma" w:eastAsia="Tahoma" w:hAnsi="Tahoma"/>
                      <w:sz w:val="18"/>
                      <w:szCs w:val="18"/>
                    </w:rPr>
                    <w:t xml:space="preserve">Rencana kegiatan, aturan persediaan, laporan evaluasi</w:t>
                  </w:r>
                </w:p>
              </w:tc>
            </w:tr>
            <w:tr>
              <w:trPr>
                <w:cantSplit w:val="1"/>
              </w:trPr>
              <w:tc>
                <w:tcPr>
                  <w:tcW w:w="2050" w:type="dxa"/>
                </w:tcPr>
                <w:p>
                  <w:pPr>
                    <w:spacing w:before="0" w:after="0" w:line="264" w:lineRule="auto"/>
                    <w:jc w:val="left"/>
                  </w:pPr>
                  <w:r>
                    <w:rPr>
                      <w:rFonts w:ascii="Tahoma" w:cs="Tahoma" w:eastAsia="Tahoma" w:hAnsi="Tahoma"/>
                      <w:sz w:val="18"/>
                      <w:szCs w:val="18"/>
                    </w:rPr>
                    <w:t xml:space="preserve">Ridwan Renaldi (profesional)</w:t>
                  </w:r>
                </w:p>
              </w:tc>
              <w:tc>
                <w:tcPr>
                  <w:tcW w:w="2250" w:type="dxa"/>
                </w:tcPr>
                <w:p>
                  <w:pPr>
                    <w:spacing w:before="0" w:after="0" w:line="264" w:lineRule="auto"/>
                    <w:jc w:val="left"/>
                  </w:pPr>
                  <w:r>
                    <w:rPr>
                      <w:rFonts w:ascii="Tahoma" w:cs="Tahoma" w:eastAsia="Tahoma" w:hAnsi="Tahoma"/>
                      <w:sz w:val="18"/>
                      <w:szCs w:val="18"/>
                    </w:rPr>
                    <w:t xml:space="preserve">Koordinator teknis</w:t>
                  </w:r>
                </w:p>
              </w:tc>
              <w:tc>
                <w:tcPr>
                  <w:tcW w:w="2950" w:type="dxa"/>
                </w:tcPr>
                <w:p>
                  <w:pPr>
                    <w:spacing w:before="0" w:after="0" w:line="264" w:lineRule="auto"/>
                    <w:jc w:val="left"/>
                  </w:pPr>
                  <w:r>
                    <w:rPr>
                      <w:rFonts w:ascii="Tahoma" w:cs="Tahoma" w:eastAsia="Tahoma" w:hAnsi="Tahoma"/>
                      <w:sz w:val="18"/>
                      <w:szCs w:val="18"/>
                    </w:rPr>
                    <w:t xml:space="preserve">Arsitektur PWA dan sinkronisasi offline, API dan buku besar stok, model prediksi jatah stok; uji fungsi</w:t>
                  </w:r>
                </w:p>
              </w:tc>
              <w:tc>
                <w:tcPr>
                  <w:tcW w:w="1530" w:type="dxa"/>
                </w:tcPr>
                <w:p>
                  <w:pPr>
                    <w:spacing w:before="0" w:after="0" w:line="264" w:lineRule="auto"/>
                    <w:jc w:val="left"/>
                  </w:pPr>
                  <w:r>
                    <w:rPr>
                      <w:rFonts w:ascii="Tahoma" w:cs="Tahoma" w:eastAsia="Tahoma" w:hAnsi="Tahoma"/>
                      <w:sz w:val="18"/>
                      <w:szCs w:val="18"/>
                    </w:rPr>
                    <w:t xml:space="preserve">Purwarupa, dokumentasi teknis, hasil uji fungsi</w:t>
                  </w:r>
                </w:p>
              </w:tc>
            </w:tr>
            <w:tr>
              <w:trPr>
                <w:cantSplit w:val="1"/>
              </w:trPr>
              <w:tc>
                <w:tcPr>
                  <w:tcW w:w="2050" w:type="dxa"/>
                </w:tcPr>
                <w:p>
                  <w:pPr>
                    <w:spacing w:before="0" w:after="0" w:line="264" w:lineRule="auto"/>
                    <w:jc w:val="left"/>
                  </w:pPr>
                  <w:r>
                    <w:rPr>
                      <w:rFonts w:ascii="Tahoma" w:cs="Tahoma" w:eastAsia="Tahoma" w:hAnsi="Tahoma"/>
                      <w:sz w:val="18"/>
                      <w:szCs w:val="18"/>
                    </w:rPr>
                    <w:t xml:space="preserve">Muhammad Hammam Islami (profesional)</w:t>
                  </w:r>
                </w:p>
              </w:tc>
              <w:tc>
                <w:tcPr>
                  <w:tcW w:w="2250" w:type="dxa"/>
                </w:tcPr>
                <w:p>
                  <w:pPr>
                    <w:spacing w:before="0" w:after="0" w:line="264" w:lineRule="auto"/>
                    <w:jc w:val="left"/>
                  </w:pPr>
                  <w:r>
                    <w:rPr>
                      <w:rFonts w:ascii="Tahoma" w:cs="Tahoma" w:eastAsia="Tahoma" w:hAnsi="Tahoma"/>
                      <w:sz w:val="18"/>
                      <w:szCs w:val="18"/>
                    </w:rPr>
                    <w:t xml:space="preserve">Koordinator bisnis dan hilirisasi; pendukung teknis</w:t>
                  </w:r>
                </w:p>
              </w:tc>
              <w:tc>
                <w:tcPr>
                  <w:tcW w:w="2950" w:type="dxa"/>
                </w:tcPr>
                <w:p>
                  <w:pPr>
                    <w:spacing w:before="0" w:after="0" w:line="264" w:lineRule="auto"/>
                    <w:jc w:val="left"/>
                  </w:pPr>
                  <w:r>
                    <w:rPr>
                      <w:rFonts w:ascii="Tahoma" w:cs="Tahoma" w:eastAsia="Tahoma" w:hAnsi="Tahoma"/>
                      <w:sz w:val="18"/>
                      <w:szCs w:val="18"/>
                    </w:rPr>
                    <w:t xml:space="preserve">Model biaya dan skema langganan, rencana pilot dan replikasi, pemetaan KI; dasbor admin dan direksi</w:t>
                  </w:r>
                </w:p>
              </w:tc>
              <w:tc>
                <w:tcPr>
                  <w:tcW w:w="1530" w:type="dxa"/>
                </w:tcPr>
                <w:p>
                  <w:pPr>
                    <w:spacing w:before="0" w:after="0" w:line="264" w:lineRule="auto"/>
                    <w:jc w:val="left"/>
                  </w:pPr>
                  <w:r>
                    <w:rPr>
                      <w:rFonts w:ascii="Tahoma" w:cs="Tahoma" w:eastAsia="Tahoma" w:hAnsi="Tahoma"/>
                      <w:sz w:val="18"/>
                      <w:szCs w:val="18"/>
                    </w:rPr>
                    <w:t xml:space="preserve">Model bisnis, rencana hilirisasi, modul dasbor</w:t>
                  </w:r>
                </w:p>
              </w:tc>
            </w:tr>
            <w:tr>
              <w:trPr>
                <w:cantSplit w:val="1"/>
              </w:trPr>
              <w:tc>
                <w:tcPr>
                  <w:tcW w:w="2050" w:type="dxa"/>
                </w:tcPr>
                <w:p>
                  <w:pPr>
                    <w:spacing w:before="0" w:after="0" w:line="264" w:lineRule="auto"/>
                    <w:jc w:val="left"/>
                  </w:pPr>
                  <w:r>
                    <w:rPr>
                      <w:rFonts w:ascii="Tahoma" w:cs="Tahoma" w:eastAsia="Tahoma" w:hAnsi="Tahoma"/>
                      <w:sz w:val="18"/>
                      <w:szCs w:val="18"/>
                    </w:rPr>
                    <w:t xml:space="preserve">Reza (mahasiswa)</w:t>
                  </w:r>
                </w:p>
              </w:tc>
              <w:tc>
                <w:tcPr>
                  <w:tcW w:w="2250" w:type="dxa"/>
                </w:tcPr>
                <w:p>
                  <w:pPr>
                    <w:spacing w:before="0" w:after="0" w:line="264" w:lineRule="auto"/>
                    <w:jc w:val="left"/>
                  </w:pPr>
                  <w:r>
                    <w:rPr>
                      <w:rFonts w:ascii="Tahoma" w:cs="Tahoma" w:eastAsia="Tahoma" w:hAnsi="Tahoma"/>
                      <w:sz w:val="18"/>
                      <w:szCs w:val="18"/>
                    </w:rPr>
                    <w:t xml:space="preserve">Koordinator validasi pengguna; pendukung teknis</w:t>
                  </w:r>
                </w:p>
              </w:tc>
              <w:tc>
                <w:tcPr>
                  <w:tcW w:w="2950" w:type="dxa"/>
                </w:tcPr>
                <w:p>
                  <w:pPr>
                    <w:spacing w:before="0" w:after="0" w:line="264" w:lineRule="auto"/>
                    <w:jc w:val="left"/>
                  </w:pPr>
                  <w:r>
                    <w:rPr>
                      <w:rFonts w:ascii="Tahoma" w:cs="Tahoma" w:eastAsia="Tahoma" w:hAnsi="Tahoma"/>
                      <w:sz w:val="18"/>
                      <w:szCs w:val="18"/>
                    </w:rPr>
                    <w:t xml:space="preserve">Wawancara dan observasi sales, admin, direksi; baseline; uji tugas dan SUS; antarmuka aplikasi sales</w:t>
                  </w:r>
                </w:p>
              </w:tc>
              <w:tc>
                <w:tcPr>
                  <w:tcW w:w="1530" w:type="dxa"/>
                </w:tcPr>
                <w:p>
                  <w:pPr>
                    <w:spacing w:before="0" w:after="0" w:line="264" w:lineRule="auto"/>
                    <w:jc w:val="left"/>
                  </w:pPr>
                  <w:r>
                    <w:rPr>
                      <w:rFonts w:ascii="Tahoma" w:cs="Tahoma" w:eastAsia="Tahoma" w:hAnsi="Tahoma"/>
                      <w:sz w:val="18"/>
                      <w:szCs w:val="18"/>
                    </w:rPr>
                    <w:t xml:space="preserve">Catatan validasi, laporan uji pengguna, antarmuka sales</w:t>
                  </w:r>
                </w:p>
              </w:tc>
            </w:tr>
          </w:tbl>
          <w:p>
            <w:pPr>
              <w:spacing w:before="0" w:after="0" w:line="264" w:lineRule="auto"/>
              <w:jc w:val="both"/>
            </w:pPr>
            <w:r>
              <w:rPr>
                <w:rFonts w:ascii="Tahoma" w:cs="Tahoma" w:eastAsia="Tahoma" w:hAnsi="Tahoma"/>
                <w:b w:val="1"/>
                <w:bCs w:val="1"/>
              </w:rPr>
              <w:t xml:space="preserve">Mekanisme pemantauan.</w:t>
            </w:r>
            <w:r>
              <w:rPr>
                <w:rFonts w:ascii="Tahoma" w:cs="Tahoma" w:eastAsia="Tahoma" w:hAnsi="Tahoma"/>
              </w:rPr>
              <w:t xml:space="preserve"> Rapat mingguan 30 menit; tugas dan keputusan dicatat di papan tugas dan repositori Git bersama; tonggak tiap tahap (bagian 4 butir 4) ditinjau ketua. Dosen membimbing tanpa menggantikan peran mahasiswa dalam pengembangan purwarupa.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ae9f7" w:val="clear"/>
          </w:tcPr>
          <w:p w:rsidR="00000000" w:rsidDel="00000000" w:rsidP="00000000" w:rsidRDefault="00000000" w:rsidRPr="00000000" w14:paraId="00000076">
            <w:pPr>
              <w:keepNext w:val="1"/>
              <w:keepLines w:val="1"/>
              <w:spacing w:after="40" w:lineRule="auto"/>
              <w:rPr>
                <w:rFonts w:ascii="Tahoma" w:cs="Tahoma" w:eastAsia="Tahoma" w:hAnsi="Tahoma"/>
                <w:b w:val="1"/>
                <w:bCs w:val="1"/>
              </w:rPr>
            </w:pPr>
            <w:r>
              <w:rPr>
                <w:rFonts w:ascii="Tahoma" w:cs="Tahoma" w:eastAsia="Tahoma" w:hAnsi="Tahoma"/>
                <w:b w:val="1"/>
                <w:bCs w:val="1"/>
                <w:rtl w:val="0"/>
              </w:rPr>
              <w:t xml:space="preserve">6. Daftar Pustaka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pPr>
              <w:spacing w:before="0" w:after="0" w:line="264" w:lineRule="auto"/>
              <w:jc w:val="left"/>
            </w:pPr>
            <w:r>
              <w:rPr>
                <w:rFonts w:ascii="Tahoma" w:cs="Tahoma" w:eastAsia="Tahoma" w:hAnsi="Tahoma"/>
                <w:sz w:val="18"/>
                <w:szCs w:val="18"/>
              </w:rPr>
              <w:t xml:space="preserve">[1] UMS Innovation Hub, “ARB-02: Sistem CRM Terpadu: Integrasi Data Pelanggan B2B, Aktivitas Sales, dan Manajemen Stok,” 2026. [Daring]. Tersedia: https://ihub.ums.ac.id/hackathon/tantangan/arb-02-integrasi-data-pelanggan-aktivitas-sales-dan-stok</w:t>
            </w:r>
          </w:p>
          <w:p>
            <w:pPr>
              <w:spacing w:before="0" w:after="0" w:line="264" w:lineRule="auto"/>
              <w:jc w:val="left"/>
            </w:pPr>
            <w:r>
              <w:rPr>
                <w:rFonts w:ascii="Tahoma" w:cs="Tahoma" w:eastAsia="Tahoma" w:hAnsi="Tahoma"/>
                <w:sz w:val="18"/>
                <w:szCs w:val="18"/>
              </w:rPr>
              <w:t xml:space="preserve">[2] UMS Innovation Hub, “Sosialisasi UMS Health Innovation Hackathon 2026,” Surakarta, 7 Okt. 2026.</w:t>
            </w:r>
          </w:p>
          <w:p>
            <w:pPr>
              <w:spacing w:before="0" w:after="0" w:line="264" w:lineRule="auto"/>
              <w:jc w:val="left"/>
            </w:pPr>
            <w:r>
              <w:rPr>
                <w:rFonts w:ascii="Tahoma" w:cs="Tahoma" w:eastAsia="Tahoma" w:hAnsi="Tahoma"/>
                <w:sz w:val="18"/>
                <w:szCs w:val="18"/>
              </w:rPr>
              <w:t xml:space="preserve">[3] CV Arbain Jaya Mandiri, “Jasa Maklon Herbal Solo,” 2026. [Daring]. Tersedia: https://www.jasamaklonherbal.com/ (diakses 14 Okt. 2026).</w:t>
            </w:r>
          </w:p>
          <w:p>
            <w:pPr>
              <w:spacing w:before="0" w:after="0" w:line="264" w:lineRule="auto"/>
              <w:jc w:val="left"/>
            </w:pPr>
            <w:r>
              <w:rPr>
                <w:rFonts w:ascii="Tahoma" w:cs="Tahoma" w:eastAsia="Tahoma" w:hAnsi="Tahoma"/>
                <w:sz w:val="18"/>
                <w:szCs w:val="18"/>
              </w:rPr>
              <w:t xml:space="preserve">[4] M. Kleppmann, A. Wiggins, P. van Hardenberg, dan M. McGranaghan, “Local-first software: You own your data, in spite of the cloud,” dalam </w:t>
            </w:r>
            <w:r>
              <w:rPr>
                <w:rFonts w:ascii="Tahoma" w:cs="Tahoma" w:eastAsia="Tahoma" w:hAnsi="Tahoma"/>
                <w:i w:val="1"/>
                <w:iCs w:val="1"/>
                <w:sz w:val="18"/>
                <w:szCs w:val="18"/>
              </w:rPr>
              <w:t xml:space="preserve">Proc. ACM SIGPLAN Onward! 2019</w:t>
            </w:r>
            <w:r>
              <w:rPr>
                <w:rFonts w:ascii="Tahoma" w:cs="Tahoma" w:eastAsia="Tahoma" w:hAnsi="Tahoma"/>
                <w:sz w:val="18"/>
                <w:szCs w:val="18"/>
              </w:rPr>
              <w:t xml:space="preserve">, hlm. 154–178, 2019.</w:t>
            </w:r>
          </w:p>
          <w:p>
            <w:pPr>
              <w:spacing w:before="0" w:after="0" w:line="264" w:lineRule="auto"/>
              <w:jc w:val="left"/>
            </w:pPr>
            <w:r>
              <w:rPr>
                <w:rFonts w:ascii="Tahoma" w:cs="Tahoma" w:eastAsia="Tahoma" w:hAnsi="Tahoma"/>
                <w:sz w:val="18"/>
                <w:szCs w:val="18"/>
              </w:rPr>
              <w:t xml:space="preserve">[5] M. Fowler, “Event Sourcing,” martinfowler.com, 2005. [Daring]. Tersedia: https://martinfowler.com/eaaDev/EventSourcing.html</w:t>
            </w:r>
          </w:p>
          <w:p>
            <w:pPr>
              <w:spacing w:before="0" w:after="0" w:line="264" w:lineRule="auto"/>
              <w:jc w:val="left"/>
            </w:pPr>
            <w:r>
              <w:rPr>
                <w:rFonts w:ascii="Tahoma" w:cs="Tahoma" w:eastAsia="Tahoma" w:hAnsi="Tahoma"/>
                <w:sz w:val="18"/>
                <w:szCs w:val="18"/>
              </w:rPr>
              <w:t xml:space="preserve">[6] R. J. Hyndman dan G. Athanasopoulos, </w:t>
            </w:r>
            <w:r>
              <w:rPr>
                <w:rFonts w:ascii="Tahoma" w:cs="Tahoma" w:eastAsia="Tahoma" w:hAnsi="Tahoma"/>
                <w:i w:val="1"/>
                <w:iCs w:val="1"/>
                <w:sz w:val="18"/>
                <w:szCs w:val="18"/>
              </w:rPr>
              <w:t xml:space="preserve">Forecasting: Principles and Practice</w:t>
            </w:r>
            <w:r>
              <w:rPr>
                <w:rFonts w:ascii="Tahoma" w:cs="Tahoma" w:eastAsia="Tahoma" w:hAnsi="Tahoma"/>
                <w:sz w:val="18"/>
                <w:szCs w:val="18"/>
              </w:rPr>
              <w:t xml:space="preserve">, ed. 3. Melbourne: OTexts, 2021.</w:t>
            </w:r>
          </w:p>
          <w:p>
            <w:pPr>
              <w:spacing w:before="0" w:after="0" w:line="264" w:lineRule="auto"/>
              <w:jc w:val="left"/>
            </w:pPr>
            <w:r>
              <w:rPr>
                <w:rFonts w:ascii="Tahoma" w:cs="Tahoma" w:eastAsia="Tahoma" w:hAnsi="Tahoma"/>
                <w:sz w:val="18"/>
                <w:szCs w:val="18"/>
              </w:rPr>
              <w:t xml:space="preserve">[7] Badan POM RI, </w:t>
            </w:r>
            <w:r>
              <w:rPr>
                <w:rFonts w:ascii="Tahoma" w:cs="Tahoma" w:eastAsia="Tahoma" w:hAnsi="Tahoma"/>
                <w:i w:val="1"/>
                <w:iCs w:val="1"/>
                <w:sz w:val="18"/>
                <w:szCs w:val="18"/>
              </w:rPr>
              <w:t xml:space="preserve">Peraturan BPOM Nomor 25 Tahun 2021 tentang Penerapan Cara Pembuatan Obat Tradisional yang Baik</w:t>
            </w:r>
            <w:r>
              <w:rPr>
                <w:rFonts w:ascii="Tahoma" w:cs="Tahoma" w:eastAsia="Tahoma" w:hAnsi="Tahoma"/>
                <w:sz w:val="18"/>
                <w:szCs w:val="18"/>
              </w:rPr>
              <w:t xml:space="preserve">. Jakarta, 2021.</w:t>
            </w:r>
          </w:p>
          <w:p>
            <w:pPr>
              <w:spacing w:before="0" w:after="0" w:line="264" w:lineRule="auto"/>
              <w:jc w:val="left"/>
            </w:pPr>
            <w:r>
              <w:rPr>
                <w:rFonts w:ascii="Tahoma" w:cs="Tahoma" w:eastAsia="Tahoma" w:hAnsi="Tahoma"/>
                <w:sz w:val="18"/>
                <w:szCs w:val="18"/>
              </w:rPr>
              <w:t xml:space="preserve">[8] J. Brooke, “SUS: A ‘quick and dirty’ usability scale,” dalam </w:t>
            </w:r>
            <w:r>
              <w:rPr>
                <w:rFonts w:ascii="Tahoma" w:cs="Tahoma" w:eastAsia="Tahoma" w:hAnsi="Tahoma"/>
                <w:i w:val="1"/>
                <w:iCs w:val="1"/>
                <w:sz w:val="18"/>
                <w:szCs w:val="18"/>
              </w:rPr>
              <w:t xml:space="preserve">Usability Evaluation in Industry</w:t>
            </w:r>
            <w:r>
              <w:rPr>
                <w:rFonts w:ascii="Tahoma" w:cs="Tahoma" w:eastAsia="Tahoma" w:hAnsi="Tahoma"/>
                <w:sz w:val="18"/>
                <w:szCs w:val="18"/>
              </w:rPr>
              <w:t xml:space="preserve">, London: Taylor &amp; Francis, 1996, hlm. 189–194.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ae9f7" w:val="clear"/>
          </w:tcPr>
          <w:p w:rsidR="00000000" w:rsidDel="00000000" w:rsidP="00000000" w:rsidRDefault="00000000" w:rsidRPr="00000000" w14:paraId="00000079">
            <w:pPr>
              <w:keepNext w:val="1"/>
              <w:keepLines w:val="1"/>
              <w:spacing w:after="40" w:lineRule="auto"/>
              <w:rPr>
                <w:rFonts w:ascii="Tahoma" w:cs="Tahoma" w:eastAsia="Tahoma" w:hAnsi="Tahoma"/>
                <w:b w:val="1"/>
                <w:bCs w:val="1"/>
              </w:rPr>
            </w:pPr>
            <w:r>
              <w:rPr>
                <w:rFonts w:ascii="Tahoma" w:cs="Tahoma" w:eastAsia="Tahoma" w:hAnsi="Tahoma"/>
                <w:b w:val="1"/>
                <w:bCs w:val="1"/>
                <w:rtl w:val="0"/>
              </w:rPr>
              <w:t xml:space="preserve">7. Lampiran (digabung dalam satu PDF proposal)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A">
            <w:pPr>
              <w:numPr>
                <w:ilvl w:val="0"/>
                <w:numId w:val="2"/>
              </w:numPr>
              <w:spacing w:after="0" w:afterAutospacing="0" w:lineRule="auto"/>
              <w:ind w:left="280"/>
              <w:rPr>
                <w:rFonts w:ascii="Tahoma" w:cs="Tahoma" w:eastAsia="Tahoma" w:hAnsi="Tahoma"/>
              </w:rPr>
            </w:pPr>
            <w:r>
              <w:rPr>
                <w:rFonts w:ascii="Tahoma" w:cs="Tahoma" w:eastAsia="Tahoma" w:hAnsi="Tahoma"/>
                <w:rtl w:val="0"/>
              </w:rPr>
              <w:t xml:space="preserve">Lampiran A: CV ketua dan seluruh anggota — wajib; format bebas.</w:t>
            </w:r>
          </w:p>
          <w:p w:rsidR="00000000" w:rsidDel="00000000" w:rsidP="00000000" w:rsidRDefault="00000000" w:rsidRPr="00000000" w14:paraId="0000007B">
            <w:pPr>
              <w:numPr>
                <w:ilvl w:val="0"/>
                <w:numId w:val="2"/>
              </w:numPr>
              <w:spacing w:after="0" w:afterAutospacing="0" w:lineRule="auto"/>
              <w:ind w:left="280"/>
              <w:rPr>
                <w:rFonts w:ascii="Tahoma" w:cs="Tahoma" w:eastAsia="Tahoma" w:hAnsi="Tahoma"/>
              </w:rPr>
            </w:pPr>
            <w:r>
              <w:rPr>
                <w:rFonts w:ascii="Tahoma" w:cs="Tahoma" w:eastAsia="Tahoma" w:hAnsi="Tahoma"/>
                <w:rtl w:val="0"/>
              </w:rPr>
              <w:t xml:space="preserve">Lampiran B: pakta integritas bertanda tangan seluruh anggota (3–6 orang) — wajib; gunakan format pada halaman berikutnya dan hapus baris kosong.</w:t>
            </w:r>
          </w:p>
          <w:p w:rsidR="00000000" w:rsidDel="00000000" w:rsidP="00000000" w:rsidRDefault="00000000" w:rsidRPr="00000000" w14:paraId="0000007C">
            <w:pPr>
              <w:numPr>
                <w:ilvl w:val="0"/>
                <w:numId w:val="2"/>
              </w:numPr>
              <w:spacing w:after="0" w:afterAutospacing="0" w:lineRule="auto"/>
              <w:ind w:left="280"/>
              <w:rPr>
                <w:rFonts w:ascii="Tahoma" w:cs="Tahoma" w:eastAsia="Tahoma" w:hAnsi="Tahoma"/>
              </w:rPr>
            </w:pPr>
            <w:r>
              <w:rPr>
                <w:rFonts w:ascii="Tahoma" w:cs="Tahoma" w:eastAsia="Tahoma" w:hAnsi="Tahoma"/>
                <w:rtl w:val="0"/>
              </w:rPr>
              <w:t xml:space="preserve">Lampiran C: bukti purwarupa atau desain awal — wajib; format bebas.</w:t>
            </w:r>
          </w:p>
          <w:p w:rsidR="00000000" w:rsidDel="00000000" w:rsidP="00000000" w:rsidRDefault="00000000" w:rsidRPr="00000000" w14:paraId="0000007D">
            <w:pPr>
              <w:numPr>
                <w:ilvl w:val="0"/>
                <w:numId w:val="2"/>
              </w:numPr>
              <w:spacing w:after="80" w:lineRule="auto"/>
              <w:ind w:left="280"/>
              <w:rPr>
                <w:rFonts w:ascii="Tahoma" w:cs="Tahoma" w:eastAsia="Tahoma" w:hAnsi="Tahoma"/>
              </w:rPr>
            </w:pPr>
            <w:r>
              <w:rPr>
                <w:rFonts w:ascii="Tahoma" w:cs="Tahoma" w:eastAsia="Tahoma" w:hAnsi="Tahoma"/>
                <w:rtl w:val="0"/>
              </w:rPr>
              <w:t xml:space="preserve">Portofolio, sertifikat kompetensi, dan bukti dukungan/kemitraan — tambahan jika ada.</w:t>
            </w:r>
          </w:p>
        </w:tc>
      </w:tr>
    </w:tbl>
    <w:p w:rsidR="00000000" w:rsidDel="00000000" w:rsidP="00000000" w:rsidRDefault="00000000" w:rsidRPr="00000000" w14:paraId="00000081">
      <w:pPr>
        <w:keepNext w:val="1"/>
        <w:keepLines w:val="1"/>
        <w:pageBreakBefore w:val="1"/>
        <w:spacing w:after="40" w:line="240" w:lineRule="auto"/>
        <w:jc w:val="center"/>
        <w:rPr>
          <w:rFonts w:ascii="Tahoma" w:cs="Tahoma" w:eastAsia="Tahoma" w:hAnsi="Tahoma"/>
          <w:b w:val="1"/>
          <w:bCs w:val="1"/>
        </w:rPr>
      </w:pPr>
      <w:r>
        <w:rPr>
          <w:rFonts w:ascii="Tahoma" w:cs="Tahoma" w:eastAsia="Tahoma" w:hAnsi="Tahoma"/>
          <w:b w:val="1"/>
          <w:bCs w:val="1"/>
          <w:rtl w:val="0"/>
        </w:rPr>
        <w:t xml:space="preserve">PAKTA INTEGRITAS</w:t>
      </w:r>
    </w:p>
    <w:p w:rsidR="00000000" w:rsidDel="00000000" w:rsidP="00000000" w:rsidRDefault="00000000" w:rsidRPr="00000000" w14:paraId="00000082">
      <w:pPr>
        <w:keepNext w:val="1"/>
        <w:keepLines w:val="1"/>
        <w:spacing w:after="40" w:line="240" w:lineRule="auto"/>
        <w:jc w:val="center"/>
        <w:rPr>
          <w:rFonts w:ascii="Tahoma" w:cs="Tahoma" w:eastAsia="Tahoma" w:hAnsi="Tahoma"/>
          <w:b w:val="1"/>
          <w:bCs w:val="1"/>
          <w:i w:val="1"/>
          <w:iCs w:val="1"/>
        </w:rPr>
      </w:pPr>
      <w:r>
        <w:rPr>
          <w:rFonts w:ascii="Tahoma" w:cs="Tahoma" w:eastAsia="Tahoma" w:hAnsi="Tahoma"/>
          <w:b w:val="1"/>
          <w:bCs w:val="1"/>
          <w:rtl w:val="0"/>
        </w:rPr>
        <w:t xml:space="preserve">PESERTA UMS HEALTH INNOVATION HACKATHON 2026</w:t>
      </w:r>
      <w:r>
        <w:rPr>
          <w:rtl w:val="0"/>
        </w:rPr>
      </w:r>
    </w:p>
    <w:p w:rsidR="00000000" w:rsidDel="00000000" w:rsidP="00000000" w:rsidRDefault="00000000" w:rsidRPr="00000000" w14:paraId="00000083">
      <w:pPr>
        <w:keepLines w:val="1"/>
        <w:spacing w:line="240" w:lineRule="auto"/>
        <w:rPr>
          <w:rFonts w:ascii="Tahoma" w:cs="Tahoma" w:eastAsia="Tahoma" w:hAnsi="Tahoma"/>
        </w:rPr>
      </w:pPr>
      <w:r>
        <w:rPr>
          <w:rtl w:val="0"/>
        </w:rPr>
      </w:r>
    </w:p>
    <w:tbl>
      <w:tblPr>
        <w:tblStyle w:val="Table5"/>
        <w:tblW w:w="9025.51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535.512"/>
        <w:tblGridChange w:id="0">
          <w:tblGrid>
            <w:gridCol w:w="2490"/>
            <w:gridCol w:w="6535.51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40.0" w:type="dxa"/>
              <w:bottom w:w="40.0" w:type="dxa"/>
            </w:tcMar>
          </w:tcPr>
          <w:p w:rsidR="00000000" w:rsidDel="00000000" w:rsidP="00000000" w:rsidRDefault="00000000" w:rsidRPr="00000000" w14:paraId="00000084">
            <w:pPr>
              <w:keepLines w:val="1"/>
              <w:spacing w:line="240" w:lineRule="auto"/>
              <w:rPr>
                <w:rFonts w:ascii="Tahoma" w:cs="Tahoma" w:eastAsia="Tahoma" w:hAnsi="Tahoma"/>
              </w:rPr>
            </w:pPr>
            <w:r>
              <w:rPr>
                <w:rFonts w:ascii="Tahoma" w:cs="Tahoma" w:eastAsia="Tahoma" w:hAnsi="Tahoma"/>
                <w:rtl w:val="0"/>
              </w:rPr>
              <w:t xml:space="preserve">Nama ketua tim</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85">
            <w:pPr>
              <w:keepLines w:val="1"/>
              <w:spacing w:line="240" w:lineRule="auto"/>
              <w:rPr>
                <w:rFonts w:ascii="Tahoma" w:cs="Tahoma" w:eastAsia="Tahoma" w:hAnsi="Tahoma"/>
              </w:rPr>
            </w:pPr>
            <w:r>
              <w:rPr>
                <w:rFonts w:ascii="Tahoma" w:cs="Tahoma" w:eastAsia="Tahoma" w:hAnsi="Tahoma"/>
                <w:rtl w:val="0"/>
              </w:rPr>
              <w:t xml:space="preserve">Purwo Setiawan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40.0" w:type="dxa"/>
              <w:bottom w:w="40.0" w:type="dxa"/>
            </w:tcMar>
          </w:tcPr>
          <w:p w:rsidR="00000000" w:rsidDel="00000000" w:rsidP="00000000" w:rsidRDefault="00000000" w:rsidRPr="00000000" w14:paraId="00000086">
            <w:pPr>
              <w:keepLines w:val="1"/>
              <w:spacing w:line="240" w:lineRule="auto"/>
              <w:rPr>
                <w:rFonts w:ascii="Tahoma" w:cs="Tahoma" w:eastAsia="Tahoma" w:hAnsi="Tahoma"/>
              </w:rPr>
            </w:pPr>
            <w:r>
              <w:rPr>
                <w:rFonts w:ascii="Tahoma" w:cs="Tahoma" w:eastAsia="Tahoma" w:hAnsi="Tahoma"/>
                <w:rtl w:val="0"/>
              </w:rPr>
              <w:t xml:space="preserve">Nomor identitas ketua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87">
            <w:pPr>
              <w:keepLines w:val="1"/>
              <w:spacing w:line="240" w:lineRule="auto"/>
              <w:rPr>
                <w:rFonts w:ascii="Tahoma" w:cs="Tahoma" w:eastAsia="Tahoma" w:hAnsi="Tahoma"/>
              </w:rPr>
            </w:pPr>
            <w:r>
              <w:rPr>
                <w:rFonts w:ascii="Tahoma" w:cs="Tahoma" w:eastAsia="Tahoma" w:hAnsi="Tahoma"/>
                <w:highlight w:val="yellow"/>
                <w:rtl w:val="0"/>
              </w:rPr>
              <w:t xml:space="preserve">[NIDN/NUPTK]</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40.0" w:type="dxa"/>
              <w:bottom w:w="40.0" w:type="dxa"/>
            </w:tcMar>
          </w:tcPr>
          <w:p w:rsidR="00000000" w:rsidDel="00000000" w:rsidP="00000000" w:rsidRDefault="00000000" w:rsidRPr="00000000" w14:paraId="00000088">
            <w:pPr>
              <w:keepLines w:val="1"/>
              <w:spacing w:line="240" w:lineRule="auto"/>
              <w:rPr>
                <w:rFonts w:ascii="Tahoma" w:cs="Tahoma" w:eastAsia="Tahoma" w:hAnsi="Tahoma"/>
              </w:rPr>
            </w:pPr>
            <w:r>
              <w:rPr>
                <w:rFonts w:ascii="Tahoma" w:cs="Tahoma" w:eastAsia="Tahoma" w:hAnsi="Tahoma"/>
                <w:rtl w:val="0"/>
              </w:rPr>
              <w:t xml:space="preserve">Nama tim</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89">
            <w:pPr>
              <w:keepLines w:val="1"/>
              <w:spacing w:line="240" w:lineRule="auto"/>
              <w:rPr>
                <w:rFonts w:ascii="Tahoma" w:cs="Tahoma" w:eastAsia="Tahoma" w:hAnsi="Tahoma"/>
              </w:rPr>
            </w:pPr>
            <w:r>
              <w:rPr>
                <w:rFonts w:ascii="Tahoma" w:cs="Tahoma" w:eastAsia="Tahoma" w:hAnsi="Tahoma"/>
                <w:rtl w:val="0"/>
              </w:rPr>
              <w:t xml:space="preserve">Antech Async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40.0" w:type="dxa"/>
              <w:bottom w:w="40.0" w:type="dxa"/>
            </w:tcMar>
          </w:tcPr>
          <w:p w:rsidR="00000000" w:rsidDel="00000000" w:rsidP="00000000" w:rsidRDefault="00000000" w:rsidRPr="00000000" w14:paraId="0000008A">
            <w:pPr>
              <w:keepLines w:val="1"/>
              <w:spacing w:line="240" w:lineRule="auto"/>
              <w:rPr>
                <w:rFonts w:ascii="Tahoma" w:cs="Tahoma" w:eastAsia="Tahoma" w:hAnsi="Tahoma"/>
              </w:rPr>
            </w:pPr>
            <w:r>
              <w:rPr>
                <w:rFonts w:ascii="Tahoma" w:cs="Tahoma" w:eastAsia="Tahoma" w:hAnsi="Tahoma"/>
                <w:rtl w:val="0"/>
              </w:rPr>
              <w:t xml:space="preserve">Institusi ketua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8B">
            <w:pPr>
              <w:keepLines w:val="1"/>
              <w:spacing w:line="240" w:lineRule="auto"/>
              <w:rPr>
                <w:rFonts w:ascii="Tahoma" w:cs="Tahoma" w:eastAsia="Tahoma" w:hAnsi="Tahoma"/>
              </w:rPr>
            </w:pPr>
            <w:r>
              <w:rPr>
                <w:rFonts w:ascii="Tahoma" w:cs="Tahoma" w:eastAsia="Tahoma" w:hAnsi="Tahoma"/>
                <w:highlight w:val="yellow"/>
                <w:rtl w:val="0"/>
              </w:rPr>
              <w:t xml:space="preserve">[Nama institusi]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40.0" w:type="dxa"/>
              <w:bottom w:w="40.0" w:type="dxa"/>
            </w:tcMar>
          </w:tcPr>
          <w:p w:rsidR="00000000" w:rsidDel="00000000" w:rsidP="00000000" w:rsidRDefault="00000000" w:rsidRPr="00000000" w14:paraId="0000008C">
            <w:pPr>
              <w:keepLines w:val="1"/>
              <w:spacing w:line="240" w:lineRule="auto"/>
              <w:rPr>
                <w:rFonts w:ascii="Tahoma" w:cs="Tahoma" w:eastAsia="Tahoma" w:hAnsi="Tahoma"/>
              </w:rPr>
            </w:pPr>
            <w:r>
              <w:rPr>
                <w:rFonts w:ascii="Tahoma" w:cs="Tahoma" w:eastAsia="Tahoma" w:hAnsi="Tahoma"/>
                <w:rtl w:val="0"/>
              </w:rPr>
              <w:t xml:space="preserve">Subtema/tantangan</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8D">
            <w:pPr>
              <w:keepLines w:val="1"/>
              <w:spacing w:line="240" w:lineRule="auto"/>
              <w:rPr>
                <w:rFonts w:ascii="Tahoma" w:cs="Tahoma" w:eastAsia="Tahoma" w:hAnsi="Tahoma"/>
              </w:rPr>
            </w:pPr>
            <w:r>
              <w:rPr>
                <w:rFonts w:ascii="Tahoma" w:cs="Tahoma" w:eastAsia="Tahoma" w:hAnsi="Tahoma"/>
                <w:rtl w:val="0"/>
              </w:rPr>
              <w:t xml:space="preserve">ARB-02 – Sistem CRM Terpadu: Integrasi Data Pelanggan B2B, Aktivitas Sales, dan Manajemen Stok</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40.0" w:type="dxa"/>
              <w:bottom w:w="40.0" w:type="dxa"/>
            </w:tcMar>
          </w:tcPr>
          <w:p w:rsidR="00000000" w:rsidDel="00000000" w:rsidP="00000000" w:rsidRDefault="00000000" w:rsidRPr="00000000" w14:paraId="0000008E">
            <w:pPr>
              <w:keepLines w:val="1"/>
              <w:spacing w:line="240" w:lineRule="auto"/>
              <w:rPr>
                <w:rFonts w:ascii="Tahoma" w:cs="Tahoma" w:eastAsia="Tahoma" w:hAnsi="Tahoma"/>
              </w:rPr>
            </w:pPr>
            <w:r>
              <w:rPr>
                <w:rFonts w:ascii="Tahoma" w:cs="Tahoma" w:eastAsia="Tahoma" w:hAnsi="Tahoma"/>
                <w:rtl w:val="0"/>
              </w:rPr>
              <w:t xml:space="preserve">Judul inovasi</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8F">
            <w:pPr>
              <w:keepLines w:val="1"/>
              <w:spacing w:line="240" w:lineRule="auto"/>
              <w:rPr>
                <w:rFonts w:ascii="Tahoma" w:cs="Tahoma" w:eastAsia="Tahoma" w:hAnsi="Tahoma"/>
              </w:rPr>
            </w:pPr>
            <w:r>
              <w:rPr>
                <w:rFonts w:ascii="Tahoma" w:cs="Tahoma" w:eastAsia="Tahoma" w:hAnsi="Tahoma"/>
                <w:rtl w:val="0"/>
              </w:rPr>
              <w:t xml:space="preserve">ArbaSync: CRM Offline-First dengan Buku Besar Stok Ber-batch dan Jatah Stok Prediktif untuk Distribusi B2B Produk Herbal CV Arba'in</w:t>
            </w:r>
          </w:p>
        </w:tc>
      </w:tr>
    </w:tbl>
    <w:p w:rsidR="00000000" w:rsidDel="00000000" w:rsidP="00000000" w:rsidRDefault="00000000" w:rsidRPr="00000000" w14:paraId="00000090">
      <w:pPr>
        <w:keepLines w:val="1"/>
        <w:spacing w:after="40" w:before="160" w:line="240" w:lineRule="auto"/>
        <w:jc w:val="both"/>
        <w:rPr>
          <w:rFonts w:ascii="Tahoma" w:cs="Tahoma" w:eastAsia="Tahoma" w:hAnsi="Tahoma"/>
        </w:rPr>
      </w:pPr>
      <w:r>
        <w:rPr>
          <w:rFonts w:ascii="Tahoma" w:cs="Tahoma" w:eastAsia="Tahoma" w:hAnsi="Tahoma"/>
          <w:rtl w:val="0"/>
        </w:rPr>
        <w:t xml:space="preserve">Kami, ketua dan seluruh anggota tim yang tercantum dalam proposal ini, menyatakan:</w:t>
      </w:r>
    </w:p>
    <w:p w:rsidR="00000000" w:rsidDel="00000000" w:rsidP="00000000" w:rsidRDefault="00000000" w:rsidRPr="00000000" w14:paraId="00000091">
      <w:pPr>
        <w:keepLines w:val="1"/>
        <w:numPr>
          <w:ilvl w:val="0"/>
          <w:numId w:val="4"/>
        </w:numPr>
        <w:spacing w:after="0" w:afterAutospacing="0" w:line="240" w:lineRule="auto"/>
        <w:ind w:left="360"/>
        <w:jc w:val="both"/>
      </w:pPr>
      <w:r>
        <w:rPr>
          <w:rFonts w:ascii="Tahoma" w:cs="Tahoma" w:eastAsia="Tahoma" w:hAnsi="Tahoma"/>
          <w:b w:val="1"/>
          <w:bCs w:val="1"/>
          <w:rtl w:val="0"/>
        </w:rPr>
        <w:t xml:space="preserve">Orisinalitas karya</w:t>
      </w:r>
      <w:r>
        <w:rPr>
          <w:rFonts w:ascii="Tahoma" w:cs="Tahoma" w:eastAsia="Tahoma" w:hAnsi="Tahoma"/>
          <w:rtl w:val="0"/>
        </w:rPr>
        <w:t xml:space="preserve">. Karya yang diajukan adalah karya asli tim, tidak menjiplak, tidak menggunakan karya pihak lain tanpa izin, dan tidak melanggar hak kekayaan intelektual. Karya tersebut belum pernah memenangkan kompetisi lain.</w:t>
      </w:r>
    </w:p>
    <w:p w:rsidR="00000000" w:rsidDel="00000000" w:rsidP="00000000" w:rsidRDefault="00000000" w:rsidRPr="00000000" w14:paraId="00000092">
      <w:pPr>
        <w:keepLines w:val="1"/>
        <w:numPr>
          <w:ilvl w:val="0"/>
          <w:numId w:val="4"/>
        </w:numPr>
        <w:spacing w:after="0" w:afterAutospacing="0" w:line="240" w:lineRule="auto"/>
        <w:ind w:left="360"/>
        <w:jc w:val="both"/>
      </w:pPr>
      <w:r>
        <w:rPr>
          <w:rFonts w:ascii="Tahoma" w:cs="Tahoma" w:eastAsia="Tahoma" w:hAnsi="Tahoma"/>
          <w:b w:val="1"/>
          <w:bCs w:val="1"/>
          <w:rtl w:val="0"/>
        </w:rPr>
        <w:t xml:space="preserve">Kebenaran data</w:t>
      </w:r>
      <w:r>
        <w:rPr>
          <w:rFonts w:ascii="Tahoma" w:cs="Tahoma" w:eastAsia="Tahoma" w:hAnsi="Tahoma"/>
          <w:rtl w:val="0"/>
        </w:rPr>
        <w:t xml:space="preserve">. Identitas, status peserta, bukti awal, proposal, dan dokumen pendukung yang disampaikan benar sesuai kondisi sebenarnya. Kami bersedia memberikan klarifikasi dan memperbaiki kekeliruan.</w:t>
      </w:r>
    </w:p>
    <w:p w:rsidR="00000000" w:rsidDel="00000000" w:rsidP="00000000" w:rsidRDefault="00000000" w:rsidRPr="00000000" w14:paraId="00000093">
      <w:pPr>
        <w:keepLines w:val="1"/>
        <w:numPr>
          <w:ilvl w:val="0"/>
          <w:numId w:val="4"/>
        </w:numPr>
        <w:spacing w:after="0" w:afterAutospacing="0" w:line="240" w:lineRule="auto"/>
        <w:ind w:left="360"/>
        <w:jc w:val="both"/>
      </w:pPr>
      <w:r>
        <w:rPr>
          <w:rFonts w:ascii="Tahoma" w:cs="Tahoma" w:eastAsia="Tahoma" w:hAnsi="Tahoma"/>
          <w:b w:val="1"/>
          <w:bCs w:val="1"/>
          <w:rtl w:val="0"/>
        </w:rPr>
        <w:t xml:space="preserve">Komitmen mengikuti program</w:t>
      </w:r>
      <w:r>
        <w:rPr>
          <w:rFonts w:ascii="Tahoma" w:cs="Tahoma" w:eastAsia="Tahoma" w:hAnsi="Tahoma"/>
          <w:rtl w:val="0"/>
        </w:rPr>
        <w:t xml:space="preserve">. Kami bersedia mengikuti seluruh tahap sesuai ketentuan panitia, dari pendaftaran, validasi masalah, pembekalan, pengembangan dan demo day, sampai pendampingan serta laporan yang menjadi kewajiban tim pada tahap terkait.</w:t>
      </w:r>
    </w:p>
    <w:p w:rsidR="00000000" w:rsidDel="00000000" w:rsidP="00000000" w:rsidRDefault="00000000" w:rsidRPr="00000000" w14:paraId="00000094">
      <w:pPr>
        <w:keepLines w:val="1"/>
        <w:numPr>
          <w:ilvl w:val="0"/>
          <w:numId w:val="4"/>
        </w:numPr>
        <w:spacing w:after="0" w:afterAutospacing="0" w:line="240" w:lineRule="auto"/>
        <w:ind w:left="360"/>
        <w:jc w:val="both"/>
      </w:pPr>
      <w:r>
        <w:rPr>
          <w:rFonts w:ascii="Tahoma" w:cs="Tahoma" w:eastAsia="Tahoma" w:hAnsi="Tahoma"/>
          <w:b w:val="1"/>
          <w:bCs w:val="1"/>
          <w:rtl w:val="0"/>
        </w:rPr>
        <w:t xml:space="preserve">Konflik kepentingan</w:t>
      </w:r>
      <w:r>
        <w:rPr>
          <w:rFonts w:ascii="Tahoma" w:cs="Tahoma" w:eastAsia="Tahoma" w:hAnsi="Tahoma"/>
          <w:rtl w:val="0"/>
        </w:rPr>
        <w:t xml:space="preserve">. Kami akan mengungkapkan hubungan dengan reviewer, juri, mentor, mitra, atau panitia yang dapat mempengaruhi objektivitas penilaian.</w:t>
      </w:r>
    </w:p>
    <w:p w:rsidR="00000000" w:rsidDel="00000000" w:rsidP="00000000" w:rsidRDefault="00000000" w:rsidRPr="00000000" w14:paraId="00000095">
      <w:pPr>
        <w:keepLines w:val="1"/>
        <w:numPr>
          <w:ilvl w:val="0"/>
          <w:numId w:val="4"/>
        </w:numPr>
        <w:spacing w:after="0" w:afterAutospacing="0" w:line="240" w:lineRule="auto"/>
        <w:ind w:left="360"/>
        <w:jc w:val="both"/>
      </w:pPr>
      <w:r>
        <w:rPr>
          <w:rFonts w:ascii="Tahoma" w:cs="Tahoma" w:eastAsia="Tahoma" w:hAnsi="Tahoma"/>
          <w:b w:val="1"/>
          <w:bCs w:val="1"/>
          <w:rtl w:val="0"/>
        </w:rPr>
        <w:t xml:space="preserve">Kerahasiaan</w:t>
      </w:r>
      <w:r>
        <w:rPr>
          <w:rFonts w:ascii="Tahoma" w:cs="Tahoma" w:eastAsia="Tahoma" w:hAnsi="Tahoma"/>
          <w:rtl w:val="0"/>
        </w:rPr>
        <w:t xml:space="preserve">. Kami menjaga informasi rahasia, data pribadi, serta kekayaan intelektual tim lain atau mitra; penggunaan dan publikasi dilakukan sesuai izin pemilik.</w:t>
      </w:r>
    </w:p>
    <w:p w:rsidR="00000000" w:rsidDel="00000000" w:rsidP="00000000" w:rsidRDefault="00000000" w:rsidRPr="00000000" w14:paraId="00000096">
      <w:pPr>
        <w:keepLines w:val="1"/>
        <w:numPr>
          <w:ilvl w:val="0"/>
          <w:numId w:val="4"/>
        </w:numPr>
        <w:spacing w:after="40" w:line="240" w:lineRule="auto"/>
        <w:ind w:left="360"/>
        <w:jc w:val="both"/>
      </w:pPr>
      <w:r>
        <w:rPr>
          <w:rFonts w:ascii="Tahoma" w:cs="Tahoma" w:eastAsia="Tahoma" w:hAnsi="Tahoma"/>
          <w:b w:val="1"/>
          <w:bCs w:val="1"/>
          <w:rtl w:val="0"/>
        </w:rPr>
        <w:t xml:space="preserve">Kepatuhan dan pertanggungjawaban</w:t>
      </w:r>
      <w:r>
        <w:rPr>
          <w:rFonts w:ascii="Tahoma" w:cs="Tahoma" w:eastAsia="Tahoma" w:hAnsi="Tahoma"/>
          <w:rtl w:val="0"/>
        </w:rPr>
        <w:t xml:space="preserve">. Kami mematuhi ketentuan program dan hukum yang berlaku. Jika menerima bantuan, kami menggunakan dan melaporkannya sesuai peruntukan. Pelanggaran ditangani sesuai ketentuan yang berlaku, termasuk pembatalan kepesertaan/status pemenang dan pengembalian bantuan jika diwajibkan.</w:t>
      </w:r>
    </w:p>
    <w:p w:rsidR="00000000" w:rsidDel="00000000" w:rsidP="00000000" w:rsidRDefault="00000000" w:rsidRPr="00000000" w14:paraId="00000097">
      <w:pPr>
        <w:keepLines w:val="1"/>
        <w:spacing w:after="40" w:before="80" w:line="240" w:lineRule="auto"/>
        <w:jc w:val="both"/>
        <w:rPr>
          <w:rFonts w:ascii="Tahoma" w:cs="Tahoma" w:eastAsia="Tahoma" w:hAnsi="Tahoma"/>
        </w:rPr>
      </w:pPr>
      <w:r>
        <w:rPr>
          <w:rFonts w:ascii="Tahoma" w:cs="Tahoma" w:eastAsia="Tahoma" w:hAnsi="Tahoma"/>
          <w:rtl w:val="0"/>
        </w:rPr>
        <w:t xml:space="preserve">Kami membuat pernyataan ini dengan sadar dan tanpa paksaan. Semua anggota bertanggung jawab atas pernyataan tersebut.</w:t>
      </w:r>
    </w:p>
    <w:p w:rsidR="00000000" w:rsidDel="00000000" w:rsidP="00000000" w:rsidRDefault="00000000" w:rsidRPr="00000000" w14:paraId="00000098">
      <w:pPr>
        <w:keepLines w:val="1"/>
        <w:spacing w:after="160" w:before="160" w:line="240" w:lineRule="auto"/>
        <w:jc w:val="right"/>
        <w:rPr>
          <w:rFonts w:ascii="Tahoma" w:cs="Tahoma" w:eastAsia="Tahoma" w:hAnsi="Tahoma"/>
        </w:rPr>
      </w:pPr>
      <w:r>
        <w:rPr>
          <w:rFonts w:ascii="Tahoma" w:cs="Tahoma" w:eastAsia="Tahoma" w:hAnsi="Tahoma"/>
          <w:rtl w:val="0"/>
        </w:rPr>
        <w:t xml:space="preserve">Surakarta, 20 Oktober 2026</w:t>
      </w:r>
    </w:p>
    <w:p w:rsidR="00000000" w:rsidDel="00000000" w:rsidP="00000000" w:rsidRDefault="00000000" w:rsidRPr="00000000" w14:paraId="00000099">
      <w:pPr>
        <w:keepLines w:val="1"/>
        <w:spacing w:line="240" w:lineRule="auto"/>
        <w:rPr>
          <w:rFonts w:ascii="Tahoma" w:cs="Tahoma" w:eastAsia="Tahoma" w:hAnsi="Tahoma"/>
        </w:rPr>
      </w:pPr>
      <w:r>
        <w:rPr>
          <w:rtl w:val="0"/>
        </w:rPr>
      </w:r>
    </w:p>
    <w:tbl>
      <w:tblPr>
        <w:tblStyle w:val="Table6"/>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3015"/>
        <w:gridCol w:w="1185"/>
        <w:gridCol w:w="2115"/>
        <w:gridCol w:w="2070"/>
        <w:tblGridChange w:id="0">
          <w:tblGrid>
            <w:gridCol w:w="660"/>
            <w:gridCol w:w="3015"/>
            <w:gridCol w:w="1185"/>
            <w:gridCol w:w="2115"/>
            <w:gridCol w:w="20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9A">
            <w:pPr>
              <w:keepLines w:val="1"/>
              <w:spacing w:line="240" w:lineRule="auto"/>
              <w:jc w:val="center"/>
              <w:rPr>
                <w:rFonts w:ascii="Tahoma" w:cs="Tahoma" w:eastAsia="Tahoma" w:hAnsi="Tahoma"/>
                <w:b w:val="1"/>
                <w:bCs w:val="1"/>
              </w:rPr>
            </w:pPr>
            <w:r>
              <w:rPr>
                <w:rFonts w:ascii="Tahoma" w:cs="Tahoma" w:eastAsia="Tahoma" w:hAnsi="Tahoma"/>
                <w:b w:val="1"/>
                <w:bCs w:val="1"/>
                <w:rtl w:val="0"/>
              </w:rPr>
              <w:t xml:space="preserve">No</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9B">
            <w:pPr>
              <w:keepLines w:val="1"/>
              <w:spacing w:line="240" w:lineRule="auto"/>
              <w:jc w:val="center"/>
              <w:rPr>
                <w:rFonts w:ascii="Tahoma" w:cs="Tahoma" w:eastAsia="Tahoma" w:hAnsi="Tahoma"/>
                <w:b w:val="1"/>
                <w:bCs w:val="1"/>
              </w:rPr>
            </w:pPr>
            <w:r>
              <w:rPr>
                <w:rFonts w:ascii="Tahoma" w:cs="Tahoma" w:eastAsia="Tahoma" w:hAnsi="Tahoma"/>
                <w:b w:val="1"/>
                <w:bCs w:val="1"/>
                <w:rtl w:val="0"/>
              </w:rPr>
              <w:t xml:space="preserve">Nama lengkap</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9C">
            <w:pPr>
              <w:keepLines w:val="1"/>
              <w:spacing w:line="240" w:lineRule="auto"/>
              <w:jc w:val="center"/>
              <w:rPr>
                <w:rFonts w:ascii="Tahoma" w:cs="Tahoma" w:eastAsia="Tahoma" w:hAnsi="Tahoma"/>
                <w:b w:val="1"/>
                <w:bCs w:val="1"/>
              </w:rPr>
            </w:pPr>
            <w:r>
              <w:rPr>
                <w:rFonts w:ascii="Tahoma" w:cs="Tahoma" w:eastAsia="Tahoma" w:hAnsi="Tahoma"/>
                <w:b w:val="1"/>
                <w:bCs w:val="1"/>
                <w:rtl w:val="0"/>
              </w:rPr>
              <w:t xml:space="preserve">Peran</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9D">
            <w:pPr>
              <w:keepLines w:val="1"/>
              <w:spacing w:after="20" w:line="240" w:lineRule="auto"/>
              <w:rPr>
                <w:rFonts w:ascii="Tahoma" w:cs="Tahoma" w:eastAsia="Tahoma" w:hAnsi="Tahoma"/>
                <w:b w:val="1"/>
                <w:bCs w:val="1"/>
              </w:rPr>
            </w:pPr>
            <w:r>
              <w:rPr>
                <w:rFonts w:ascii="Tahoma" w:cs="Tahoma" w:eastAsia="Tahoma" w:hAnsi="Tahoma"/>
                <w:b w:val="1"/>
                <w:bCs w:val="1"/>
                <w:rtl w:val="0"/>
              </w:rPr>
              <w:t xml:space="preserve">NIM/NIDN/NIP</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9E">
            <w:pPr>
              <w:keepLines w:val="1"/>
              <w:spacing w:line="240" w:lineRule="auto"/>
              <w:jc w:val="center"/>
              <w:rPr>
                <w:rFonts w:ascii="Tahoma" w:cs="Tahoma" w:eastAsia="Tahoma" w:hAnsi="Tahoma"/>
                <w:b w:val="1"/>
                <w:bCs w:val="1"/>
              </w:rPr>
            </w:pPr>
            <w:r>
              <w:rPr>
                <w:rFonts w:ascii="Tahoma" w:cs="Tahoma" w:eastAsia="Tahoma" w:hAnsi="Tahoma"/>
                <w:b w:val="1"/>
                <w:bCs w:val="1"/>
                <w:rtl w:val="0"/>
              </w:rPr>
              <w:t xml:space="preserve">Tanda tangan</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9F">
            <w:pPr>
              <w:keepLines w:val="1"/>
              <w:spacing w:line="240" w:lineRule="auto"/>
              <w:rPr>
                <w:rFonts w:ascii="Tahoma" w:cs="Tahoma" w:eastAsia="Tahoma" w:hAnsi="Tahoma"/>
              </w:rPr>
            </w:pPr>
            <w:r>
              <w:rPr>
                <w:rFonts w:ascii="Tahoma" w:cs="Tahoma" w:eastAsia="Tahoma" w:hAnsi="Tahoma"/>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A0">
            <w:pPr>
              <w:keepLines w:val="1"/>
              <w:spacing w:line="240" w:lineRule="auto"/>
              <w:rPr>
                <w:rFonts w:ascii="Tahoma" w:cs="Tahoma" w:eastAsia="Tahoma" w:hAnsi="Tahoma"/>
              </w:rPr>
            </w:pPr>
            <w:r>
              <w:rPr>
                <w:rFonts w:ascii="Tahoma" w:cs="Tahoma" w:eastAsia="Tahoma" w:hAnsi="Tahoma"/>
                <w:rtl w:val="0"/>
              </w:rPr>
              <w:t xml:space="preserve">Purwo Setiawan</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A1">
            <w:pPr>
              <w:keepLines w:val="1"/>
              <w:spacing w:line="240" w:lineRule="auto"/>
              <w:rPr>
                <w:rFonts w:ascii="Tahoma" w:cs="Tahoma" w:eastAsia="Tahoma" w:hAnsi="Tahoma"/>
              </w:rPr>
            </w:pPr>
            <w:r>
              <w:rPr>
                <w:rFonts w:ascii="Tahoma" w:cs="Tahoma" w:eastAsia="Tahoma" w:hAnsi="Tahoma"/>
                <w:rtl w:val="0"/>
              </w:rPr>
              <w:t xml:space="preserve">Ketua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A2">
            <w:pPr>
              <w:keepLines w:val="1"/>
              <w:spacing w:line="240" w:lineRule="auto"/>
              <w:rPr>
                <w:rFonts w:ascii="Tahoma" w:cs="Tahoma" w:eastAsia="Tahoma" w:hAnsi="Tahoma"/>
              </w:rPr>
            </w:pPr>
            <w:r>
              <w:rPr>
                <w:rFonts w:ascii="Tahoma" w:cs="Tahoma" w:eastAsia="Tahoma" w:hAnsi="Tahoma"/>
                <w:highlight w:val="yellow"/>
                <w:rtl w:val="0"/>
              </w:rPr>
              <w:t xml:space="preserve">[NIDN/NUPTK]</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A3">
            <w:pPr>
              <w:keepLines w:val="1"/>
              <w:spacing w:line="240" w:lineRule="auto"/>
              <w:rPr>
                <w:rFonts w:ascii="Tahoma" w:cs="Tahoma" w:eastAsia="Tahoma" w:hAnsi="Tahoma"/>
              </w:rPr>
            </w:pPr>
            <w:r>
              <w:rPr>
                <w:rFonts w:ascii="Tahoma" w:cs="Tahoma" w:eastAsia="Tahoma" w:hAnsi="Tahoma"/>
                <w:highlight w:val="yellow"/>
                <w:rtl w:val="0"/>
              </w:rPr>
              <w:t xml:space="preserve">[Tanda tangan]</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A4">
            <w:pPr>
              <w:keepLines w:val="1"/>
              <w:spacing w:line="240" w:lineRule="auto"/>
              <w:rPr>
                <w:rFonts w:ascii="Tahoma" w:cs="Tahoma" w:eastAsia="Tahoma" w:hAnsi="Tahoma"/>
              </w:rPr>
            </w:pPr>
            <w:r>
              <w:rPr>
                <w:rFonts w:ascii="Tahoma" w:cs="Tahoma" w:eastAsia="Tahoma" w:hAnsi="Tahoma"/>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A5">
            <w:pPr>
              <w:keepLines w:val="1"/>
              <w:spacing w:line="240" w:lineRule="auto"/>
              <w:rPr>
                <w:rFonts w:ascii="Tahoma" w:cs="Tahoma" w:eastAsia="Tahoma" w:hAnsi="Tahoma"/>
              </w:rPr>
            </w:pPr>
            <w:r>
              <w:rPr>
                <w:rFonts w:ascii="Tahoma" w:cs="Tahoma" w:eastAsia="Tahoma" w:hAnsi="Tahoma"/>
                <w:rtl w:val="0"/>
              </w:rPr>
              <w:t xml:space="preserve">Ridwan Renaldi</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A6">
            <w:pPr>
              <w:keepLines w:val="1"/>
              <w:spacing w:line="240" w:lineRule="auto"/>
              <w:rPr>
                <w:rFonts w:ascii="Tahoma" w:cs="Tahoma" w:eastAsia="Tahoma" w:hAnsi="Tahoma"/>
              </w:rPr>
            </w:pPr>
            <w:r>
              <w:rPr>
                <w:rFonts w:ascii="Tahoma" w:cs="Tahoma" w:eastAsia="Tahoma" w:hAnsi="Tahoma"/>
                <w:rtl w:val="0"/>
              </w:rPr>
              <w:t xml:space="preserve">Anggota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A7">
            <w:pPr>
              <w:keepLines w:val="1"/>
              <w:spacing w:line="240" w:lineRule="auto"/>
              <w:rPr>
                <w:rFonts w:ascii="Tahoma" w:cs="Tahoma" w:eastAsia="Tahoma" w:hAnsi="Tahoma"/>
              </w:rPr>
            </w:pPr>
            <w:r>
              <w:rPr>
                <w:rFonts w:ascii="Tahoma" w:cs="Tahoma" w:eastAsia="Tahoma" w:hAnsi="Tahoma"/>
                <w:highlight w:val="yellow"/>
                <w:rtl w:val="0"/>
              </w:rPr>
              <w:t xml:space="preserve">[NIK]</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A8">
            <w:pPr>
              <w:keepLines w:val="1"/>
              <w:spacing w:line="240" w:lineRule="auto"/>
              <w:rPr>
                <w:rFonts w:ascii="Tahoma" w:cs="Tahoma" w:eastAsia="Tahoma" w:hAnsi="Tahoma"/>
              </w:rPr>
            </w:pPr>
            <w:r>
              <w:rPr>
                <w:rFonts w:ascii="Tahoma" w:cs="Tahoma" w:eastAsia="Tahoma" w:hAnsi="Tahoma"/>
                <w:highlight w:val="yellow"/>
                <w:rtl w:val="0"/>
              </w:rPr>
              <w:t xml:space="preserve">[Tanda tangan]</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A9">
            <w:pPr>
              <w:keepLines w:val="1"/>
              <w:spacing w:line="240" w:lineRule="auto"/>
              <w:rPr>
                <w:rFonts w:ascii="Tahoma" w:cs="Tahoma" w:eastAsia="Tahoma" w:hAnsi="Tahoma"/>
              </w:rPr>
            </w:pPr>
            <w:r>
              <w:rPr>
                <w:rFonts w:ascii="Tahoma" w:cs="Tahoma" w:eastAsia="Tahoma" w:hAnsi="Tahoma"/>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AA">
            <w:pPr>
              <w:keepLines w:val="1"/>
              <w:spacing w:line="240" w:lineRule="auto"/>
              <w:rPr>
                <w:rFonts w:ascii="Tahoma" w:cs="Tahoma" w:eastAsia="Tahoma" w:hAnsi="Tahoma"/>
              </w:rPr>
            </w:pPr>
            <w:r>
              <w:rPr>
                <w:rFonts w:ascii="Tahoma" w:cs="Tahoma" w:eastAsia="Tahoma" w:hAnsi="Tahoma"/>
                <w:rtl w:val="0"/>
              </w:rPr>
              <w:t xml:space="preserve">Muhammad Hammam Islami</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AB">
            <w:pPr>
              <w:keepLines w:val="1"/>
              <w:spacing w:line="240" w:lineRule="auto"/>
              <w:rPr>
                <w:rFonts w:ascii="Tahoma" w:cs="Tahoma" w:eastAsia="Tahoma" w:hAnsi="Tahoma"/>
              </w:rPr>
            </w:pPr>
            <w:r>
              <w:rPr>
                <w:rFonts w:ascii="Tahoma" w:cs="Tahoma" w:eastAsia="Tahoma" w:hAnsi="Tahoma"/>
                <w:rtl w:val="0"/>
              </w:rPr>
              <w:t xml:space="preserve">Anggota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AC">
            <w:pPr>
              <w:keepLines w:val="1"/>
              <w:spacing w:line="240" w:lineRule="auto"/>
              <w:rPr>
                <w:rFonts w:ascii="Tahoma" w:cs="Tahoma" w:eastAsia="Tahoma" w:hAnsi="Tahoma"/>
              </w:rPr>
            </w:pPr>
            <w:r>
              <w:rPr>
                <w:rFonts w:ascii="Tahoma" w:cs="Tahoma" w:eastAsia="Tahoma" w:hAnsi="Tahoma"/>
                <w:highlight w:val="yellow"/>
                <w:rtl w:val="0"/>
              </w:rPr>
              <w:t xml:space="preserve">[NIK]</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AD">
            <w:pPr>
              <w:keepLines w:val="1"/>
              <w:spacing w:line="240" w:lineRule="auto"/>
              <w:rPr>
                <w:rFonts w:ascii="Tahoma" w:cs="Tahoma" w:eastAsia="Tahoma" w:hAnsi="Tahoma"/>
              </w:rPr>
            </w:pPr>
            <w:r>
              <w:rPr>
                <w:rFonts w:ascii="Tahoma" w:cs="Tahoma" w:eastAsia="Tahoma" w:hAnsi="Tahoma"/>
                <w:highlight w:val="yellow"/>
                <w:rtl w:val="0"/>
              </w:rPr>
              <w:t xml:space="preserve">[Tanda tangan]</w:t>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AE">
            <w:pPr>
              <w:keepLines w:val="1"/>
              <w:spacing w:line="240" w:lineRule="auto"/>
              <w:rPr>
                <w:rFonts w:ascii="Tahoma" w:cs="Tahoma" w:eastAsia="Tahoma" w:hAnsi="Tahoma"/>
              </w:rPr>
            </w:pPr>
            <w:r>
              <w:rPr>
                <w:rFonts w:ascii="Tahoma" w:cs="Tahoma" w:eastAsia="Tahoma" w:hAnsi="Tahoma"/>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AF">
            <w:pPr>
              <w:keepLines w:val="1"/>
              <w:spacing w:line="240" w:lineRule="auto"/>
              <w:rPr>
                <w:rFonts w:ascii="Tahoma" w:cs="Tahoma" w:eastAsia="Tahoma" w:hAnsi="Tahoma"/>
              </w:rPr>
            </w:pPr>
            <w:r>
              <w:rPr>
                <w:rFonts w:ascii="Tahoma" w:cs="Tahoma" w:eastAsia="Tahoma" w:hAnsi="Tahoma"/>
                <w:rtl w:val="0"/>
              </w:rPr>
              <w:t xml:space="preserve">Reza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B0">
            <w:pPr>
              <w:keepLines w:val="1"/>
              <w:spacing w:line="240" w:lineRule="auto"/>
              <w:rPr>
                <w:rFonts w:ascii="Tahoma" w:cs="Tahoma" w:eastAsia="Tahoma" w:hAnsi="Tahoma"/>
              </w:rPr>
            </w:pPr>
            <w:r>
              <w:rPr>
                <w:rFonts w:ascii="Tahoma" w:cs="Tahoma" w:eastAsia="Tahoma" w:hAnsi="Tahoma"/>
                <w:rtl w:val="0"/>
              </w:rPr>
              <w:t xml:space="preserve">Anggota</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B1">
            <w:pPr>
              <w:keepLines w:val="1"/>
              <w:spacing w:line="240" w:lineRule="auto"/>
              <w:rPr>
                <w:rFonts w:ascii="Tahoma" w:cs="Tahoma" w:eastAsia="Tahoma" w:hAnsi="Tahoma"/>
              </w:rPr>
            </w:pPr>
            <w:r>
              <w:rPr>
                <w:rFonts w:ascii="Tahoma" w:cs="Tahoma" w:eastAsia="Tahoma" w:hAnsi="Tahoma"/>
                <w:highlight w:val="yellow"/>
                <w:rtl w:val="0"/>
              </w:rPr>
              <w:t xml:space="preserve">[NIM]</w:t>
            </w:r>
          </w:p>
        </w:tc>
        <w:tc>
          <w:tcPr>
            <w:tcBorders>
              <w:top w:color="000000" w:space="0" w:sz="4" w:val="single"/>
              <w:left w:color="000000" w:space="0" w:sz="4" w:val="single"/>
              <w:bottom w:color="000000" w:space="0" w:sz="4" w:val="single"/>
              <w:right w:color="000000" w:space="0" w:sz="4" w:val="single"/>
            </w:tcBorders>
            <w:shd w:fill="ffffff" w:val="clear"/>
            <w:tcMar>
              <w:top w:w="40.0" w:type="dxa"/>
              <w:bottom w:w="40.0" w:type="dxa"/>
            </w:tcMar>
          </w:tcPr>
          <w:p w:rsidR="00000000" w:rsidDel="00000000" w:rsidP="00000000" w:rsidRDefault="00000000" w:rsidRPr="00000000" w14:paraId="000000B2">
            <w:pPr>
              <w:keepLines w:val="1"/>
              <w:spacing w:line="240" w:lineRule="auto"/>
              <w:rPr>
                <w:rFonts w:ascii="Tahoma" w:cs="Tahoma" w:eastAsia="Tahoma" w:hAnsi="Tahoma"/>
              </w:rPr>
            </w:pPr>
            <w:r>
              <w:rPr>
                <w:rFonts w:ascii="Tahoma" w:cs="Tahoma" w:eastAsia="Tahoma" w:hAnsi="Tahoma"/>
                <w:highlight w:val="yellow"/>
                <w:rtl w:val="0"/>
              </w:rPr>
              <w:t xml:space="preserve">[Tanda tangan]</w:t>
            </w:r>
          </w:p>
        </w:tc>
      </w:tr>
    </w:tbl>
    <w:p w:rsidR="00000000" w:rsidDel="00000000" w:rsidP="00000000" w:rsidRDefault="00000000" w:rsidRPr="00000000" w14:paraId="000000BD">
      <w:pPr>
        <w:keepNext w:val="0"/>
        <w:keepLines w:val="0"/>
        <w:pageBreakBefore w:val="0"/>
        <w:shd w:fill="ffffff" w:val="clear"/>
        <w:spacing w:after="0" w:before="0" w:line="240" w:lineRule="auto"/>
        <w:ind w:left="0" w:right="0" w:firstLine="0"/>
        <w:jc w:val="left"/>
        <w:rPr>
          <w:rFonts w:ascii="Tahoma" w:cs="Tahoma" w:eastAsia="Tahoma" w:hAnsi="Tahoma"/>
          <w:b w:val="1"/>
          <w:bCs w:val="1"/>
        </w:rPr>
      </w:pPr>
      <w:r>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