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EA" w:rsidRDefault="000F2FDD" w:rsidP="007826EE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Формы, элементы управления</w:t>
      </w:r>
    </w:p>
    <w:p w:rsidR="003D1DEA" w:rsidRDefault="00612F80" w:rsidP="003D1DEA">
      <w:pPr>
        <w:pStyle w:val="2"/>
      </w:pPr>
      <w:r>
        <w:t>Навигация</w:t>
      </w:r>
    </w:p>
    <w:p w:rsidR="00612F80" w:rsidRPr="00612F80" w:rsidRDefault="00612F80" w:rsidP="00612F80">
      <w:r w:rsidRPr="00612F80">
        <w:t>Формы в документе входят в специальную коллекцию </w:t>
      </w:r>
      <w:r w:rsidRPr="00747DDD">
        <w:rPr>
          <w:b/>
          <w:color w:val="FF0000"/>
          <w:sz w:val="24"/>
          <w:szCs w:val="24"/>
        </w:rPr>
        <w:t>document.forms</w:t>
      </w:r>
      <w:r w:rsidRPr="00612F80">
        <w:t>.</w:t>
      </w:r>
      <w:r>
        <w:t xml:space="preserve"> </w:t>
      </w:r>
      <w:r w:rsidRPr="00612F80">
        <w:t xml:space="preserve">Это так называемая «именованная» коллекция: мы можем использовать для получения формы как её </w:t>
      </w:r>
      <w:r w:rsidRPr="00612F80">
        <w:rPr>
          <w:b/>
        </w:rPr>
        <w:t>имя</w:t>
      </w:r>
      <w:r w:rsidRPr="00612F80">
        <w:t xml:space="preserve">, так и </w:t>
      </w:r>
      <w:r w:rsidRPr="00612F80">
        <w:rPr>
          <w:b/>
        </w:rPr>
        <w:t>порядковый номер</w:t>
      </w:r>
      <w:r w:rsidRPr="00612F80">
        <w:t xml:space="preserve"> в документе.</w:t>
      </w:r>
    </w:p>
    <w:p w:rsidR="00612F80" w:rsidRPr="00612F80" w:rsidRDefault="00612F80" w:rsidP="00612F80">
      <w:r w:rsidRPr="00612F80">
        <w:t>Когда мы уже получили форму, любой элемент доступен в именованной коллекции</w:t>
      </w:r>
      <w:r w:rsidRPr="00747DDD">
        <w:rPr>
          <w:color w:val="FF0000"/>
        </w:rPr>
        <w:t> </w:t>
      </w:r>
      <w:r w:rsidRPr="00747DDD">
        <w:rPr>
          <w:color w:val="FF0000"/>
          <w:sz w:val="24"/>
          <w:szCs w:val="24"/>
        </w:rPr>
        <w:t>form</w:t>
      </w:r>
      <w:r w:rsidRPr="00747DDD">
        <w:rPr>
          <w:b/>
          <w:color w:val="FF0000"/>
          <w:sz w:val="24"/>
          <w:szCs w:val="24"/>
        </w:rPr>
        <w:t>.elements</w:t>
      </w:r>
      <w:r w:rsidRPr="00612F80">
        <w:t>.</w:t>
      </w:r>
      <w:r>
        <w:t xml:space="preserve"> </w:t>
      </w:r>
      <w:r w:rsidRPr="00612F80">
        <w:t>Например:</w:t>
      </w:r>
    </w:p>
    <w:p w:rsidR="00612F80" w:rsidRPr="00612F80" w:rsidRDefault="00612F80" w:rsidP="00612F80">
      <w:pPr>
        <w:pStyle w:val="a4"/>
      </w:pPr>
      <w:r w:rsidRPr="00612F80">
        <w:t xml:space="preserve">&lt;form </w:t>
      </w:r>
      <w:r w:rsidRPr="00612F80">
        <w:rPr>
          <w:b/>
        </w:rPr>
        <w:t>name="my"</w:t>
      </w:r>
      <w:r w:rsidRPr="00612F80">
        <w:t>&gt;</w:t>
      </w:r>
    </w:p>
    <w:p w:rsidR="00612F80" w:rsidRPr="00612F80" w:rsidRDefault="00612F80" w:rsidP="00612F80">
      <w:pPr>
        <w:pStyle w:val="a4"/>
      </w:pPr>
      <w:r w:rsidRPr="00612F80">
        <w:t xml:space="preserve">  &lt;input name="one" value="1"&gt;</w:t>
      </w:r>
    </w:p>
    <w:p w:rsidR="00612F80" w:rsidRPr="00612F80" w:rsidRDefault="00612F80" w:rsidP="00612F80">
      <w:pPr>
        <w:pStyle w:val="a4"/>
      </w:pPr>
      <w:r w:rsidRPr="00612F80">
        <w:t xml:space="preserve">  &lt;input name="two" value="2"&gt;</w:t>
      </w:r>
    </w:p>
    <w:p w:rsidR="00612F80" w:rsidRPr="00612F80" w:rsidRDefault="00612F80" w:rsidP="00612F80">
      <w:pPr>
        <w:pStyle w:val="a4"/>
      </w:pPr>
      <w:r w:rsidRPr="00612F80">
        <w:t>&lt;/form&gt;</w:t>
      </w:r>
    </w:p>
    <w:p w:rsidR="00612F80" w:rsidRPr="00612F80" w:rsidRDefault="00612F80" w:rsidP="00612F80">
      <w:pPr>
        <w:pStyle w:val="a4"/>
      </w:pPr>
    </w:p>
    <w:p w:rsidR="00612F80" w:rsidRPr="00612F80" w:rsidRDefault="00612F80" w:rsidP="00612F80">
      <w:pPr>
        <w:pStyle w:val="a4"/>
      </w:pPr>
      <w:r w:rsidRPr="00612F80">
        <w:t>&lt;script&gt;</w:t>
      </w:r>
    </w:p>
    <w:p w:rsidR="00612F80" w:rsidRPr="00612F80" w:rsidRDefault="00612F80" w:rsidP="00612F80">
      <w:pPr>
        <w:pStyle w:val="a4"/>
      </w:pPr>
      <w:r w:rsidRPr="00612F80">
        <w:t xml:space="preserve">  // получаем форму</w:t>
      </w:r>
    </w:p>
    <w:p w:rsidR="00612F80" w:rsidRPr="00612F80" w:rsidRDefault="00612F80" w:rsidP="00612F80">
      <w:pPr>
        <w:pStyle w:val="a4"/>
      </w:pPr>
      <w:r w:rsidRPr="00612F80">
        <w:t xml:space="preserve">  let form = </w:t>
      </w:r>
      <w:r w:rsidRPr="00612F80">
        <w:rPr>
          <w:b/>
        </w:rPr>
        <w:t>document.forms.my</w:t>
      </w:r>
      <w:r w:rsidRPr="00612F80">
        <w:t>; // &lt;form name="my"&gt; element</w:t>
      </w:r>
    </w:p>
    <w:p w:rsidR="00612F80" w:rsidRPr="00612F80" w:rsidRDefault="00612F80" w:rsidP="00612F80">
      <w:pPr>
        <w:pStyle w:val="a4"/>
      </w:pPr>
    </w:p>
    <w:p w:rsidR="00612F80" w:rsidRPr="00612F80" w:rsidRDefault="00612F80" w:rsidP="00612F80">
      <w:pPr>
        <w:pStyle w:val="a4"/>
      </w:pPr>
      <w:r w:rsidRPr="00612F80">
        <w:t xml:space="preserve">  // получаем элемент</w:t>
      </w:r>
    </w:p>
    <w:p w:rsidR="00612F80" w:rsidRPr="00612F80" w:rsidRDefault="00612F80" w:rsidP="00612F80">
      <w:pPr>
        <w:pStyle w:val="a4"/>
      </w:pPr>
      <w:r w:rsidRPr="00612F80">
        <w:t xml:space="preserve">  let elem = </w:t>
      </w:r>
      <w:r w:rsidRPr="00612F80">
        <w:rPr>
          <w:b/>
        </w:rPr>
        <w:t>form.elements.one</w:t>
      </w:r>
      <w:r w:rsidRPr="00612F80">
        <w:t>; // &lt;input name="one"&gt; element</w:t>
      </w:r>
    </w:p>
    <w:p w:rsidR="00612F80" w:rsidRPr="00612F80" w:rsidRDefault="00612F80" w:rsidP="00612F80">
      <w:pPr>
        <w:pStyle w:val="a4"/>
      </w:pPr>
    </w:p>
    <w:p w:rsidR="00612F80" w:rsidRPr="00612F80" w:rsidRDefault="00612F80" w:rsidP="00612F80">
      <w:pPr>
        <w:pStyle w:val="a4"/>
      </w:pPr>
      <w:r w:rsidRPr="00612F80">
        <w:t xml:space="preserve">  alert(elem.value); // 1</w:t>
      </w:r>
    </w:p>
    <w:p w:rsidR="00612F80" w:rsidRDefault="00612F80" w:rsidP="00612F80">
      <w:pPr>
        <w:pStyle w:val="a4"/>
      </w:pPr>
      <w:r w:rsidRPr="00612F80">
        <w:t>&lt;/script&gt;</w:t>
      </w:r>
    </w:p>
    <w:p w:rsidR="00612F80" w:rsidRDefault="00612F80" w:rsidP="00612F80">
      <w:pPr>
        <w:pStyle w:val="a4"/>
      </w:pPr>
    </w:p>
    <w:p w:rsidR="00612F80" w:rsidRDefault="00612F80" w:rsidP="002A551F">
      <w:pPr>
        <w:pStyle w:val="a3"/>
      </w:pPr>
      <w:r>
        <w:t>Может быть несколько элементов с одним и тем же именем, это часто бывает с кнопками-переключателями radio.</w:t>
      </w:r>
      <w:r w:rsidRPr="00612F80">
        <w:t xml:space="preserve"> </w:t>
      </w:r>
      <w:r>
        <w:t xml:space="preserve">В этом случае </w:t>
      </w:r>
      <w:r w:rsidRPr="00612F80">
        <w:rPr>
          <w:color w:val="FF0000"/>
        </w:rPr>
        <w:t xml:space="preserve">form.elements[name] </w:t>
      </w:r>
      <w:r>
        <w:t>является коллекцией</w:t>
      </w:r>
    </w:p>
    <w:p w:rsidR="002A551F" w:rsidRDefault="002A551F" w:rsidP="002A551F">
      <w:pPr>
        <w:pStyle w:val="a3"/>
      </w:pPr>
    </w:p>
    <w:p w:rsidR="002A551F" w:rsidRDefault="002A551F" w:rsidP="00612F80">
      <w:r w:rsidRPr="002A551F">
        <w:t xml:space="preserve">Форма может содержать один или несколько элементов </w:t>
      </w:r>
      <w:r w:rsidRPr="002A551F">
        <w:rPr>
          <w:color w:val="FF0000"/>
        </w:rPr>
        <w:t xml:space="preserve">&lt;fieldset&gt; </w:t>
      </w:r>
      <w:r w:rsidRPr="002A551F">
        <w:t xml:space="preserve">внутри себя. Они также поддерживают свойство </w:t>
      </w:r>
      <w:r w:rsidRPr="002A551F">
        <w:rPr>
          <w:color w:val="FF0000"/>
        </w:rPr>
        <w:t>elements</w:t>
      </w:r>
      <w:r w:rsidRPr="002A551F">
        <w:t>, в котором находятся элементы управления внутри них.</w:t>
      </w:r>
    </w:p>
    <w:p w:rsidR="00747DDD" w:rsidRDefault="00747DDD" w:rsidP="00747DDD">
      <w:pPr>
        <w:pStyle w:val="a3"/>
      </w:pPr>
      <w:r>
        <w:t xml:space="preserve">Есть более короткая запись: мы можем получить доступ к элементу через </w:t>
      </w:r>
      <w:r w:rsidRPr="00747DDD">
        <w:rPr>
          <w:color w:val="FF0000"/>
        </w:rPr>
        <w:t>form[</w:t>
      </w:r>
      <w:r w:rsidRPr="00747DDD">
        <w:rPr>
          <w:b/>
          <w:color w:val="FF0000"/>
        </w:rPr>
        <w:t>index/name].</w:t>
      </w:r>
    </w:p>
    <w:p w:rsidR="00747DDD" w:rsidRDefault="00747DDD" w:rsidP="00747DDD">
      <w:pPr>
        <w:pStyle w:val="a3"/>
      </w:pPr>
      <w:r>
        <w:t xml:space="preserve">Другими словами, вместо </w:t>
      </w:r>
      <w:r w:rsidRPr="00747DDD">
        <w:rPr>
          <w:b/>
        </w:rPr>
        <w:t>form.elements.login</w:t>
      </w:r>
      <w:r>
        <w:t xml:space="preserve"> мы можем написать </w:t>
      </w:r>
      <w:r w:rsidRPr="00747DDD">
        <w:rPr>
          <w:color w:val="FF0000"/>
          <w:sz w:val="24"/>
          <w:szCs w:val="24"/>
        </w:rPr>
        <w:t>form.login</w:t>
      </w:r>
      <w:r>
        <w:t>.</w:t>
      </w:r>
    </w:p>
    <w:p w:rsidR="00747DDD" w:rsidRDefault="00747DDD" w:rsidP="00747DDD">
      <w:pPr>
        <w:pStyle w:val="a3"/>
      </w:pPr>
    </w:p>
    <w:p w:rsidR="00747DDD" w:rsidRDefault="00747DDD" w:rsidP="00747DDD">
      <w:pPr>
        <w:pStyle w:val="a3"/>
      </w:pPr>
      <w:r w:rsidRPr="00747DDD">
        <w:t xml:space="preserve">Для любого элемента форма доступна </w:t>
      </w:r>
      <w:r>
        <w:t xml:space="preserve">также обратная ссылка </w:t>
      </w:r>
      <w:r w:rsidRPr="00747DDD">
        <w:t>через </w:t>
      </w:r>
      <w:r w:rsidRPr="00747DDD">
        <w:rPr>
          <w:color w:val="FF0000"/>
          <w:sz w:val="24"/>
          <w:szCs w:val="24"/>
        </w:rPr>
        <w:t>element.</w:t>
      </w:r>
      <w:r w:rsidRPr="00747DDD">
        <w:rPr>
          <w:b/>
          <w:color w:val="FF0000"/>
          <w:sz w:val="24"/>
          <w:szCs w:val="24"/>
        </w:rPr>
        <w:t>form</w:t>
      </w:r>
      <w:r w:rsidRPr="00747DDD">
        <w:t>. Так что форма ссылается на все элементы, а эти элементы ссылаются на форму.</w:t>
      </w:r>
    </w:p>
    <w:p w:rsidR="00747DDD" w:rsidRDefault="00747DDD" w:rsidP="00747DDD">
      <w:pPr>
        <w:pStyle w:val="a3"/>
      </w:pPr>
    </w:p>
    <w:p w:rsidR="00747DDD" w:rsidRPr="00747DDD" w:rsidRDefault="00747DDD" w:rsidP="00747DDD">
      <w:pPr>
        <w:pStyle w:val="a3"/>
      </w:pPr>
      <w:r w:rsidRPr="00747DDD">
        <w:rPr>
          <w:rStyle w:val="40"/>
        </w:rPr>
        <w:t>Значения элементов формы</w:t>
      </w:r>
      <w:r w:rsidRPr="00747DDD">
        <w:t>:</w:t>
      </w:r>
    </w:p>
    <w:p w:rsidR="00747DDD" w:rsidRPr="00747DDD" w:rsidRDefault="00747DDD" w:rsidP="00747DDD">
      <w:pPr>
        <w:pStyle w:val="a3"/>
        <w:numPr>
          <w:ilvl w:val="0"/>
          <w:numId w:val="16"/>
        </w:numPr>
      </w:pPr>
      <w:r w:rsidRPr="00747DDD">
        <w:rPr>
          <w:b/>
          <w:lang w:val="en-US"/>
        </w:rPr>
        <w:t>input</w:t>
      </w:r>
      <w:r w:rsidRPr="00747DDD">
        <w:rPr>
          <w:b/>
        </w:rPr>
        <w:t xml:space="preserve"> и </w:t>
      </w:r>
      <w:r w:rsidRPr="00747DDD">
        <w:rPr>
          <w:b/>
          <w:lang w:val="en-US"/>
        </w:rPr>
        <w:t>textarea</w:t>
      </w:r>
      <w:r w:rsidRPr="00747DDD">
        <w:t xml:space="preserve">: </w:t>
      </w:r>
      <w:r w:rsidRPr="00747DDD">
        <w:t xml:space="preserve">доступны через </w:t>
      </w:r>
      <w:r w:rsidRPr="00747DDD">
        <w:rPr>
          <w:color w:val="FF0000"/>
          <w:sz w:val="24"/>
          <w:szCs w:val="24"/>
          <w:lang w:val="en-US"/>
        </w:rPr>
        <w:t>input</w:t>
      </w:r>
      <w:r w:rsidRPr="00747DDD">
        <w:rPr>
          <w:color w:val="FF0000"/>
          <w:sz w:val="24"/>
          <w:szCs w:val="24"/>
        </w:rPr>
        <w:t>.</w:t>
      </w:r>
      <w:r w:rsidRPr="00747DDD">
        <w:rPr>
          <w:color w:val="FF0000"/>
          <w:sz w:val="24"/>
          <w:szCs w:val="24"/>
          <w:lang w:val="en-US"/>
        </w:rPr>
        <w:t>value</w:t>
      </w:r>
      <w:r w:rsidRPr="00747DDD">
        <w:t xml:space="preserve">, </w:t>
      </w:r>
      <w:r w:rsidRPr="00747DDD">
        <w:rPr>
          <w:color w:val="FF0000"/>
          <w:sz w:val="24"/>
          <w:szCs w:val="24"/>
          <w:lang w:val="en-US"/>
        </w:rPr>
        <w:t>textarea</w:t>
      </w:r>
      <w:r w:rsidRPr="00747DDD">
        <w:rPr>
          <w:color w:val="FF0000"/>
          <w:sz w:val="24"/>
          <w:szCs w:val="24"/>
        </w:rPr>
        <w:t>.</w:t>
      </w:r>
      <w:r w:rsidRPr="00747DDD">
        <w:rPr>
          <w:color w:val="FF0000"/>
          <w:sz w:val="24"/>
          <w:szCs w:val="24"/>
          <w:lang w:val="en-US"/>
        </w:rPr>
        <w:t>value</w:t>
      </w:r>
      <w:r w:rsidRPr="00747DDD">
        <w:rPr>
          <w:color w:val="FF0000"/>
          <w:sz w:val="24"/>
          <w:szCs w:val="24"/>
        </w:rPr>
        <w:t xml:space="preserve">, </w:t>
      </w:r>
      <w:r w:rsidRPr="00747DDD">
        <w:rPr>
          <w:color w:val="FF0000"/>
          <w:sz w:val="24"/>
          <w:szCs w:val="24"/>
          <w:lang w:val="en-US"/>
        </w:rPr>
        <w:t>input</w:t>
      </w:r>
      <w:r w:rsidRPr="00747DDD">
        <w:rPr>
          <w:color w:val="FF0000"/>
          <w:sz w:val="24"/>
          <w:szCs w:val="24"/>
        </w:rPr>
        <w:t>.</w:t>
      </w:r>
      <w:r w:rsidRPr="00747DDD">
        <w:rPr>
          <w:color w:val="FF0000"/>
          <w:sz w:val="24"/>
          <w:szCs w:val="24"/>
          <w:lang w:val="en-US"/>
        </w:rPr>
        <w:t>checked</w:t>
      </w:r>
      <w:r w:rsidRPr="00747DDD">
        <w:rPr>
          <w:color w:val="FF0000"/>
        </w:rPr>
        <w:t xml:space="preserve"> </w:t>
      </w:r>
      <w:r>
        <w:t>для</w:t>
      </w:r>
      <w:r w:rsidRPr="00747DDD">
        <w:t xml:space="preserve"> </w:t>
      </w:r>
      <w:r>
        <w:t>чекбоксов</w:t>
      </w:r>
      <w:r w:rsidRPr="00747DDD">
        <w:t xml:space="preserve"> </w:t>
      </w:r>
      <w:r>
        <w:t>и</w:t>
      </w:r>
      <w:r w:rsidRPr="00747DDD">
        <w:t xml:space="preserve"> </w:t>
      </w:r>
      <w:r>
        <w:t>переключателей</w:t>
      </w:r>
      <w:r w:rsidRPr="00747DDD">
        <w:t>.</w:t>
      </w:r>
    </w:p>
    <w:p w:rsidR="00747DDD" w:rsidRDefault="00747DDD" w:rsidP="00747DDD">
      <w:pPr>
        <w:pStyle w:val="a3"/>
      </w:pPr>
      <w:r>
        <w:t xml:space="preserve">Обратим внимание: хоть элемент </w:t>
      </w:r>
      <w:r w:rsidRPr="00747DDD">
        <w:rPr>
          <w:b/>
        </w:rPr>
        <w:t>&lt;textarea&gt;</w:t>
      </w:r>
      <w:r>
        <w:t>...&lt;/textarea&gt; и хранит своё значение как вложенный HTML, нам не следует использовать textarea.innerHTML для доступа к нему.</w:t>
      </w:r>
      <w:r w:rsidRPr="00747DDD">
        <w:t xml:space="preserve"> </w:t>
      </w:r>
      <w:r>
        <w:t xml:space="preserve">Там хранится только тот HTML, который </w:t>
      </w:r>
      <w:r w:rsidRPr="00747DDD">
        <w:rPr>
          <w:b/>
        </w:rPr>
        <w:t>был изначально на странице</w:t>
      </w:r>
      <w:r>
        <w:t>, а не текущее значение.</w:t>
      </w:r>
    </w:p>
    <w:bookmarkStart w:id="0" w:name="select-i-option"/>
    <w:p w:rsidR="00747DDD" w:rsidRDefault="00747DDD" w:rsidP="00C70F7C">
      <w:pPr>
        <w:pStyle w:val="a3"/>
        <w:numPr>
          <w:ilvl w:val="0"/>
          <w:numId w:val="16"/>
        </w:numPr>
        <w:rPr>
          <w:lang w:eastAsia="ru-RU"/>
        </w:rPr>
      </w:pPr>
      <w:r w:rsidRPr="00747DDD">
        <w:rPr>
          <w:b/>
        </w:rPr>
        <w:fldChar w:fldCharType="begin"/>
      </w:r>
      <w:r w:rsidRPr="00747DDD">
        <w:rPr>
          <w:b/>
        </w:rPr>
        <w:instrText xml:space="preserve"> HYPERLINK "https://learn.javascript.ru/form-elements" \l "select-i-option" </w:instrText>
      </w:r>
      <w:r w:rsidRPr="00747DDD">
        <w:rPr>
          <w:b/>
        </w:rPr>
        <w:fldChar w:fldCharType="separate"/>
      </w:r>
      <w:r w:rsidRPr="00747DDD">
        <w:rPr>
          <w:b/>
        </w:rPr>
        <w:t>select и option</w:t>
      </w:r>
      <w:r w:rsidRPr="00747DDD">
        <w:rPr>
          <w:b/>
          <w:lang w:val="en-US"/>
        </w:rPr>
        <w:fldChar w:fldCharType="end"/>
      </w:r>
      <w:bookmarkEnd w:id="0"/>
      <w:r w:rsidRPr="00747DDD">
        <w:t xml:space="preserve">: </w:t>
      </w:r>
    </w:p>
    <w:p w:rsidR="00747DDD" w:rsidRPr="00747DDD" w:rsidRDefault="00747DDD" w:rsidP="00747DDD">
      <w:pPr>
        <w:pStyle w:val="a3"/>
        <w:numPr>
          <w:ilvl w:val="0"/>
          <w:numId w:val="18"/>
        </w:numPr>
        <w:rPr>
          <w:lang w:eastAsia="ru-RU"/>
        </w:rPr>
      </w:pPr>
      <w:r w:rsidRPr="00747DDD">
        <w:rPr>
          <w:rFonts w:cstheme="minorHAnsi"/>
          <w:color w:val="FF0000"/>
          <w:sz w:val="24"/>
          <w:szCs w:val="24"/>
          <w:lang w:eastAsia="ru-RU"/>
        </w:rPr>
        <w:t>select.</w:t>
      </w:r>
      <w:r w:rsidRPr="002E5D75">
        <w:rPr>
          <w:rFonts w:cstheme="minorHAnsi"/>
          <w:b/>
          <w:color w:val="FF0000"/>
          <w:sz w:val="24"/>
          <w:szCs w:val="24"/>
          <w:lang w:eastAsia="ru-RU"/>
        </w:rPr>
        <w:t>options</w:t>
      </w:r>
      <w:r w:rsidRPr="00747DDD">
        <w:rPr>
          <w:color w:val="FF0000"/>
          <w:lang w:eastAsia="ru-RU"/>
        </w:rPr>
        <w:t> </w:t>
      </w:r>
      <w:r w:rsidRPr="00747DDD">
        <w:rPr>
          <w:lang w:eastAsia="ru-RU"/>
        </w:rPr>
        <w:t>– коллекция из подэлементов </w:t>
      </w:r>
      <w:r w:rsidRPr="00747DDD">
        <w:rPr>
          <w:rFonts w:ascii="Consolas" w:hAnsi="Consolas" w:cs="Courier New"/>
          <w:szCs w:val="20"/>
          <w:lang w:eastAsia="ru-RU"/>
        </w:rPr>
        <w:t>&lt;option&gt;</w:t>
      </w:r>
      <w:r w:rsidRPr="00747DDD">
        <w:rPr>
          <w:lang w:eastAsia="ru-RU"/>
        </w:rPr>
        <w:t>,</w:t>
      </w:r>
    </w:p>
    <w:p w:rsidR="00747DDD" w:rsidRPr="00747DDD" w:rsidRDefault="00747DDD" w:rsidP="00747DDD">
      <w:pPr>
        <w:pStyle w:val="a3"/>
        <w:numPr>
          <w:ilvl w:val="0"/>
          <w:numId w:val="18"/>
        </w:numPr>
        <w:rPr>
          <w:lang w:eastAsia="ru-RU"/>
        </w:rPr>
      </w:pPr>
      <w:r w:rsidRPr="00747DDD">
        <w:rPr>
          <w:rFonts w:cstheme="minorHAnsi"/>
          <w:color w:val="FF0000"/>
          <w:sz w:val="24"/>
          <w:szCs w:val="24"/>
          <w:lang w:eastAsia="ru-RU"/>
        </w:rPr>
        <w:t>select.</w:t>
      </w:r>
      <w:r w:rsidRPr="002E5D75">
        <w:rPr>
          <w:rFonts w:cstheme="minorHAnsi"/>
          <w:b/>
          <w:color w:val="FF0000"/>
          <w:sz w:val="24"/>
          <w:szCs w:val="24"/>
          <w:lang w:eastAsia="ru-RU"/>
        </w:rPr>
        <w:t>value</w:t>
      </w:r>
      <w:r w:rsidRPr="00747DDD">
        <w:rPr>
          <w:color w:val="FF0000"/>
          <w:lang w:eastAsia="ru-RU"/>
        </w:rPr>
        <w:t> </w:t>
      </w:r>
      <w:r w:rsidRPr="00747DDD">
        <w:rPr>
          <w:lang w:eastAsia="ru-RU"/>
        </w:rPr>
        <w:t>– значение выбранного в данный момент </w:t>
      </w:r>
      <w:r w:rsidRPr="00747DDD">
        <w:rPr>
          <w:rFonts w:ascii="Consolas" w:hAnsi="Consolas" w:cs="Courier New"/>
          <w:szCs w:val="20"/>
          <w:lang w:eastAsia="ru-RU"/>
        </w:rPr>
        <w:t>&lt;option&gt;</w:t>
      </w:r>
      <w:r w:rsidRPr="00747DDD">
        <w:rPr>
          <w:lang w:eastAsia="ru-RU"/>
        </w:rPr>
        <w:t>,</w:t>
      </w:r>
    </w:p>
    <w:p w:rsidR="00747DDD" w:rsidRPr="00747DDD" w:rsidRDefault="00747DDD" w:rsidP="00747DDD">
      <w:pPr>
        <w:pStyle w:val="a3"/>
        <w:numPr>
          <w:ilvl w:val="0"/>
          <w:numId w:val="18"/>
        </w:numPr>
        <w:rPr>
          <w:lang w:val="en-US" w:eastAsia="ru-RU"/>
        </w:rPr>
      </w:pPr>
      <w:r w:rsidRPr="00747DDD">
        <w:rPr>
          <w:rFonts w:cstheme="minorHAnsi"/>
          <w:color w:val="FF0000"/>
          <w:sz w:val="24"/>
          <w:szCs w:val="24"/>
          <w:lang w:val="en-US" w:eastAsia="ru-RU"/>
        </w:rPr>
        <w:t>select.</w:t>
      </w:r>
      <w:r w:rsidRPr="002E5D75">
        <w:rPr>
          <w:rFonts w:cstheme="minorHAnsi"/>
          <w:b/>
          <w:color w:val="FF0000"/>
          <w:sz w:val="24"/>
          <w:szCs w:val="24"/>
          <w:lang w:val="en-US" w:eastAsia="ru-RU"/>
        </w:rPr>
        <w:t>selectedIndex</w:t>
      </w:r>
      <w:r w:rsidRPr="00747DDD">
        <w:rPr>
          <w:color w:val="FF0000"/>
          <w:lang w:val="en-US" w:eastAsia="ru-RU"/>
        </w:rPr>
        <w:t> </w:t>
      </w:r>
      <w:r w:rsidRPr="00747DDD">
        <w:rPr>
          <w:lang w:val="en-US" w:eastAsia="ru-RU"/>
        </w:rPr>
        <w:t xml:space="preserve">– </w:t>
      </w:r>
      <w:r w:rsidRPr="00747DDD">
        <w:rPr>
          <w:lang w:eastAsia="ru-RU"/>
        </w:rPr>
        <w:t>номер</w:t>
      </w:r>
      <w:r w:rsidRPr="00747DDD">
        <w:rPr>
          <w:lang w:val="en-US" w:eastAsia="ru-RU"/>
        </w:rPr>
        <w:t xml:space="preserve"> </w:t>
      </w:r>
      <w:r w:rsidRPr="00747DDD">
        <w:rPr>
          <w:lang w:eastAsia="ru-RU"/>
        </w:rPr>
        <w:t>выбранного</w:t>
      </w:r>
      <w:r w:rsidRPr="00747DDD">
        <w:rPr>
          <w:lang w:val="en-US" w:eastAsia="ru-RU"/>
        </w:rPr>
        <w:t> </w:t>
      </w:r>
      <w:r w:rsidRPr="00747DDD">
        <w:rPr>
          <w:rFonts w:ascii="Consolas" w:hAnsi="Consolas" w:cs="Courier New"/>
          <w:szCs w:val="20"/>
          <w:lang w:val="en-US" w:eastAsia="ru-RU"/>
        </w:rPr>
        <w:t>&lt;option&gt;</w:t>
      </w:r>
    </w:p>
    <w:p w:rsidR="00747DDD" w:rsidRPr="00747DDD" w:rsidRDefault="00747DDD" w:rsidP="00747DDD">
      <w:pPr>
        <w:pStyle w:val="a3"/>
        <w:numPr>
          <w:ilvl w:val="0"/>
          <w:numId w:val="18"/>
        </w:numPr>
        <w:rPr>
          <w:lang w:val="en-US" w:eastAsia="ru-RU"/>
        </w:rPr>
      </w:pPr>
    </w:p>
    <w:p w:rsidR="00747DDD" w:rsidRPr="00747DDD" w:rsidRDefault="00747DDD" w:rsidP="00747DDD">
      <w:pPr>
        <w:pStyle w:val="a3"/>
        <w:ind w:left="405"/>
        <w:rPr>
          <w:lang w:eastAsia="ru-RU"/>
        </w:rPr>
      </w:pPr>
      <w:r w:rsidRPr="00747DDD">
        <w:rPr>
          <w:lang w:eastAsia="ru-RU"/>
        </w:rPr>
        <w:t>Они дают три разных способа установить значение в &lt;</w:t>
      </w:r>
      <w:r w:rsidRPr="00747DDD">
        <w:rPr>
          <w:lang w:val="en-US" w:eastAsia="ru-RU"/>
        </w:rPr>
        <w:t>select</w:t>
      </w:r>
      <w:r w:rsidRPr="00747DDD">
        <w:rPr>
          <w:lang w:eastAsia="ru-RU"/>
        </w:rPr>
        <w:t>&gt;:</w:t>
      </w:r>
    </w:p>
    <w:p w:rsidR="00747DDD" w:rsidRPr="00747DDD" w:rsidRDefault="00747DDD" w:rsidP="00747DDD">
      <w:pPr>
        <w:pStyle w:val="a3"/>
        <w:numPr>
          <w:ilvl w:val="0"/>
          <w:numId w:val="19"/>
        </w:numPr>
        <w:rPr>
          <w:lang w:eastAsia="ru-RU"/>
        </w:rPr>
      </w:pPr>
      <w:r w:rsidRPr="00747DDD">
        <w:rPr>
          <w:lang w:eastAsia="ru-RU"/>
        </w:rPr>
        <w:t>Найти соответствующий элемент &lt;</w:t>
      </w:r>
      <w:r w:rsidRPr="00747DDD">
        <w:rPr>
          <w:lang w:val="en-US" w:eastAsia="ru-RU"/>
        </w:rPr>
        <w:t>option</w:t>
      </w:r>
      <w:r w:rsidRPr="00747DDD">
        <w:rPr>
          <w:lang w:eastAsia="ru-RU"/>
        </w:rPr>
        <w:t xml:space="preserve">&gt; и установить в </w:t>
      </w:r>
      <w:r w:rsidRPr="00747DDD">
        <w:rPr>
          <w:lang w:val="en-US" w:eastAsia="ru-RU"/>
        </w:rPr>
        <w:t>option</w:t>
      </w:r>
      <w:r w:rsidRPr="00747DDD">
        <w:rPr>
          <w:lang w:eastAsia="ru-RU"/>
        </w:rPr>
        <w:t>.</w:t>
      </w:r>
      <w:r w:rsidRPr="00747DDD">
        <w:rPr>
          <w:lang w:val="en-US" w:eastAsia="ru-RU"/>
        </w:rPr>
        <w:t>selected</w:t>
      </w:r>
      <w:r w:rsidRPr="00747DDD">
        <w:rPr>
          <w:lang w:eastAsia="ru-RU"/>
        </w:rPr>
        <w:t xml:space="preserve"> значение </w:t>
      </w:r>
      <w:r w:rsidRPr="00747DDD">
        <w:rPr>
          <w:lang w:val="en-US" w:eastAsia="ru-RU"/>
        </w:rPr>
        <w:t>true</w:t>
      </w:r>
      <w:r w:rsidRPr="00747DDD">
        <w:rPr>
          <w:lang w:eastAsia="ru-RU"/>
        </w:rPr>
        <w:t xml:space="preserve"> (</w:t>
      </w:r>
      <w:r>
        <w:rPr>
          <w:lang w:eastAsia="ru-RU"/>
        </w:rPr>
        <w:t xml:space="preserve">в случае </w:t>
      </w:r>
      <w:r>
        <w:rPr>
          <w:color w:val="FF0000"/>
          <w:lang w:val="en-US" w:eastAsia="ru-RU"/>
        </w:rPr>
        <w:t>multiple</w:t>
      </w:r>
      <w:r w:rsidRPr="00747DDD">
        <w:rPr>
          <w:lang w:eastAsia="ru-RU"/>
        </w:rPr>
        <w:t xml:space="preserve"> </w:t>
      </w:r>
      <w:r>
        <w:rPr>
          <w:lang w:eastAsia="ru-RU"/>
        </w:rPr>
        <w:t>использовать только этот способ</w:t>
      </w:r>
      <w:r w:rsidRPr="00747DDD">
        <w:rPr>
          <w:lang w:eastAsia="ru-RU"/>
        </w:rPr>
        <w:t>)</w:t>
      </w:r>
      <w:r w:rsidRPr="00747DDD">
        <w:rPr>
          <w:lang w:eastAsia="ru-RU"/>
        </w:rPr>
        <w:t>.</w:t>
      </w:r>
    </w:p>
    <w:p w:rsidR="00747DDD" w:rsidRPr="00747DDD" w:rsidRDefault="00747DDD" w:rsidP="00747DDD">
      <w:pPr>
        <w:pStyle w:val="a3"/>
        <w:numPr>
          <w:ilvl w:val="0"/>
          <w:numId w:val="19"/>
        </w:numPr>
        <w:rPr>
          <w:lang w:eastAsia="ru-RU"/>
        </w:rPr>
      </w:pPr>
      <w:r w:rsidRPr="00747DDD">
        <w:rPr>
          <w:lang w:eastAsia="ru-RU"/>
        </w:rPr>
        <w:t xml:space="preserve">Установить в </w:t>
      </w:r>
      <w:r w:rsidRPr="00747DDD">
        <w:rPr>
          <w:lang w:val="en-US" w:eastAsia="ru-RU"/>
        </w:rPr>
        <w:t>select</w:t>
      </w:r>
      <w:r w:rsidRPr="00747DDD">
        <w:rPr>
          <w:lang w:eastAsia="ru-RU"/>
        </w:rPr>
        <w:t>.</w:t>
      </w:r>
      <w:r w:rsidRPr="00747DDD">
        <w:rPr>
          <w:lang w:val="en-US" w:eastAsia="ru-RU"/>
        </w:rPr>
        <w:t>value</w:t>
      </w:r>
      <w:r w:rsidRPr="00747DDD">
        <w:rPr>
          <w:lang w:eastAsia="ru-RU"/>
        </w:rPr>
        <w:t xml:space="preserve"> значение нужного &lt;</w:t>
      </w:r>
      <w:r w:rsidRPr="00747DDD">
        <w:rPr>
          <w:lang w:val="en-US" w:eastAsia="ru-RU"/>
        </w:rPr>
        <w:t>option</w:t>
      </w:r>
      <w:r w:rsidRPr="00747DDD">
        <w:rPr>
          <w:lang w:eastAsia="ru-RU"/>
        </w:rPr>
        <w:t>&gt;.</w:t>
      </w:r>
    </w:p>
    <w:p w:rsidR="00747DDD" w:rsidRDefault="00747DDD" w:rsidP="00747DDD">
      <w:pPr>
        <w:pStyle w:val="a3"/>
        <w:numPr>
          <w:ilvl w:val="0"/>
          <w:numId w:val="19"/>
        </w:numPr>
        <w:rPr>
          <w:lang w:eastAsia="ru-RU"/>
        </w:rPr>
      </w:pPr>
      <w:r w:rsidRPr="00747DDD">
        <w:rPr>
          <w:lang w:eastAsia="ru-RU"/>
        </w:rPr>
        <w:t xml:space="preserve">Установить в </w:t>
      </w:r>
      <w:r w:rsidRPr="00747DDD">
        <w:rPr>
          <w:lang w:val="en-US" w:eastAsia="ru-RU"/>
        </w:rPr>
        <w:t>select</w:t>
      </w:r>
      <w:r w:rsidRPr="00747DDD">
        <w:rPr>
          <w:lang w:eastAsia="ru-RU"/>
        </w:rPr>
        <w:t>.</w:t>
      </w:r>
      <w:r w:rsidRPr="00747DDD">
        <w:rPr>
          <w:lang w:val="en-US" w:eastAsia="ru-RU"/>
        </w:rPr>
        <w:t>selectedIndex</w:t>
      </w:r>
      <w:r w:rsidRPr="00747DDD">
        <w:rPr>
          <w:lang w:eastAsia="ru-RU"/>
        </w:rPr>
        <w:t xml:space="preserve"> номер нужного &lt;</w:t>
      </w:r>
      <w:r w:rsidRPr="00747DDD">
        <w:rPr>
          <w:lang w:val="en-US" w:eastAsia="ru-RU"/>
        </w:rPr>
        <w:t>option</w:t>
      </w:r>
      <w:r w:rsidRPr="00747DDD">
        <w:rPr>
          <w:lang w:eastAsia="ru-RU"/>
        </w:rPr>
        <w:t>&gt;.</w:t>
      </w:r>
    </w:p>
    <w:p w:rsidR="00747DDD" w:rsidRDefault="00747DDD" w:rsidP="00747DDD">
      <w:pPr>
        <w:pStyle w:val="a3"/>
        <w:ind w:left="405"/>
        <w:rPr>
          <w:lang w:eastAsia="ru-RU"/>
        </w:rPr>
      </w:pPr>
      <w:r w:rsidRPr="00747DDD">
        <w:rPr>
          <w:lang w:eastAsia="ru-RU"/>
        </w:rPr>
        <w:t xml:space="preserve">Полное описание элемента &lt;select&gt; доступно в спецификации </w:t>
      </w:r>
      <w:hyperlink r:id="rId6" w:history="1">
        <w:r w:rsidRPr="00D934C3">
          <w:rPr>
            <w:rStyle w:val="a6"/>
            <w:lang w:eastAsia="ru-RU"/>
          </w:rPr>
          <w:t>https://html.spec.whatwg.org/multipage/forms.html#the-select-element</w:t>
        </w:r>
      </w:hyperlink>
      <w:r w:rsidRPr="00747DDD">
        <w:rPr>
          <w:lang w:eastAsia="ru-RU"/>
        </w:rPr>
        <w:t>.</w:t>
      </w:r>
    </w:p>
    <w:p w:rsidR="00747DDD" w:rsidRDefault="00747DDD" w:rsidP="00747DDD">
      <w:pPr>
        <w:pStyle w:val="a3"/>
        <w:ind w:left="405"/>
        <w:rPr>
          <w:lang w:eastAsia="ru-RU"/>
        </w:rPr>
      </w:pPr>
      <w:r w:rsidRPr="00747DDD">
        <w:rPr>
          <w:b/>
          <w:lang w:eastAsia="ru-RU"/>
        </w:rPr>
        <w:t>Элемент &lt;option&gt;</w:t>
      </w:r>
      <w:r>
        <w:rPr>
          <w:lang w:eastAsia="ru-RU"/>
        </w:rPr>
        <w:t xml:space="preserve"> редко используется сам по себе, но и здесь есть кое-что интересное.</w:t>
      </w:r>
      <w:r>
        <w:rPr>
          <w:lang w:eastAsia="ru-RU"/>
        </w:rPr>
        <w:t xml:space="preserve"> </w:t>
      </w:r>
      <w:r>
        <w:rPr>
          <w:lang w:eastAsia="ru-RU"/>
        </w:rPr>
        <w:t>В спецификации есть красивый короткий синтаксис для создания элемента &lt;option&gt;:</w:t>
      </w:r>
    </w:p>
    <w:p w:rsidR="00747DDD" w:rsidRPr="00747DDD" w:rsidRDefault="00747DDD" w:rsidP="00747DDD">
      <w:pPr>
        <w:pStyle w:val="a3"/>
        <w:ind w:left="405"/>
        <w:rPr>
          <w:lang w:val="en-US" w:eastAsia="ru-RU"/>
        </w:rPr>
      </w:pPr>
      <w:r w:rsidRPr="00747DDD">
        <w:rPr>
          <w:lang w:val="en-US" w:eastAsia="ru-RU"/>
        </w:rPr>
        <w:t xml:space="preserve">option = </w:t>
      </w:r>
      <w:r w:rsidRPr="00C83A12">
        <w:rPr>
          <w:b/>
          <w:color w:val="FF0000"/>
          <w:sz w:val="24"/>
          <w:szCs w:val="24"/>
          <w:lang w:val="en-US" w:eastAsia="ru-RU"/>
        </w:rPr>
        <w:t>new Option</w:t>
      </w:r>
      <w:r w:rsidRPr="00747DDD">
        <w:rPr>
          <w:color w:val="FF0000"/>
          <w:sz w:val="24"/>
          <w:szCs w:val="24"/>
          <w:lang w:val="en-US" w:eastAsia="ru-RU"/>
        </w:rPr>
        <w:t>(text, value, defaultSelected, selected)</w:t>
      </w:r>
      <w:r w:rsidRPr="00747DDD">
        <w:rPr>
          <w:lang w:val="en-US" w:eastAsia="ru-RU"/>
        </w:rPr>
        <w:t>;</w:t>
      </w:r>
    </w:p>
    <w:p w:rsidR="00747DDD" w:rsidRDefault="00747DDD" w:rsidP="00747DDD">
      <w:pPr>
        <w:pStyle w:val="a3"/>
        <w:ind w:left="405"/>
        <w:rPr>
          <w:lang w:eastAsia="ru-RU"/>
        </w:rPr>
      </w:pPr>
      <w:r>
        <w:rPr>
          <w:lang w:eastAsia="ru-RU"/>
        </w:rPr>
        <w:t>Параметры:</w:t>
      </w:r>
    </w:p>
    <w:p w:rsidR="00747DDD" w:rsidRDefault="00747DDD" w:rsidP="00747DDD">
      <w:pPr>
        <w:pStyle w:val="a3"/>
        <w:ind w:left="405"/>
        <w:rPr>
          <w:lang w:eastAsia="ru-RU"/>
        </w:rPr>
      </w:pPr>
      <w:r w:rsidRPr="00747DDD">
        <w:rPr>
          <w:i/>
          <w:lang w:eastAsia="ru-RU"/>
        </w:rPr>
        <w:t>text</w:t>
      </w:r>
      <w:r>
        <w:rPr>
          <w:lang w:eastAsia="ru-RU"/>
        </w:rPr>
        <w:t xml:space="preserve"> – текст внутри &lt;option&gt;,</w:t>
      </w:r>
    </w:p>
    <w:p w:rsidR="00747DDD" w:rsidRDefault="00747DDD" w:rsidP="00747DDD">
      <w:pPr>
        <w:pStyle w:val="a3"/>
        <w:ind w:left="405"/>
        <w:rPr>
          <w:lang w:eastAsia="ru-RU"/>
        </w:rPr>
      </w:pPr>
      <w:r w:rsidRPr="00747DDD">
        <w:rPr>
          <w:i/>
          <w:lang w:eastAsia="ru-RU"/>
        </w:rPr>
        <w:t>value</w:t>
      </w:r>
      <w:r>
        <w:rPr>
          <w:lang w:eastAsia="ru-RU"/>
        </w:rPr>
        <w:t xml:space="preserve"> – значение,</w:t>
      </w:r>
    </w:p>
    <w:p w:rsidR="00747DDD" w:rsidRDefault="00747DDD" w:rsidP="00747DDD">
      <w:pPr>
        <w:pStyle w:val="a3"/>
        <w:ind w:left="405"/>
        <w:rPr>
          <w:lang w:eastAsia="ru-RU"/>
        </w:rPr>
      </w:pPr>
      <w:r w:rsidRPr="00747DDD">
        <w:rPr>
          <w:i/>
          <w:lang w:eastAsia="ru-RU"/>
        </w:rPr>
        <w:t>defaultSelected</w:t>
      </w:r>
      <w:r>
        <w:rPr>
          <w:lang w:eastAsia="ru-RU"/>
        </w:rPr>
        <w:t xml:space="preserve"> – если true, то ставится HTML-атрибут selected,</w:t>
      </w:r>
    </w:p>
    <w:p w:rsidR="00747DDD" w:rsidRDefault="00747DDD" w:rsidP="00747DDD">
      <w:pPr>
        <w:pStyle w:val="a3"/>
        <w:ind w:left="405"/>
        <w:rPr>
          <w:lang w:eastAsia="ru-RU"/>
        </w:rPr>
      </w:pPr>
      <w:r w:rsidRPr="00747DDD">
        <w:rPr>
          <w:i/>
          <w:lang w:eastAsia="ru-RU"/>
        </w:rPr>
        <w:t>selected</w:t>
      </w:r>
      <w:r>
        <w:rPr>
          <w:lang w:eastAsia="ru-RU"/>
        </w:rPr>
        <w:t xml:space="preserve"> – если true, то элемент &lt;option&gt; будет выбранным.</w:t>
      </w:r>
    </w:p>
    <w:p w:rsidR="00747DDD" w:rsidRDefault="00747DDD" w:rsidP="00747DDD">
      <w:pPr>
        <w:pStyle w:val="a3"/>
        <w:ind w:left="405"/>
        <w:rPr>
          <w:lang w:eastAsia="ru-RU"/>
        </w:rPr>
      </w:pPr>
    </w:p>
    <w:p w:rsidR="00747DDD" w:rsidRDefault="00747DDD" w:rsidP="00AB07EB">
      <w:pPr>
        <w:pStyle w:val="a3"/>
        <w:numPr>
          <w:ilvl w:val="0"/>
          <w:numId w:val="16"/>
        </w:numPr>
        <w:rPr>
          <w:lang w:eastAsia="ru-RU"/>
        </w:rPr>
      </w:pPr>
      <w:r w:rsidRPr="00AB07EB">
        <w:rPr>
          <w:b/>
          <w:lang w:eastAsia="ru-RU"/>
        </w:rPr>
        <w:t>Элементы &lt;option&gt;</w:t>
      </w:r>
      <w:r>
        <w:rPr>
          <w:lang w:eastAsia="ru-RU"/>
        </w:rPr>
        <w:t xml:space="preserve"> имеют свойства:</w:t>
      </w:r>
    </w:p>
    <w:p w:rsidR="00747DDD" w:rsidRDefault="00747DDD" w:rsidP="00747DDD">
      <w:pPr>
        <w:pStyle w:val="a3"/>
        <w:ind w:left="405"/>
        <w:rPr>
          <w:lang w:eastAsia="ru-RU"/>
        </w:rPr>
      </w:pPr>
      <w:r w:rsidRPr="002E5D75">
        <w:rPr>
          <w:color w:val="FF0000"/>
          <w:sz w:val="24"/>
          <w:szCs w:val="24"/>
          <w:lang w:eastAsia="ru-RU"/>
        </w:rPr>
        <w:t>option.</w:t>
      </w:r>
      <w:r w:rsidRPr="002E5D75">
        <w:rPr>
          <w:b/>
          <w:color w:val="FF0000"/>
          <w:sz w:val="24"/>
          <w:szCs w:val="24"/>
          <w:lang w:eastAsia="ru-RU"/>
        </w:rPr>
        <w:t>selected</w:t>
      </w:r>
      <w:r w:rsidRPr="002E5D75">
        <w:rPr>
          <w:color w:val="FF0000"/>
          <w:lang w:eastAsia="ru-RU"/>
        </w:rPr>
        <w:t xml:space="preserve"> </w:t>
      </w:r>
      <w:r w:rsidRPr="00747DDD">
        <w:rPr>
          <w:color w:val="FF0000"/>
          <w:lang w:eastAsia="ru-RU"/>
        </w:rPr>
        <w:t xml:space="preserve">- </w:t>
      </w:r>
      <w:r>
        <w:rPr>
          <w:lang w:eastAsia="ru-RU"/>
        </w:rPr>
        <w:t>Выбрана ли опция.</w:t>
      </w:r>
    </w:p>
    <w:p w:rsidR="00747DDD" w:rsidRDefault="00747DDD" w:rsidP="00747DDD">
      <w:pPr>
        <w:pStyle w:val="a3"/>
        <w:ind w:left="405"/>
        <w:rPr>
          <w:lang w:eastAsia="ru-RU"/>
        </w:rPr>
      </w:pPr>
      <w:r w:rsidRPr="002E5D75">
        <w:rPr>
          <w:color w:val="FF0000"/>
          <w:sz w:val="24"/>
          <w:szCs w:val="24"/>
          <w:lang w:eastAsia="ru-RU"/>
        </w:rPr>
        <w:t>option.</w:t>
      </w:r>
      <w:r w:rsidRPr="002E5D75">
        <w:rPr>
          <w:b/>
          <w:color w:val="FF0000"/>
          <w:sz w:val="24"/>
          <w:szCs w:val="24"/>
          <w:lang w:eastAsia="ru-RU"/>
        </w:rPr>
        <w:t>index</w:t>
      </w:r>
      <w:r w:rsidRPr="00747DDD">
        <w:rPr>
          <w:color w:val="FF0000"/>
          <w:lang w:eastAsia="ru-RU"/>
        </w:rPr>
        <w:t xml:space="preserve"> </w:t>
      </w:r>
      <w:r w:rsidRPr="00747DDD">
        <w:rPr>
          <w:lang w:eastAsia="ru-RU"/>
        </w:rPr>
        <w:t xml:space="preserve">- </w:t>
      </w:r>
      <w:r>
        <w:rPr>
          <w:lang w:eastAsia="ru-RU"/>
        </w:rPr>
        <w:t>Номер опции среди других в списке &lt;select&gt;.</w:t>
      </w:r>
    </w:p>
    <w:p w:rsidR="00747DDD" w:rsidRPr="00747DDD" w:rsidRDefault="00747DDD" w:rsidP="00747DDD">
      <w:pPr>
        <w:pStyle w:val="a3"/>
        <w:ind w:left="405"/>
        <w:rPr>
          <w:lang w:eastAsia="ru-RU"/>
        </w:rPr>
      </w:pPr>
      <w:r w:rsidRPr="002E5D75">
        <w:rPr>
          <w:color w:val="FF0000"/>
          <w:sz w:val="24"/>
          <w:szCs w:val="24"/>
          <w:lang w:val="en-US" w:eastAsia="ru-RU"/>
        </w:rPr>
        <w:t>option</w:t>
      </w:r>
      <w:r w:rsidRPr="002E5D75">
        <w:rPr>
          <w:color w:val="FF0000"/>
          <w:sz w:val="24"/>
          <w:szCs w:val="24"/>
          <w:lang w:eastAsia="ru-RU"/>
        </w:rPr>
        <w:t>.</w:t>
      </w:r>
      <w:r w:rsidRPr="002E5D75">
        <w:rPr>
          <w:b/>
          <w:color w:val="FF0000"/>
          <w:sz w:val="24"/>
          <w:szCs w:val="24"/>
          <w:lang w:val="en-US" w:eastAsia="ru-RU"/>
        </w:rPr>
        <w:t>value</w:t>
      </w:r>
      <w:r w:rsidRPr="00747DDD">
        <w:rPr>
          <w:color w:val="FF0000"/>
          <w:lang w:eastAsia="ru-RU"/>
        </w:rPr>
        <w:t xml:space="preserve"> </w:t>
      </w:r>
      <w:r w:rsidRPr="00747DDD">
        <w:rPr>
          <w:lang w:eastAsia="ru-RU"/>
        </w:rPr>
        <w:t>-</w:t>
      </w:r>
      <w:r w:rsidR="00AB07EB">
        <w:rPr>
          <w:lang w:val="en-US" w:eastAsia="ru-RU"/>
        </w:rPr>
        <w:t xml:space="preserve"> </w:t>
      </w:r>
      <w:r>
        <w:rPr>
          <w:lang w:eastAsia="ru-RU"/>
        </w:rPr>
        <w:t>Значение</w:t>
      </w:r>
      <w:r w:rsidRPr="00747DDD">
        <w:rPr>
          <w:lang w:eastAsia="ru-RU"/>
        </w:rPr>
        <w:t xml:space="preserve"> </w:t>
      </w:r>
      <w:r>
        <w:rPr>
          <w:lang w:eastAsia="ru-RU"/>
        </w:rPr>
        <w:t>опции</w:t>
      </w:r>
      <w:r w:rsidRPr="00747DDD">
        <w:rPr>
          <w:lang w:eastAsia="ru-RU"/>
        </w:rPr>
        <w:t>.</w:t>
      </w:r>
    </w:p>
    <w:p w:rsidR="00747DDD" w:rsidRDefault="00747DDD" w:rsidP="00747DDD">
      <w:pPr>
        <w:pStyle w:val="a3"/>
        <w:ind w:left="405"/>
        <w:rPr>
          <w:lang w:eastAsia="ru-RU"/>
        </w:rPr>
      </w:pPr>
      <w:r w:rsidRPr="002E5D75">
        <w:rPr>
          <w:color w:val="FF0000"/>
          <w:sz w:val="24"/>
          <w:szCs w:val="24"/>
          <w:lang w:val="en-US" w:eastAsia="ru-RU"/>
        </w:rPr>
        <w:t>option</w:t>
      </w:r>
      <w:r w:rsidRPr="002E5D75">
        <w:rPr>
          <w:color w:val="FF0000"/>
          <w:sz w:val="24"/>
          <w:szCs w:val="24"/>
          <w:lang w:eastAsia="ru-RU"/>
        </w:rPr>
        <w:t>.</w:t>
      </w:r>
      <w:r w:rsidRPr="002E5D75">
        <w:rPr>
          <w:b/>
          <w:color w:val="FF0000"/>
          <w:sz w:val="24"/>
          <w:szCs w:val="24"/>
          <w:lang w:val="en-US" w:eastAsia="ru-RU"/>
        </w:rPr>
        <w:t>text</w:t>
      </w:r>
      <w:r w:rsidRPr="00747DDD">
        <w:rPr>
          <w:color w:val="FF0000"/>
          <w:lang w:eastAsia="ru-RU"/>
        </w:rPr>
        <w:t xml:space="preserve"> </w:t>
      </w:r>
      <w:r w:rsidRPr="00747DDD">
        <w:rPr>
          <w:lang w:eastAsia="ru-RU"/>
        </w:rPr>
        <w:t>-</w:t>
      </w:r>
      <w:r w:rsidR="00AB07EB" w:rsidRPr="00AB07EB">
        <w:rPr>
          <w:lang w:eastAsia="ru-RU"/>
        </w:rPr>
        <w:t xml:space="preserve"> </w:t>
      </w:r>
      <w:r>
        <w:rPr>
          <w:lang w:eastAsia="ru-RU"/>
        </w:rPr>
        <w:t>Содержимое опции (то, что видит посетитель).</w:t>
      </w:r>
    </w:p>
    <w:p w:rsidR="007066C7" w:rsidRDefault="007066C7" w:rsidP="00747DDD">
      <w:pPr>
        <w:pStyle w:val="a3"/>
        <w:ind w:left="405"/>
        <w:rPr>
          <w:lang w:eastAsia="ru-RU"/>
        </w:rPr>
      </w:pPr>
    </w:p>
    <w:p w:rsidR="00185FDA" w:rsidRDefault="00185FDA" w:rsidP="00185FDA">
      <w:pPr>
        <w:pStyle w:val="2"/>
        <w:rPr>
          <w:lang w:eastAsia="ru-RU"/>
        </w:rPr>
      </w:pPr>
      <w:r w:rsidRPr="00185FDA">
        <w:rPr>
          <w:lang w:eastAsia="ru-RU"/>
        </w:rPr>
        <w:t>focus/blur</w:t>
      </w:r>
    </w:p>
    <w:p w:rsidR="00185FDA" w:rsidRDefault="00185FDA" w:rsidP="00185FDA">
      <w:pPr>
        <w:rPr>
          <w:lang w:eastAsia="ru-RU"/>
        </w:rPr>
      </w:pPr>
      <w:r w:rsidRPr="00185FDA">
        <w:rPr>
          <w:b/>
          <w:lang w:eastAsia="ru-RU"/>
        </w:rPr>
        <w:t>Событие</w:t>
      </w:r>
      <w:r w:rsidRPr="00185FDA">
        <w:rPr>
          <w:color w:val="FF0000"/>
          <w:lang w:eastAsia="ru-RU"/>
        </w:rPr>
        <w:t xml:space="preserve"> </w:t>
      </w:r>
      <w:r w:rsidRPr="00FE779C">
        <w:rPr>
          <w:color w:val="FF0000"/>
          <w:sz w:val="24"/>
          <w:szCs w:val="24"/>
          <w:lang w:eastAsia="ru-RU"/>
        </w:rPr>
        <w:t>focus</w:t>
      </w:r>
      <w:r w:rsidRPr="00185FDA">
        <w:rPr>
          <w:color w:val="FF0000"/>
          <w:lang w:eastAsia="ru-RU"/>
        </w:rPr>
        <w:t xml:space="preserve"> </w:t>
      </w:r>
      <w:r>
        <w:rPr>
          <w:lang w:eastAsia="ru-RU"/>
        </w:rPr>
        <w:t xml:space="preserve">вызывается в момент фокусировки, а </w:t>
      </w:r>
      <w:r w:rsidRPr="00FE779C">
        <w:rPr>
          <w:color w:val="FF0000"/>
          <w:sz w:val="24"/>
          <w:szCs w:val="24"/>
          <w:lang w:eastAsia="ru-RU"/>
        </w:rPr>
        <w:t>blur</w:t>
      </w:r>
      <w:r w:rsidRPr="00185FDA">
        <w:rPr>
          <w:color w:val="FF0000"/>
          <w:lang w:eastAsia="ru-RU"/>
        </w:rPr>
        <w:t xml:space="preserve"> </w:t>
      </w:r>
      <w:r>
        <w:rPr>
          <w:lang w:eastAsia="ru-RU"/>
        </w:rPr>
        <w:t>– когда элемент теряет фокус.</w:t>
      </w:r>
      <w:r w:rsidRPr="00185FDA">
        <w:rPr>
          <w:lang w:eastAsia="ru-RU"/>
        </w:rPr>
        <w:t xml:space="preserve"> </w:t>
      </w:r>
      <w:r>
        <w:rPr>
          <w:lang w:eastAsia="ru-RU"/>
        </w:rPr>
        <w:t>Их используют</w:t>
      </w:r>
      <w:r>
        <w:rPr>
          <w:lang w:eastAsia="ru-RU"/>
        </w:rPr>
        <w:t xml:space="preserve"> для валидации(проверки) введённых данных.</w:t>
      </w:r>
    </w:p>
    <w:p w:rsidR="007066C7" w:rsidRDefault="007066C7" w:rsidP="00185FDA">
      <w:pPr>
        <w:rPr>
          <w:lang w:eastAsia="ru-RU"/>
        </w:rPr>
      </w:pPr>
      <w:r w:rsidRPr="007066C7">
        <w:rPr>
          <w:lang w:eastAsia="ru-RU"/>
        </w:rPr>
        <w:t xml:space="preserve">Современный HTML позволяет делать валидацию с помощью атрибутов </w:t>
      </w:r>
      <w:r w:rsidRPr="007066C7">
        <w:rPr>
          <w:b/>
          <w:lang w:eastAsia="ru-RU"/>
        </w:rPr>
        <w:t>required</w:t>
      </w:r>
      <w:r w:rsidRPr="007066C7">
        <w:rPr>
          <w:lang w:eastAsia="ru-RU"/>
        </w:rPr>
        <w:t xml:space="preserve">, </w:t>
      </w:r>
      <w:r w:rsidRPr="007066C7">
        <w:rPr>
          <w:b/>
          <w:lang w:eastAsia="ru-RU"/>
        </w:rPr>
        <w:t>pattern</w:t>
      </w:r>
      <w:r w:rsidRPr="007066C7">
        <w:rPr>
          <w:lang w:eastAsia="ru-RU"/>
        </w:rPr>
        <w:t xml:space="preserve"> и т.д.</w:t>
      </w:r>
      <w:r w:rsidRPr="007066C7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066C7">
        <w:rPr>
          <w:lang w:eastAsia="ru-RU"/>
        </w:rPr>
        <w:t>Также существует HTML-атрибут </w:t>
      </w:r>
      <w:r w:rsidRPr="007066C7">
        <w:rPr>
          <w:b/>
          <w:lang w:eastAsia="ru-RU"/>
        </w:rPr>
        <w:t>autofocus</w:t>
      </w:r>
      <w:r w:rsidRPr="007066C7">
        <w:rPr>
          <w:lang w:eastAsia="ru-RU"/>
        </w:rPr>
        <w:t>, который устанавливает фокус на элемент, когда страница загружается. </w:t>
      </w:r>
    </w:p>
    <w:p w:rsidR="00547280" w:rsidRDefault="00547280" w:rsidP="00185FDA">
      <w:pPr>
        <w:rPr>
          <w:lang w:eastAsia="ru-RU"/>
        </w:rPr>
      </w:pPr>
      <w:r w:rsidRPr="00547280">
        <w:rPr>
          <w:lang w:eastAsia="ru-RU"/>
        </w:rPr>
        <w:t xml:space="preserve">События focus и blur </w:t>
      </w:r>
      <w:r w:rsidRPr="00547280">
        <w:rPr>
          <w:b/>
          <w:lang w:eastAsia="ru-RU"/>
        </w:rPr>
        <w:t>не всплывают</w:t>
      </w:r>
      <w:r w:rsidRPr="00547280">
        <w:rPr>
          <w:lang w:eastAsia="ru-RU"/>
        </w:rPr>
        <w:t>, но передаются вниз на фазе перехвата.</w:t>
      </w:r>
    </w:p>
    <w:p w:rsidR="00547280" w:rsidRDefault="00547280" w:rsidP="00185FDA">
      <w:pPr>
        <w:rPr>
          <w:lang w:eastAsia="ru-RU"/>
        </w:rPr>
      </w:pPr>
      <w:r>
        <w:rPr>
          <w:lang w:eastAsia="ru-RU"/>
        </w:rPr>
        <w:t>С</w:t>
      </w:r>
      <w:r w:rsidRPr="00547280">
        <w:rPr>
          <w:lang w:eastAsia="ru-RU"/>
        </w:rPr>
        <w:t xml:space="preserve">обытия </w:t>
      </w:r>
      <w:r w:rsidRPr="00547280">
        <w:rPr>
          <w:color w:val="FF0000"/>
          <w:sz w:val="24"/>
          <w:szCs w:val="24"/>
          <w:lang w:eastAsia="ru-RU"/>
        </w:rPr>
        <w:t>focusin</w:t>
      </w:r>
      <w:r w:rsidRPr="00547280">
        <w:rPr>
          <w:color w:val="FF0000"/>
          <w:lang w:eastAsia="ru-RU"/>
        </w:rPr>
        <w:t xml:space="preserve"> </w:t>
      </w:r>
      <w:r w:rsidRPr="00547280">
        <w:rPr>
          <w:lang w:eastAsia="ru-RU"/>
        </w:rPr>
        <w:t xml:space="preserve">и </w:t>
      </w:r>
      <w:r w:rsidRPr="00547280">
        <w:rPr>
          <w:color w:val="FF0000"/>
          <w:sz w:val="24"/>
          <w:szCs w:val="24"/>
          <w:lang w:eastAsia="ru-RU"/>
        </w:rPr>
        <w:t>focusout</w:t>
      </w:r>
      <w:r w:rsidRPr="00547280">
        <w:rPr>
          <w:color w:val="FF0000"/>
          <w:lang w:eastAsia="ru-RU"/>
        </w:rPr>
        <w:t xml:space="preserve"> </w:t>
      </w:r>
      <w:r w:rsidRPr="00547280">
        <w:rPr>
          <w:lang w:eastAsia="ru-RU"/>
        </w:rPr>
        <w:t>– такие же, как и focus/blur, но они всплывают.</w:t>
      </w:r>
    </w:p>
    <w:p w:rsidR="00FE779C" w:rsidRDefault="00FE779C" w:rsidP="00FE779C">
      <w:pPr>
        <w:rPr>
          <w:lang w:eastAsia="ru-RU"/>
        </w:rPr>
      </w:pPr>
      <w:r w:rsidRPr="00FE779C">
        <w:rPr>
          <w:b/>
          <w:lang w:eastAsia="ru-RU"/>
        </w:rPr>
        <w:t>Методы</w:t>
      </w:r>
      <w:r>
        <w:rPr>
          <w:lang w:eastAsia="ru-RU"/>
        </w:rPr>
        <w:t xml:space="preserve"> </w:t>
      </w:r>
      <w:r w:rsidRPr="00FE779C">
        <w:rPr>
          <w:color w:val="FF0000"/>
          <w:sz w:val="24"/>
          <w:szCs w:val="24"/>
          <w:lang w:eastAsia="ru-RU"/>
        </w:rPr>
        <w:t>elem.</w:t>
      </w:r>
      <w:r w:rsidRPr="00FE779C">
        <w:rPr>
          <w:b/>
          <w:color w:val="FF0000"/>
          <w:sz w:val="24"/>
          <w:szCs w:val="24"/>
          <w:lang w:eastAsia="ru-RU"/>
        </w:rPr>
        <w:t>focus</w:t>
      </w:r>
      <w:r w:rsidRPr="00FE779C">
        <w:rPr>
          <w:color w:val="FF0000"/>
          <w:sz w:val="24"/>
          <w:szCs w:val="24"/>
          <w:lang w:eastAsia="ru-RU"/>
        </w:rPr>
        <w:t>()</w:t>
      </w:r>
      <w:r w:rsidRPr="00FE779C">
        <w:rPr>
          <w:color w:val="FF0000"/>
          <w:lang w:eastAsia="ru-RU"/>
        </w:rPr>
        <w:t xml:space="preserve"> </w:t>
      </w:r>
      <w:r>
        <w:rPr>
          <w:lang w:eastAsia="ru-RU"/>
        </w:rPr>
        <w:t xml:space="preserve">и </w:t>
      </w:r>
      <w:r w:rsidRPr="00FE779C">
        <w:rPr>
          <w:color w:val="FF0000"/>
          <w:sz w:val="24"/>
          <w:szCs w:val="24"/>
          <w:lang w:eastAsia="ru-RU"/>
        </w:rPr>
        <w:t>elem.</w:t>
      </w:r>
      <w:r w:rsidRPr="00FE779C">
        <w:rPr>
          <w:b/>
          <w:color w:val="FF0000"/>
          <w:sz w:val="24"/>
          <w:szCs w:val="24"/>
          <w:lang w:eastAsia="ru-RU"/>
        </w:rPr>
        <w:t>blur</w:t>
      </w:r>
      <w:r w:rsidRPr="00FE779C">
        <w:rPr>
          <w:color w:val="FF0000"/>
          <w:sz w:val="24"/>
          <w:szCs w:val="24"/>
          <w:lang w:eastAsia="ru-RU"/>
        </w:rPr>
        <w:t>()</w:t>
      </w:r>
      <w:r w:rsidRPr="00FE779C">
        <w:rPr>
          <w:color w:val="FF0000"/>
          <w:lang w:eastAsia="ru-RU"/>
        </w:rPr>
        <w:t xml:space="preserve"> </w:t>
      </w:r>
      <w:r>
        <w:rPr>
          <w:lang w:eastAsia="ru-RU"/>
        </w:rPr>
        <w:t>устанавливают/снимают фокус.</w:t>
      </w:r>
      <w:r>
        <w:rPr>
          <w:lang w:eastAsia="ru-RU"/>
        </w:rPr>
        <w:t xml:space="preserve"> </w:t>
      </w:r>
      <w:r>
        <w:rPr>
          <w:lang w:eastAsia="ru-RU"/>
        </w:rPr>
        <w:t>Например, запретим посетителю переключаться с поля ввода, если введённ</w:t>
      </w:r>
      <w:r>
        <w:rPr>
          <w:lang w:eastAsia="ru-RU"/>
        </w:rPr>
        <w:t>ое значение не прошло валидацию.</w:t>
      </w:r>
      <w:r w:rsidRPr="00FE779C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E779C">
        <w:rPr>
          <w:lang w:eastAsia="ru-RU"/>
        </w:rPr>
        <w:t xml:space="preserve">Это сработает во всех браузерах, </w:t>
      </w:r>
      <w:r w:rsidRPr="00FE779C">
        <w:rPr>
          <w:b/>
          <w:lang w:eastAsia="ru-RU"/>
        </w:rPr>
        <w:t>кроме Firefox</w:t>
      </w:r>
      <w:r w:rsidRPr="00FE779C">
        <w:rPr>
          <w:lang w:eastAsia="ru-RU"/>
        </w:rPr>
        <w:t xml:space="preserve"> (</w:t>
      </w:r>
      <w:hyperlink r:id="rId7" w:history="1">
        <w:r w:rsidRPr="00FE779C">
          <w:rPr>
            <w:rStyle w:val="a6"/>
            <w:lang w:eastAsia="ru-RU"/>
          </w:rPr>
          <w:t>bug</w:t>
        </w:r>
      </w:hyperlink>
      <w:r w:rsidRPr="00FE779C">
        <w:rPr>
          <w:lang w:eastAsia="ru-RU"/>
        </w:rPr>
        <w:t>).</w:t>
      </w:r>
    </w:p>
    <w:p w:rsidR="00976E48" w:rsidRDefault="00976E48" w:rsidP="00FE779C">
      <w:pPr>
        <w:rPr>
          <w:lang w:eastAsia="ru-RU"/>
        </w:rPr>
      </w:pPr>
      <w:r w:rsidRPr="00976E48">
        <w:rPr>
          <w:lang w:eastAsia="ru-RU"/>
        </w:rPr>
        <w:t xml:space="preserve">Отметим, что мы </w:t>
      </w:r>
      <w:r w:rsidRPr="001C4F19">
        <w:rPr>
          <w:b/>
          <w:lang w:eastAsia="ru-RU"/>
        </w:rPr>
        <w:t>не можем</w:t>
      </w:r>
      <w:r w:rsidRPr="00976E48">
        <w:rPr>
          <w:lang w:eastAsia="ru-RU"/>
        </w:rPr>
        <w:t xml:space="preserve"> «отменить потерю фокуса», вызвав </w:t>
      </w:r>
      <w:r w:rsidRPr="001C4F19">
        <w:rPr>
          <w:b/>
          <w:lang w:eastAsia="ru-RU"/>
        </w:rPr>
        <w:t>event.preventDefault()</w:t>
      </w:r>
      <w:r w:rsidRPr="00976E48">
        <w:rPr>
          <w:lang w:eastAsia="ru-RU"/>
        </w:rPr>
        <w:t xml:space="preserve"> в обработчике onblur потому, что onblur срабатывает после потери фокуса элементом.</w:t>
      </w:r>
    </w:p>
    <w:p w:rsidR="00767611" w:rsidRDefault="00767611" w:rsidP="00767611">
      <w:pPr>
        <w:rPr>
          <w:lang w:eastAsia="ru-RU"/>
        </w:rPr>
      </w:pPr>
      <w:r>
        <w:rPr>
          <w:lang w:eastAsia="ru-RU"/>
        </w:rPr>
        <w:t>Потеря фокуса может произойти по множеству причин.</w:t>
      </w:r>
      <w:r>
        <w:rPr>
          <w:lang w:eastAsia="ru-RU"/>
        </w:rPr>
        <w:t xml:space="preserve"> </w:t>
      </w:r>
      <w:r>
        <w:rPr>
          <w:lang w:eastAsia="ru-RU"/>
        </w:rPr>
        <w:t>Одна из них – когда посетитель кликает куда-то ещё. Но и JavaScript может быть причиной, например:</w:t>
      </w:r>
      <w:r>
        <w:rPr>
          <w:lang w:eastAsia="ru-RU"/>
        </w:rPr>
        <w:t xml:space="preserve"> </w:t>
      </w:r>
      <w:r>
        <w:rPr>
          <w:lang w:eastAsia="ru-RU"/>
        </w:rPr>
        <w:t>alert переводит фокус на себя – элемент теряет фокус (событие blur), а когда alert закрывается – элемент получает фокус обратно (событие focus).</w:t>
      </w:r>
    </w:p>
    <w:p w:rsidR="002C1388" w:rsidRDefault="002C1388" w:rsidP="002C1388">
      <w:pPr>
        <w:rPr>
          <w:lang w:eastAsia="ru-RU"/>
        </w:rPr>
      </w:pPr>
      <w:r>
        <w:rPr>
          <w:lang w:eastAsia="ru-RU"/>
        </w:rPr>
        <w:t>Многие элементы по умолчанию не поддерживают фокусировку.</w:t>
      </w:r>
      <w:r>
        <w:rPr>
          <w:lang w:eastAsia="ru-RU"/>
        </w:rPr>
        <w:t xml:space="preserve"> </w:t>
      </w:r>
      <w:r>
        <w:rPr>
          <w:lang w:eastAsia="ru-RU"/>
        </w:rPr>
        <w:t>Какие именно – зависит от браузера, но одно всегда верно: поддержка focus/blur гарантирована для элементов, с которыми посетитель может взаимодействовать: &lt;button&gt;, &lt;input&gt;, &lt;select&gt;, &lt;a&gt; и т.д.</w:t>
      </w:r>
      <w:r>
        <w:rPr>
          <w:lang w:eastAsia="ru-RU"/>
        </w:rPr>
        <w:t xml:space="preserve"> </w:t>
      </w:r>
      <w:r>
        <w:rPr>
          <w:lang w:eastAsia="ru-RU"/>
        </w:rPr>
        <w:t>С другой стороны, элементы форматирования &lt;div&gt;, &lt;span&gt;, &lt;table&gt; – по умолчанию не могут получить фокус. Метод elem.focus() не работает для них, и события focus/blur никогда не срабатывают.</w:t>
      </w:r>
    </w:p>
    <w:p w:rsidR="007D3989" w:rsidRDefault="002C1388" w:rsidP="007D398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lang w:eastAsia="ru-RU"/>
        </w:rPr>
        <w:t xml:space="preserve">Это можно изменить HTML-атрибутом </w:t>
      </w:r>
      <w:r w:rsidRPr="002C1388">
        <w:rPr>
          <w:color w:val="FF0000"/>
          <w:sz w:val="24"/>
          <w:szCs w:val="24"/>
          <w:lang w:eastAsia="ru-RU"/>
        </w:rPr>
        <w:t>tabindex</w:t>
      </w:r>
      <w:r>
        <w:rPr>
          <w:lang w:eastAsia="ru-RU"/>
        </w:rPr>
        <w:t>.</w:t>
      </w:r>
      <w:r w:rsidR="007D3989" w:rsidRPr="007D398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7D3989" w:rsidRPr="007D3989">
        <w:rPr>
          <w:lang w:eastAsia="ru-RU"/>
        </w:rPr>
        <w:t>Любой элемент поддерживает фокусировку, если имеет tabindex. Значение этого атрибута – порядковый номер элемента, когда клавиша Tab (или что-то аналогичное) используется для переключения между элементами.</w:t>
      </w:r>
      <w:r w:rsidR="007D3989" w:rsidRPr="007D3989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7D3989" w:rsidRDefault="007D3989" w:rsidP="007D3989">
      <w:pPr>
        <w:rPr>
          <w:lang w:eastAsia="ru-RU"/>
        </w:rPr>
      </w:pPr>
      <w:r w:rsidRPr="007D3989">
        <w:rPr>
          <w:lang w:eastAsia="ru-RU"/>
        </w:rPr>
        <w:t>Порядок перебора таков:</w:t>
      </w:r>
    </w:p>
    <w:p w:rsidR="007D3989" w:rsidRDefault="007D3989" w:rsidP="007D3989">
      <w:pPr>
        <w:pStyle w:val="a7"/>
        <w:numPr>
          <w:ilvl w:val="0"/>
          <w:numId w:val="20"/>
        </w:numPr>
        <w:ind w:left="357" w:hanging="357"/>
      </w:pPr>
      <w:r w:rsidRPr="007D3989">
        <w:rPr>
          <w:lang w:eastAsia="ru-RU"/>
        </w:rPr>
        <w:t>сначала идут элементы со значениями tabindex от 1 и выше, в порядке tabindex, а затем элементы без tabindex (например, обычный &lt;input&gt;).</w:t>
      </w:r>
      <w:r w:rsidRPr="007D3989">
        <w:t xml:space="preserve"> </w:t>
      </w:r>
    </w:p>
    <w:p w:rsidR="007D3989" w:rsidRDefault="007D3989" w:rsidP="007D3989">
      <w:pPr>
        <w:pStyle w:val="a7"/>
        <w:numPr>
          <w:ilvl w:val="0"/>
          <w:numId w:val="20"/>
        </w:numPr>
        <w:ind w:left="357" w:hanging="357"/>
        <w:rPr>
          <w:lang w:eastAsia="ru-RU"/>
        </w:rPr>
      </w:pPr>
      <w:r w:rsidRPr="007D3989">
        <w:rPr>
          <w:b/>
          <w:lang w:eastAsia="ru-RU"/>
        </w:rPr>
        <w:t>tabindex="0"</w:t>
      </w:r>
      <w:r>
        <w:rPr>
          <w:lang w:eastAsia="ru-RU"/>
        </w:rPr>
        <w:t xml:space="preserve"> ставит элемент в один ряд с элементами без tabindex. Обычно используется, чтобы включить фокусировку на элементе, но не менять порядок переключения. Чтобы элемент мог участвовать в форме наравне с обычными &lt;input&gt;.</w:t>
      </w:r>
    </w:p>
    <w:p w:rsidR="002C1388" w:rsidRDefault="007D3989" w:rsidP="007D3989">
      <w:pPr>
        <w:pStyle w:val="a7"/>
        <w:numPr>
          <w:ilvl w:val="0"/>
          <w:numId w:val="20"/>
        </w:numPr>
        <w:ind w:left="357" w:hanging="357"/>
        <w:rPr>
          <w:lang w:eastAsia="ru-RU"/>
        </w:rPr>
      </w:pPr>
      <w:r w:rsidRPr="007D3989">
        <w:rPr>
          <w:b/>
          <w:lang w:eastAsia="ru-RU"/>
        </w:rPr>
        <w:t>tabindex="-1"</w:t>
      </w:r>
      <w:r>
        <w:rPr>
          <w:lang w:eastAsia="ru-RU"/>
        </w:rPr>
        <w:t xml:space="preserve"> позволяет фокусироваться на элементе только программно.</w:t>
      </w:r>
    </w:p>
    <w:bookmarkStart w:id="1" w:name="sobytie-change"/>
    <w:p w:rsidR="00D67DEC" w:rsidRPr="00D67DEC" w:rsidRDefault="00D67DEC" w:rsidP="00D67DEC">
      <w:pPr>
        <w:pStyle w:val="2"/>
      </w:pPr>
      <w:r w:rsidRPr="00D67DEC">
        <w:fldChar w:fldCharType="begin"/>
      </w:r>
      <w:r w:rsidRPr="00D67DEC">
        <w:instrText xml:space="preserve"> HYPERLINK "https://learn.javascript.ru/events-change-input" \l "sobytie-change" </w:instrText>
      </w:r>
      <w:r w:rsidRPr="00D67DEC">
        <w:fldChar w:fldCharType="separate"/>
      </w:r>
      <w:r w:rsidRPr="00D67DEC">
        <w:rPr>
          <w:rStyle w:val="a6"/>
          <w:color w:val="2E74B5" w:themeColor="accent1" w:themeShade="BF"/>
          <w:u w:val="none"/>
        </w:rPr>
        <w:t>Событие: change</w:t>
      </w:r>
      <w:r w:rsidRPr="00D67DEC">
        <w:fldChar w:fldCharType="end"/>
      </w:r>
      <w:bookmarkEnd w:id="1"/>
    </w:p>
    <w:p w:rsidR="00D67DEC" w:rsidRDefault="00D67DEC" w:rsidP="00D67DEC">
      <w:pPr>
        <w:pStyle w:val="a3"/>
      </w:pPr>
      <w:r w:rsidRPr="00D67DEC">
        <w:t>Событие change срабатывает по окончании изменения элемента. Для текстовых &lt;</w:t>
      </w:r>
      <w:r w:rsidRPr="00D67DEC">
        <w:rPr>
          <w:lang w:val="en-US"/>
        </w:rPr>
        <w:t>input</w:t>
      </w:r>
      <w:r w:rsidRPr="00D67DEC">
        <w:t>&gt; это означает, что событие происходит при потере фокуса.</w:t>
      </w:r>
      <w:r w:rsidRPr="00D67DEC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D67DEC">
        <w:t>Для других элементов: select, input type=checkbox/radio событие запускается сразу посл</w:t>
      </w:r>
      <w:r>
        <w:t>е изменения значения.</w:t>
      </w:r>
    </w:p>
    <w:p w:rsidR="001C4F19" w:rsidRDefault="001C4F19" w:rsidP="00D67DEC">
      <w:pPr>
        <w:pStyle w:val="a3"/>
      </w:pPr>
    </w:p>
    <w:p w:rsidR="00D67DEC" w:rsidRDefault="00D67DEC" w:rsidP="00D67DEC">
      <w:pPr>
        <w:pStyle w:val="2"/>
      </w:pPr>
      <w:r>
        <w:t>Событие: input</w:t>
      </w:r>
    </w:p>
    <w:p w:rsidR="00D67DEC" w:rsidRDefault="00D67DEC" w:rsidP="00D67DEC">
      <w:pPr>
        <w:pStyle w:val="a3"/>
      </w:pPr>
      <w:r>
        <w:t>Событие input срабатывает каждый раз при изменении значения.</w:t>
      </w:r>
      <w:r w:rsidRPr="00D67DEC">
        <w:t xml:space="preserve"> </w:t>
      </w:r>
      <w:r>
        <w:t>В отличие от событий клавиатуры, оно работает при любых изменениях значений, даже если они не связаны с клавиатурными действиями: вставка с помощью мыши или распознавание речи при диктовке текста.</w:t>
      </w:r>
      <w:r w:rsidRPr="00D67DEC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D67DEC">
        <w:t>Если мы хотим обрабатывать каждое изменение в &lt;input&gt;, то это событие является лучшим выбором.</w:t>
      </w:r>
      <w:r w:rsidRPr="00D67DEC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</w:t>
      </w:r>
      <w:r w:rsidRPr="00D67DEC">
        <w:t>ажатия клавиш </w:t>
      </w:r>
      <w:r w:rsidRPr="00D67DEC">
        <w:rPr>
          <w:rFonts w:ascii="Cambria Math" w:hAnsi="Cambria Math" w:cs="Cambria Math"/>
        </w:rPr>
        <w:t>⇦</w:t>
      </w:r>
      <w:r w:rsidRPr="00D67DEC">
        <w:t>, </w:t>
      </w:r>
      <w:r w:rsidRPr="00D67DEC">
        <w:rPr>
          <w:rFonts w:ascii="Cambria Math" w:hAnsi="Cambria Math" w:cs="Cambria Math"/>
        </w:rPr>
        <w:t>⇨</w:t>
      </w:r>
      <w:r w:rsidRPr="00D67DEC">
        <w:t> и подобных при фокусе на текстовом поле не вызовут это событие.</w:t>
      </w:r>
    </w:p>
    <w:p w:rsidR="00D67DEC" w:rsidRDefault="00D67DEC" w:rsidP="00D67DEC">
      <w:pPr>
        <w:pStyle w:val="a3"/>
      </w:pPr>
    </w:p>
    <w:p w:rsidR="00D67DEC" w:rsidRPr="001C4F19" w:rsidRDefault="00D67DEC" w:rsidP="00D67DEC">
      <w:pPr>
        <w:pStyle w:val="a3"/>
        <w:rPr>
          <w:b/>
        </w:rPr>
      </w:pPr>
      <w:r>
        <w:t>Событие input происходит после изменения значения.</w:t>
      </w:r>
      <w:r>
        <w:t xml:space="preserve"> </w:t>
      </w:r>
      <w:r>
        <w:t xml:space="preserve">Поэтому мы </w:t>
      </w:r>
      <w:r w:rsidRPr="001C4F19">
        <w:rPr>
          <w:b/>
        </w:rPr>
        <w:t>не можем использовать event.preventDefault()</w:t>
      </w:r>
    </w:p>
    <w:p w:rsidR="001C4F19" w:rsidRPr="001C4F19" w:rsidRDefault="001C4F19" w:rsidP="00D67DEC">
      <w:pPr>
        <w:pStyle w:val="a3"/>
        <w:rPr>
          <w:b/>
        </w:rPr>
      </w:pPr>
    </w:p>
    <w:p w:rsidR="001C4F19" w:rsidRDefault="001C4F19" w:rsidP="001C4F19">
      <w:pPr>
        <w:pStyle w:val="2"/>
      </w:pPr>
      <w:r>
        <w:t>События: cut, copy, paste</w:t>
      </w:r>
    </w:p>
    <w:p w:rsidR="001C4F19" w:rsidRDefault="001C4F19" w:rsidP="001C4F19">
      <w:pPr>
        <w:pStyle w:val="a3"/>
      </w:pPr>
      <w:r>
        <w:t>Эти события происходят при вырезании/копировании/вставке данных.</w:t>
      </w:r>
      <w:r>
        <w:t xml:space="preserve"> </w:t>
      </w:r>
      <w:r>
        <w:t>Они относятся к классу ClipboardEvent и обеспечивают доступ к копируемым/вставляемым данным.</w:t>
      </w:r>
      <w:r>
        <w:t xml:space="preserve"> </w:t>
      </w:r>
      <w:r>
        <w:t xml:space="preserve">Мы также </w:t>
      </w:r>
      <w:r w:rsidRPr="001C4F19">
        <w:rPr>
          <w:b/>
        </w:rPr>
        <w:t>можем использовать</w:t>
      </w:r>
      <w:r>
        <w:t xml:space="preserve"> </w:t>
      </w:r>
      <w:r w:rsidRPr="001C4F19">
        <w:rPr>
          <w:b/>
        </w:rPr>
        <w:t>event.preventDefault()</w:t>
      </w:r>
      <w:r>
        <w:t xml:space="preserve"> для предотвращения действия по умолчанию, и в итоге ничего не скопируется/не вставится.</w:t>
      </w:r>
    </w:p>
    <w:p w:rsidR="001C4F19" w:rsidRDefault="001C4F19" w:rsidP="001C4F19">
      <w:pPr>
        <w:pStyle w:val="a3"/>
      </w:pPr>
      <w:r w:rsidRPr="001C4F19">
        <w:t>Также запрещается генерировать «пользовательские» события буфера обмена при помощи dispatchEvent во всех браузерах, кроме Firefox.</w:t>
      </w:r>
    </w:p>
    <w:p w:rsidR="001C4F19" w:rsidRDefault="001C4F19" w:rsidP="001C4F19">
      <w:pPr>
        <w:pStyle w:val="2"/>
      </w:pPr>
      <w:r>
        <w:t>Событие: submit</w:t>
      </w:r>
    </w:p>
    <w:p w:rsidR="001C4F19" w:rsidRDefault="001C4F19" w:rsidP="001C4F19">
      <w:pPr>
        <w:pStyle w:val="a3"/>
      </w:pPr>
      <w:r w:rsidRPr="001C4F19">
        <w:t>Есть два основных способа отправить форму:</w:t>
      </w:r>
    </w:p>
    <w:p w:rsidR="001C4F19" w:rsidRDefault="001C4F19" w:rsidP="001C4F19">
      <w:pPr>
        <w:pStyle w:val="a3"/>
        <w:numPr>
          <w:ilvl w:val="0"/>
          <w:numId w:val="21"/>
        </w:numPr>
      </w:pPr>
      <w:r>
        <w:t>Первый – нажать кнопку &lt;input type="</w:t>
      </w:r>
      <w:r w:rsidRPr="001C4F19">
        <w:rPr>
          <w:b/>
        </w:rPr>
        <w:t>submit</w:t>
      </w:r>
      <w:r>
        <w:t>"&gt; или &lt;input type="</w:t>
      </w:r>
      <w:r w:rsidRPr="001C4F19">
        <w:rPr>
          <w:b/>
        </w:rPr>
        <w:t>image</w:t>
      </w:r>
      <w:r>
        <w:t>"&gt;.</w:t>
      </w:r>
    </w:p>
    <w:p w:rsidR="001C4F19" w:rsidRDefault="001C4F19" w:rsidP="001C4F19">
      <w:pPr>
        <w:pStyle w:val="a3"/>
        <w:numPr>
          <w:ilvl w:val="0"/>
          <w:numId w:val="21"/>
        </w:numPr>
      </w:pPr>
      <w:r>
        <w:t xml:space="preserve">Второй – нажать </w:t>
      </w:r>
      <w:r w:rsidRPr="001C4F19">
        <w:rPr>
          <w:b/>
        </w:rPr>
        <w:t>Enter</w:t>
      </w:r>
      <w:r>
        <w:t>, находясь на каком-нибудь поле.</w:t>
      </w:r>
    </w:p>
    <w:p w:rsidR="00807FB9" w:rsidRDefault="00807FB9" w:rsidP="00807FB9">
      <w:pPr>
        <w:pStyle w:val="a3"/>
        <w:ind w:left="720"/>
      </w:pPr>
    </w:p>
    <w:p w:rsidR="00807FB9" w:rsidRDefault="00807FB9" w:rsidP="00807FB9">
      <w:pPr>
        <w:pStyle w:val="a3"/>
      </w:pPr>
      <w:r w:rsidRPr="00807FB9">
        <w:t>Оба действия сгенерируют событие submit на форме. Обработчик может проверить данные, и если есть ошибки, показать их и вызвать </w:t>
      </w:r>
      <w:r w:rsidRPr="00807FB9">
        <w:rPr>
          <w:b/>
        </w:rPr>
        <w:t>event.preventDefault(),</w:t>
      </w:r>
      <w:r w:rsidRPr="00807FB9">
        <w:t xml:space="preserve"> тогда форма не будет отправлена на сервер.</w:t>
      </w:r>
    </w:p>
    <w:p w:rsidR="00C62F07" w:rsidRDefault="00C62F07" w:rsidP="00807FB9">
      <w:pPr>
        <w:pStyle w:val="a3"/>
      </w:pPr>
    </w:p>
    <w:p w:rsidR="00C62F07" w:rsidRPr="00C62F07" w:rsidRDefault="00C62F07" w:rsidP="00C62F07">
      <w:pPr>
        <w:pStyle w:val="a3"/>
        <w:rPr>
          <w:b/>
        </w:rPr>
      </w:pPr>
      <w:r w:rsidRPr="00C62F07">
        <w:rPr>
          <w:b/>
        </w:rPr>
        <w:t>Взаимосвязь между submit и click</w:t>
      </w:r>
    </w:p>
    <w:p w:rsidR="00C62F07" w:rsidRDefault="00C62F07" w:rsidP="00C62F07">
      <w:pPr>
        <w:pStyle w:val="a3"/>
      </w:pPr>
      <w:r>
        <w:t xml:space="preserve">При отправке формы по нажатию Enter в текстовом поле, генерируется </w:t>
      </w:r>
      <w:r w:rsidR="00485FD1">
        <w:t xml:space="preserve">сначала </w:t>
      </w:r>
      <w:r>
        <w:t xml:space="preserve">событие </w:t>
      </w:r>
      <w:r w:rsidRPr="00485FD1">
        <w:rPr>
          <w:b/>
        </w:rPr>
        <w:t>click</w:t>
      </w:r>
      <w:r>
        <w:t xml:space="preserve"> на кнопке &lt;input type="submit"&gt;.</w:t>
      </w:r>
    </w:p>
    <w:p w:rsidR="00C62F07" w:rsidRDefault="00C62F07" w:rsidP="00C62F07">
      <w:pPr>
        <w:pStyle w:val="a3"/>
      </w:pPr>
      <w:r>
        <w:t>Это довольно забавно, учитывая что никакого клика не было.</w:t>
      </w:r>
    </w:p>
    <w:p w:rsidR="00485FD1" w:rsidRDefault="00485FD1" w:rsidP="00C62F07">
      <w:pPr>
        <w:pStyle w:val="a3"/>
      </w:pPr>
    </w:p>
    <w:p w:rsidR="00485FD1" w:rsidRDefault="00485FD1" w:rsidP="00485FD1">
      <w:pPr>
        <w:pStyle w:val="2"/>
      </w:pPr>
      <w:r>
        <w:t>Метод: submit</w:t>
      </w:r>
    </w:p>
    <w:p w:rsidR="00485FD1" w:rsidRDefault="00485FD1" w:rsidP="00485FD1">
      <w:pPr>
        <w:pStyle w:val="a3"/>
      </w:pPr>
      <w:r>
        <w:t xml:space="preserve">Чтобы отправить форму на сервер вручную, мы можем вызвать метод </w:t>
      </w:r>
      <w:r w:rsidRPr="00485FD1">
        <w:rPr>
          <w:color w:val="FF0000"/>
          <w:sz w:val="24"/>
          <w:szCs w:val="24"/>
        </w:rPr>
        <w:t>form.</w:t>
      </w:r>
      <w:bookmarkStart w:id="2" w:name="_GoBack"/>
      <w:r w:rsidRPr="00485FD1">
        <w:rPr>
          <w:b/>
          <w:color w:val="FF0000"/>
          <w:sz w:val="24"/>
          <w:szCs w:val="24"/>
        </w:rPr>
        <w:t>submit</w:t>
      </w:r>
      <w:bookmarkEnd w:id="2"/>
      <w:r w:rsidRPr="00485FD1">
        <w:rPr>
          <w:color w:val="FF0000"/>
          <w:sz w:val="24"/>
          <w:szCs w:val="24"/>
        </w:rPr>
        <w:t>().</w:t>
      </w:r>
    </w:p>
    <w:p w:rsidR="00485FD1" w:rsidRDefault="00485FD1" w:rsidP="00485FD1">
      <w:pPr>
        <w:pStyle w:val="a3"/>
      </w:pPr>
    </w:p>
    <w:p w:rsidR="00485FD1" w:rsidRDefault="00485FD1" w:rsidP="00485FD1">
      <w:pPr>
        <w:pStyle w:val="a3"/>
      </w:pPr>
      <w:r>
        <w:t>При этом событие submit не генерируется.</w:t>
      </w:r>
    </w:p>
    <w:p w:rsidR="00807FB9" w:rsidRPr="00807FB9" w:rsidRDefault="00807FB9" w:rsidP="00807FB9">
      <w:pPr>
        <w:pStyle w:val="a3"/>
      </w:pPr>
    </w:p>
    <w:p w:rsidR="00747DDD" w:rsidRPr="00747DDD" w:rsidRDefault="00747DDD" w:rsidP="00747DDD">
      <w:pPr>
        <w:pStyle w:val="a3"/>
        <w:ind w:left="405"/>
      </w:pPr>
    </w:p>
    <w:p w:rsidR="00747DDD" w:rsidRPr="00747DDD" w:rsidRDefault="00747DDD" w:rsidP="00747DDD">
      <w:pPr>
        <w:pStyle w:val="a3"/>
      </w:pPr>
    </w:p>
    <w:p w:rsidR="003D1DEA" w:rsidRPr="00747DDD" w:rsidRDefault="003D1DEA" w:rsidP="003D1DEA">
      <w:pPr>
        <w:pStyle w:val="a3"/>
      </w:pPr>
    </w:p>
    <w:sectPr w:rsidR="003D1DEA" w:rsidRPr="00747DDD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FA"/>
    <w:multiLevelType w:val="hybridMultilevel"/>
    <w:tmpl w:val="FB4A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2341"/>
    <w:multiLevelType w:val="hybridMultilevel"/>
    <w:tmpl w:val="4824E470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73F628E"/>
    <w:multiLevelType w:val="hybridMultilevel"/>
    <w:tmpl w:val="7B90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C31B1"/>
    <w:multiLevelType w:val="hybridMultilevel"/>
    <w:tmpl w:val="160658F8"/>
    <w:lvl w:ilvl="0" w:tplc="041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182170B"/>
    <w:multiLevelType w:val="hybridMultilevel"/>
    <w:tmpl w:val="78060C90"/>
    <w:lvl w:ilvl="0" w:tplc="8A6A8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511EDB"/>
    <w:multiLevelType w:val="hybridMultilevel"/>
    <w:tmpl w:val="E6A02050"/>
    <w:lvl w:ilvl="0" w:tplc="089CC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6A7748"/>
    <w:multiLevelType w:val="hybridMultilevel"/>
    <w:tmpl w:val="AE42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20EEA"/>
    <w:multiLevelType w:val="hybridMultilevel"/>
    <w:tmpl w:val="ABA8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421BE"/>
    <w:multiLevelType w:val="hybridMultilevel"/>
    <w:tmpl w:val="F85C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C22B0"/>
    <w:multiLevelType w:val="multilevel"/>
    <w:tmpl w:val="DED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21580"/>
    <w:multiLevelType w:val="hybridMultilevel"/>
    <w:tmpl w:val="EA2C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B50F0"/>
    <w:multiLevelType w:val="hybridMultilevel"/>
    <w:tmpl w:val="9066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15D89"/>
    <w:multiLevelType w:val="hybridMultilevel"/>
    <w:tmpl w:val="8B90931E"/>
    <w:lvl w:ilvl="0" w:tplc="4412B7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4D167C54"/>
    <w:multiLevelType w:val="hybridMultilevel"/>
    <w:tmpl w:val="C89C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F09B8"/>
    <w:multiLevelType w:val="multilevel"/>
    <w:tmpl w:val="F57E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76217"/>
    <w:multiLevelType w:val="hybridMultilevel"/>
    <w:tmpl w:val="B672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91D3F"/>
    <w:multiLevelType w:val="hybridMultilevel"/>
    <w:tmpl w:val="61EACAA2"/>
    <w:lvl w:ilvl="0" w:tplc="E4E019E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53E829E1"/>
    <w:multiLevelType w:val="multilevel"/>
    <w:tmpl w:val="CB0C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F52BAC"/>
    <w:multiLevelType w:val="hybridMultilevel"/>
    <w:tmpl w:val="1F5A2FA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62470CD0"/>
    <w:multiLevelType w:val="multilevel"/>
    <w:tmpl w:val="805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D3984"/>
    <w:multiLevelType w:val="multilevel"/>
    <w:tmpl w:val="6DC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13"/>
  </w:num>
  <w:num w:numId="7">
    <w:abstractNumId w:val="15"/>
  </w:num>
  <w:num w:numId="8">
    <w:abstractNumId w:val="17"/>
  </w:num>
  <w:num w:numId="9">
    <w:abstractNumId w:val="0"/>
  </w:num>
  <w:num w:numId="10">
    <w:abstractNumId w:val="20"/>
  </w:num>
  <w:num w:numId="11">
    <w:abstractNumId w:val="6"/>
  </w:num>
  <w:num w:numId="12">
    <w:abstractNumId w:val="8"/>
  </w:num>
  <w:num w:numId="13">
    <w:abstractNumId w:val="5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18"/>
  </w:num>
  <w:num w:numId="19">
    <w:abstractNumId w:val="3"/>
  </w:num>
  <w:num w:numId="20">
    <w:abstractNumId w:val="1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70C0E"/>
    <w:rsid w:val="0007688D"/>
    <w:rsid w:val="000846AB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2FDD"/>
    <w:rsid w:val="000F3E01"/>
    <w:rsid w:val="00104AC9"/>
    <w:rsid w:val="00104AEA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85FDA"/>
    <w:rsid w:val="00191B97"/>
    <w:rsid w:val="001949A4"/>
    <w:rsid w:val="001A1772"/>
    <w:rsid w:val="001A372C"/>
    <w:rsid w:val="001A723D"/>
    <w:rsid w:val="001C4F19"/>
    <w:rsid w:val="001C6F63"/>
    <w:rsid w:val="001D2418"/>
    <w:rsid w:val="001D5652"/>
    <w:rsid w:val="001D61F5"/>
    <w:rsid w:val="001F46E5"/>
    <w:rsid w:val="001F5A4D"/>
    <w:rsid w:val="00202DB7"/>
    <w:rsid w:val="0021002D"/>
    <w:rsid w:val="00213770"/>
    <w:rsid w:val="00213B34"/>
    <w:rsid w:val="00224071"/>
    <w:rsid w:val="00224CF6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67E35"/>
    <w:rsid w:val="00270FE3"/>
    <w:rsid w:val="0027123D"/>
    <w:rsid w:val="00277882"/>
    <w:rsid w:val="00282B7A"/>
    <w:rsid w:val="00283023"/>
    <w:rsid w:val="002A09D5"/>
    <w:rsid w:val="002A551F"/>
    <w:rsid w:val="002A56CE"/>
    <w:rsid w:val="002A5AC4"/>
    <w:rsid w:val="002B3453"/>
    <w:rsid w:val="002C1388"/>
    <w:rsid w:val="002D176A"/>
    <w:rsid w:val="002D7FAB"/>
    <w:rsid w:val="002E130F"/>
    <w:rsid w:val="002E2700"/>
    <w:rsid w:val="002E28F2"/>
    <w:rsid w:val="002E5D75"/>
    <w:rsid w:val="002E7A7C"/>
    <w:rsid w:val="002F0122"/>
    <w:rsid w:val="002F5039"/>
    <w:rsid w:val="002F795B"/>
    <w:rsid w:val="003041A8"/>
    <w:rsid w:val="00314609"/>
    <w:rsid w:val="00321884"/>
    <w:rsid w:val="0032485B"/>
    <w:rsid w:val="00326200"/>
    <w:rsid w:val="00332D73"/>
    <w:rsid w:val="00341290"/>
    <w:rsid w:val="00341C08"/>
    <w:rsid w:val="00341F69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3764"/>
    <w:rsid w:val="00395517"/>
    <w:rsid w:val="00397098"/>
    <w:rsid w:val="003A5415"/>
    <w:rsid w:val="003A7E59"/>
    <w:rsid w:val="003B18DF"/>
    <w:rsid w:val="003B2691"/>
    <w:rsid w:val="003B6521"/>
    <w:rsid w:val="003B6675"/>
    <w:rsid w:val="003B7545"/>
    <w:rsid w:val="003C259D"/>
    <w:rsid w:val="003C4ACD"/>
    <w:rsid w:val="003C5773"/>
    <w:rsid w:val="003D1299"/>
    <w:rsid w:val="003D1DEA"/>
    <w:rsid w:val="003D4B64"/>
    <w:rsid w:val="003D516B"/>
    <w:rsid w:val="003D6C81"/>
    <w:rsid w:val="003E6140"/>
    <w:rsid w:val="003E71E9"/>
    <w:rsid w:val="003F5FEF"/>
    <w:rsid w:val="0040399D"/>
    <w:rsid w:val="00406B25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70D"/>
    <w:rsid w:val="00472D71"/>
    <w:rsid w:val="00477633"/>
    <w:rsid w:val="00477D7B"/>
    <w:rsid w:val="00482FAA"/>
    <w:rsid w:val="00484430"/>
    <w:rsid w:val="00484F08"/>
    <w:rsid w:val="00485FD1"/>
    <w:rsid w:val="004879D7"/>
    <w:rsid w:val="00491E24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30595"/>
    <w:rsid w:val="00543C47"/>
    <w:rsid w:val="0054408C"/>
    <w:rsid w:val="00547280"/>
    <w:rsid w:val="00551838"/>
    <w:rsid w:val="00555E99"/>
    <w:rsid w:val="005654F3"/>
    <w:rsid w:val="00567DE2"/>
    <w:rsid w:val="00580F9B"/>
    <w:rsid w:val="0058206C"/>
    <w:rsid w:val="00582EAF"/>
    <w:rsid w:val="00586B81"/>
    <w:rsid w:val="005923FE"/>
    <w:rsid w:val="005952FE"/>
    <w:rsid w:val="005A0109"/>
    <w:rsid w:val="005B2614"/>
    <w:rsid w:val="005B29F7"/>
    <w:rsid w:val="005B3E3F"/>
    <w:rsid w:val="005C08AC"/>
    <w:rsid w:val="005C189A"/>
    <w:rsid w:val="005C1FB8"/>
    <w:rsid w:val="005C4560"/>
    <w:rsid w:val="005C6AF0"/>
    <w:rsid w:val="005D386E"/>
    <w:rsid w:val="005D3F35"/>
    <w:rsid w:val="005D61DA"/>
    <w:rsid w:val="005E3249"/>
    <w:rsid w:val="005E6E22"/>
    <w:rsid w:val="005F06AC"/>
    <w:rsid w:val="005F135C"/>
    <w:rsid w:val="005F5985"/>
    <w:rsid w:val="005F790F"/>
    <w:rsid w:val="00605502"/>
    <w:rsid w:val="006062D2"/>
    <w:rsid w:val="006071BF"/>
    <w:rsid w:val="00610665"/>
    <w:rsid w:val="00612F80"/>
    <w:rsid w:val="00614B6A"/>
    <w:rsid w:val="00616AD9"/>
    <w:rsid w:val="006338D2"/>
    <w:rsid w:val="00635618"/>
    <w:rsid w:val="0064759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066C7"/>
    <w:rsid w:val="00716B29"/>
    <w:rsid w:val="00721A6A"/>
    <w:rsid w:val="00734DFF"/>
    <w:rsid w:val="00747DDD"/>
    <w:rsid w:val="007617E7"/>
    <w:rsid w:val="00761AC0"/>
    <w:rsid w:val="007656CF"/>
    <w:rsid w:val="00767611"/>
    <w:rsid w:val="00770301"/>
    <w:rsid w:val="007826EE"/>
    <w:rsid w:val="00783ED8"/>
    <w:rsid w:val="00786B62"/>
    <w:rsid w:val="007907BA"/>
    <w:rsid w:val="00793D1D"/>
    <w:rsid w:val="007A0CE2"/>
    <w:rsid w:val="007A3689"/>
    <w:rsid w:val="007A5116"/>
    <w:rsid w:val="007B1962"/>
    <w:rsid w:val="007B3CD6"/>
    <w:rsid w:val="007C0DB5"/>
    <w:rsid w:val="007C6F44"/>
    <w:rsid w:val="007D3989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07FB9"/>
    <w:rsid w:val="00811B8C"/>
    <w:rsid w:val="00825202"/>
    <w:rsid w:val="0082548D"/>
    <w:rsid w:val="00826934"/>
    <w:rsid w:val="008329D4"/>
    <w:rsid w:val="0083305F"/>
    <w:rsid w:val="00837725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C3CD2"/>
    <w:rsid w:val="008D4EE1"/>
    <w:rsid w:val="008E2742"/>
    <w:rsid w:val="008E3FAD"/>
    <w:rsid w:val="008F3180"/>
    <w:rsid w:val="008F3865"/>
    <w:rsid w:val="008F56A9"/>
    <w:rsid w:val="0090138A"/>
    <w:rsid w:val="00901D07"/>
    <w:rsid w:val="00906C10"/>
    <w:rsid w:val="00915039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6E48"/>
    <w:rsid w:val="00977F7B"/>
    <w:rsid w:val="00985083"/>
    <w:rsid w:val="0098553A"/>
    <w:rsid w:val="009920C3"/>
    <w:rsid w:val="009A0165"/>
    <w:rsid w:val="009A0547"/>
    <w:rsid w:val="009A236C"/>
    <w:rsid w:val="009A2373"/>
    <w:rsid w:val="009A631C"/>
    <w:rsid w:val="009B271F"/>
    <w:rsid w:val="009C2A79"/>
    <w:rsid w:val="009C4616"/>
    <w:rsid w:val="009C60B3"/>
    <w:rsid w:val="009C6D2D"/>
    <w:rsid w:val="009D0E3C"/>
    <w:rsid w:val="009D64AD"/>
    <w:rsid w:val="009E4E1A"/>
    <w:rsid w:val="009E5C14"/>
    <w:rsid w:val="009E7A19"/>
    <w:rsid w:val="009F7CE5"/>
    <w:rsid w:val="00A00FCA"/>
    <w:rsid w:val="00A0563C"/>
    <w:rsid w:val="00A103BF"/>
    <w:rsid w:val="00A1134F"/>
    <w:rsid w:val="00A117B6"/>
    <w:rsid w:val="00A32734"/>
    <w:rsid w:val="00A3296E"/>
    <w:rsid w:val="00A4500E"/>
    <w:rsid w:val="00A54433"/>
    <w:rsid w:val="00A55C4A"/>
    <w:rsid w:val="00A60DDD"/>
    <w:rsid w:val="00A61D32"/>
    <w:rsid w:val="00A7426B"/>
    <w:rsid w:val="00A800D9"/>
    <w:rsid w:val="00A834CD"/>
    <w:rsid w:val="00A8449B"/>
    <w:rsid w:val="00AA17AC"/>
    <w:rsid w:val="00AA7558"/>
    <w:rsid w:val="00AA7E13"/>
    <w:rsid w:val="00AB07EB"/>
    <w:rsid w:val="00AC141B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0365B"/>
    <w:rsid w:val="00B21AD5"/>
    <w:rsid w:val="00B26253"/>
    <w:rsid w:val="00B3496C"/>
    <w:rsid w:val="00B4652D"/>
    <w:rsid w:val="00B561A0"/>
    <w:rsid w:val="00B60020"/>
    <w:rsid w:val="00B80356"/>
    <w:rsid w:val="00B81DFA"/>
    <w:rsid w:val="00B83611"/>
    <w:rsid w:val="00B84948"/>
    <w:rsid w:val="00B95CBF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3E9"/>
    <w:rsid w:val="00C35EBE"/>
    <w:rsid w:val="00C4023E"/>
    <w:rsid w:val="00C458BA"/>
    <w:rsid w:val="00C50C32"/>
    <w:rsid w:val="00C62F07"/>
    <w:rsid w:val="00C6555A"/>
    <w:rsid w:val="00C65DDA"/>
    <w:rsid w:val="00C80D92"/>
    <w:rsid w:val="00C83A12"/>
    <w:rsid w:val="00C8401C"/>
    <w:rsid w:val="00CA5182"/>
    <w:rsid w:val="00CB20E7"/>
    <w:rsid w:val="00CB4F1F"/>
    <w:rsid w:val="00CD2639"/>
    <w:rsid w:val="00CD38DC"/>
    <w:rsid w:val="00CD3FEF"/>
    <w:rsid w:val="00CD584B"/>
    <w:rsid w:val="00CE2BD9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4641D"/>
    <w:rsid w:val="00D5276F"/>
    <w:rsid w:val="00D54994"/>
    <w:rsid w:val="00D54D84"/>
    <w:rsid w:val="00D66252"/>
    <w:rsid w:val="00D67DEC"/>
    <w:rsid w:val="00D7376F"/>
    <w:rsid w:val="00D82BD5"/>
    <w:rsid w:val="00D85CC5"/>
    <w:rsid w:val="00D86FC7"/>
    <w:rsid w:val="00D94153"/>
    <w:rsid w:val="00D9539B"/>
    <w:rsid w:val="00D97404"/>
    <w:rsid w:val="00DA36B3"/>
    <w:rsid w:val="00DA4643"/>
    <w:rsid w:val="00DB0267"/>
    <w:rsid w:val="00DB72CF"/>
    <w:rsid w:val="00DC2EC2"/>
    <w:rsid w:val="00DD27A1"/>
    <w:rsid w:val="00DD6F04"/>
    <w:rsid w:val="00DE0465"/>
    <w:rsid w:val="00DE2658"/>
    <w:rsid w:val="00DE7310"/>
    <w:rsid w:val="00E07AB1"/>
    <w:rsid w:val="00E07CF1"/>
    <w:rsid w:val="00E10D50"/>
    <w:rsid w:val="00E137E0"/>
    <w:rsid w:val="00E15E26"/>
    <w:rsid w:val="00E305BA"/>
    <w:rsid w:val="00E30CF7"/>
    <w:rsid w:val="00E31DFB"/>
    <w:rsid w:val="00E340B4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A2013"/>
    <w:rsid w:val="00EC005E"/>
    <w:rsid w:val="00EC08F2"/>
    <w:rsid w:val="00ED1DC6"/>
    <w:rsid w:val="00ED376E"/>
    <w:rsid w:val="00EE76D5"/>
    <w:rsid w:val="00EF0C70"/>
    <w:rsid w:val="00EF563C"/>
    <w:rsid w:val="00EF6504"/>
    <w:rsid w:val="00EF6664"/>
    <w:rsid w:val="00F02BCA"/>
    <w:rsid w:val="00F03F7A"/>
    <w:rsid w:val="00F051CE"/>
    <w:rsid w:val="00F11686"/>
    <w:rsid w:val="00F1179B"/>
    <w:rsid w:val="00F2586D"/>
    <w:rsid w:val="00F2701D"/>
    <w:rsid w:val="00F2760A"/>
    <w:rsid w:val="00F303E6"/>
    <w:rsid w:val="00F31430"/>
    <w:rsid w:val="00F35950"/>
    <w:rsid w:val="00F44103"/>
    <w:rsid w:val="00F44E95"/>
    <w:rsid w:val="00F45012"/>
    <w:rsid w:val="00F45078"/>
    <w:rsid w:val="00F46B30"/>
    <w:rsid w:val="00F46EC4"/>
    <w:rsid w:val="00F512D7"/>
    <w:rsid w:val="00F517DD"/>
    <w:rsid w:val="00F51CBD"/>
    <w:rsid w:val="00F55385"/>
    <w:rsid w:val="00F559BF"/>
    <w:rsid w:val="00F5619C"/>
    <w:rsid w:val="00F56243"/>
    <w:rsid w:val="00F570D1"/>
    <w:rsid w:val="00F60CE3"/>
    <w:rsid w:val="00F6645F"/>
    <w:rsid w:val="00F7252E"/>
    <w:rsid w:val="00F762E9"/>
    <w:rsid w:val="00F808B3"/>
    <w:rsid w:val="00F839BE"/>
    <w:rsid w:val="00F90D82"/>
    <w:rsid w:val="00F95429"/>
    <w:rsid w:val="00F9676D"/>
    <w:rsid w:val="00FA1E9D"/>
    <w:rsid w:val="00FA2587"/>
    <w:rsid w:val="00FA5539"/>
    <w:rsid w:val="00FA73F3"/>
    <w:rsid w:val="00FB0EBC"/>
    <w:rsid w:val="00FB6088"/>
    <w:rsid w:val="00FB67FB"/>
    <w:rsid w:val="00FC13B0"/>
    <w:rsid w:val="00FD77B2"/>
    <w:rsid w:val="00FE0E12"/>
    <w:rsid w:val="00FE23C5"/>
    <w:rsid w:val="00FE523C"/>
    <w:rsid w:val="00FE779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08F8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47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7688D"/>
    <w:pPr>
      <w:spacing w:after="0"/>
    </w:pPr>
    <w:rPr>
      <w:color w:val="1F3864" w:themeColor="accent5" w:themeShade="80"/>
      <w:sz w:val="18"/>
      <w:szCs w:val="18"/>
      <w:lang w:val="en-US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paragraph" w:customStyle="1" w:styleId="21">
    <w:name w:val="Код2"/>
    <w:basedOn w:val="a"/>
    <w:link w:val="22"/>
    <w:qFormat/>
    <w:rsid w:val="00D86FC7"/>
    <w:pPr>
      <w:spacing w:before="120" w:after="120"/>
    </w:pPr>
    <w:rPr>
      <w:color w:val="002060"/>
      <w:sz w:val="24"/>
      <w:szCs w:val="24"/>
    </w:rPr>
  </w:style>
  <w:style w:type="character" w:styleId="aa">
    <w:name w:val="Emphasis"/>
    <w:basedOn w:val="a0"/>
    <w:uiPriority w:val="20"/>
    <w:qFormat/>
    <w:rsid w:val="00D86FC7"/>
    <w:rPr>
      <w:i/>
      <w:iCs/>
    </w:rPr>
  </w:style>
  <w:style w:type="character" w:customStyle="1" w:styleId="22">
    <w:name w:val="Код2 Знак"/>
    <w:basedOn w:val="a0"/>
    <w:link w:val="21"/>
    <w:rsid w:val="00D86FC7"/>
    <w:rPr>
      <w:color w:val="00206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47DDD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3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77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9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1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7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8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8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5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94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96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9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8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9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13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3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5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2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4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3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7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17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304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0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9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4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07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0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0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2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80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28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130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7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ugzilla.mozilla.org/show_bug.cgi?id=535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ml.spec.whatwg.org/multipage/forms.html#the-select-ele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7368F-6447-413E-BB28-9708E32F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22</cp:revision>
  <cp:lastPrinted>2022-02-07T01:54:00Z</cp:lastPrinted>
  <dcterms:created xsi:type="dcterms:W3CDTF">2022-02-07T12:18:00Z</dcterms:created>
  <dcterms:modified xsi:type="dcterms:W3CDTF">2022-02-07T15:20:00Z</dcterms:modified>
</cp:coreProperties>
</file>