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Class Student(object):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Def __init__(self, name, score):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Self.name = 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Self.score = score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Def print_score(self):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Printf('%s:%s' %(self.name, self.score))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仍以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Student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类为例，在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中，定义类是通过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class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关键字：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class Student(object):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    pass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class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后面紧接着是类名，即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Student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，类名通常是大写开头的单词，紧接着是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(object)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，表示该类是从哪个类继承下来的，继承的概念我们后面再讲，通常，如果没有合适的继承类，就使用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object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类，这是所有类最终都会继承的类。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访问限制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如果要让内部属性不被外部访问，可以把属性的名称前加上两个下划线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__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，在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中，实例的变量名如果以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__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开头，就变成了一个私有变量（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private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），只有内部可以访问，外部不能访问，所以，我们把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Student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类改一改：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class Student(object):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def __init__(self, name, score):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        self.__name 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        self.__score = score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def print_score(self):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        print('%s: %s' % (self.__name, self.__score))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400" w:hanging="240"/>
        <w:rPr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静态语言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 xml:space="preserve"> vs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动态语言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对于静态语言（例如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Java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）来说，如果需要传入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Animal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类型，则传入的对象必须是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Animal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类型或者它的子类，否则，将无法调用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run()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方法。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对于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这样的动态语言来说，则不一定需要传入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Animal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类型。我们只需要保证传入的对象有一个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eastAsia="zh-CN"/>
        </w:rPr>
        <w:t>run()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方法就可以了：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class Timer(object):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    def run(self):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        print('Start...')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这就是动态语言的“鸭子类型”，它并不要求严格的继承体系，一个对象只要“看起来像鸭子，走起路来像鸭子”，那它就可以被看做是鸭子。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的“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file-like object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“就是一种鸭子类型。对真正的文件对象，它有一个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read()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方法，返回其内容。但是，许多对象，只要有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read()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方法，都被视为“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file-like object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“。许多函数接收的参数就是“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file-like object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“，你不一定要传入真正的文件对象，完全可以传入任何实现了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read()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方法的对象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获取对象信息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type()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/>
        </w:rPr>
        <w:t>1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）判断对象类型，使用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type()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函数：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基本类型都可以用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type()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判断：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type(123)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&lt;class 'int'&gt;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type('str')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&lt;class 'str'&gt;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type(None)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&lt;type(None) 'NoneType'&gt;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如果一个变量指向函数或者类，也可以用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type()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判断：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type(abs)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&lt;class 'builtin_function_or_method'&gt;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type(a)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&lt;class '__main__.Animal'&gt;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4"/>
          <w:rFonts w:hint="default" w:ascii="Courier New" w:hAnsi="Courier New" w:cs="Courier New"/>
          <w:color w:val="000000"/>
          <w:sz w:val="22"/>
          <w:szCs w:val="22"/>
          <w:lang w:val="en-US"/>
        </w:rPr>
        <w:t>2</w:t>
      </w:r>
      <w:r>
        <w:rPr>
          <w:rStyle w:val="4"/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）</w:t>
      </w:r>
      <w:r>
        <w:rPr>
          <w:rStyle w:val="4"/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判断一个对象是否是函数怎么办？可以使用</w:t>
      </w:r>
      <w:r>
        <w:rPr>
          <w:rStyle w:val="4"/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types</w:t>
      </w:r>
      <w:r>
        <w:rPr>
          <w:rStyle w:val="4"/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模块中定义的常量：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import types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def fn():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...     pass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...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type(fn)==types.FunctionType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True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type(abs)==types.BuiltinFunctionType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True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type(lambda x: x)==types.LambdaType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True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&gt;&gt;&gt; type((x for x in range(10)))==types.GeneratorType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True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isinstance()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对于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class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的继承关系来说，使用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type()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就很不方便。我们要判断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class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的类型，可以使用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isinstance()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函数。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dir()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如果要获得一个对象的所有属性和方法，可以使用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AFAFA"/>
          <w:lang w:eastAsia="zh-CN"/>
        </w:rPr>
        <w:t>dir()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函数，它返回一个包含字符串的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，比如，获得一个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eastAsia="zh-CN"/>
        </w:rPr>
        <w:t>str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对象的所有属性和方法。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FF"/>
          <w:lang w:eastAsia="zh-CN"/>
        </w:rPr>
        <w:t>实例属性和类属性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在编写程序的时候，千万不要对实例属性和类属性使用相同的名字，因为相同名称的实例属性将屏蔽掉类属性，但是当你删除实例属性后，再使用相同的名称，访问到的将是类属性。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4"/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E77DC"/>
    <w:rsid w:val="25AE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ite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2018-11-25T12:46:00Z</dcterms:created>
  <dc:creator>滚筒洗衣机</dc:creator>
  <cp:lastModifiedBy>滚筒洗衣机</cp:lastModifiedBy>
  <dcterms:modified xsi:type="dcterms:W3CDTF">2018-11-25T12:46:50Z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