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18C1" w14:textId="4003066E" w:rsidR="006B55A5" w:rsidRDefault="00964979" w:rsidP="00A52A9E">
      <w:pPr>
        <w:jc w:val="center"/>
        <w:rPr>
          <w:rFonts w:ascii="Tahoma" w:hAnsi="Tahoma" w:cs="Tahoma"/>
          <w:sz w:val="40"/>
          <w:szCs w:val="40"/>
        </w:rPr>
      </w:pPr>
      <w:r>
        <w:rPr>
          <w:rFonts w:ascii="Tahoma" w:hAnsi="Tahoma" w:cs="Tahoma"/>
          <w:noProof/>
          <w:sz w:val="40"/>
          <w:szCs w:val="40"/>
        </w:rPr>
        <w:pict w14:anchorId="556716A0">
          <v:rect id="_x0000_i1025" alt="" style="width:451.3pt;height:.05pt;mso-width-percent:0;mso-height-percent:0;mso-width-percent:0;mso-height-percent:0" o:hralign="center" o:hrstd="t" o:hr="t" fillcolor="#a0a0a0" stroked="f"/>
        </w:pict>
      </w:r>
      <w:r w:rsidR="004133C2" w:rsidRPr="006B55A5">
        <w:rPr>
          <w:rFonts w:ascii="Tahoma" w:hAnsi="Tahoma" w:cs="Tahoma"/>
          <w:sz w:val="40"/>
          <w:szCs w:val="40"/>
        </w:rPr>
        <w:t>A Deep Convolutional Neural Network(CNN) design for pathology detection of COVID-19 in chest</w:t>
      </w:r>
    </w:p>
    <w:p w14:paraId="3B6C3A34" w14:textId="4D71D75D" w:rsidR="006B55A5" w:rsidRPr="006B55A5" w:rsidRDefault="004133C2" w:rsidP="006B55A5">
      <w:pPr>
        <w:jc w:val="center"/>
        <w:rPr>
          <w:rFonts w:ascii="Tahoma" w:hAnsi="Tahoma" w:cs="Tahoma"/>
          <w:sz w:val="40"/>
          <w:szCs w:val="40"/>
        </w:rPr>
      </w:pPr>
      <w:r w:rsidRPr="006B55A5">
        <w:rPr>
          <w:rFonts w:ascii="Tahoma" w:hAnsi="Tahoma" w:cs="Tahoma"/>
          <w:sz w:val="40"/>
          <w:szCs w:val="40"/>
        </w:rPr>
        <w:t>X-Ray Images</w:t>
      </w:r>
    </w:p>
    <w:p w14:paraId="091C9B6B" w14:textId="77777777" w:rsidR="00366709" w:rsidRPr="006B55A5" w:rsidRDefault="004133C2" w:rsidP="00366709">
      <w:pPr>
        <w:jc w:val="center"/>
        <w:rPr>
          <w:rFonts w:ascii="Tahoma" w:hAnsi="Tahoma" w:cs="Tahoma"/>
          <w:i/>
          <w:iCs/>
          <w:sz w:val="18"/>
          <w:szCs w:val="18"/>
        </w:rPr>
      </w:pPr>
      <w:bookmarkStart w:id="0" w:name="_Toc40209909"/>
      <w:proofErr w:type="spellStart"/>
      <w:r w:rsidRPr="006B55A5">
        <w:rPr>
          <w:rFonts w:ascii="Tahoma" w:hAnsi="Tahoma" w:cs="Tahoma"/>
          <w:i/>
          <w:iCs/>
          <w:sz w:val="18"/>
          <w:szCs w:val="18"/>
        </w:rPr>
        <w:t>Anindya</w:t>
      </w:r>
      <w:proofErr w:type="spellEnd"/>
      <w:r w:rsidRPr="006B55A5">
        <w:rPr>
          <w:rFonts w:ascii="Tahoma" w:hAnsi="Tahoma" w:cs="Tahoma"/>
          <w:i/>
          <w:iCs/>
          <w:sz w:val="18"/>
          <w:szCs w:val="18"/>
        </w:rPr>
        <w:t xml:space="preserve"> Sil, Balaji </w:t>
      </w:r>
      <w:proofErr w:type="spellStart"/>
      <w:r w:rsidRPr="006B55A5">
        <w:rPr>
          <w:rFonts w:ascii="Tahoma" w:hAnsi="Tahoma" w:cs="Tahoma"/>
          <w:i/>
          <w:iCs/>
          <w:sz w:val="18"/>
          <w:szCs w:val="18"/>
        </w:rPr>
        <w:t>Kagiti</w:t>
      </w:r>
      <w:proofErr w:type="spellEnd"/>
      <w:r w:rsidRPr="006B55A5">
        <w:rPr>
          <w:rFonts w:ascii="Tahoma" w:hAnsi="Tahoma" w:cs="Tahoma"/>
          <w:i/>
          <w:iCs/>
          <w:sz w:val="18"/>
          <w:szCs w:val="18"/>
        </w:rPr>
        <w:t xml:space="preserve">, Krishna Kumar S, Ramanathan NB, </w:t>
      </w:r>
      <w:proofErr w:type="spellStart"/>
      <w:r w:rsidRPr="006B55A5">
        <w:rPr>
          <w:rFonts w:ascii="Tahoma" w:hAnsi="Tahoma" w:cs="Tahoma"/>
          <w:i/>
          <w:iCs/>
          <w:sz w:val="18"/>
          <w:szCs w:val="18"/>
        </w:rPr>
        <w:t>VasanthaKumara</w:t>
      </w:r>
      <w:proofErr w:type="spellEnd"/>
      <w:r w:rsidRPr="006B55A5">
        <w:rPr>
          <w:rFonts w:ascii="Tahoma" w:hAnsi="Tahoma" w:cs="Tahoma"/>
          <w:i/>
          <w:iCs/>
          <w:sz w:val="18"/>
          <w:szCs w:val="18"/>
        </w:rPr>
        <w:t xml:space="preserve"> SB</w:t>
      </w:r>
    </w:p>
    <w:p w14:paraId="75929EDF" w14:textId="77777777" w:rsidR="006B55A5" w:rsidRDefault="00366709" w:rsidP="00366709">
      <w:pPr>
        <w:jc w:val="center"/>
        <w:rPr>
          <w:rFonts w:ascii="Tahoma" w:hAnsi="Tahoma" w:cs="Tahoma"/>
          <w:b/>
          <w:bCs/>
          <w:sz w:val="18"/>
          <w:szCs w:val="18"/>
        </w:rPr>
      </w:pPr>
      <w:r w:rsidRPr="006B55A5">
        <w:rPr>
          <w:rFonts w:ascii="Tahoma" w:hAnsi="Tahoma" w:cs="Tahoma"/>
          <w:b/>
          <w:bCs/>
          <w:sz w:val="18"/>
          <w:szCs w:val="18"/>
        </w:rPr>
        <w:t>1</w:t>
      </w:r>
      <w:r w:rsidR="006B55A5">
        <w:rPr>
          <w:rFonts w:ascii="Tahoma" w:hAnsi="Tahoma" w:cs="Tahoma"/>
          <w:b/>
          <w:bCs/>
          <w:sz w:val="18"/>
          <w:szCs w:val="18"/>
        </w:rPr>
        <w:t>4</w:t>
      </w:r>
      <w:r w:rsidRPr="006B55A5">
        <w:rPr>
          <w:rFonts w:ascii="Tahoma" w:hAnsi="Tahoma" w:cs="Tahoma"/>
          <w:b/>
          <w:bCs/>
          <w:sz w:val="18"/>
          <w:szCs w:val="18"/>
        </w:rPr>
        <w:t>-May-2020</w:t>
      </w:r>
    </w:p>
    <w:p w14:paraId="51676755" w14:textId="14E5BC89" w:rsidR="00366709" w:rsidRDefault="00964979" w:rsidP="00366709">
      <w:pPr>
        <w:jc w:val="center"/>
        <w:rPr>
          <w:rFonts w:ascii="Tahoma" w:hAnsi="Tahoma" w:cs="Tahoma"/>
          <w:b/>
          <w:bCs/>
          <w:sz w:val="18"/>
          <w:szCs w:val="18"/>
        </w:rPr>
      </w:pPr>
      <w:r>
        <w:rPr>
          <w:rFonts w:ascii="Tahoma" w:hAnsi="Tahoma" w:cs="Tahoma"/>
          <w:b/>
          <w:bCs/>
          <w:noProof/>
          <w:sz w:val="18"/>
          <w:szCs w:val="18"/>
        </w:rPr>
        <w:pict w14:anchorId="4C7EA06C">
          <v:rect id="_x0000_i1026" alt="" style="width:451.3pt;height:.05pt;mso-width-percent:0;mso-height-percent:0;mso-width-percent:0;mso-height-percent:0" o:hralign="center" o:hrstd="t" o:hr="t" fillcolor="#a0a0a0" stroked="f"/>
        </w:pict>
      </w:r>
    </w:p>
    <w:p w14:paraId="7EF6DEE7" w14:textId="1458D39A" w:rsidR="00A457C4" w:rsidRDefault="00C74936" w:rsidP="00A52A9E">
      <w:pPr>
        <w:pStyle w:val="Heading1"/>
        <w:jc w:val="center"/>
        <w:rPr>
          <w:rFonts w:ascii="Tahoma" w:hAnsi="Tahoma" w:cs="Tahoma"/>
          <w:sz w:val="40"/>
          <w:szCs w:val="40"/>
        </w:rPr>
      </w:pPr>
      <w:r w:rsidRPr="006B55A5">
        <w:rPr>
          <w:rFonts w:ascii="Tahoma" w:hAnsi="Tahoma" w:cs="Tahoma"/>
          <w:sz w:val="40"/>
          <w:szCs w:val="40"/>
        </w:rPr>
        <w:t>Synopsis</w:t>
      </w:r>
      <w:bookmarkEnd w:id="0"/>
    </w:p>
    <w:p w14:paraId="2EBA6C8D" w14:textId="40E31A24" w:rsidR="006B55A5" w:rsidRPr="006B55A5" w:rsidRDefault="00964979" w:rsidP="006B55A5">
      <w:pPr>
        <w:rPr>
          <w:lang w:eastAsia="en-US"/>
        </w:rPr>
      </w:pPr>
      <w:r>
        <w:rPr>
          <w:noProof/>
          <w:lang w:eastAsia="en-US"/>
        </w:rPr>
        <w:pict w14:anchorId="636EA467">
          <v:rect id="_x0000_i1027" alt="" style="width:451.3pt;height:.05pt;mso-width-percent:0;mso-height-percent:0;mso-width-percent:0;mso-height-percent:0" o:hralign="center" o:hrstd="t" o:hr="t" fillcolor="#a0a0a0" stroked="f"/>
        </w:pict>
      </w:r>
    </w:p>
    <w:p w14:paraId="62BA819D" w14:textId="5D051CDA" w:rsidR="00A8780F" w:rsidRPr="006B55A5" w:rsidRDefault="00A8780F" w:rsidP="002B5CF4">
      <w:pPr>
        <w:pStyle w:val="Heading2"/>
        <w:rPr>
          <w:rFonts w:ascii="Tahoma" w:hAnsi="Tahoma" w:cs="Tahoma"/>
        </w:rPr>
      </w:pPr>
      <w:bookmarkStart w:id="1" w:name="_Toc40209912"/>
      <w:r w:rsidRPr="006B55A5">
        <w:rPr>
          <w:rFonts w:ascii="Tahoma" w:hAnsi="Tahoma" w:cs="Tahoma"/>
        </w:rPr>
        <w:t xml:space="preserve">Problem </w:t>
      </w:r>
      <w:r w:rsidR="00287A78" w:rsidRPr="006B55A5">
        <w:rPr>
          <w:rFonts w:ascii="Tahoma" w:hAnsi="Tahoma" w:cs="Tahoma"/>
        </w:rPr>
        <w:t>definition</w:t>
      </w:r>
      <w:bookmarkEnd w:id="1"/>
    </w:p>
    <w:p w14:paraId="2A0126B1" w14:textId="54EE6A28" w:rsidR="00A74593" w:rsidRPr="006B55A5" w:rsidRDefault="00A74593" w:rsidP="00465ECC">
      <w:pPr>
        <w:pStyle w:val="NormalWeb"/>
        <w:jc w:val="both"/>
        <w:rPr>
          <w:rFonts w:ascii="Tahoma" w:hAnsi="Tahoma" w:cs="Tahoma"/>
          <w:b/>
          <w:bCs/>
          <w:color w:val="3C4245"/>
          <w:sz w:val="20"/>
          <w:szCs w:val="20"/>
        </w:rPr>
      </w:pPr>
      <w:r w:rsidRPr="006B55A5">
        <w:rPr>
          <w:rFonts w:ascii="Tahoma" w:hAnsi="Tahoma" w:cs="Tahoma"/>
          <w:b/>
          <w:bCs/>
          <w:color w:val="3C4245"/>
          <w:sz w:val="20"/>
          <w:szCs w:val="20"/>
        </w:rPr>
        <w:t xml:space="preserve">Covid-19 (Corona Virus </w:t>
      </w:r>
      <w:r w:rsidR="009078AE" w:rsidRPr="006B55A5">
        <w:rPr>
          <w:rFonts w:ascii="Tahoma" w:hAnsi="Tahoma" w:cs="Tahoma"/>
          <w:b/>
          <w:bCs/>
          <w:color w:val="3C4245"/>
          <w:sz w:val="20"/>
          <w:szCs w:val="20"/>
        </w:rPr>
        <w:t>December</w:t>
      </w:r>
      <w:r w:rsidRPr="006B55A5">
        <w:rPr>
          <w:rFonts w:ascii="Tahoma" w:hAnsi="Tahoma" w:cs="Tahoma"/>
          <w:b/>
          <w:bCs/>
          <w:color w:val="3C4245"/>
          <w:sz w:val="20"/>
          <w:szCs w:val="20"/>
        </w:rPr>
        <w:t>– 2019)</w:t>
      </w:r>
      <w:r w:rsidR="00366709" w:rsidRPr="006B55A5">
        <w:rPr>
          <w:rFonts w:ascii="Tahoma" w:hAnsi="Tahoma" w:cs="Tahoma"/>
          <w:b/>
          <w:bCs/>
          <w:color w:val="3C4245"/>
          <w:sz w:val="20"/>
          <w:szCs w:val="20"/>
        </w:rPr>
        <w:t xml:space="preserve"> : </w:t>
      </w:r>
      <w:r w:rsidRPr="006B55A5">
        <w:rPr>
          <w:rFonts w:ascii="Tahoma" w:hAnsi="Tahoma" w:cs="Tahoma"/>
          <w:color w:val="3C4245"/>
          <w:sz w:val="20"/>
          <w:szCs w:val="20"/>
        </w:rPr>
        <w:t xml:space="preserve">COVID-19 is caused by a new type of coronavirus which was previously named 2019-nCoV by the World Health Organization (WHO). It is the seventh member of the coronavirus family, together with </w:t>
      </w:r>
      <w:proofErr w:type="spellStart"/>
      <w:r w:rsidRPr="006B55A5">
        <w:rPr>
          <w:rFonts w:ascii="Tahoma" w:hAnsi="Tahoma" w:cs="Tahoma"/>
          <w:color w:val="3C4245"/>
          <w:sz w:val="20"/>
          <w:szCs w:val="20"/>
        </w:rPr>
        <w:t>MERSnCoV</w:t>
      </w:r>
      <w:proofErr w:type="spellEnd"/>
      <w:r w:rsidRPr="006B55A5">
        <w:rPr>
          <w:rFonts w:ascii="Tahoma" w:hAnsi="Tahoma" w:cs="Tahoma"/>
          <w:color w:val="3C4245"/>
          <w:sz w:val="20"/>
          <w:szCs w:val="20"/>
        </w:rPr>
        <w:t xml:space="preserve"> and SARS-</w:t>
      </w:r>
      <w:proofErr w:type="spellStart"/>
      <w:r w:rsidRPr="006B55A5">
        <w:rPr>
          <w:rFonts w:ascii="Tahoma" w:hAnsi="Tahoma" w:cs="Tahoma"/>
          <w:color w:val="3C4245"/>
          <w:sz w:val="20"/>
          <w:szCs w:val="20"/>
        </w:rPr>
        <w:t>nCoV</w:t>
      </w:r>
      <w:proofErr w:type="spellEnd"/>
      <w:r w:rsidRPr="006B55A5">
        <w:rPr>
          <w:rFonts w:ascii="Tahoma" w:hAnsi="Tahoma" w:cs="Tahoma"/>
          <w:color w:val="3C4245"/>
          <w:sz w:val="20"/>
          <w:szCs w:val="20"/>
        </w:rPr>
        <w:t xml:space="preserve">, that can spread to humans. The symptoms of the infection include fever, cough, shortness of breath, and diarrhoea. In more severe cases, COVID-19 can cause pneumonia and even death. As on mid-May 2020, more than 4 million people across </w:t>
      </w:r>
      <w:r w:rsidR="00AD1B91" w:rsidRPr="006B55A5">
        <w:rPr>
          <w:rFonts w:ascii="Tahoma" w:hAnsi="Tahoma" w:cs="Tahoma"/>
          <w:color w:val="3C4245"/>
          <w:sz w:val="20"/>
          <w:szCs w:val="20"/>
        </w:rPr>
        <w:t xml:space="preserve">180 countries in </w:t>
      </w:r>
      <w:r w:rsidRPr="006B55A5">
        <w:rPr>
          <w:rFonts w:ascii="Tahoma" w:hAnsi="Tahoma" w:cs="Tahoma"/>
          <w:color w:val="3C4245"/>
          <w:sz w:val="20"/>
          <w:szCs w:val="20"/>
        </w:rPr>
        <w:t xml:space="preserve">the globe have been infected with COVID-19 virus </w:t>
      </w:r>
      <w:r w:rsidR="00AD1B91" w:rsidRPr="006B55A5">
        <w:rPr>
          <w:rFonts w:ascii="Tahoma" w:hAnsi="Tahoma" w:cs="Tahoma"/>
          <w:color w:val="3C4245"/>
          <w:sz w:val="20"/>
          <w:szCs w:val="20"/>
        </w:rPr>
        <w:t>with 280,000 deaths.</w:t>
      </w:r>
    </w:p>
    <w:p w14:paraId="4573906B" w14:textId="77777777" w:rsidR="00E76D3B" w:rsidRPr="006B55A5" w:rsidRDefault="00465ECC" w:rsidP="00465ECC">
      <w:pPr>
        <w:pStyle w:val="NormalWeb"/>
        <w:jc w:val="both"/>
        <w:rPr>
          <w:rFonts w:ascii="Tahoma" w:hAnsi="Tahoma" w:cs="Tahoma"/>
          <w:color w:val="3C4245"/>
          <w:sz w:val="20"/>
          <w:szCs w:val="20"/>
        </w:rPr>
      </w:pPr>
      <w:r w:rsidRPr="006B55A5">
        <w:rPr>
          <w:rFonts w:ascii="Tahoma" w:hAnsi="Tahoma" w:cs="Tahoma"/>
          <w:color w:val="3C4245"/>
          <w:sz w:val="20"/>
          <w:szCs w:val="20"/>
        </w:rPr>
        <w:t>The COVID-19 pandemic continues to have a devastating effect on the health and well-being of the global population. A critical step in the ﬁght against COVID-19 is effective screening of infected patients</w:t>
      </w:r>
      <w:r w:rsidR="00E76D3B" w:rsidRPr="006B55A5">
        <w:rPr>
          <w:rFonts w:ascii="Tahoma" w:hAnsi="Tahoma" w:cs="Tahoma"/>
          <w:color w:val="3C4245"/>
          <w:sz w:val="20"/>
          <w:szCs w:val="20"/>
        </w:rPr>
        <w:t xml:space="preserve">. </w:t>
      </w:r>
    </w:p>
    <w:p w14:paraId="73DDA941" w14:textId="234BA786" w:rsidR="00E76D3B" w:rsidRPr="006B55A5" w:rsidRDefault="00E76D3B" w:rsidP="00465ECC">
      <w:pPr>
        <w:pStyle w:val="NormalWeb"/>
        <w:jc w:val="both"/>
        <w:rPr>
          <w:rFonts w:ascii="Tahoma" w:hAnsi="Tahoma" w:cs="Tahoma"/>
          <w:b/>
          <w:bCs/>
          <w:color w:val="3C4245"/>
          <w:sz w:val="20"/>
          <w:szCs w:val="20"/>
        </w:rPr>
      </w:pPr>
      <w:r w:rsidRPr="006B55A5">
        <w:rPr>
          <w:rFonts w:ascii="Tahoma" w:hAnsi="Tahoma" w:cs="Tahoma"/>
          <w:b/>
          <w:bCs/>
          <w:color w:val="3C4245"/>
          <w:sz w:val="20"/>
          <w:szCs w:val="20"/>
        </w:rPr>
        <w:t>PCR</w:t>
      </w:r>
      <w:r w:rsidR="000B5891" w:rsidRPr="006B55A5">
        <w:rPr>
          <w:rFonts w:ascii="Tahoma" w:hAnsi="Tahoma" w:cs="Tahoma"/>
          <w:b/>
          <w:bCs/>
          <w:color w:val="3C4245"/>
          <w:sz w:val="20"/>
          <w:szCs w:val="20"/>
        </w:rPr>
        <w:t xml:space="preserve"> Testing</w:t>
      </w:r>
      <w:r w:rsidR="009F73AC" w:rsidRPr="006B55A5">
        <w:rPr>
          <w:rFonts w:ascii="Tahoma" w:hAnsi="Tahoma" w:cs="Tahoma"/>
          <w:b/>
          <w:bCs/>
          <w:color w:val="3C4245"/>
          <w:sz w:val="20"/>
          <w:szCs w:val="20"/>
        </w:rPr>
        <w:t xml:space="preserve"> </w:t>
      </w:r>
      <w:r w:rsidR="000B5891" w:rsidRPr="006B55A5">
        <w:rPr>
          <w:rFonts w:ascii="Tahoma" w:hAnsi="Tahoma" w:cs="Tahoma"/>
          <w:b/>
          <w:bCs/>
          <w:color w:val="3C4245"/>
          <w:sz w:val="20"/>
          <w:szCs w:val="20"/>
        </w:rPr>
        <w:t>:</w:t>
      </w:r>
      <w:r w:rsidRPr="006B55A5">
        <w:rPr>
          <w:rFonts w:ascii="Tahoma" w:hAnsi="Tahoma" w:cs="Tahoma"/>
          <w:b/>
          <w:bCs/>
          <w:color w:val="3C4245"/>
          <w:sz w:val="20"/>
          <w:szCs w:val="20"/>
        </w:rPr>
        <w:t xml:space="preserve"> </w:t>
      </w:r>
      <w:r w:rsidR="00366709" w:rsidRPr="006B55A5">
        <w:rPr>
          <w:rFonts w:ascii="Tahoma" w:hAnsi="Tahoma" w:cs="Tahoma"/>
          <w:b/>
          <w:bCs/>
          <w:color w:val="3C4245"/>
          <w:sz w:val="20"/>
          <w:szCs w:val="20"/>
        </w:rPr>
        <w:t xml:space="preserve"> </w:t>
      </w:r>
      <w:r w:rsidRPr="006B55A5">
        <w:rPr>
          <w:rFonts w:ascii="Tahoma" w:hAnsi="Tahoma" w:cs="Tahoma"/>
          <w:color w:val="3C4245"/>
          <w:sz w:val="20"/>
          <w:szCs w:val="20"/>
        </w:rPr>
        <w:t xml:space="preserve">The main screening method used for detecting COVID-19 cases is polymerase chain reaction (PCR) testing, which can detect SARSCoV-2 RNA from respiratory specimens (collected through a variety of means such as nasopharyngeal or oropharyngeal swabs). While PCR testing is the gold standard as it is highly sensitive, it is a very time-consuming, laborious, and complicated manual process that is in short supply. This is also a very risky procedure since the </w:t>
      </w:r>
      <w:r w:rsidR="000B5891" w:rsidRPr="006B55A5">
        <w:rPr>
          <w:rFonts w:ascii="Tahoma" w:hAnsi="Tahoma" w:cs="Tahoma"/>
          <w:color w:val="3C4245"/>
          <w:sz w:val="20"/>
          <w:szCs w:val="20"/>
        </w:rPr>
        <w:t xml:space="preserve">health care fraternity </w:t>
      </w:r>
      <w:r w:rsidRPr="006B55A5">
        <w:rPr>
          <w:rFonts w:ascii="Tahoma" w:hAnsi="Tahoma" w:cs="Tahoma"/>
          <w:color w:val="3C4245"/>
          <w:sz w:val="20"/>
          <w:szCs w:val="20"/>
        </w:rPr>
        <w:t xml:space="preserve">could come in direct contact with infected people </w:t>
      </w:r>
      <w:r w:rsidR="000B5891" w:rsidRPr="006B55A5">
        <w:rPr>
          <w:rFonts w:ascii="Tahoma" w:hAnsi="Tahoma" w:cs="Tahoma"/>
          <w:color w:val="3C4245"/>
          <w:sz w:val="20"/>
          <w:szCs w:val="20"/>
        </w:rPr>
        <w:t>and get infected themselves</w:t>
      </w:r>
      <w:r w:rsidRPr="006B55A5">
        <w:rPr>
          <w:rFonts w:ascii="Tahoma" w:hAnsi="Tahoma" w:cs="Tahoma"/>
          <w:color w:val="3C4245"/>
          <w:sz w:val="20"/>
          <w:szCs w:val="20"/>
        </w:rPr>
        <w:t>.</w:t>
      </w:r>
    </w:p>
    <w:p w14:paraId="659C6DD1" w14:textId="61B848E7" w:rsidR="000B5891" w:rsidRPr="006B55A5" w:rsidRDefault="000B5891" w:rsidP="00465ECC">
      <w:pPr>
        <w:pStyle w:val="NormalWeb"/>
        <w:jc w:val="both"/>
        <w:rPr>
          <w:rFonts w:ascii="Tahoma" w:hAnsi="Tahoma" w:cs="Tahoma"/>
          <w:b/>
          <w:bCs/>
          <w:color w:val="3C4245"/>
          <w:sz w:val="20"/>
          <w:szCs w:val="20"/>
        </w:rPr>
      </w:pPr>
      <w:r w:rsidRPr="006B55A5">
        <w:rPr>
          <w:rFonts w:ascii="Tahoma" w:hAnsi="Tahoma" w:cs="Tahoma"/>
          <w:b/>
          <w:bCs/>
          <w:color w:val="3C4245"/>
          <w:sz w:val="20"/>
          <w:szCs w:val="20"/>
        </w:rPr>
        <w:t>Alternative methods :</w:t>
      </w:r>
      <w:r w:rsidR="00366709" w:rsidRPr="006B55A5">
        <w:rPr>
          <w:rFonts w:ascii="Tahoma" w:hAnsi="Tahoma" w:cs="Tahoma"/>
          <w:b/>
          <w:bCs/>
          <w:color w:val="3C4245"/>
          <w:sz w:val="20"/>
          <w:szCs w:val="20"/>
        </w:rPr>
        <w:t xml:space="preserve"> </w:t>
      </w:r>
      <w:r w:rsidRPr="006B55A5">
        <w:rPr>
          <w:rFonts w:ascii="Tahoma" w:hAnsi="Tahoma" w:cs="Tahoma"/>
          <w:color w:val="3C4245"/>
          <w:sz w:val="20"/>
          <w:szCs w:val="20"/>
        </w:rPr>
        <w:t>It was found in early studies that patients present abnormalities in chest radiography images that are characteristic of those infected with COVID-19. Hence, a</w:t>
      </w:r>
      <w:r w:rsidR="00E76D3B" w:rsidRPr="006B55A5">
        <w:rPr>
          <w:rFonts w:ascii="Tahoma" w:hAnsi="Tahoma" w:cs="Tahoma"/>
          <w:color w:val="3C4245"/>
          <w:sz w:val="20"/>
          <w:szCs w:val="20"/>
        </w:rPr>
        <w:t>n alternative screening method that has also been utilized for COVID-19 screening has been radiography examination, where chest radiography imaging (e.g., X-ray or computed tomography (CT) imaging) is conducted and analysed by radiologists to look for visual indicators associated with SARS-CoV-2 viral infection.</w:t>
      </w:r>
      <w:r w:rsidRPr="006B55A5">
        <w:rPr>
          <w:rFonts w:ascii="Tahoma" w:hAnsi="Tahoma" w:cs="Tahoma"/>
          <w:color w:val="3C4245"/>
          <w:sz w:val="20"/>
          <w:szCs w:val="20"/>
        </w:rPr>
        <w:t xml:space="preserve"> </w:t>
      </w:r>
    </w:p>
    <w:p w14:paraId="253D0069" w14:textId="41D6B9A3" w:rsidR="00465ECC" w:rsidRPr="006B55A5" w:rsidRDefault="00465ECC" w:rsidP="00465ECC">
      <w:pPr>
        <w:pStyle w:val="NormalWeb"/>
        <w:jc w:val="both"/>
        <w:rPr>
          <w:rFonts w:ascii="Tahoma" w:hAnsi="Tahoma" w:cs="Tahoma"/>
          <w:color w:val="3C4245"/>
          <w:sz w:val="20"/>
          <w:szCs w:val="20"/>
        </w:rPr>
      </w:pPr>
      <w:r w:rsidRPr="006B55A5">
        <w:rPr>
          <w:rFonts w:ascii="Tahoma" w:hAnsi="Tahoma" w:cs="Tahoma"/>
          <w:color w:val="3C4245"/>
          <w:sz w:val="20"/>
          <w:szCs w:val="20"/>
        </w:rPr>
        <w:t>Motivated by this, a number of artiﬁcial intelligence (AI) systems based on deep learning have been proposed and results have been shown to be quite promising in terms of accuracy in detecting patients infected with COVID-19 using chest radiography images. These developed AI systems have been closed source and unavailable to the research community for deeper understanding and extension, and unavailable for public access and use.</w:t>
      </w:r>
    </w:p>
    <w:p w14:paraId="1F17C911" w14:textId="7A12F800" w:rsidR="000B5891" w:rsidRPr="006B55A5" w:rsidRDefault="000B5891" w:rsidP="00465ECC">
      <w:pPr>
        <w:pStyle w:val="NormalWeb"/>
        <w:jc w:val="both"/>
        <w:rPr>
          <w:rFonts w:ascii="Tahoma" w:hAnsi="Tahoma" w:cs="Tahoma"/>
          <w:color w:val="3C4245"/>
          <w:sz w:val="20"/>
          <w:szCs w:val="20"/>
        </w:rPr>
      </w:pPr>
      <w:r w:rsidRPr="006B55A5">
        <w:rPr>
          <w:rFonts w:ascii="Tahoma" w:hAnsi="Tahoma" w:cs="Tahoma"/>
          <w:color w:val="3C4245"/>
          <w:sz w:val="20"/>
          <w:szCs w:val="20"/>
        </w:rPr>
        <w:t xml:space="preserve">While radiography examination can be conducted faster and have greater availability given the prevalence of chest radiology imaging systems in modern healthcare systems, making them a good complement to PCR testing (in some cases, even exhibiting higher sensitivity), one of the biggest bottlenecks faced is the need for expert radiologists to interpret the radiography images, since the visual indicators can be subtle. As such, AI based diagnostic systems that can aid radiologists to more rapidly and accurately interpret radiography images to detect COVID-19 cases is highly desired. This </w:t>
      </w:r>
      <w:r w:rsidRPr="006B55A5">
        <w:rPr>
          <w:rFonts w:ascii="Tahoma" w:hAnsi="Tahoma" w:cs="Tahoma"/>
          <w:color w:val="3C4245"/>
          <w:sz w:val="20"/>
          <w:szCs w:val="20"/>
        </w:rPr>
        <w:lastRenderedPageBreak/>
        <w:t>method is also cost effective and contactless. Hence reduces the risk of infection of health care fraternity.</w:t>
      </w:r>
    </w:p>
    <w:p w14:paraId="73C7C53E" w14:textId="61CAEF6F" w:rsidR="000B7BD9" w:rsidRPr="006B55A5" w:rsidRDefault="000B7BD9" w:rsidP="000B5891">
      <w:pPr>
        <w:rPr>
          <w:rFonts w:ascii="Tahoma" w:hAnsi="Tahoma" w:cs="Tahoma"/>
          <w:color w:val="3C4245"/>
          <w:lang w:eastAsia="en-IN"/>
        </w:rPr>
      </w:pPr>
      <w:r w:rsidRPr="006B55A5">
        <w:rPr>
          <w:rFonts w:ascii="Tahoma" w:hAnsi="Tahoma" w:cs="Tahoma"/>
          <w:color w:val="3C4245"/>
          <w:lang w:eastAsia="en-IN"/>
        </w:rPr>
        <w:t>Goals :</w:t>
      </w:r>
    </w:p>
    <w:p w14:paraId="4D22D46C" w14:textId="19C234BE" w:rsidR="000B5891" w:rsidRPr="006B55A5" w:rsidRDefault="000B5891" w:rsidP="000B5891">
      <w:pPr>
        <w:pStyle w:val="NormalWeb"/>
        <w:numPr>
          <w:ilvl w:val="0"/>
          <w:numId w:val="20"/>
        </w:numPr>
        <w:jc w:val="both"/>
        <w:rPr>
          <w:rFonts w:ascii="Tahoma" w:hAnsi="Tahoma" w:cs="Tahoma"/>
          <w:color w:val="3C4245"/>
          <w:sz w:val="20"/>
          <w:szCs w:val="20"/>
        </w:rPr>
      </w:pPr>
      <w:r w:rsidRPr="006B55A5">
        <w:rPr>
          <w:rFonts w:ascii="Tahoma" w:hAnsi="Tahoma" w:cs="Tahoma"/>
          <w:color w:val="3C4245"/>
          <w:sz w:val="20"/>
          <w:szCs w:val="20"/>
        </w:rPr>
        <w:t>We would like to develop CNN based solution which will classify</w:t>
      </w:r>
      <w:r w:rsidR="000B7BD9" w:rsidRPr="006B55A5">
        <w:rPr>
          <w:rFonts w:ascii="Tahoma" w:hAnsi="Tahoma" w:cs="Tahoma"/>
          <w:color w:val="3C4245"/>
          <w:sz w:val="20"/>
          <w:szCs w:val="20"/>
        </w:rPr>
        <w:t xml:space="preserve"> the X-Ray images into : </w:t>
      </w:r>
      <w:r w:rsidRPr="006B55A5">
        <w:rPr>
          <w:rFonts w:ascii="Tahoma" w:hAnsi="Tahoma" w:cs="Tahoma"/>
          <w:color w:val="3C4245"/>
          <w:sz w:val="20"/>
          <w:szCs w:val="20"/>
        </w:rPr>
        <w:t xml:space="preserve"> Normal</w:t>
      </w:r>
      <w:r w:rsidR="000B7BD9" w:rsidRPr="006B55A5">
        <w:rPr>
          <w:rFonts w:ascii="Tahoma" w:hAnsi="Tahoma" w:cs="Tahoma"/>
          <w:color w:val="3C4245"/>
          <w:sz w:val="20"/>
          <w:szCs w:val="20"/>
        </w:rPr>
        <w:t>, P</w:t>
      </w:r>
      <w:r w:rsidRPr="006B55A5">
        <w:rPr>
          <w:rFonts w:ascii="Tahoma" w:hAnsi="Tahoma" w:cs="Tahoma"/>
          <w:color w:val="3C4245"/>
          <w:sz w:val="20"/>
          <w:szCs w:val="20"/>
        </w:rPr>
        <w:t xml:space="preserve">neumonia </w:t>
      </w:r>
      <w:r w:rsidR="000B7BD9" w:rsidRPr="006B55A5">
        <w:rPr>
          <w:rFonts w:ascii="Tahoma" w:hAnsi="Tahoma" w:cs="Tahoma"/>
          <w:color w:val="3C4245"/>
          <w:sz w:val="20"/>
          <w:szCs w:val="20"/>
        </w:rPr>
        <w:t>or COVID-19</w:t>
      </w:r>
    </w:p>
    <w:p w14:paraId="7A324AA0" w14:textId="060C0F13" w:rsidR="000B7BD9" w:rsidRPr="006B55A5" w:rsidRDefault="000B7BD9" w:rsidP="000B5891">
      <w:pPr>
        <w:pStyle w:val="NormalWeb"/>
        <w:numPr>
          <w:ilvl w:val="0"/>
          <w:numId w:val="20"/>
        </w:numPr>
        <w:jc w:val="both"/>
        <w:rPr>
          <w:rFonts w:ascii="Tahoma" w:hAnsi="Tahoma" w:cs="Tahoma"/>
          <w:color w:val="3C4245"/>
          <w:sz w:val="20"/>
          <w:szCs w:val="20"/>
        </w:rPr>
      </w:pPr>
      <w:r w:rsidRPr="006B55A5">
        <w:rPr>
          <w:rFonts w:ascii="Tahoma" w:hAnsi="Tahoma" w:cs="Tahoma"/>
          <w:color w:val="3C4245"/>
          <w:sz w:val="20"/>
          <w:szCs w:val="20"/>
        </w:rPr>
        <w:t>Our goal would be to develop a model with,  COVID-19 sensitivity &gt;= 80% and specificity &gt;=80%.</w:t>
      </w:r>
    </w:p>
    <w:p w14:paraId="2F9C2DC4" w14:textId="068E08DB" w:rsidR="006B55A5" w:rsidRPr="006B55A5" w:rsidRDefault="00447F81" w:rsidP="002B5CF4">
      <w:pPr>
        <w:pStyle w:val="Heading2"/>
        <w:rPr>
          <w:rFonts w:ascii="Tahoma" w:hAnsi="Tahoma" w:cs="Tahoma"/>
        </w:rPr>
      </w:pPr>
      <w:r w:rsidRPr="006B55A5">
        <w:rPr>
          <w:rFonts w:ascii="Tahoma" w:hAnsi="Tahoma" w:cs="Tahoma"/>
        </w:rPr>
        <w:t xml:space="preserve">Literature </w:t>
      </w:r>
      <w:r w:rsidR="008718C9" w:rsidRPr="006B55A5">
        <w:rPr>
          <w:rFonts w:ascii="Tahoma" w:hAnsi="Tahoma" w:cs="Tahoma"/>
        </w:rPr>
        <w:t>Surve</w:t>
      </w:r>
      <w:r w:rsidR="006B55A5">
        <w:rPr>
          <w:rFonts w:ascii="Tahoma" w:hAnsi="Tahoma" w:cs="Tahoma"/>
        </w:rPr>
        <w:t>y</w:t>
      </w:r>
      <w:r w:rsidR="00964979">
        <w:rPr>
          <w:rFonts w:ascii="Tahoma" w:hAnsi="Tahoma" w:cs="Tahoma"/>
          <w:noProof/>
        </w:rPr>
        <w:pict w14:anchorId="0C04C4BB">
          <v:rect id="_x0000_i1028" alt="" style="width:451.3pt;height:.05pt;mso-width-percent:0;mso-height-percent:0;mso-width-percent:0;mso-height-percent:0" o:hralign="center" o:hrstd="t" o:hr="t" fillcolor="#a0a0a0" stroked="f"/>
        </w:pict>
      </w:r>
    </w:p>
    <w:p w14:paraId="46BAA3D9" w14:textId="6774CBA9" w:rsidR="002017BB" w:rsidRPr="006B55A5" w:rsidRDefault="002017BB" w:rsidP="002017BB">
      <w:pPr>
        <w:rPr>
          <w:rFonts w:ascii="Tahoma" w:hAnsi="Tahoma" w:cs="Tahoma"/>
          <w:lang w:eastAsia="en-IN"/>
        </w:rPr>
      </w:pPr>
      <w:r w:rsidRPr="006B55A5">
        <w:rPr>
          <w:rFonts w:ascii="Tahoma" w:hAnsi="Tahoma" w:cs="Tahoma"/>
          <w:lang w:eastAsia="en-IN"/>
        </w:rPr>
        <w:t>The below pictures shows the images of people with Normal chest x-ray, patients with Pneumonia and COVID-19 condition.</w:t>
      </w:r>
    </w:p>
    <w:p w14:paraId="5746565B" w14:textId="406BD174" w:rsidR="002017BB" w:rsidRPr="006B55A5" w:rsidRDefault="002017BB" w:rsidP="00251B45">
      <w:pPr>
        <w:pStyle w:val="Heading3"/>
        <w:jc w:val="center"/>
        <w:rPr>
          <w:rFonts w:ascii="Tahoma" w:eastAsia="Times New Roman" w:hAnsi="Tahoma" w:cs="Tahoma"/>
          <w:b/>
          <w:bCs/>
          <w:sz w:val="32"/>
          <w:szCs w:val="32"/>
          <w:lang w:eastAsia="en-IN"/>
        </w:rPr>
      </w:pPr>
      <w:r w:rsidRPr="006B55A5">
        <w:rPr>
          <w:rFonts w:ascii="Tahoma" w:hAnsi="Tahoma" w:cs="Tahoma"/>
          <w:noProof/>
        </w:rPr>
        <w:drawing>
          <wp:inline distT="0" distB="0" distL="0" distR="0" wp14:anchorId="034F144E" wp14:editId="6BA12902">
            <wp:extent cx="4101465" cy="3714750"/>
            <wp:effectExtent l="0" t="0" r="0" b="0"/>
            <wp:docPr id="2" name="Picture 2" descr="A picture containing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1465" cy="3714750"/>
                    </a:xfrm>
                    <a:prstGeom prst="rect">
                      <a:avLst/>
                    </a:prstGeom>
                  </pic:spPr>
                </pic:pic>
              </a:graphicData>
            </a:graphic>
          </wp:inline>
        </w:drawing>
      </w:r>
    </w:p>
    <w:p w14:paraId="6E67924F" w14:textId="29929548" w:rsidR="00002DA2" w:rsidRPr="00D76376" w:rsidRDefault="00381288" w:rsidP="004E2D62">
      <w:pPr>
        <w:spacing w:after="160" w:line="259" w:lineRule="auto"/>
        <w:rPr>
          <w:rFonts w:ascii="Tahoma" w:hAnsi="Tahoma" w:cs="Tahoma"/>
          <w:b/>
          <w:bCs/>
          <w:lang w:eastAsia="en-IN"/>
        </w:rPr>
      </w:pPr>
      <w:r w:rsidRPr="00D76376">
        <w:rPr>
          <w:rFonts w:ascii="Tahoma" w:hAnsi="Tahoma" w:cs="Tahoma"/>
          <w:b/>
          <w:bCs/>
          <w:lang w:eastAsia="en-IN"/>
        </w:rPr>
        <w:t>Understanding the s</w:t>
      </w:r>
      <w:r w:rsidR="00002DA2" w:rsidRPr="00D76376">
        <w:rPr>
          <w:rFonts w:ascii="Tahoma" w:hAnsi="Tahoma" w:cs="Tahoma"/>
          <w:b/>
          <w:bCs/>
          <w:lang w:eastAsia="en-IN"/>
        </w:rPr>
        <w:t>ymptoms and Stages of Covid-19</w:t>
      </w:r>
      <w:r w:rsidR="006B55A5" w:rsidRPr="00D76376">
        <w:rPr>
          <w:rFonts w:ascii="Tahoma" w:hAnsi="Tahoma" w:cs="Tahoma"/>
          <w:b/>
          <w:bCs/>
          <w:lang w:eastAsia="en-IN"/>
        </w:rPr>
        <w:t xml:space="preserve"> </w:t>
      </w:r>
      <w:r w:rsidRPr="00D76376">
        <w:rPr>
          <w:rFonts w:ascii="Tahoma" w:hAnsi="Tahoma" w:cs="Tahoma"/>
          <w:b/>
          <w:bCs/>
          <w:lang w:eastAsia="en-IN"/>
        </w:rPr>
        <w:t>using</w:t>
      </w:r>
      <w:r w:rsidR="00002DA2" w:rsidRPr="00D76376">
        <w:rPr>
          <w:rFonts w:ascii="Tahoma" w:hAnsi="Tahoma" w:cs="Tahoma"/>
          <w:b/>
          <w:bCs/>
          <w:lang w:eastAsia="en-IN"/>
        </w:rPr>
        <w:t xml:space="preserve"> X-Ray</w:t>
      </w:r>
    </w:p>
    <w:p w14:paraId="4518B2EC" w14:textId="6C8BF424" w:rsidR="0086728F" w:rsidRPr="006B55A5" w:rsidRDefault="00964979" w:rsidP="0086728F">
      <w:pPr>
        <w:rPr>
          <w:rFonts w:ascii="Tahoma" w:hAnsi="Tahoma" w:cs="Tahoma"/>
          <w:lang w:eastAsia="en-IN"/>
        </w:rPr>
      </w:pPr>
      <w:r>
        <w:rPr>
          <w:rFonts w:ascii="Tahoma" w:hAnsi="Tahoma" w:cs="Tahoma"/>
          <w:noProof/>
          <w:lang w:eastAsia="en-IN"/>
        </w:rPr>
        <w:pict w14:anchorId="5021F0C7">
          <v:rect id="_x0000_i1029" alt="" style="width:451.3pt;height:.05pt;mso-width-percent:0;mso-height-percent:0;mso-width-percent:0;mso-height-percent:0" o:hralign="center" o:hrstd="t" o:hr="t" fillcolor="#a0a0a0" stroked="f"/>
        </w:pict>
      </w:r>
    </w:p>
    <w:p w14:paraId="178478D6" w14:textId="5E3F5D25" w:rsidR="009F73AC" w:rsidRPr="006B55A5" w:rsidRDefault="009F73AC" w:rsidP="009F73AC">
      <w:pPr>
        <w:rPr>
          <w:rFonts w:ascii="Tahoma" w:hAnsi="Tahoma" w:cs="Tahoma"/>
        </w:rPr>
      </w:pPr>
      <w:r w:rsidRPr="006B55A5">
        <w:rPr>
          <w:rFonts w:ascii="Tahoma" w:hAnsi="Tahoma" w:cs="Tahoma"/>
        </w:rPr>
        <w:t xml:space="preserve">The following </w:t>
      </w:r>
      <w:r w:rsidR="009078AE" w:rsidRPr="006B55A5">
        <w:rPr>
          <w:rFonts w:ascii="Tahoma" w:hAnsi="Tahoma" w:cs="Tahoma"/>
        </w:rPr>
        <w:t>pictures</w:t>
      </w:r>
      <w:r w:rsidRPr="006B55A5">
        <w:rPr>
          <w:rFonts w:ascii="Tahoma" w:hAnsi="Tahoma" w:cs="Tahoma"/>
        </w:rPr>
        <w:t xml:space="preserve"> </w:t>
      </w:r>
      <w:r w:rsidR="009078AE" w:rsidRPr="006B55A5">
        <w:rPr>
          <w:rFonts w:ascii="Tahoma" w:hAnsi="Tahoma" w:cs="Tahoma"/>
        </w:rPr>
        <w:t>shows</w:t>
      </w:r>
      <w:r w:rsidRPr="006B55A5">
        <w:rPr>
          <w:rFonts w:ascii="Tahoma" w:hAnsi="Tahoma" w:cs="Tahoma"/>
        </w:rPr>
        <w:t xml:space="preserve"> </w:t>
      </w:r>
      <w:r w:rsidR="009078AE" w:rsidRPr="006B55A5">
        <w:rPr>
          <w:rFonts w:ascii="Tahoma" w:hAnsi="Tahoma" w:cs="Tahoma"/>
        </w:rPr>
        <w:t xml:space="preserve">lung infection </w:t>
      </w:r>
      <w:r w:rsidRPr="006B55A5">
        <w:rPr>
          <w:rFonts w:ascii="Tahoma" w:hAnsi="Tahoma" w:cs="Tahoma"/>
        </w:rPr>
        <w:t xml:space="preserve"> of COVID-19 disease</w:t>
      </w:r>
      <w:r w:rsidR="009078AE" w:rsidRPr="006B55A5">
        <w:rPr>
          <w:rFonts w:ascii="Tahoma" w:hAnsi="Tahoma" w:cs="Tahoma"/>
        </w:rPr>
        <w:t xml:space="preserve"> from Day 1 to 7</w:t>
      </w:r>
      <w:r w:rsidRPr="006B55A5">
        <w:rPr>
          <w:rFonts w:ascii="Tahoma" w:hAnsi="Tahoma" w:cs="Tahoma"/>
        </w:rPr>
        <w:t>.</w:t>
      </w:r>
    </w:p>
    <w:p w14:paraId="044419B5" w14:textId="3FE52EBB" w:rsidR="009F73AC" w:rsidRPr="006B55A5" w:rsidRDefault="00AA354B" w:rsidP="00251B45">
      <w:pPr>
        <w:jc w:val="center"/>
        <w:rPr>
          <w:rFonts w:ascii="Tahoma" w:hAnsi="Tahoma" w:cs="Tahoma"/>
        </w:rPr>
      </w:pPr>
      <w:r w:rsidRPr="006B55A5">
        <w:rPr>
          <w:rFonts w:ascii="Tahoma" w:hAnsi="Tahoma" w:cs="Tahoma"/>
          <w:noProof/>
        </w:rPr>
        <w:drawing>
          <wp:inline distT="0" distB="0" distL="0" distR="0" wp14:anchorId="0764AACC" wp14:editId="7B7CB147">
            <wp:extent cx="5731510" cy="168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 progression by da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82750"/>
                    </a:xfrm>
                    <a:prstGeom prst="rect">
                      <a:avLst/>
                    </a:prstGeom>
                  </pic:spPr>
                </pic:pic>
              </a:graphicData>
            </a:graphic>
          </wp:inline>
        </w:drawing>
      </w:r>
    </w:p>
    <w:p w14:paraId="29CC097D" w14:textId="55617E84" w:rsidR="00251B45" w:rsidRPr="006B55A5" w:rsidRDefault="00251B45" w:rsidP="009078AE">
      <w:pPr>
        <w:tabs>
          <w:tab w:val="left" w:pos="216"/>
        </w:tabs>
        <w:rPr>
          <w:rFonts w:ascii="Tahoma" w:hAnsi="Tahoma" w:cs="Tahoma"/>
        </w:rPr>
      </w:pPr>
    </w:p>
    <w:p w14:paraId="5A1A5E91" w14:textId="63DF64B5" w:rsidR="009078AE" w:rsidRPr="006B55A5" w:rsidRDefault="009078AE" w:rsidP="009078AE">
      <w:pPr>
        <w:rPr>
          <w:rFonts w:ascii="Tahoma" w:hAnsi="Tahoma" w:cs="Tahoma"/>
        </w:rPr>
      </w:pPr>
      <w:r w:rsidRPr="006B55A5">
        <w:rPr>
          <w:rFonts w:ascii="Tahoma" w:hAnsi="Tahoma" w:cs="Tahoma"/>
        </w:rPr>
        <w:t>The following table lists various stages of COVID-19.</w:t>
      </w:r>
    </w:p>
    <w:p w14:paraId="0C276580" w14:textId="77777777" w:rsidR="009078AE" w:rsidRPr="006B55A5" w:rsidRDefault="009078AE" w:rsidP="009078AE">
      <w:pPr>
        <w:rPr>
          <w:rFonts w:ascii="Tahoma" w:hAnsi="Tahoma" w:cs="Tahoma"/>
        </w:rPr>
      </w:pPr>
    </w:p>
    <w:tbl>
      <w:tblPr>
        <w:tblStyle w:val="TableGrid"/>
        <w:tblW w:w="0" w:type="auto"/>
        <w:tblLook w:val="04A0" w:firstRow="1" w:lastRow="0" w:firstColumn="1" w:lastColumn="0" w:noHBand="0" w:noVBand="1"/>
      </w:tblPr>
      <w:tblGrid>
        <w:gridCol w:w="1224"/>
        <w:gridCol w:w="822"/>
        <w:gridCol w:w="2392"/>
        <w:gridCol w:w="2755"/>
        <w:gridCol w:w="888"/>
        <w:gridCol w:w="935"/>
      </w:tblGrid>
      <w:tr w:rsidR="00EF4B29" w:rsidRPr="006B55A5" w14:paraId="028269C2" w14:textId="77777777" w:rsidTr="00EF4B29">
        <w:tc>
          <w:tcPr>
            <w:tcW w:w="1151" w:type="dxa"/>
            <w:shd w:val="clear" w:color="auto" w:fill="FFC000"/>
          </w:tcPr>
          <w:p w14:paraId="21D35932" w14:textId="77777777" w:rsidR="009F73AC" w:rsidRPr="006B55A5" w:rsidRDefault="009F73AC" w:rsidP="0024353A">
            <w:pPr>
              <w:rPr>
                <w:rFonts w:ascii="Tahoma" w:hAnsi="Tahoma" w:cs="Tahoma"/>
                <w:sz w:val="20"/>
                <w:szCs w:val="20"/>
              </w:rPr>
            </w:pPr>
            <w:r w:rsidRPr="006B55A5">
              <w:rPr>
                <w:rFonts w:ascii="Tahoma" w:hAnsi="Tahoma" w:cs="Tahoma"/>
                <w:sz w:val="20"/>
                <w:szCs w:val="20"/>
              </w:rPr>
              <w:t>Stages</w:t>
            </w:r>
          </w:p>
        </w:tc>
        <w:tc>
          <w:tcPr>
            <w:tcW w:w="829" w:type="dxa"/>
            <w:shd w:val="clear" w:color="auto" w:fill="FFC000"/>
          </w:tcPr>
          <w:p w14:paraId="4411A523" w14:textId="77777777" w:rsidR="009F73AC" w:rsidRPr="006B55A5" w:rsidRDefault="009F73AC" w:rsidP="0024353A">
            <w:pPr>
              <w:rPr>
                <w:rFonts w:ascii="Tahoma" w:hAnsi="Tahoma" w:cs="Tahoma"/>
                <w:sz w:val="20"/>
                <w:szCs w:val="20"/>
              </w:rPr>
            </w:pPr>
            <w:r w:rsidRPr="006B55A5">
              <w:rPr>
                <w:rFonts w:ascii="Tahoma" w:hAnsi="Tahoma" w:cs="Tahoma"/>
                <w:sz w:val="20"/>
                <w:szCs w:val="20"/>
              </w:rPr>
              <w:t>Day’s Range</w:t>
            </w:r>
          </w:p>
        </w:tc>
        <w:tc>
          <w:tcPr>
            <w:tcW w:w="2551" w:type="dxa"/>
            <w:shd w:val="clear" w:color="auto" w:fill="FFC000"/>
          </w:tcPr>
          <w:p w14:paraId="73F8FE9D" w14:textId="77777777" w:rsidR="009F73AC" w:rsidRPr="006B55A5" w:rsidRDefault="009F73AC" w:rsidP="0024353A">
            <w:pPr>
              <w:rPr>
                <w:rFonts w:ascii="Tahoma" w:hAnsi="Tahoma" w:cs="Tahoma"/>
                <w:sz w:val="20"/>
                <w:szCs w:val="20"/>
              </w:rPr>
            </w:pPr>
            <w:r w:rsidRPr="006B55A5">
              <w:rPr>
                <w:rFonts w:ascii="Tahoma" w:hAnsi="Tahoma" w:cs="Tahoma"/>
                <w:sz w:val="20"/>
                <w:szCs w:val="20"/>
              </w:rPr>
              <w:t>Symptoms</w:t>
            </w:r>
          </w:p>
        </w:tc>
        <w:tc>
          <w:tcPr>
            <w:tcW w:w="2835" w:type="dxa"/>
            <w:shd w:val="clear" w:color="auto" w:fill="FFC000"/>
          </w:tcPr>
          <w:p w14:paraId="324CB124" w14:textId="77777777" w:rsidR="009F73AC" w:rsidRPr="006B55A5" w:rsidRDefault="009F73AC" w:rsidP="0024353A">
            <w:pPr>
              <w:rPr>
                <w:rFonts w:ascii="Tahoma" w:hAnsi="Tahoma" w:cs="Tahoma"/>
                <w:sz w:val="20"/>
                <w:szCs w:val="20"/>
              </w:rPr>
            </w:pPr>
            <w:r w:rsidRPr="006B55A5">
              <w:rPr>
                <w:rFonts w:ascii="Tahoma" w:hAnsi="Tahoma" w:cs="Tahoma"/>
                <w:sz w:val="20"/>
                <w:szCs w:val="20"/>
              </w:rPr>
              <w:t>X-Ray Findings of Lungs</w:t>
            </w:r>
          </w:p>
        </w:tc>
        <w:tc>
          <w:tcPr>
            <w:tcW w:w="709" w:type="dxa"/>
            <w:shd w:val="clear" w:color="auto" w:fill="FFC000"/>
          </w:tcPr>
          <w:p w14:paraId="43347F54" w14:textId="77777777" w:rsidR="009F73AC" w:rsidRPr="006B55A5" w:rsidRDefault="009F73AC" w:rsidP="0024353A">
            <w:pPr>
              <w:rPr>
                <w:rFonts w:ascii="Tahoma" w:hAnsi="Tahoma" w:cs="Tahoma"/>
                <w:sz w:val="20"/>
                <w:szCs w:val="20"/>
              </w:rPr>
            </w:pPr>
            <w:r w:rsidRPr="006B55A5">
              <w:rPr>
                <w:rFonts w:ascii="Tahoma" w:hAnsi="Tahoma" w:cs="Tahoma"/>
                <w:sz w:val="20"/>
                <w:szCs w:val="20"/>
              </w:rPr>
              <w:t>Detect Covid-19 by    X-Ray</w:t>
            </w:r>
          </w:p>
        </w:tc>
        <w:tc>
          <w:tcPr>
            <w:tcW w:w="941" w:type="dxa"/>
            <w:shd w:val="clear" w:color="auto" w:fill="FFC000"/>
          </w:tcPr>
          <w:p w14:paraId="50059DC5" w14:textId="77777777" w:rsidR="009F73AC" w:rsidRPr="006B55A5" w:rsidRDefault="009F73AC" w:rsidP="0024353A">
            <w:pPr>
              <w:rPr>
                <w:rFonts w:ascii="Tahoma" w:hAnsi="Tahoma" w:cs="Tahoma"/>
                <w:sz w:val="20"/>
                <w:szCs w:val="20"/>
              </w:rPr>
            </w:pPr>
            <w:r w:rsidRPr="006B55A5">
              <w:rPr>
                <w:rFonts w:ascii="Tahoma" w:hAnsi="Tahoma" w:cs="Tahoma"/>
                <w:sz w:val="20"/>
                <w:szCs w:val="20"/>
              </w:rPr>
              <w:t>Detect Covid-19 by PCR</w:t>
            </w:r>
          </w:p>
        </w:tc>
      </w:tr>
      <w:tr w:rsidR="00EF4B29" w:rsidRPr="006B55A5" w14:paraId="48637712" w14:textId="77777777" w:rsidTr="00EF4B29">
        <w:trPr>
          <w:trHeight w:val="1139"/>
        </w:trPr>
        <w:tc>
          <w:tcPr>
            <w:tcW w:w="1151" w:type="dxa"/>
          </w:tcPr>
          <w:p w14:paraId="601FED20" w14:textId="77777777" w:rsidR="009F73AC" w:rsidRPr="006B55A5" w:rsidRDefault="009F73AC" w:rsidP="0024353A">
            <w:pPr>
              <w:rPr>
                <w:rFonts w:ascii="Tahoma" w:hAnsi="Tahoma" w:cs="Tahoma"/>
                <w:sz w:val="20"/>
                <w:szCs w:val="20"/>
              </w:rPr>
            </w:pPr>
            <w:r w:rsidRPr="006B55A5">
              <w:rPr>
                <w:rFonts w:ascii="Tahoma" w:hAnsi="Tahoma" w:cs="Tahoma"/>
                <w:sz w:val="20"/>
                <w:szCs w:val="20"/>
              </w:rPr>
              <w:t>Early</w:t>
            </w:r>
          </w:p>
        </w:tc>
        <w:tc>
          <w:tcPr>
            <w:tcW w:w="829" w:type="dxa"/>
          </w:tcPr>
          <w:p w14:paraId="43D8C090" w14:textId="6D22AC3D" w:rsidR="009F73AC" w:rsidRPr="006B55A5" w:rsidRDefault="009F73AC" w:rsidP="0024353A">
            <w:pPr>
              <w:rPr>
                <w:rFonts w:ascii="Tahoma" w:hAnsi="Tahoma" w:cs="Tahoma"/>
                <w:sz w:val="20"/>
                <w:szCs w:val="20"/>
              </w:rPr>
            </w:pPr>
            <w:r w:rsidRPr="006B55A5">
              <w:rPr>
                <w:rFonts w:ascii="Tahoma" w:hAnsi="Tahoma" w:cs="Tahoma"/>
                <w:sz w:val="20"/>
                <w:szCs w:val="20"/>
              </w:rPr>
              <w:t>0 – 4</w:t>
            </w:r>
          </w:p>
        </w:tc>
        <w:tc>
          <w:tcPr>
            <w:tcW w:w="2551" w:type="dxa"/>
          </w:tcPr>
          <w:p w14:paraId="208F008C" w14:textId="0CAF6B81" w:rsidR="009F73AC" w:rsidRPr="006B55A5" w:rsidRDefault="009F73AC" w:rsidP="0024353A">
            <w:pPr>
              <w:rPr>
                <w:rFonts w:ascii="Tahoma" w:hAnsi="Tahoma" w:cs="Tahoma"/>
                <w:sz w:val="20"/>
                <w:szCs w:val="20"/>
              </w:rPr>
            </w:pPr>
            <w:r w:rsidRPr="006B55A5">
              <w:rPr>
                <w:rFonts w:ascii="Tahoma" w:hAnsi="Tahoma" w:cs="Tahoma"/>
                <w:sz w:val="20"/>
                <w:szCs w:val="20"/>
              </w:rPr>
              <w:t>Mild - Fever, difficulty breathing and cough</w:t>
            </w:r>
            <w:r w:rsidR="00EF4B29" w:rsidRPr="006B55A5">
              <w:rPr>
                <w:rFonts w:ascii="Tahoma" w:hAnsi="Tahoma" w:cs="Tahoma"/>
                <w:sz w:val="20"/>
                <w:szCs w:val="20"/>
              </w:rPr>
              <w:t xml:space="preserve">. </w:t>
            </w:r>
          </w:p>
          <w:p w14:paraId="19656B6F" w14:textId="6A5C7D44" w:rsidR="009F73AC" w:rsidRPr="006B55A5" w:rsidRDefault="009F73AC" w:rsidP="0024353A">
            <w:pPr>
              <w:rPr>
                <w:rFonts w:ascii="Tahoma" w:hAnsi="Tahoma" w:cs="Tahoma"/>
                <w:sz w:val="20"/>
                <w:szCs w:val="20"/>
              </w:rPr>
            </w:pPr>
            <w:r w:rsidRPr="006B55A5">
              <w:rPr>
                <w:rFonts w:ascii="Tahoma" w:hAnsi="Tahoma" w:cs="Tahoma"/>
                <w:sz w:val="20"/>
                <w:szCs w:val="20"/>
              </w:rPr>
              <w:t>Some may not have any symptoms</w:t>
            </w:r>
          </w:p>
        </w:tc>
        <w:tc>
          <w:tcPr>
            <w:tcW w:w="2835" w:type="dxa"/>
          </w:tcPr>
          <w:p w14:paraId="62D744D5" w14:textId="77777777" w:rsidR="009F73AC" w:rsidRPr="006B55A5" w:rsidRDefault="009F73AC" w:rsidP="0024353A">
            <w:pPr>
              <w:rPr>
                <w:rFonts w:ascii="Tahoma" w:hAnsi="Tahoma" w:cs="Tahoma"/>
                <w:sz w:val="20"/>
                <w:szCs w:val="20"/>
              </w:rPr>
            </w:pPr>
            <w:r w:rsidRPr="006B55A5">
              <w:rPr>
                <w:rFonts w:ascii="Tahoma" w:hAnsi="Tahoma" w:cs="Tahoma"/>
                <w:sz w:val="20"/>
                <w:szCs w:val="20"/>
              </w:rPr>
              <w:t>Mild consolidation/Ground-Glass Opacities, partial crazy paving, lower number of involved lobes</w:t>
            </w:r>
          </w:p>
        </w:tc>
        <w:tc>
          <w:tcPr>
            <w:tcW w:w="709" w:type="dxa"/>
          </w:tcPr>
          <w:p w14:paraId="77789277" w14:textId="77777777" w:rsidR="009F73AC" w:rsidRPr="006B55A5" w:rsidRDefault="009F73AC" w:rsidP="0024353A">
            <w:pPr>
              <w:rPr>
                <w:rFonts w:ascii="Tahoma" w:hAnsi="Tahoma" w:cs="Tahoma"/>
                <w:sz w:val="20"/>
                <w:szCs w:val="20"/>
              </w:rPr>
            </w:pPr>
            <w:r w:rsidRPr="006B55A5">
              <w:rPr>
                <w:rFonts w:ascii="Tahoma" w:hAnsi="Tahoma" w:cs="Tahoma"/>
                <w:sz w:val="20"/>
                <w:szCs w:val="20"/>
              </w:rPr>
              <w:t>No</w:t>
            </w:r>
          </w:p>
        </w:tc>
        <w:tc>
          <w:tcPr>
            <w:tcW w:w="941" w:type="dxa"/>
          </w:tcPr>
          <w:p w14:paraId="6797DF6E" w14:textId="77777777" w:rsidR="009F73AC" w:rsidRPr="006B55A5" w:rsidRDefault="009F73AC" w:rsidP="0024353A">
            <w:pPr>
              <w:rPr>
                <w:rFonts w:ascii="Tahoma" w:hAnsi="Tahoma" w:cs="Tahoma"/>
                <w:sz w:val="20"/>
                <w:szCs w:val="20"/>
              </w:rPr>
            </w:pPr>
            <w:r w:rsidRPr="006B55A5">
              <w:rPr>
                <w:rFonts w:ascii="Tahoma" w:hAnsi="Tahoma" w:cs="Tahoma"/>
                <w:sz w:val="20"/>
                <w:szCs w:val="20"/>
              </w:rPr>
              <w:t>No</w:t>
            </w:r>
          </w:p>
        </w:tc>
      </w:tr>
      <w:tr w:rsidR="00EF4B29" w:rsidRPr="006B55A5" w14:paraId="6C524A0F" w14:textId="77777777" w:rsidTr="00EF4B29">
        <w:tc>
          <w:tcPr>
            <w:tcW w:w="1151" w:type="dxa"/>
          </w:tcPr>
          <w:p w14:paraId="2ADBCDE6" w14:textId="77777777" w:rsidR="009F73AC" w:rsidRPr="006B55A5" w:rsidRDefault="009F73AC" w:rsidP="0024353A">
            <w:pPr>
              <w:rPr>
                <w:rFonts w:ascii="Tahoma" w:hAnsi="Tahoma" w:cs="Tahoma"/>
                <w:sz w:val="20"/>
                <w:szCs w:val="20"/>
              </w:rPr>
            </w:pPr>
            <w:r w:rsidRPr="006B55A5">
              <w:rPr>
                <w:rFonts w:ascii="Tahoma" w:hAnsi="Tahoma" w:cs="Tahoma"/>
                <w:sz w:val="20"/>
                <w:szCs w:val="20"/>
              </w:rPr>
              <w:t>Progressive</w:t>
            </w:r>
          </w:p>
        </w:tc>
        <w:tc>
          <w:tcPr>
            <w:tcW w:w="829" w:type="dxa"/>
          </w:tcPr>
          <w:p w14:paraId="4D76BAA9" w14:textId="68B64DC2" w:rsidR="009F73AC" w:rsidRPr="006B55A5" w:rsidRDefault="009F73AC" w:rsidP="0024353A">
            <w:pPr>
              <w:rPr>
                <w:rFonts w:ascii="Tahoma" w:hAnsi="Tahoma" w:cs="Tahoma"/>
                <w:sz w:val="20"/>
                <w:szCs w:val="20"/>
              </w:rPr>
            </w:pPr>
            <w:r w:rsidRPr="006B55A5">
              <w:rPr>
                <w:rFonts w:ascii="Tahoma" w:hAnsi="Tahoma" w:cs="Tahoma"/>
                <w:sz w:val="20"/>
                <w:szCs w:val="20"/>
              </w:rPr>
              <w:t>5 – 8</w:t>
            </w:r>
          </w:p>
        </w:tc>
        <w:tc>
          <w:tcPr>
            <w:tcW w:w="2551" w:type="dxa"/>
          </w:tcPr>
          <w:p w14:paraId="601E2A22" w14:textId="137BD00F" w:rsidR="009F73AC" w:rsidRPr="006B55A5" w:rsidRDefault="009F73AC" w:rsidP="0024353A">
            <w:pPr>
              <w:rPr>
                <w:rFonts w:ascii="Tahoma" w:hAnsi="Tahoma" w:cs="Tahoma"/>
                <w:sz w:val="20"/>
                <w:szCs w:val="20"/>
              </w:rPr>
            </w:pPr>
            <w:r w:rsidRPr="006B55A5">
              <w:rPr>
                <w:rFonts w:ascii="Tahoma" w:hAnsi="Tahoma" w:cs="Tahoma"/>
                <w:sz w:val="20"/>
                <w:szCs w:val="20"/>
              </w:rPr>
              <w:t>Gradually increase the above.</w:t>
            </w:r>
            <w:r w:rsidR="00EF4B29" w:rsidRPr="006B55A5">
              <w:rPr>
                <w:rFonts w:ascii="Tahoma" w:hAnsi="Tahoma" w:cs="Tahoma"/>
                <w:sz w:val="20"/>
                <w:szCs w:val="20"/>
              </w:rPr>
              <w:t xml:space="preserve"> </w:t>
            </w:r>
            <w:r w:rsidRPr="006B55A5">
              <w:rPr>
                <w:rFonts w:ascii="Tahoma" w:hAnsi="Tahoma" w:cs="Tahoma"/>
                <w:sz w:val="20"/>
                <w:szCs w:val="20"/>
              </w:rPr>
              <w:t>Some patients may have aches and pains, nasal congestion, runny nose, sore throat or diarrhoea</w:t>
            </w:r>
          </w:p>
        </w:tc>
        <w:tc>
          <w:tcPr>
            <w:tcW w:w="2835" w:type="dxa"/>
          </w:tcPr>
          <w:p w14:paraId="00434CFF" w14:textId="77777777" w:rsidR="009F73AC" w:rsidRPr="006B55A5" w:rsidRDefault="009F73AC" w:rsidP="0024353A">
            <w:pPr>
              <w:rPr>
                <w:rFonts w:ascii="Tahoma" w:hAnsi="Tahoma" w:cs="Tahoma"/>
                <w:sz w:val="20"/>
                <w:szCs w:val="20"/>
              </w:rPr>
            </w:pPr>
            <w:r w:rsidRPr="006B55A5">
              <w:rPr>
                <w:rFonts w:ascii="Tahoma" w:hAnsi="Tahoma" w:cs="Tahoma"/>
                <w:sz w:val="20"/>
                <w:szCs w:val="20"/>
              </w:rPr>
              <w:t>Abnormalities (indicating infection), Extension of mild consolidation/Ground-Glass Opacities, Lung Opacity, increased crazy paving pattern</w:t>
            </w:r>
          </w:p>
        </w:tc>
        <w:tc>
          <w:tcPr>
            <w:tcW w:w="709" w:type="dxa"/>
          </w:tcPr>
          <w:p w14:paraId="30ED82AB" w14:textId="77777777" w:rsidR="009F73AC" w:rsidRPr="006B55A5" w:rsidRDefault="009F73AC" w:rsidP="0024353A">
            <w:pPr>
              <w:rPr>
                <w:rFonts w:ascii="Tahoma" w:hAnsi="Tahoma" w:cs="Tahoma"/>
                <w:sz w:val="20"/>
                <w:szCs w:val="20"/>
              </w:rPr>
            </w:pPr>
            <w:r w:rsidRPr="006B55A5">
              <w:rPr>
                <w:rFonts w:ascii="Tahoma" w:hAnsi="Tahoma" w:cs="Tahoma"/>
                <w:sz w:val="20"/>
                <w:szCs w:val="20"/>
              </w:rPr>
              <w:t>No</w:t>
            </w:r>
          </w:p>
        </w:tc>
        <w:tc>
          <w:tcPr>
            <w:tcW w:w="941" w:type="dxa"/>
          </w:tcPr>
          <w:p w14:paraId="22BA9E29" w14:textId="77777777" w:rsidR="009F73AC" w:rsidRPr="006B55A5" w:rsidRDefault="009F73AC" w:rsidP="0024353A">
            <w:pPr>
              <w:rPr>
                <w:rFonts w:ascii="Tahoma" w:hAnsi="Tahoma" w:cs="Tahoma"/>
                <w:sz w:val="20"/>
                <w:szCs w:val="20"/>
              </w:rPr>
            </w:pPr>
            <w:r w:rsidRPr="006B55A5">
              <w:rPr>
                <w:rFonts w:ascii="Tahoma" w:hAnsi="Tahoma" w:cs="Tahoma"/>
                <w:sz w:val="20"/>
                <w:szCs w:val="20"/>
              </w:rPr>
              <w:t>No</w:t>
            </w:r>
          </w:p>
        </w:tc>
      </w:tr>
      <w:tr w:rsidR="00EF4B29" w:rsidRPr="006B55A5" w14:paraId="52C88204" w14:textId="77777777" w:rsidTr="00EF4B29">
        <w:tc>
          <w:tcPr>
            <w:tcW w:w="1151" w:type="dxa"/>
          </w:tcPr>
          <w:p w14:paraId="2BF00003" w14:textId="77777777" w:rsidR="009F73AC" w:rsidRPr="006B55A5" w:rsidRDefault="009F73AC" w:rsidP="0024353A">
            <w:pPr>
              <w:rPr>
                <w:rFonts w:ascii="Tahoma" w:hAnsi="Tahoma" w:cs="Tahoma"/>
                <w:sz w:val="20"/>
                <w:szCs w:val="20"/>
              </w:rPr>
            </w:pPr>
            <w:r w:rsidRPr="006B55A5">
              <w:rPr>
                <w:rFonts w:ascii="Tahoma" w:hAnsi="Tahoma" w:cs="Tahoma"/>
                <w:sz w:val="20"/>
                <w:szCs w:val="20"/>
              </w:rPr>
              <w:t>Peak</w:t>
            </w:r>
          </w:p>
        </w:tc>
        <w:tc>
          <w:tcPr>
            <w:tcW w:w="829" w:type="dxa"/>
          </w:tcPr>
          <w:p w14:paraId="313D2F8F" w14:textId="6FC5D989" w:rsidR="009F73AC" w:rsidRPr="006B55A5" w:rsidRDefault="009F73AC" w:rsidP="0024353A">
            <w:pPr>
              <w:rPr>
                <w:rFonts w:ascii="Tahoma" w:hAnsi="Tahoma" w:cs="Tahoma"/>
                <w:sz w:val="20"/>
                <w:szCs w:val="20"/>
              </w:rPr>
            </w:pPr>
            <w:r w:rsidRPr="006B55A5">
              <w:rPr>
                <w:rFonts w:ascii="Tahoma" w:hAnsi="Tahoma" w:cs="Tahoma"/>
                <w:sz w:val="20"/>
                <w:szCs w:val="20"/>
              </w:rPr>
              <w:t>10 – 13</w:t>
            </w:r>
          </w:p>
        </w:tc>
        <w:tc>
          <w:tcPr>
            <w:tcW w:w="2551" w:type="dxa"/>
          </w:tcPr>
          <w:p w14:paraId="13564AD5" w14:textId="77777777" w:rsidR="009F73AC" w:rsidRPr="006B55A5" w:rsidRDefault="009F73AC" w:rsidP="0024353A">
            <w:pPr>
              <w:rPr>
                <w:rFonts w:ascii="Tahoma" w:hAnsi="Tahoma" w:cs="Tahoma"/>
                <w:sz w:val="20"/>
                <w:szCs w:val="20"/>
              </w:rPr>
            </w:pPr>
            <w:r w:rsidRPr="006B55A5">
              <w:rPr>
                <w:rFonts w:ascii="Tahoma" w:hAnsi="Tahoma" w:cs="Tahoma"/>
                <w:sz w:val="20"/>
                <w:szCs w:val="20"/>
              </w:rPr>
              <w:t>Severe symptoms of the above</w:t>
            </w:r>
          </w:p>
        </w:tc>
        <w:tc>
          <w:tcPr>
            <w:tcW w:w="2835" w:type="dxa"/>
          </w:tcPr>
          <w:p w14:paraId="70818499" w14:textId="5007382E" w:rsidR="009F73AC" w:rsidRPr="006B55A5" w:rsidRDefault="009F73AC" w:rsidP="0024353A">
            <w:pPr>
              <w:rPr>
                <w:rFonts w:ascii="Tahoma" w:hAnsi="Tahoma" w:cs="Tahoma"/>
                <w:sz w:val="20"/>
                <w:szCs w:val="20"/>
              </w:rPr>
            </w:pPr>
            <w:r w:rsidRPr="006B55A5">
              <w:rPr>
                <w:rFonts w:ascii="Tahoma" w:hAnsi="Tahoma" w:cs="Tahoma"/>
                <w:sz w:val="20"/>
                <w:szCs w:val="20"/>
              </w:rPr>
              <w:t>Bilateral</w:t>
            </w:r>
            <w:r w:rsidR="00EF4B29" w:rsidRPr="006B55A5">
              <w:rPr>
                <w:rFonts w:ascii="Tahoma" w:hAnsi="Tahoma" w:cs="Tahoma"/>
                <w:sz w:val="20"/>
                <w:szCs w:val="20"/>
              </w:rPr>
              <w:t xml:space="preserve"> c</w:t>
            </w:r>
            <w:r w:rsidRPr="006B55A5">
              <w:rPr>
                <w:rFonts w:ascii="Tahoma" w:hAnsi="Tahoma" w:cs="Tahoma"/>
                <w:sz w:val="20"/>
                <w:szCs w:val="20"/>
              </w:rPr>
              <w:t>onsolidation/Ground-Glass Opacities, Lung Opacity thickening of muscle</w:t>
            </w:r>
          </w:p>
        </w:tc>
        <w:tc>
          <w:tcPr>
            <w:tcW w:w="709" w:type="dxa"/>
          </w:tcPr>
          <w:p w14:paraId="33C8DCC4" w14:textId="77777777" w:rsidR="009F73AC" w:rsidRPr="006B55A5" w:rsidRDefault="009F73AC" w:rsidP="0024353A">
            <w:pPr>
              <w:rPr>
                <w:rFonts w:ascii="Tahoma" w:hAnsi="Tahoma" w:cs="Tahoma"/>
                <w:sz w:val="20"/>
                <w:szCs w:val="20"/>
              </w:rPr>
            </w:pPr>
            <w:r w:rsidRPr="006B55A5">
              <w:rPr>
                <w:rFonts w:ascii="Tahoma" w:hAnsi="Tahoma" w:cs="Tahoma"/>
                <w:sz w:val="20"/>
                <w:szCs w:val="20"/>
              </w:rPr>
              <w:t>Positive</w:t>
            </w:r>
          </w:p>
        </w:tc>
        <w:tc>
          <w:tcPr>
            <w:tcW w:w="941" w:type="dxa"/>
          </w:tcPr>
          <w:p w14:paraId="3BCA165B" w14:textId="77777777" w:rsidR="009F73AC" w:rsidRPr="006B55A5" w:rsidRDefault="009F73AC" w:rsidP="0024353A">
            <w:pPr>
              <w:rPr>
                <w:rFonts w:ascii="Tahoma" w:hAnsi="Tahoma" w:cs="Tahoma"/>
                <w:sz w:val="20"/>
                <w:szCs w:val="20"/>
              </w:rPr>
            </w:pPr>
            <w:r w:rsidRPr="006B55A5">
              <w:rPr>
                <w:rFonts w:ascii="Tahoma" w:hAnsi="Tahoma" w:cs="Tahoma"/>
                <w:sz w:val="20"/>
                <w:szCs w:val="20"/>
              </w:rPr>
              <w:t>Positive</w:t>
            </w:r>
          </w:p>
        </w:tc>
      </w:tr>
      <w:tr w:rsidR="00EF4B29" w:rsidRPr="006B55A5" w14:paraId="296CB82C" w14:textId="77777777" w:rsidTr="00EF4B29">
        <w:tc>
          <w:tcPr>
            <w:tcW w:w="1151" w:type="dxa"/>
          </w:tcPr>
          <w:p w14:paraId="7130AEF0" w14:textId="77777777" w:rsidR="009F73AC" w:rsidRPr="006B55A5" w:rsidRDefault="009F73AC" w:rsidP="0024353A">
            <w:pPr>
              <w:rPr>
                <w:rFonts w:ascii="Tahoma" w:hAnsi="Tahoma" w:cs="Tahoma"/>
                <w:sz w:val="20"/>
                <w:szCs w:val="20"/>
              </w:rPr>
            </w:pPr>
            <w:r w:rsidRPr="006B55A5">
              <w:rPr>
                <w:rFonts w:ascii="Tahoma" w:hAnsi="Tahoma" w:cs="Tahoma"/>
                <w:sz w:val="20"/>
                <w:szCs w:val="20"/>
              </w:rPr>
              <w:t xml:space="preserve">Absorption  </w:t>
            </w:r>
          </w:p>
        </w:tc>
        <w:tc>
          <w:tcPr>
            <w:tcW w:w="829" w:type="dxa"/>
          </w:tcPr>
          <w:p w14:paraId="73B42512" w14:textId="647700BB" w:rsidR="009F73AC" w:rsidRPr="006B55A5" w:rsidRDefault="009F73AC" w:rsidP="0024353A">
            <w:pPr>
              <w:rPr>
                <w:rFonts w:ascii="Tahoma" w:hAnsi="Tahoma" w:cs="Tahoma"/>
                <w:sz w:val="20"/>
                <w:szCs w:val="20"/>
              </w:rPr>
            </w:pPr>
            <w:r w:rsidRPr="006B55A5">
              <w:rPr>
                <w:rFonts w:ascii="Tahoma" w:hAnsi="Tahoma" w:cs="Tahoma"/>
                <w:sz w:val="20"/>
                <w:szCs w:val="20"/>
              </w:rPr>
              <w:t>&gt;=14</w:t>
            </w:r>
          </w:p>
        </w:tc>
        <w:tc>
          <w:tcPr>
            <w:tcW w:w="2551" w:type="dxa"/>
          </w:tcPr>
          <w:p w14:paraId="60FF155A" w14:textId="77777777" w:rsidR="009F73AC" w:rsidRPr="006B55A5" w:rsidRDefault="009F73AC" w:rsidP="0024353A">
            <w:pPr>
              <w:rPr>
                <w:rFonts w:ascii="Tahoma" w:hAnsi="Tahoma" w:cs="Tahoma"/>
                <w:sz w:val="20"/>
                <w:szCs w:val="20"/>
              </w:rPr>
            </w:pPr>
          </w:p>
        </w:tc>
        <w:tc>
          <w:tcPr>
            <w:tcW w:w="2835" w:type="dxa"/>
          </w:tcPr>
          <w:p w14:paraId="34E31A9A" w14:textId="77777777" w:rsidR="009F73AC" w:rsidRPr="006B55A5" w:rsidRDefault="009F73AC" w:rsidP="0024353A">
            <w:pPr>
              <w:rPr>
                <w:rFonts w:ascii="Tahoma" w:hAnsi="Tahoma" w:cs="Tahoma"/>
                <w:sz w:val="20"/>
                <w:szCs w:val="20"/>
              </w:rPr>
            </w:pPr>
            <w:r w:rsidRPr="006B55A5">
              <w:rPr>
                <w:rFonts w:ascii="Tahoma" w:hAnsi="Tahoma" w:cs="Tahoma"/>
                <w:sz w:val="20"/>
                <w:szCs w:val="20"/>
              </w:rPr>
              <w:t>Gradual Resolution</w:t>
            </w:r>
          </w:p>
        </w:tc>
        <w:tc>
          <w:tcPr>
            <w:tcW w:w="709" w:type="dxa"/>
          </w:tcPr>
          <w:p w14:paraId="078057EC" w14:textId="77777777" w:rsidR="009F73AC" w:rsidRPr="006B55A5" w:rsidRDefault="009F73AC" w:rsidP="0024353A">
            <w:pPr>
              <w:rPr>
                <w:rFonts w:ascii="Tahoma" w:hAnsi="Tahoma" w:cs="Tahoma"/>
                <w:sz w:val="20"/>
                <w:szCs w:val="20"/>
              </w:rPr>
            </w:pPr>
          </w:p>
        </w:tc>
        <w:tc>
          <w:tcPr>
            <w:tcW w:w="941" w:type="dxa"/>
          </w:tcPr>
          <w:p w14:paraId="61B9A145" w14:textId="77777777" w:rsidR="009F73AC" w:rsidRPr="006B55A5" w:rsidRDefault="009F73AC" w:rsidP="0024353A">
            <w:pPr>
              <w:rPr>
                <w:rFonts w:ascii="Tahoma" w:hAnsi="Tahoma" w:cs="Tahoma"/>
                <w:sz w:val="20"/>
                <w:szCs w:val="20"/>
              </w:rPr>
            </w:pPr>
          </w:p>
        </w:tc>
      </w:tr>
    </w:tbl>
    <w:p w14:paraId="4AE23D3C" w14:textId="77777777" w:rsidR="009F73AC" w:rsidRPr="006B55A5" w:rsidRDefault="009F73AC" w:rsidP="009F73AC">
      <w:pPr>
        <w:rPr>
          <w:rFonts w:ascii="Tahoma" w:hAnsi="Tahoma" w:cs="Tahoma"/>
        </w:rPr>
      </w:pPr>
    </w:p>
    <w:p w14:paraId="740F3469" w14:textId="743AAE0B" w:rsidR="00002DA2" w:rsidRPr="006B55A5" w:rsidRDefault="004308CC" w:rsidP="006C2FE3">
      <w:pPr>
        <w:pStyle w:val="Heading3"/>
        <w:rPr>
          <w:rFonts w:ascii="Tahoma" w:eastAsia="Times New Roman" w:hAnsi="Tahoma" w:cs="Tahoma"/>
          <w:b/>
          <w:bCs/>
          <w:sz w:val="32"/>
          <w:szCs w:val="32"/>
          <w:lang w:eastAsia="en-IN"/>
        </w:rPr>
      </w:pPr>
      <w:r w:rsidRPr="006B55A5">
        <w:rPr>
          <w:rFonts w:ascii="Tahoma" w:eastAsia="Times New Roman" w:hAnsi="Tahoma" w:cs="Tahoma"/>
          <w:b/>
          <w:bCs/>
          <w:sz w:val="32"/>
          <w:szCs w:val="32"/>
          <w:lang w:eastAsia="en-IN"/>
        </w:rPr>
        <w:t xml:space="preserve">Chest Pathology detection using </w:t>
      </w:r>
      <w:r w:rsidR="00002DA2" w:rsidRPr="006B55A5">
        <w:rPr>
          <w:rFonts w:ascii="Tahoma" w:eastAsia="Times New Roman" w:hAnsi="Tahoma" w:cs="Tahoma"/>
          <w:b/>
          <w:bCs/>
          <w:sz w:val="32"/>
          <w:szCs w:val="32"/>
          <w:lang w:eastAsia="en-IN"/>
        </w:rPr>
        <w:t>Convolutional Neural Networks</w:t>
      </w:r>
      <w:r w:rsidRPr="006B55A5">
        <w:rPr>
          <w:rFonts w:ascii="Tahoma" w:eastAsia="Times New Roman" w:hAnsi="Tahoma" w:cs="Tahoma"/>
          <w:b/>
          <w:bCs/>
          <w:sz w:val="32"/>
          <w:szCs w:val="32"/>
          <w:lang w:eastAsia="en-IN"/>
        </w:rPr>
        <w:t>(CNN) and Deep Neural Networks (DNN)</w:t>
      </w:r>
    </w:p>
    <w:p w14:paraId="0A33DA41" w14:textId="0248B12E" w:rsidR="006B55A5" w:rsidRPr="006B55A5" w:rsidRDefault="00964979" w:rsidP="006B55A5">
      <w:pPr>
        <w:rPr>
          <w:lang w:eastAsia="en-IN"/>
        </w:rPr>
      </w:pPr>
      <w:r>
        <w:rPr>
          <w:noProof/>
          <w:lang w:eastAsia="en-IN"/>
        </w:rPr>
        <w:pict w14:anchorId="39C1E2B7">
          <v:rect id="_x0000_i1030" alt="" style="width:451.3pt;height:.05pt;mso-width-percent:0;mso-height-percent:0;mso-width-percent:0;mso-height-percent:0" o:hralign="center" o:hrstd="t" o:hr="t" fillcolor="#a0a0a0" stroked="f"/>
        </w:pict>
      </w:r>
    </w:p>
    <w:p w14:paraId="3A5906E2" w14:textId="77777777" w:rsidR="00002DA2" w:rsidRPr="006B55A5" w:rsidRDefault="00002DA2" w:rsidP="00002DA2">
      <w:pPr>
        <w:pStyle w:val="ListParagraph"/>
        <w:ind w:left="0"/>
        <w:jc w:val="both"/>
        <w:rPr>
          <w:rFonts w:ascii="Tahoma" w:eastAsia="Times New Roman" w:hAnsi="Tahoma" w:cs="Tahoma"/>
          <w:color w:val="3C4245"/>
          <w:sz w:val="24"/>
          <w:szCs w:val="24"/>
          <w:lang w:eastAsia="en-IN"/>
        </w:rPr>
      </w:pPr>
    </w:p>
    <w:p w14:paraId="065AA73E" w14:textId="43C9CA5D" w:rsidR="00002DA2" w:rsidRPr="006B55A5" w:rsidRDefault="00002DA2" w:rsidP="00002DA2">
      <w:pPr>
        <w:pStyle w:val="ListParagraph"/>
        <w:ind w:left="0"/>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Chest diseases can be shown in CXR images in the form of </w:t>
      </w:r>
      <w:proofErr w:type="spellStart"/>
      <w:r w:rsidRPr="006B55A5">
        <w:rPr>
          <w:rFonts w:ascii="Tahoma" w:eastAsia="Times New Roman" w:hAnsi="Tahoma" w:cs="Tahoma"/>
          <w:color w:val="3C4245"/>
          <w:sz w:val="20"/>
          <w:szCs w:val="20"/>
          <w:lang w:eastAsia="en-IN"/>
        </w:rPr>
        <w:t>cavitations</w:t>
      </w:r>
      <w:proofErr w:type="spellEnd"/>
      <w:r w:rsidRPr="006B55A5">
        <w:rPr>
          <w:rFonts w:ascii="Tahoma" w:eastAsia="Times New Roman" w:hAnsi="Tahoma" w:cs="Tahoma"/>
          <w:color w:val="3C4245"/>
          <w:sz w:val="20"/>
          <w:szCs w:val="20"/>
          <w:lang w:eastAsia="en-IN"/>
        </w:rPr>
        <w:t xml:space="preserve">, consolidations, infiltrates, blunted costophrenic angles, and small broadly distributed nodules. By </w:t>
      </w:r>
      <w:r w:rsidR="009F73AC" w:rsidRPr="006B55A5">
        <w:rPr>
          <w:rFonts w:ascii="Tahoma" w:eastAsia="Times New Roman" w:hAnsi="Tahoma" w:cs="Tahoma"/>
          <w:color w:val="3C4245"/>
          <w:sz w:val="20"/>
          <w:szCs w:val="20"/>
          <w:lang w:eastAsia="en-IN"/>
        </w:rPr>
        <w:t>analysing</w:t>
      </w:r>
      <w:r w:rsidRPr="006B55A5">
        <w:rPr>
          <w:rFonts w:ascii="Tahoma" w:eastAsia="Times New Roman" w:hAnsi="Tahoma" w:cs="Tahoma"/>
          <w:color w:val="3C4245"/>
          <w:sz w:val="20"/>
          <w:szCs w:val="20"/>
          <w:lang w:eastAsia="en-IN"/>
        </w:rPr>
        <w:t xml:space="preserve"> the chest X-ray image, the radiologists can diagnose many conditions and diseases such as pleurisy, effusion, pneumonia, bronchitis, infiltration, nodule, atelectasis, pericarditis, cardiomegaly, pneumothorax, fractures, and many others.</w:t>
      </w:r>
    </w:p>
    <w:p w14:paraId="5E77C078" w14:textId="77777777" w:rsidR="00002DA2" w:rsidRPr="006B55A5" w:rsidRDefault="00002DA2" w:rsidP="00002DA2">
      <w:pPr>
        <w:pStyle w:val="ListParagraph"/>
        <w:ind w:left="0"/>
        <w:jc w:val="both"/>
        <w:rPr>
          <w:rFonts w:ascii="Tahoma" w:eastAsia="Times New Roman" w:hAnsi="Tahoma" w:cs="Tahoma"/>
          <w:color w:val="3C4245"/>
          <w:sz w:val="20"/>
          <w:szCs w:val="20"/>
          <w:lang w:eastAsia="en-IN"/>
        </w:rPr>
      </w:pPr>
    </w:p>
    <w:p w14:paraId="5ECEBC2E" w14:textId="345C92C8" w:rsidR="00002DA2" w:rsidRPr="006B55A5" w:rsidRDefault="00002DA2" w:rsidP="00002DA2">
      <w:pPr>
        <w:pStyle w:val="ListParagraph"/>
        <w:ind w:left="0"/>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Classifying the chest X-ray abnormalities is considered as a tedious task for radiologists; hence, many algorithms were proposed by researchers to accurately perform this task. Over the past decades, computer-aided diagnosis (CAD) systems have been developed to extract useful information from X-rays to help doctors in having a quantitative insight about an X-ray. However, these CAD systems could not achieve significance level to make decisions on the type of conditions of diseases in an X-ray.</w:t>
      </w:r>
    </w:p>
    <w:p w14:paraId="629CBC7B" w14:textId="77777777" w:rsidR="00002DA2" w:rsidRPr="006B55A5" w:rsidRDefault="00002DA2" w:rsidP="00002DA2">
      <w:pPr>
        <w:pStyle w:val="ListParagraph"/>
        <w:ind w:left="0"/>
        <w:jc w:val="both"/>
        <w:rPr>
          <w:rFonts w:ascii="Tahoma" w:eastAsia="Times New Roman" w:hAnsi="Tahoma" w:cs="Tahoma"/>
          <w:color w:val="3C4245"/>
          <w:sz w:val="20"/>
          <w:szCs w:val="20"/>
          <w:lang w:eastAsia="en-IN"/>
        </w:rPr>
      </w:pPr>
    </w:p>
    <w:p w14:paraId="3C161591" w14:textId="06FA8BA9" w:rsidR="00002DA2" w:rsidRPr="006B55A5" w:rsidRDefault="00002DA2" w:rsidP="00002DA2">
      <w:pPr>
        <w:pStyle w:val="ListParagraph"/>
        <w:ind w:left="0"/>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A number of research works have been carried out on the diagnosis of chest diseases using artificial intelligence methodologies. </w:t>
      </w:r>
      <w:r w:rsidR="00AB5108" w:rsidRPr="006B55A5">
        <w:rPr>
          <w:rFonts w:ascii="Tahoma" w:eastAsia="Times New Roman" w:hAnsi="Tahoma" w:cs="Tahoma"/>
          <w:color w:val="3C4245"/>
          <w:sz w:val="20"/>
          <w:szCs w:val="20"/>
          <w:lang w:eastAsia="en-IN"/>
        </w:rPr>
        <w:t xml:space="preserve">Various deep learning methods have been used like : </w:t>
      </w:r>
      <w:r w:rsidRPr="006B55A5">
        <w:rPr>
          <w:rFonts w:ascii="Tahoma" w:eastAsia="Times New Roman" w:hAnsi="Tahoma" w:cs="Tahoma"/>
          <w:color w:val="3C4245"/>
          <w:sz w:val="20"/>
          <w:szCs w:val="20"/>
          <w:lang w:eastAsia="en-IN"/>
        </w:rPr>
        <w:t>Multilayer, probabilistic, learning vector quantization,</w:t>
      </w:r>
      <w:r w:rsidR="00AB5108" w:rsidRPr="006B55A5">
        <w:rPr>
          <w:rFonts w:ascii="Tahoma" w:eastAsia="Times New Roman" w:hAnsi="Tahoma" w:cs="Tahoma"/>
          <w:color w:val="3C4245"/>
          <w:sz w:val="20"/>
          <w:szCs w:val="20"/>
          <w:lang w:eastAsia="en-IN"/>
        </w:rPr>
        <w:t xml:space="preserve"> </w:t>
      </w:r>
      <w:r w:rsidRPr="006B55A5">
        <w:rPr>
          <w:rFonts w:ascii="Tahoma" w:eastAsia="Times New Roman" w:hAnsi="Tahoma" w:cs="Tahoma"/>
          <w:color w:val="3C4245"/>
          <w:sz w:val="20"/>
          <w:szCs w:val="20"/>
          <w:lang w:eastAsia="en-IN"/>
        </w:rPr>
        <w:t xml:space="preserve"> and generalized regression neural networks have been used for diagnosis chest diseases</w:t>
      </w:r>
      <w:r w:rsidR="00C221CF" w:rsidRPr="00A4587D">
        <w:rPr>
          <w:rFonts w:ascii="Tahoma" w:eastAsia="Times New Roman" w:hAnsi="Tahoma" w:cs="Tahoma"/>
          <w:b/>
          <w:bCs/>
          <w:color w:val="3C4245"/>
          <w:sz w:val="16"/>
          <w:szCs w:val="16"/>
          <w:lang w:eastAsia="en-IN"/>
        </w:rPr>
        <w:t>[</w:t>
      </w:r>
      <w:r w:rsidR="00C221CF" w:rsidRPr="00A4587D">
        <w:rPr>
          <w:rFonts w:ascii="Tahoma" w:eastAsia="Times New Roman" w:hAnsi="Tahoma" w:cs="Tahoma"/>
          <w:b/>
          <w:bCs/>
          <w:color w:val="3C4245"/>
          <w:sz w:val="16"/>
          <w:szCs w:val="16"/>
          <w:lang w:eastAsia="en-IN"/>
        </w:rPr>
        <w:fldChar w:fldCharType="begin"/>
      </w:r>
      <w:r w:rsidR="00C221CF" w:rsidRPr="00A4587D">
        <w:rPr>
          <w:rFonts w:ascii="Tahoma" w:eastAsia="Times New Roman" w:hAnsi="Tahoma" w:cs="Tahoma"/>
          <w:b/>
          <w:bCs/>
          <w:color w:val="3C4245"/>
          <w:sz w:val="16"/>
          <w:szCs w:val="16"/>
          <w:lang w:eastAsia="en-IN"/>
        </w:rPr>
        <w:instrText xml:space="preserve"> REF _Ref40296949 \r \h </w:instrText>
      </w:r>
      <w:r w:rsidR="006B55A5" w:rsidRPr="00A4587D">
        <w:rPr>
          <w:rFonts w:ascii="Tahoma" w:eastAsia="Times New Roman" w:hAnsi="Tahoma" w:cs="Tahoma"/>
          <w:b/>
          <w:bCs/>
          <w:color w:val="3C4245"/>
          <w:sz w:val="16"/>
          <w:szCs w:val="16"/>
          <w:lang w:eastAsia="en-IN"/>
        </w:rPr>
        <w:instrText xml:space="preserve"> \* MERGEFORMAT </w:instrText>
      </w:r>
      <w:r w:rsidR="00C221CF" w:rsidRPr="00A4587D">
        <w:rPr>
          <w:rFonts w:ascii="Tahoma" w:eastAsia="Times New Roman" w:hAnsi="Tahoma" w:cs="Tahoma"/>
          <w:b/>
          <w:bCs/>
          <w:color w:val="3C4245"/>
          <w:sz w:val="16"/>
          <w:szCs w:val="16"/>
          <w:lang w:eastAsia="en-IN"/>
        </w:rPr>
      </w:r>
      <w:r w:rsidR="00C221CF" w:rsidRPr="00A4587D">
        <w:rPr>
          <w:rFonts w:ascii="Tahoma" w:eastAsia="Times New Roman" w:hAnsi="Tahoma" w:cs="Tahoma"/>
          <w:b/>
          <w:bCs/>
          <w:color w:val="3C4245"/>
          <w:sz w:val="16"/>
          <w:szCs w:val="16"/>
          <w:lang w:eastAsia="en-IN"/>
        </w:rPr>
        <w:fldChar w:fldCharType="separate"/>
      </w:r>
      <w:r w:rsidR="00C221CF" w:rsidRPr="00A4587D">
        <w:rPr>
          <w:rFonts w:ascii="Tahoma" w:eastAsia="Times New Roman" w:hAnsi="Tahoma" w:cs="Tahoma"/>
          <w:b/>
          <w:bCs/>
          <w:color w:val="3C4245"/>
          <w:sz w:val="16"/>
          <w:szCs w:val="16"/>
          <w:lang w:eastAsia="en-IN"/>
        </w:rPr>
        <w:t>14</w:t>
      </w:r>
      <w:r w:rsidR="00C221CF" w:rsidRPr="00A4587D">
        <w:rPr>
          <w:rFonts w:ascii="Tahoma" w:eastAsia="Times New Roman" w:hAnsi="Tahoma" w:cs="Tahoma"/>
          <w:b/>
          <w:bCs/>
          <w:color w:val="3C4245"/>
          <w:sz w:val="16"/>
          <w:szCs w:val="16"/>
          <w:lang w:eastAsia="en-IN"/>
        </w:rPr>
        <w:fldChar w:fldCharType="end"/>
      </w:r>
      <w:r w:rsidR="00C221CF" w:rsidRPr="00A4587D">
        <w:rPr>
          <w:rFonts w:ascii="Tahoma" w:eastAsia="Times New Roman" w:hAnsi="Tahoma" w:cs="Tahoma"/>
          <w:b/>
          <w:bCs/>
          <w:color w:val="3C4245"/>
          <w:sz w:val="16"/>
          <w:szCs w:val="16"/>
          <w:lang w:eastAsia="en-IN"/>
        </w:rPr>
        <w:t>]</w:t>
      </w:r>
      <w:r w:rsidRPr="00A4587D">
        <w:rPr>
          <w:rFonts w:ascii="Tahoma" w:eastAsia="Times New Roman" w:hAnsi="Tahoma" w:cs="Tahoma"/>
          <w:color w:val="3C4245"/>
          <w:sz w:val="16"/>
          <w:szCs w:val="16"/>
          <w:lang w:eastAsia="en-IN"/>
        </w:rPr>
        <w:t>.</w:t>
      </w:r>
      <w:r w:rsidRPr="006B55A5">
        <w:rPr>
          <w:rFonts w:ascii="Tahoma" w:eastAsia="Times New Roman" w:hAnsi="Tahoma" w:cs="Tahoma"/>
          <w:color w:val="3C4245"/>
          <w:sz w:val="20"/>
          <w:szCs w:val="20"/>
          <w:lang w:eastAsia="en-IN"/>
        </w:rPr>
        <w:t xml:space="preserve"> However, their performance was not as efficient as the deep networks in terms of accuracy, computation time, and minimum square error achieved. Deep learning-based systems have been applied to increase the accuracy of image classification. Most commonly used deep learning architecture is the convolutional neural network (CNN). CNN has been applied to various medical images classification due to its power of extracting different level features from images. </w:t>
      </w:r>
    </w:p>
    <w:p w14:paraId="2DE79F5D" w14:textId="29D97326" w:rsidR="00C221CF" w:rsidRPr="006B55A5" w:rsidRDefault="00C221CF" w:rsidP="00002DA2">
      <w:pPr>
        <w:pStyle w:val="ListParagraph"/>
        <w:ind w:left="0"/>
        <w:jc w:val="both"/>
        <w:rPr>
          <w:rFonts w:ascii="Tahoma" w:eastAsia="Times New Roman" w:hAnsi="Tahoma" w:cs="Tahoma"/>
          <w:color w:val="3C4245"/>
          <w:sz w:val="20"/>
          <w:szCs w:val="20"/>
          <w:lang w:eastAsia="en-IN"/>
        </w:rPr>
      </w:pPr>
    </w:p>
    <w:p w14:paraId="5912A6FC" w14:textId="2B674A90" w:rsidR="001A0FD9" w:rsidRPr="006B55A5" w:rsidRDefault="00002DA2" w:rsidP="001A0FD9">
      <w:pPr>
        <w:pStyle w:val="Heading4"/>
        <w:rPr>
          <w:rFonts w:ascii="Tahoma" w:eastAsia="Times New Roman" w:hAnsi="Tahoma" w:cs="Tahoma"/>
          <w:b/>
          <w:bCs/>
          <w:sz w:val="28"/>
          <w:szCs w:val="28"/>
          <w:lang w:eastAsia="en-IN"/>
        </w:rPr>
      </w:pPr>
      <w:r w:rsidRPr="006B55A5">
        <w:rPr>
          <w:rFonts w:ascii="Tahoma" w:eastAsia="Times New Roman" w:hAnsi="Tahoma" w:cs="Tahoma"/>
          <w:b/>
          <w:bCs/>
          <w:sz w:val="28"/>
          <w:szCs w:val="28"/>
          <w:lang w:eastAsia="en-IN"/>
        </w:rPr>
        <w:lastRenderedPageBreak/>
        <w:t>Various architectures are used in chest X-ray image classification</w:t>
      </w:r>
    </w:p>
    <w:p w14:paraId="108B8948" w14:textId="2C609883" w:rsidR="001A0FD9" w:rsidRPr="006B55A5" w:rsidRDefault="00964979" w:rsidP="00002DA2">
      <w:pPr>
        <w:pStyle w:val="ListParagraph"/>
        <w:ind w:left="0"/>
        <w:jc w:val="both"/>
        <w:rPr>
          <w:rFonts w:ascii="Tahoma" w:eastAsia="Times New Roman" w:hAnsi="Tahoma" w:cs="Tahoma"/>
          <w:color w:val="3C4245"/>
          <w:sz w:val="24"/>
          <w:szCs w:val="24"/>
          <w:lang w:eastAsia="en-IN"/>
        </w:rPr>
      </w:pPr>
      <w:r>
        <w:rPr>
          <w:rFonts w:ascii="Tahoma" w:eastAsia="Times New Roman" w:hAnsi="Tahoma" w:cs="Tahoma"/>
          <w:noProof/>
          <w:color w:val="3C4245"/>
          <w:sz w:val="24"/>
          <w:szCs w:val="24"/>
          <w:lang w:eastAsia="en-IN"/>
        </w:rPr>
        <w:pict w14:anchorId="10C7B30F">
          <v:rect id="_x0000_i1031" alt="" style="width:451.3pt;height:.05pt;mso-width-percent:0;mso-height-percent:0;mso-width-percent:0;mso-height-percent:0" o:hralign="center" o:hrstd="t" o:hr="t" fillcolor="#a0a0a0" stroked="f"/>
        </w:pict>
      </w:r>
    </w:p>
    <w:p w14:paraId="73E75BEE" w14:textId="2FF2987D" w:rsidR="001A0FD9" w:rsidRPr="006B55A5" w:rsidRDefault="00002DA2" w:rsidP="00AB5108">
      <w:pPr>
        <w:pStyle w:val="ListParagraph"/>
        <w:numPr>
          <w:ilvl w:val="0"/>
          <w:numId w:val="22"/>
        </w:numPr>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Well known </w:t>
      </w:r>
      <w:r w:rsidR="00AB5108" w:rsidRPr="006B55A5">
        <w:rPr>
          <w:rFonts w:ascii="Tahoma" w:eastAsia="Times New Roman" w:hAnsi="Tahoma" w:cs="Tahoma"/>
          <w:color w:val="3C4245"/>
          <w:sz w:val="20"/>
          <w:szCs w:val="20"/>
          <w:lang w:eastAsia="en-IN"/>
        </w:rPr>
        <w:t xml:space="preserve">CNN </w:t>
      </w:r>
      <w:r w:rsidRPr="006B55A5">
        <w:rPr>
          <w:rFonts w:ascii="Tahoma" w:eastAsia="Times New Roman" w:hAnsi="Tahoma" w:cs="Tahoma"/>
          <w:color w:val="3C4245"/>
          <w:sz w:val="20"/>
          <w:szCs w:val="20"/>
          <w:lang w:eastAsia="en-IN"/>
        </w:rPr>
        <w:t xml:space="preserve">architectures </w:t>
      </w:r>
      <w:r w:rsidR="00AB5108" w:rsidRPr="006B55A5">
        <w:rPr>
          <w:rFonts w:ascii="Tahoma" w:eastAsia="Times New Roman" w:hAnsi="Tahoma" w:cs="Tahoma"/>
          <w:color w:val="3C4245"/>
          <w:sz w:val="20"/>
          <w:szCs w:val="20"/>
          <w:lang w:eastAsia="en-IN"/>
        </w:rPr>
        <w:t>like</w:t>
      </w:r>
      <w:r w:rsidRPr="006B55A5">
        <w:rPr>
          <w:rFonts w:ascii="Tahoma" w:eastAsia="Times New Roman" w:hAnsi="Tahoma" w:cs="Tahoma"/>
          <w:color w:val="3C4245"/>
          <w:sz w:val="20"/>
          <w:szCs w:val="20"/>
          <w:lang w:eastAsia="en-IN"/>
        </w:rPr>
        <w:t xml:space="preserve"> </w:t>
      </w:r>
      <w:proofErr w:type="spellStart"/>
      <w:r w:rsidRPr="006B55A5">
        <w:rPr>
          <w:rFonts w:ascii="Tahoma" w:eastAsia="Times New Roman" w:hAnsi="Tahoma" w:cs="Tahoma"/>
          <w:b/>
          <w:bCs/>
          <w:color w:val="3C4245"/>
          <w:sz w:val="20"/>
          <w:szCs w:val="20"/>
          <w:lang w:eastAsia="en-IN"/>
        </w:rPr>
        <w:t>AlexNet</w:t>
      </w:r>
      <w:proofErr w:type="spellEnd"/>
      <w:r w:rsidRPr="006B55A5">
        <w:rPr>
          <w:rFonts w:ascii="Tahoma" w:eastAsia="Times New Roman" w:hAnsi="Tahoma" w:cs="Tahoma"/>
          <w:b/>
          <w:bCs/>
          <w:color w:val="3C4245"/>
          <w:sz w:val="20"/>
          <w:szCs w:val="20"/>
          <w:lang w:eastAsia="en-IN"/>
        </w:rPr>
        <w:t xml:space="preserve">, VGG, </w:t>
      </w:r>
      <w:proofErr w:type="spellStart"/>
      <w:r w:rsidRPr="006B55A5">
        <w:rPr>
          <w:rFonts w:ascii="Tahoma" w:eastAsia="Times New Roman" w:hAnsi="Tahoma" w:cs="Tahoma"/>
          <w:b/>
          <w:bCs/>
          <w:color w:val="3C4245"/>
          <w:sz w:val="20"/>
          <w:szCs w:val="20"/>
          <w:lang w:eastAsia="en-IN"/>
        </w:rPr>
        <w:t>Xception</w:t>
      </w:r>
      <w:proofErr w:type="spellEnd"/>
      <w:r w:rsidRPr="006B55A5">
        <w:rPr>
          <w:rFonts w:ascii="Tahoma" w:eastAsia="Times New Roman" w:hAnsi="Tahoma" w:cs="Tahoma"/>
          <w:b/>
          <w:bCs/>
          <w:color w:val="3C4245"/>
          <w:sz w:val="20"/>
          <w:szCs w:val="20"/>
          <w:lang w:eastAsia="en-IN"/>
        </w:rPr>
        <w:t xml:space="preserve">, Resnet, </w:t>
      </w:r>
      <w:proofErr w:type="spellStart"/>
      <w:r w:rsidRPr="006B55A5">
        <w:rPr>
          <w:rFonts w:ascii="Tahoma" w:eastAsia="Times New Roman" w:hAnsi="Tahoma" w:cs="Tahoma"/>
          <w:b/>
          <w:bCs/>
          <w:color w:val="3C4245"/>
          <w:sz w:val="20"/>
          <w:szCs w:val="20"/>
          <w:lang w:eastAsia="en-IN"/>
        </w:rPr>
        <w:t>CifarNet</w:t>
      </w:r>
      <w:proofErr w:type="spellEnd"/>
      <w:r w:rsidR="00AB5108" w:rsidRPr="006B55A5">
        <w:rPr>
          <w:rFonts w:ascii="Tahoma" w:eastAsia="Times New Roman" w:hAnsi="Tahoma" w:cs="Tahoma"/>
          <w:color w:val="3C4245"/>
          <w:sz w:val="20"/>
          <w:szCs w:val="20"/>
          <w:lang w:eastAsia="en-IN"/>
        </w:rPr>
        <w:t xml:space="preserve"> and </w:t>
      </w:r>
      <w:r w:rsidR="00AB5108" w:rsidRPr="006B55A5">
        <w:rPr>
          <w:rFonts w:ascii="Tahoma" w:eastAsia="Times New Roman" w:hAnsi="Tahoma" w:cs="Tahoma"/>
          <w:b/>
          <w:bCs/>
          <w:color w:val="3C4245"/>
          <w:sz w:val="20"/>
          <w:szCs w:val="20"/>
          <w:lang w:eastAsia="en-IN"/>
        </w:rPr>
        <w:t xml:space="preserve">R-CNN </w:t>
      </w:r>
      <w:r w:rsidR="00AB5108" w:rsidRPr="006B55A5">
        <w:rPr>
          <w:rFonts w:ascii="Tahoma" w:eastAsia="Times New Roman" w:hAnsi="Tahoma" w:cs="Tahoma"/>
          <w:color w:val="3C4245"/>
          <w:sz w:val="20"/>
          <w:szCs w:val="20"/>
          <w:lang w:eastAsia="en-IN"/>
        </w:rPr>
        <w:t xml:space="preserve">are used. </w:t>
      </w:r>
      <w:r w:rsidRPr="006B55A5">
        <w:rPr>
          <w:rFonts w:ascii="Tahoma" w:eastAsia="Times New Roman" w:hAnsi="Tahoma" w:cs="Tahoma"/>
          <w:color w:val="3C4245"/>
          <w:sz w:val="20"/>
          <w:szCs w:val="20"/>
          <w:lang w:eastAsia="en-IN"/>
        </w:rPr>
        <w:t>There are currently three major techniques</w:t>
      </w:r>
      <w:r w:rsidR="000203D0" w:rsidRPr="00A4587D">
        <w:rPr>
          <w:rFonts w:ascii="Tahoma" w:eastAsia="Times New Roman" w:hAnsi="Tahoma" w:cs="Tahoma"/>
          <w:b/>
          <w:bCs/>
          <w:color w:val="3C4245"/>
          <w:sz w:val="16"/>
          <w:szCs w:val="16"/>
          <w:lang w:eastAsia="en-IN"/>
        </w:rPr>
        <w:t>[</w:t>
      </w:r>
      <w:r w:rsidR="000203D0" w:rsidRPr="00A4587D">
        <w:rPr>
          <w:rFonts w:ascii="Tahoma" w:eastAsia="Times New Roman" w:hAnsi="Tahoma" w:cs="Tahoma"/>
          <w:b/>
          <w:bCs/>
          <w:color w:val="3C4245"/>
          <w:sz w:val="16"/>
          <w:szCs w:val="16"/>
          <w:lang w:eastAsia="en-IN"/>
        </w:rPr>
        <w:fldChar w:fldCharType="begin"/>
      </w:r>
      <w:r w:rsidR="000203D0" w:rsidRPr="00A4587D">
        <w:rPr>
          <w:rFonts w:ascii="Tahoma" w:eastAsia="Times New Roman" w:hAnsi="Tahoma" w:cs="Tahoma"/>
          <w:b/>
          <w:bCs/>
          <w:color w:val="3C4245"/>
          <w:sz w:val="16"/>
          <w:szCs w:val="16"/>
          <w:lang w:eastAsia="en-IN"/>
        </w:rPr>
        <w:instrText xml:space="preserve"> REF _Ref40297091 \r \h </w:instrText>
      </w:r>
      <w:r w:rsidR="006B55A5" w:rsidRPr="00A4587D">
        <w:rPr>
          <w:rFonts w:ascii="Tahoma" w:eastAsia="Times New Roman" w:hAnsi="Tahoma" w:cs="Tahoma"/>
          <w:b/>
          <w:bCs/>
          <w:color w:val="3C4245"/>
          <w:sz w:val="16"/>
          <w:szCs w:val="16"/>
          <w:lang w:eastAsia="en-IN"/>
        </w:rPr>
        <w:instrText xml:space="preserve"> \* MERGEFORMAT </w:instrText>
      </w:r>
      <w:r w:rsidR="000203D0" w:rsidRPr="00A4587D">
        <w:rPr>
          <w:rFonts w:ascii="Tahoma" w:eastAsia="Times New Roman" w:hAnsi="Tahoma" w:cs="Tahoma"/>
          <w:b/>
          <w:bCs/>
          <w:color w:val="3C4245"/>
          <w:sz w:val="16"/>
          <w:szCs w:val="16"/>
          <w:lang w:eastAsia="en-IN"/>
        </w:rPr>
      </w:r>
      <w:r w:rsidR="000203D0" w:rsidRPr="00A4587D">
        <w:rPr>
          <w:rFonts w:ascii="Tahoma" w:eastAsia="Times New Roman" w:hAnsi="Tahoma" w:cs="Tahoma"/>
          <w:b/>
          <w:bCs/>
          <w:color w:val="3C4245"/>
          <w:sz w:val="16"/>
          <w:szCs w:val="16"/>
          <w:lang w:eastAsia="en-IN"/>
        </w:rPr>
        <w:fldChar w:fldCharType="separate"/>
      </w:r>
      <w:r w:rsidR="000203D0" w:rsidRPr="00A4587D">
        <w:rPr>
          <w:rFonts w:ascii="Tahoma" w:eastAsia="Times New Roman" w:hAnsi="Tahoma" w:cs="Tahoma"/>
          <w:b/>
          <w:bCs/>
          <w:color w:val="3C4245"/>
          <w:sz w:val="16"/>
          <w:szCs w:val="16"/>
          <w:lang w:eastAsia="en-IN"/>
        </w:rPr>
        <w:t>15</w:t>
      </w:r>
      <w:r w:rsidR="000203D0" w:rsidRPr="00A4587D">
        <w:rPr>
          <w:rFonts w:ascii="Tahoma" w:eastAsia="Times New Roman" w:hAnsi="Tahoma" w:cs="Tahoma"/>
          <w:b/>
          <w:bCs/>
          <w:color w:val="3C4245"/>
          <w:sz w:val="16"/>
          <w:szCs w:val="16"/>
          <w:lang w:eastAsia="en-IN"/>
        </w:rPr>
        <w:fldChar w:fldCharType="end"/>
      </w:r>
      <w:r w:rsidR="000203D0" w:rsidRPr="00A4587D">
        <w:rPr>
          <w:rFonts w:ascii="Tahoma" w:eastAsia="Times New Roman" w:hAnsi="Tahoma" w:cs="Tahoma"/>
          <w:b/>
          <w:bCs/>
          <w:color w:val="3C4245"/>
          <w:sz w:val="16"/>
          <w:szCs w:val="16"/>
          <w:lang w:eastAsia="en-IN"/>
        </w:rPr>
        <w:t>]</w:t>
      </w:r>
      <w:r w:rsidRPr="006B55A5">
        <w:rPr>
          <w:rFonts w:ascii="Tahoma" w:eastAsia="Times New Roman" w:hAnsi="Tahoma" w:cs="Tahoma"/>
          <w:color w:val="3C4245"/>
          <w:sz w:val="20"/>
          <w:szCs w:val="20"/>
          <w:lang w:eastAsia="en-IN"/>
        </w:rPr>
        <w:t xml:space="preserve"> that successfully employ CNNs to medical image classification: </w:t>
      </w:r>
    </w:p>
    <w:p w14:paraId="65A7751F" w14:textId="7FDE2FDC" w:rsidR="001A0FD9" w:rsidRPr="006B55A5" w:rsidRDefault="001A0FD9" w:rsidP="001A0FD9">
      <w:pPr>
        <w:pStyle w:val="ListParagraph"/>
        <w:numPr>
          <w:ilvl w:val="0"/>
          <w:numId w:val="13"/>
        </w:numPr>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T</w:t>
      </w:r>
      <w:r w:rsidR="00002DA2" w:rsidRPr="006B55A5">
        <w:rPr>
          <w:rFonts w:ascii="Tahoma" w:eastAsia="Times New Roman" w:hAnsi="Tahoma" w:cs="Tahoma"/>
          <w:color w:val="3C4245"/>
          <w:sz w:val="20"/>
          <w:szCs w:val="20"/>
          <w:lang w:eastAsia="en-IN"/>
        </w:rPr>
        <w:t>raining the “CNN from scratch”</w:t>
      </w:r>
    </w:p>
    <w:p w14:paraId="1ABCA123" w14:textId="77777777" w:rsidR="001A0FD9" w:rsidRPr="006B55A5" w:rsidRDefault="001A0FD9" w:rsidP="001A0FD9">
      <w:pPr>
        <w:pStyle w:val="ListParagraph"/>
        <w:numPr>
          <w:ilvl w:val="0"/>
          <w:numId w:val="13"/>
        </w:numPr>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U</w:t>
      </w:r>
      <w:r w:rsidR="00002DA2" w:rsidRPr="006B55A5">
        <w:rPr>
          <w:rFonts w:ascii="Tahoma" w:eastAsia="Times New Roman" w:hAnsi="Tahoma" w:cs="Tahoma"/>
          <w:color w:val="3C4245"/>
          <w:sz w:val="20"/>
          <w:szCs w:val="20"/>
          <w:lang w:eastAsia="en-IN"/>
        </w:rPr>
        <w:t>sing “off-the-shelf CNN” features (without retraining the CNN) as complementary information channels to existing hand-crafted image features</w:t>
      </w:r>
    </w:p>
    <w:p w14:paraId="6DE2A629" w14:textId="74614C4C" w:rsidR="00002DA2" w:rsidRPr="006B55A5" w:rsidRDefault="001A0FD9" w:rsidP="001A0FD9">
      <w:pPr>
        <w:pStyle w:val="ListParagraph"/>
        <w:numPr>
          <w:ilvl w:val="0"/>
          <w:numId w:val="13"/>
        </w:numPr>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P</w:t>
      </w:r>
      <w:r w:rsidR="00002DA2" w:rsidRPr="006B55A5">
        <w:rPr>
          <w:rFonts w:ascii="Tahoma" w:eastAsia="Times New Roman" w:hAnsi="Tahoma" w:cs="Tahoma"/>
          <w:color w:val="3C4245"/>
          <w:sz w:val="20"/>
          <w:szCs w:val="20"/>
          <w:lang w:eastAsia="en-IN"/>
        </w:rPr>
        <w:t>erforming unsupervised pretraining on natural or medical images and fine-tuning on medical target images using CNN or other types of deep learning models</w:t>
      </w:r>
    </w:p>
    <w:p w14:paraId="53B9025C" w14:textId="7723C7FF" w:rsidR="00AB5108" w:rsidRPr="006B55A5" w:rsidRDefault="00AB5108" w:rsidP="00AB5108">
      <w:pPr>
        <w:pStyle w:val="ListParagraph"/>
        <w:numPr>
          <w:ilvl w:val="0"/>
          <w:numId w:val="22"/>
        </w:numPr>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In addition to the above, R-CNN ( with SVM) is also widely used for medical image classification. </w:t>
      </w:r>
    </w:p>
    <w:p w14:paraId="30049BB1" w14:textId="77777777" w:rsidR="001A0FD9" w:rsidRPr="006B55A5" w:rsidRDefault="001A0FD9" w:rsidP="00002DA2">
      <w:pPr>
        <w:pStyle w:val="ListParagraph"/>
        <w:shd w:val="clear" w:color="auto" w:fill="F9FAFE"/>
        <w:spacing w:before="100" w:beforeAutospacing="1" w:after="100" w:afterAutospacing="1" w:line="240" w:lineRule="auto"/>
        <w:ind w:left="0"/>
        <w:jc w:val="both"/>
        <w:rPr>
          <w:rFonts w:ascii="Tahoma" w:eastAsia="Times New Roman" w:hAnsi="Tahoma" w:cs="Tahoma"/>
          <w:color w:val="3C4245"/>
          <w:sz w:val="24"/>
          <w:szCs w:val="24"/>
          <w:lang w:eastAsia="en-IN"/>
        </w:rPr>
      </w:pPr>
    </w:p>
    <w:p w14:paraId="1DDBD234" w14:textId="74AF06E7" w:rsidR="001A0FD9" w:rsidRDefault="001A0FD9" w:rsidP="001A0FD9">
      <w:pPr>
        <w:pStyle w:val="Heading5"/>
        <w:rPr>
          <w:rFonts w:ascii="Tahoma" w:eastAsia="Times New Roman" w:hAnsi="Tahoma" w:cs="Tahoma"/>
          <w:sz w:val="24"/>
          <w:szCs w:val="24"/>
          <w:lang w:eastAsia="en-IN"/>
        </w:rPr>
      </w:pPr>
      <w:r w:rsidRPr="006B55A5">
        <w:rPr>
          <w:rFonts w:ascii="Tahoma" w:eastAsia="Times New Roman" w:hAnsi="Tahoma" w:cs="Tahoma"/>
          <w:sz w:val="24"/>
          <w:szCs w:val="24"/>
          <w:lang w:eastAsia="en-IN"/>
        </w:rPr>
        <w:t>Challenges for translation of Chest X-Ray by AI systems to the Clinical settings :</w:t>
      </w:r>
    </w:p>
    <w:p w14:paraId="79A8D196" w14:textId="5C7D697E" w:rsidR="006B55A5" w:rsidRPr="006B55A5" w:rsidRDefault="00964979" w:rsidP="006B55A5">
      <w:pPr>
        <w:rPr>
          <w:lang w:eastAsia="en-IN"/>
        </w:rPr>
      </w:pPr>
      <w:r>
        <w:rPr>
          <w:noProof/>
          <w:lang w:eastAsia="en-IN"/>
        </w:rPr>
        <w:pict w14:anchorId="5244E64E">
          <v:rect id="_x0000_i1032" alt="" style="width:451.3pt;height:.05pt;mso-width-percent:0;mso-height-percent:0;mso-width-percent:0;mso-height-percent:0" o:hralign="center" o:hrstd="t" o:hr="t" fillcolor="#a0a0a0" stroked="f"/>
        </w:pict>
      </w:r>
    </w:p>
    <w:p w14:paraId="26D72BC7" w14:textId="77777777" w:rsidR="001A0FD9" w:rsidRPr="006B55A5" w:rsidRDefault="00002DA2" w:rsidP="00002DA2">
      <w:pPr>
        <w:pStyle w:val="ListParagraph"/>
        <w:shd w:val="clear" w:color="auto" w:fill="F9FAFE"/>
        <w:spacing w:before="100" w:beforeAutospacing="1" w:after="100" w:afterAutospacing="1" w:line="240" w:lineRule="auto"/>
        <w:ind w:left="0"/>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There remain major challenges for the translation of chest x-ray algorithms to the clinical setting</w:t>
      </w:r>
      <w:r w:rsidR="001A0FD9" w:rsidRPr="006B55A5">
        <w:rPr>
          <w:rFonts w:ascii="Tahoma" w:eastAsia="Times New Roman" w:hAnsi="Tahoma" w:cs="Tahoma"/>
          <w:color w:val="3C4245"/>
          <w:sz w:val="20"/>
          <w:szCs w:val="20"/>
          <w:lang w:eastAsia="en-IN"/>
        </w:rPr>
        <w:t xml:space="preserve"> :</w:t>
      </w:r>
      <w:r w:rsidRPr="006B55A5">
        <w:rPr>
          <w:rFonts w:ascii="Tahoma" w:eastAsia="Times New Roman" w:hAnsi="Tahoma" w:cs="Tahoma"/>
          <w:color w:val="3C4245"/>
          <w:sz w:val="20"/>
          <w:szCs w:val="20"/>
          <w:lang w:eastAsia="en-IN"/>
        </w:rPr>
        <w:t xml:space="preserve"> </w:t>
      </w:r>
    </w:p>
    <w:p w14:paraId="3988BA0A" w14:textId="77777777" w:rsidR="001A0FD9" w:rsidRPr="006B55A5" w:rsidRDefault="001A0FD9" w:rsidP="00002DA2">
      <w:pPr>
        <w:pStyle w:val="ListParagraph"/>
        <w:shd w:val="clear" w:color="auto" w:fill="F9FAFE"/>
        <w:spacing w:before="100" w:beforeAutospacing="1" w:after="100" w:afterAutospacing="1" w:line="240" w:lineRule="auto"/>
        <w:ind w:left="0"/>
        <w:jc w:val="both"/>
        <w:rPr>
          <w:rFonts w:ascii="Tahoma" w:eastAsia="Times New Roman" w:hAnsi="Tahoma" w:cs="Tahoma"/>
          <w:color w:val="3C4245"/>
          <w:sz w:val="20"/>
          <w:szCs w:val="20"/>
          <w:lang w:eastAsia="en-IN"/>
        </w:rPr>
      </w:pPr>
    </w:p>
    <w:p w14:paraId="2B0D520E" w14:textId="27B72EBC" w:rsidR="00002DA2" w:rsidRPr="006B55A5" w:rsidRDefault="00002DA2" w:rsidP="001A0FD9">
      <w:pPr>
        <w:pStyle w:val="ListParagraph"/>
        <w:numPr>
          <w:ilvl w:val="0"/>
          <w:numId w:val="14"/>
        </w:numPr>
        <w:shd w:val="clear" w:color="auto" w:fill="F9FAFE"/>
        <w:spacing w:before="100" w:beforeAutospacing="1" w:after="100" w:afterAutospacing="1" w:line="240" w:lineRule="auto"/>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First, the performance of deep learning chest x-ray algorithms, trained with mainly US-based chest x-ray datasets, on endemic and globally relevant diseases not commonly found in the US, such as tuberculosis (TB) is unknown. </w:t>
      </w:r>
    </w:p>
    <w:p w14:paraId="0BAD77CB" w14:textId="77777777" w:rsidR="001A0FD9" w:rsidRPr="006B55A5" w:rsidRDefault="001A0FD9" w:rsidP="00004B54">
      <w:pPr>
        <w:pStyle w:val="ListParagraph"/>
        <w:shd w:val="clear" w:color="auto" w:fill="F9FAFE"/>
        <w:spacing w:before="100" w:beforeAutospacing="1" w:after="100" w:afterAutospacing="1" w:line="240" w:lineRule="auto"/>
        <w:ind w:left="0"/>
        <w:jc w:val="both"/>
        <w:rPr>
          <w:rFonts w:ascii="Tahoma" w:eastAsia="Times New Roman" w:hAnsi="Tahoma" w:cs="Tahoma"/>
          <w:color w:val="3C4245"/>
          <w:sz w:val="20"/>
          <w:szCs w:val="20"/>
          <w:lang w:eastAsia="en-IN"/>
        </w:rPr>
      </w:pPr>
    </w:p>
    <w:p w14:paraId="3911B0F0" w14:textId="3BD59477" w:rsidR="00002DA2" w:rsidRPr="006B55A5" w:rsidRDefault="00002DA2" w:rsidP="001A0FD9">
      <w:pPr>
        <w:pStyle w:val="ListParagraph"/>
        <w:numPr>
          <w:ilvl w:val="0"/>
          <w:numId w:val="14"/>
        </w:numPr>
        <w:shd w:val="clear" w:color="auto" w:fill="F9FAFE"/>
        <w:spacing w:before="100" w:beforeAutospacing="1" w:after="100" w:afterAutospacing="1" w:line="240" w:lineRule="auto"/>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Second, most chest x-ray algorithms have been developed and validated on digital x-rays, while the vast majority of the world relies on film for X-ray interpretation, a barrier that denies these populations from the advancements of automated interpretation. In order to apply an interim digital solution, digital photographs of films for storage, interpretation, and consultation can be performed as a "workaround". </w:t>
      </w:r>
    </w:p>
    <w:p w14:paraId="024BC762" w14:textId="77777777" w:rsidR="00002DA2" w:rsidRPr="006B55A5" w:rsidRDefault="00002DA2" w:rsidP="00004B54">
      <w:pPr>
        <w:pStyle w:val="ListParagraph"/>
        <w:shd w:val="clear" w:color="auto" w:fill="F9FAFE"/>
        <w:spacing w:before="100" w:beforeAutospacing="1" w:after="100" w:afterAutospacing="1" w:line="240" w:lineRule="auto"/>
        <w:ind w:left="0"/>
        <w:jc w:val="both"/>
        <w:rPr>
          <w:rFonts w:ascii="Tahoma" w:eastAsia="Times New Roman" w:hAnsi="Tahoma" w:cs="Tahoma"/>
          <w:color w:val="3C4245"/>
          <w:sz w:val="20"/>
          <w:szCs w:val="20"/>
          <w:lang w:eastAsia="en-IN"/>
        </w:rPr>
      </w:pPr>
    </w:p>
    <w:p w14:paraId="76BDB675" w14:textId="31F7963F" w:rsidR="00002DA2" w:rsidRPr="006B55A5" w:rsidRDefault="00002DA2" w:rsidP="001A0FD9">
      <w:pPr>
        <w:pStyle w:val="ListParagraph"/>
        <w:numPr>
          <w:ilvl w:val="0"/>
          <w:numId w:val="14"/>
        </w:numPr>
        <w:shd w:val="clear" w:color="auto" w:fill="F9FAFE"/>
        <w:spacing w:before="100" w:beforeAutospacing="1" w:after="100" w:afterAutospacing="1" w:line="240" w:lineRule="auto"/>
        <w:jc w:val="both"/>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Third, chest x-ray algorithms which are developed using the data from one institution have not shown sustained performance when externally validated in application data from a different unrelated institution, and instead, these models have been criticized as vulnerable to bias and non-medically relevant cues.</w:t>
      </w:r>
    </w:p>
    <w:p w14:paraId="0EF3D358" w14:textId="78619DDB" w:rsidR="001A0FD9" w:rsidRPr="00D76376" w:rsidRDefault="001A0FD9" w:rsidP="00D76376">
      <w:pPr>
        <w:spacing w:after="160" w:line="259" w:lineRule="auto"/>
        <w:rPr>
          <w:rFonts w:ascii="Tahoma" w:eastAsiaTheme="majorEastAsia" w:hAnsi="Tahoma" w:cs="Tahoma"/>
          <w:b/>
          <w:bCs/>
          <w:color w:val="1F3763" w:themeColor="accent1" w:themeShade="7F"/>
          <w:sz w:val="32"/>
          <w:szCs w:val="32"/>
          <w:lang w:eastAsia="en-US"/>
        </w:rPr>
      </w:pPr>
      <w:r w:rsidRPr="006B55A5">
        <w:rPr>
          <w:rFonts w:ascii="Tahoma" w:hAnsi="Tahoma" w:cs="Tahoma"/>
          <w:b/>
          <w:bCs/>
          <w:sz w:val="32"/>
          <w:szCs w:val="32"/>
        </w:rPr>
        <w:t>Measures of Performance towards evaluating the model</w:t>
      </w:r>
    </w:p>
    <w:p w14:paraId="22250F3E" w14:textId="02C69352" w:rsidR="006B55A5" w:rsidRPr="006B55A5" w:rsidRDefault="00964979" w:rsidP="006B55A5">
      <w:pPr>
        <w:rPr>
          <w:lang w:eastAsia="en-US"/>
        </w:rPr>
      </w:pPr>
      <w:r>
        <w:rPr>
          <w:noProof/>
          <w:lang w:eastAsia="en-US"/>
        </w:rPr>
        <w:pict w14:anchorId="170E6372">
          <v:rect id="_x0000_i1033" alt="" style="width:451.3pt;height:.05pt;mso-width-percent:0;mso-height-percent:0;mso-width-percent:0;mso-height-percent:0" o:hralign="center" o:hrstd="t" o:hr="t" fillcolor="#a0a0a0" stroked="f"/>
        </w:pict>
      </w:r>
    </w:p>
    <w:p w14:paraId="1BE4E566" w14:textId="4AE0A10B" w:rsidR="00EF4B29" w:rsidRPr="006B55A5" w:rsidRDefault="006C2FE3" w:rsidP="001A0FD9">
      <w:pPr>
        <w:jc w:val="both"/>
        <w:rPr>
          <w:rFonts w:ascii="Tahoma" w:hAnsi="Tahoma" w:cs="Tahoma"/>
          <w:color w:val="3C4245"/>
          <w:sz w:val="20"/>
          <w:szCs w:val="20"/>
          <w:lang w:eastAsia="en-IN"/>
        </w:rPr>
      </w:pPr>
      <w:r w:rsidRPr="006B55A5">
        <w:rPr>
          <w:rFonts w:ascii="Tahoma" w:hAnsi="Tahoma" w:cs="Tahoma"/>
          <w:color w:val="3C4245"/>
          <w:sz w:val="20"/>
          <w:szCs w:val="20"/>
          <w:lang w:eastAsia="en-IN"/>
        </w:rPr>
        <w:t xml:space="preserve">We have considered different measures of accuracy metrics generally used in various machine learning problems specific to medical diagnostics studies </w:t>
      </w:r>
      <w:r w:rsidRPr="006B55A5">
        <w:rPr>
          <w:rFonts w:ascii="Tahoma" w:hAnsi="Tahoma" w:cs="Tahoma"/>
          <w:b/>
          <w:bCs/>
          <w:color w:val="3C4245"/>
          <w:sz w:val="18"/>
          <w:szCs w:val="18"/>
          <w:lang w:eastAsia="en-IN"/>
        </w:rPr>
        <w:t>[1].</w:t>
      </w:r>
      <w:r w:rsidRPr="006B55A5">
        <w:rPr>
          <w:rFonts w:ascii="Tahoma" w:hAnsi="Tahoma" w:cs="Tahoma"/>
          <w:color w:val="3C4245"/>
          <w:sz w:val="20"/>
          <w:szCs w:val="20"/>
          <w:lang w:eastAsia="en-IN"/>
        </w:rPr>
        <w:t xml:space="preserve"> It has been observed that ROC-AUC is a popular measure for model validation in the </w:t>
      </w:r>
      <w:r w:rsidR="00EF4B29" w:rsidRPr="006B55A5">
        <w:rPr>
          <w:rFonts w:ascii="Tahoma" w:hAnsi="Tahoma" w:cs="Tahoma"/>
          <w:color w:val="3C4245"/>
          <w:sz w:val="20"/>
          <w:szCs w:val="20"/>
          <w:lang w:eastAsia="en-IN"/>
        </w:rPr>
        <w:t>field</w:t>
      </w:r>
      <w:r w:rsidRPr="006B55A5">
        <w:rPr>
          <w:rFonts w:ascii="Tahoma" w:hAnsi="Tahoma" w:cs="Tahoma"/>
          <w:color w:val="3C4245"/>
          <w:sz w:val="20"/>
          <w:szCs w:val="20"/>
          <w:lang w:eastAsia="en-IN"/>
        </w:rPr>
        <w:t xml:space="preserve"> of medi</w:t>
      </w:r>
      <w:r w:rsidR="00EF4B29" w:rsidRPr="006B55A5">
        <w:rPr>
          <w:rFonts w:ascii="Tahoma" w:hAnsi="Tahoma" w:cs="Tahoma"/>
          <w:color w:val="3C4245"/>
          <w:sz w:val="20"/>
          <w:szCs w:val="20"/>
          <w:lang w:eastAsia="en-IN"/>
        </w:rPr>
        <w:t>c</w:t>
      </w:r>
      <w:r w:rsidRPr="006B55A5">
        <w:rPr>
          <w:rFonts w:ascii="Tahoma" w:hAnsi="Tahoma" w:cs="Tahoma"/>
          <w:color w:val="3C4245"/>
          <w:sz w:val="20"/>
          <w:szCs w:val="20"/>
          <w:lang w:eastAsia="en-IN"/>
        </w:rPr>
        <w:t>al image classification after it has been first introduced in the medical field</w:t>
      </w:r>
      <w:r w:rsidRPr="006B55A5">
        <w:rPr>
          <w:rFonts w:ascii="Tahoma" w:hAnsi="Tahoma" w:cs="Tahoma"/>
          <w:b/>
          <w:bCs/>
          <w:color w:val="3C4245"/>
          <w:sz w:val="18"/>
          <w:szCs w:val="18"/>
          <w:lang w:eastAsia="en-IN"/>
        </w:rPr>
        <w:t>[2]</w:t>
      </w:r>
      <w:r w:rsidR="001271B7" w:rsidRPr="006B55A5">
        <w:rPr>
          <w:rFonts w:ascii="Tahoma" w:hAnsi="Tahoma" w:cs="Tahoma"/>
          <w:b/>
          <w:bCs/>
          <w:color w:val="3C4245"/>
          <w:sz w:val="18"/>
          <w:szCs w:val="18"/>
          <w:lang w:eastAsia="en-IN"/>
        </w:rPr>
        <w:t xml:space="preserve">.   </w:t>
      </w:r>
      <w:r w:rsidRPr="006B55A5">
        <w:rPr>
          <w:rFonts w:ascii="Tahoma" w:hAnsi="Tahoma" w:cs="Tahoma"/>
          <w:color w:val="3C4245"/>
          <w:sz w:val="20"/>
          <w:szCs w:val="20"/>
          <w:lang w:eastAsia="en-IN"/>
        </w:rPr>
        <w:t xml:space="preserve">The AUC indicates the model’s ability to separate out the diseased class from non-diseased class. </w:t>
      </w:r>
    </w:p>
    <w:p w14:paraId="5EB42499" w14:textId="77777777" w:rsidR="00251B45" w:rsidRPr="006B55A5" w:rsidRDefault="00251B45" w:rsidP="001A0FD9">
      <w:pPr>
        <w:jc w:val="both"/>
        <w:rPr>
          <w:rFonts w:ascii="Tahoma" w:hAnsi="Tahoma" w:cs="Tahoma"/>
          <w:color w:val="3C4245"/>
          <w:sz w:val="20"/>
          <w:szCs w:val="20"/>
          <w:lang w:eastAsia="en-IN"/>
        </w:rPr>
      </w:pPr>
    </w:p>
    <w:p w14:paraId="2B6F97E4" w14:textId="112E3AB9" w:rsidR="006C2FE3" w:rsidRPr="006B55A5" w:rsidRDefault="006C2FE3" w:rsidP="001A0FD9">
      <w:pPr>
        <w:jc w:val="both"/>
        <w:rPr>
          <w:rFonts w:ascii="Tahoma" w:hAnsi="Tahoma" w:cs="Tahoma"/>
          <w:color w:val="3C4245"/>
          <w:sz w:val="20"/>
          <w:szCs w:val="20"/>
          <w:lang w:eastAsia="en-IN"/>
        </w:rPr>
      </w:pPr>
      <w:r w:rsidRPr="006B55A5">
        <w:rPr>
          <w:rFonts w:ascii="Tahoma" w:hAnsi="Tahoma" w:cs="Tahoma"/>
          <w:color w:val="3C4245"/>
          <w:sz w:val="20"/>
          <w:szCs w:val="20"/>
          <w:lang w:eastAsia="en-IN"/>
        </w:rPr>
        <w:t>However, there are two issues</w:t>
      </w:r>
      <w:r w:rsidR="00EF4B29" w:rsidRPr="006B55A5">
        <w:rPr>
          <w:rFonts w:ascii="Tahoma" w:hAnsi="Tahoma" w:cs="Tahoma"/>
          <w:color w:val="3C4245"/>
          <w:sz w:val="20"/>
          <w:szCs w:val="20"/>
          <w:lang w:eastAsia="en-IN"/>
        </w:rPr>
        <w:t xml:space="preserve"> related to multi-class classification which</w:t>
      </w:r>
      <w:r w:rsidRPr="006B55A5">
        <w:rPr>
          <w:rFonts w:ascii="Tahoma" w:hAnsi="Tahoma" w:cs="Tahoma"/>
          <w:color w:val="3C4245"/>
          <w:sz w:val="20"/>
          <w:szCs w:val="20"/>
          <w:lang w:eastAsia="en-IN"/>
        </w:rPr>
        <w:t xml:space="preserve"> we need to consider while looking at this metric for our problem. ROC</w:t>
      </w:r>
      <w:r w:rsidR="00A51FBD" w:rsidRPr="006B55A5">
        <w:rPr>
          <w:rFonts w:ascii="Tahoma" w:hAnsi="Tahoma" w:cs="Tahoma"/>
          <w:color w:val="3C4245"/>
          <w:sz w:val="20"/>
          <w:szCs w:val="20"/>
          <w:lang w:eastAsia="en-IN"/>
        </w:rPr>
        <w:t xml:space="preserve"> </w:t>
      </w:r>
      <w:r w:rsidRPr="006B55A5">
        <w:rPr>
          <w:rFonts w:ascii="Tahoma" w:hAnsi="Tahoma" w:cs="Tahoma"/>
          <w:color w:val="3C4245"/>
          <w:sz w:val="20"/>
          <w:szCs w:val="20"/>
          <w:lang w:eastAsia="en-IN"/>
        </w:rPr>
        <w:t>-</w:t>
      </w:r>
      <w:r w:rsidR="00A51FBD" w:rsidRPr="006B55A5">
        <w:rPr>
          <w:rFonts w:ascii="Tahoma" w:hAnsi="Tahoma" w:cs="Tahoma"/>
          <w:color w:val="3C4245"/>
          <w:sz w:val="20"/>
          <w:szCs w:val="20"/>
          <w:lang w:eastAsia="en-IN"/>
        </w:rPr>
        <w:t xml:space="preserve"> </w:t>
      </w:r>
      <w:r w:rsidRPr="006B55A5">
        <w:rPr>
          <w:rFonts w:ascii="Tahoma" w:hAnsi="Tahoma" w:cs="Tahoma"/>
          <w:color w:val="3C4245"/>
          <w:sz w:val="20"/>
          <w:szCs w:val="20"/>
          <w:lang w:eastAsia="en-IN"/>
        </w:rPr>
        <w:t xml:space="preserve">AUC is generally used in binary classification. To overcome this challenge, we are planning to look at OVR (One vs. Rest) or OVO (One vs. One) macro average method to extend the concept in a multi-class setup. </w:t>
      </w:r>
      <w:r w:rsidR="00B714BE" w:rsidRPr="006B55A5">
        <w:rPr>
          <w:rFonts w:ascii="Tahoma" w:hAnsi="Tahoma" w:cs="Tahoma"/>
          <w:color w:val="3C4245"/>
          <w:sz w:val="20"/>
          <w:szCs w:val="20"/>
          <w:lang w:eastAsia="en-IN"/>
        </w:rPr>
        <w:t>As we have class imbalance in COVID-19 cases, along with ROC-AUC, we will also look into PPV (Positive predictive value) so that we can reduce the False positive detection as much as possible. By reducing False positive we can reduce the overburden of doing confirmatory tests.</w:t>
      </w:r>
    </w:p>
    <w:p w14:paraId="358F90F7" w14:textId="77777777" w:rsidR="00251B45" w:rsidRPr="006B55A5" w:rsidRDefault="00251B45" w:rsidP="001A0FD9">
      <w:pPr>
        <w:jc w:val="both"/>
        <w:rPr>
          <w:rFonts w:ascii="Tahoma" w:hAnsi="Tahoma" w:cs="Tahoma"/>
          <w:color w:val="3C4245"/>
          <w:sz w:val="20"/>
          <w:szCs w:val="20"/>
          <w:lang w:eastAsia="en-IN"/>
        </w:rPr>
      </w:pPr>
    </w:p>
    <w:p w14:paraId="7322E2BD" w14:textId="3D734197" w:rsidR="006C2FE3" w:rsidRDefault="006C2FE3" w:rsidP="006C2FE3">
      <w:pPr>
        <w:pStyle w:val="Heading3"/>
        <w:rPr>
          <w:rFonts w:ascii="Tahoma" w:hAnsi="Tahoma" w:cs="Tahoma"/>
          <w:b/>
          <w:bCs/>
          <w:sz w:val="32"/>
          <w:szCs w:val="32"/>
        </w:rPr>
      </w:pPr>
      <w:r w:rsidRPr="006B55A5">
        <w:rPr>
          <w:rFonts w:ascii="Tahoma" w:hAnsi="Tahoma" w:cs="Tahoma"/>
          <w:b/>
          <w:bCs/>
          <w:sz w:val="32"/>
          <w:szCs w:val="32"/>
        </w:rPr>
        <w:lastRenderedPageBreak/>
        <w:t xml:space="preserve">Evaluating predicted Class </w:t>
      </w:r>
      <w:r w:rsidR="00E7057B" w:rsidRPr="006B55A5">
        <w:rPr>
          <w:rFonts w:ascii="Tahoma" w:hAnsi="Tahoma" w:cs="Tahoma"/>
          <w:b/>
          <w:bCs/>
          <w:sz w:val="32"/>
          <w:szCs w:val="32"/>
        </w:rPr>
        <w:t>certainty</w:t>
      </w:r>
      <w:r w:rsidRPr="006B55A5">
        <w:rPr>
          <w:rFonts w:ascii="Tahoma" w:hAnsi="Tahoma" w:cs="Tahoma"/>
          <w:b/>
          <w:bCs/>
          <w:sz w:val="32"/>
          <w:szCs w:val="32"/>
        </w:rPr>
        <w:t xml:space="preserve"> and Model </w:t>
      </w:r>
      <w:r w:rsidR="00E7057B" w:rsidRPr="006B55A5">
        <w:rPr>
          <w:rFonts w:ascii="Tahoma" w:hAnsi="Tahoma" w:cs="Tahoma"/>
          <w:b/>
          <w:bCs/>
          <w:sz w:val="32"/>
          <w:szCs w:val="32"/>
        </w:rPr>
        <w:t>Explainability</w:t>
      </w:r>
    </w:p>
    <w:p w14:paraId="09A8063D" w14:textId="0E041779" w:rsidR="006B55A5" w:rsidRPr="006B55A5" w:rsidRDefault="00964979" w:rsidP="006B55A5">
      <w:pPr>
        <w:rPr>
          <w:lang w:eastAsia="en-US"/>
        </w:rPr>
      </w:pPr>
      <w:r>
        <w:rPr>
          <w:noProof/>
          <w:lang w:eastAsia="en-US"/>
        </w:rPr>
        <w:pict w14:anchorId="4E05311B">
          <v:rect id="_x0000_i1034" alt="" style="width:451.3pt;height:.05pt;mso-width-percent:0;mso-height-percent:0;mso-width-percent:0;mso-height-percent:0" o:hralign="center" o:hrstd="t" o:hr="t" fillcolor="#a0a0a0" stroked="f"/>
        </w:pict>
      </w:r>
    </w:p>
    <w:p w14:paraId="28A148EB" w14:textId="521514A4" w:rsidR="004864CA" w:rsidRDefault="006C2FE3" w:rsidP="00FE25F6">
      <w:pPr>
        <w:jc w:val="both"/>
        <w:rPr>
          <w:rFonts w:ascii="Tahoma" w:hAnsi="Tahoma" w:cs="Tahoma"/>
          <w:sz w:val="20"/>
          <w:szCs w:val="20"/>
        </w:rPr>
      </w:pPr>
      <w:r w:rsidRPr="006B55A5">
        <w:rPr>
          <w:rFonts w:ascii="Tahoma" w:hAnsi="Tahoma" w:cs="Tahoma"/>
          <w:sz w:val="20"/>
          <w:szCs w:val="20"/>
        </w:rPr>
        <w:t>It is especially important to understand the model output and the features that play a pivotal role in discriminating the classes of interest in our prediction. In medical image analysis this is more of a requirement to boost the confidence of the medical fraternity. To achieve this, we are going to add two sections on model output that we consider a valuable addition for COVID or other respiratory ailments diagnostic procedure from chest x-rays.</w:t>
      </w:r>
    </w:p>
    <w:p w14:paraId="0DC5A9ED" w14:textId="77777777" w:rsidR="006B55A5" w:rsidRPr="006B55A5" w:rsidRDefault="006B55A5" w:rsidP="00FE25F6">
      <w:pPr>
        <w:jc w:val="both"/>
        <w:rPr>
          <w:rFonts w:ascii="Tahoma" w:hAnsi="Tahoma" w:cs="Tahoma"/>
          <w:sz w:val="20"/>
          <w:szCs w:val="20"/>
        </w:rPr>
      </w:pPr>
    </w:p>
    <w:p w14:paraId="61347962" w14:textId="7314B479" w:rsidR="006C2FE3" w:rsidRDefault="006C2FE3" w:rsidP="006C2FE3">
      <w:pPr>
        <w:pStyle w:val="Heading4"/>
        <w:rPr>
          <w:rFonts w:ascii="Tahoma" w:hAnsi="Tahoma" w:cs="Tahoma"/>
          <w:b/>
          <w:bCs/>
          <w:sz w:val="28"/>
          <w:szCs w:val="28"/>
        </w:rPr>
      </w:pPr>
      <w:r w:rsidRPr="006B55A5">
        <w:rPr>
          <w:rFonts w:ascii="Tahoma" w:hAnsi="Tahoma" w:cs="Tahoma"/>
          <w:b/>
          <w:bCs/>
          <w:sz w:val="28"/>
          <w:szCs w:val="28"/>
        </w:rPr>
        <w:t>Confidence of class prediction by Model</w:t>
      </w:r>
    </w:p>
    <w:p w14:paraId="7C5C7BD1" w14:textId="0306F67E" w:rsidR="006B55A5" w:rsidRPr="006B55A5" w:rsidRDefault="00964979" w:rsidP="006B55A5">
      <w:pPr>
        <w:rPr>
          <w:lang w:eastAsia="en-US"/>
        </w:rPr>
      </w:pPr>
      <w:r>
        <w:rPr>
          <w:noProof/>
          <w:lang w:eastAsia="en-US"/>
        </w:rPr>
        <w:pict w14:anchorId="3D2AF31A">
          <v:rect id="_x0000_i1035" alt="" style="width:451.3pt;height:.05pt;mso-width-percent:0;mso-height-percent:0;mso-width-percent:0;mso-height-percent:0" o:hralign="center" o:hrstd="t" o:hr="t" fillcolor="#a0a0a0" stroked="f"/>
        </w:pict>
      </w:r>
    </w:p>
    <w:p w14:paraId="0F4DEFE9" w14:textId="77777777" w:rsidR="006C2FE3" w:rsidRPr="006B55A5" w:rsidRDefault="006C2FE3" w:rsidP="001A0FD9">
      <w:pPr>
        <w:pStyle w:val="Heading5"/>
        <w:rPr>
          <w:rFonts w:ascii="Tahoma" w:hAnsi="Tahoma" w:cs="Tahoma"/>
        </w:rPr>
      </w:pPr>
      <w:r w:rsidRPr="006B55A5">
        <w:rPr>
          <w:rFonts w:ascii="Tahoma" w:hAnsi="Tahoma" w:cs="Tahoma"/>
        </w:rPr>
        <w:t xml:space="preserve">Probabilistic layers : </w:t>
      </w:r>
    </w:p>
    <w:p w14:paraId="5C335EBA" w14:textId="27A8BC56" w:rsidR="006C2FE3" w:rsidRPr="006B55A5" w:rsidRDefault="006C2FE3" w:rsidP="00FE25F6">
      <w:pPr>
        <w:jc w:val="both"/>
        <w:rPr>
          <w:rFonts w:ascii="Tahoma" w:hAnsi="Tahoma" w:cs="Tahoma"/>
          <w:sz w:val="20"/>
          <w:szCs w:val="20"/>
        </w:rPr>
      </w:pPr>
      <w:r w:rsidRPr="006B55A5">
        <w:rPr>
          <w:rFonts w:ascii="Tahoma" w:hAnsi="Tahoma" w:cs="Tahoma"/>
          <w:sz w:val="20"/>
          <w:szCs w:val="20"/>
        </w:rPr>
        <w:t xml:space="preserve">Generally, final layer of the CNN is a fully connected layer with a </w:t>
      </w:r>
      <w:proofErr w:type="spellStart"/>
      <w:r w:rsidRPr="006B55A5">
        <w:rPr>
          <w:rFonts w:ascii="Tahoma" w:hAnsi="Tahoma" w:cs="Tahoma"/>
          <w:sz w:val="20"/>
          <w:szCs w:val="20"/>
        </w:rPr>
        <w:t>softmax</w:t>
      </w:r>
      <w:proofErr w:type="spellEnd"/>
      <w:r w:rsidRPr="006B55A5">
        <w:rPr>
          <w:rFonts w:ascii="Tahoma" w:hAnsi="Tahoma" w:cs="Tahoma"/>
          <w:sz w:val="20"/>
          <w:szCs w:val="20"/>
        </w:rPr>
        <w:t xml:space="preserve"> function that produces the point estimates of the predicted classes. We are planning to add a dense </w:t>
      </w:r>
      <w:proofErr w:type="spellStart"/>
      <w:r w:rsidRPr="006B55A5">
        <w:rPr>
          <w:rFonts w:ascii="Tahoma" w:hAnsi="Tahoma" w:cs="Tahoma"/>
          <w:sz w:val="20"/>
          <w:szCs w:val="20"/>
        </w:rPr>
        <w:t>Flipout</w:t>
      </w:r>
      <w:proofErr w:type="spellEnd"/>
      <w:r w:rsidRPr="006B55A5">
        <w:rPr>
          <w:rFonts w:ascii="Tahoma" w:hAnsi="Tahoma" w:cs="Tahoma"/>
          <w:sz w:val="20"/>
          <w:szCs w:val="20"/>
        </w:rPr>
        <w:t xml:space="preserve"> layers instead of normal dense layer. This </w:t>
      </w:r>
      <w:proofErr w:type="spellStart"/>
      <w:r w:rsidRPr="006B55A5">
        <w:rPr>
          <w:rFonts w:ascii="Tahoma" w:hAnsi="Tahoma" w:cs="Tahoma"/>
          <w:sz w:val="20"/>
          <w:szCs w:val="20"/>
        </w:rPr>
        <w:t>Flipout</w:t>
      </w:r>
      <w:proofErr w:type="spellEnd"/>
      <w:r w:rsidRPr="006B55A5">
        <w:rPr>
          <w:rFonts w:ascii="Tahoma" w:hAnsi="Tahoma" w:cs="Tahoma"/>
          <w:sz w:val="20"/>
          <w:szCs w:val="20"/>
        </w:rPr>
        <w:t xml:space="preserve"> layer samples out weights from a certain distribution in each forward pass and by repeating the prediction of an image multiple times, it produces a probability distribution of each of the predicted class </w:t>
      </w:r>
      <w:r w:rsidRPr="00A4587D">
        <w:rPr>
          <w:rFonts w:ascii="Tahoma" w:hAnsi="Tahoma" w:cs="Tahoma"/>
          <w:b/>
          <w:bCs/>
          <w:sz w:val="16"/>
          <w:szCs w:val="16"/>
        </w:rPr>
        <w:t>[4]</w:t>
      </w:r>
      <w:r w:rsidRPr="006B55A5">
        <w:rPr>
          <w:rFonts w:ascii="Tahoma" w:hAnsi="Tahoma" w:cs="Tahoma"/>
          <w:sz w:val="20"/>
          <w:szCs w:val="20"/>
        </w:rPr>
        <w:t>. This distribution of an image belonging to a certain class can then be used as an additional supporting information by the Physicians to judge the uncertainty associated with the machine-driven approach and assist her in ruling out any pathology by investigating the x-ray image.</w:t>
      </w:r>
    </w:p>
    <w:p w14:paraId="131730B6" w14:textId="1172F3B9" w:rsidR="006C2FE3" w:rsidRDefault="006C2FE3" w:rsidP="006C2FE3">
      <w:pPr>
        <w:pStyle w:val="Heading4"/>
        <w:rPr>
          <w:rFonts w:ascii="Tahoma" w:hAnsi="Tahoma" w:cs="Tahoma"/>
          <w:b/>
          <w:bCs/>
          <w:sz w:val="28"/>
          <w:szCs w:val="28"/>
        </w:rPr>
      </w:pPr>
      <w:r w:rsidRPr="006B55A5">
        <w:rPr>
          <w:rFonts w:ascii="Tahoma" w:hAnsi="Tahoma" w:cs="Tahoma"/>
          <w:b/>
          <w:bCs/>
          <w:sz w:val="28"/>
          <w:szCs w:val="28"/>
        </w:rPr>
        <w:t>Model Explainability :</w:t>
      </w:r>
    </w:p>
    <w:p w14:paraId="01FCAF91" w14:textId="55E7F95C" w:rsidR="006B55A5" w:rsidRPr="006B55A5" w:rsidRDefault="00964979" w:rsidP="006B55A5">
      <w:pPr>
        <w:rPr>
          <w:lang w:eastAsia="en-US"/>
        </w:rPr>
      </w:pPr>
      <w:r>
        <w:rPr>
          <w:noProof/>
          <w:lang w:eastAsia="en-US"/>
        </w:rPr>
        <w:pict w14:anchorId="3F56144B">
          <v:rect id="_x0000_i1036" alt="" style="width:451.3pt;height:.05pt;mso-width-percent:0;mso-height-percent:0;mso-width-percent:0;mso-height-percent:0" o:hralign="center" o:hrstd="t" o:hr="t" fillcolor="#a0a0a0" stroked="f"/>
        </w:pict>
      </w:r>
    </w:p>
    <w:p w14:paraId="7A996FB0" w14:textId="77777777" w:rsidR="00E7057B" w:rsidRPr="006B55A5" w:rsidRDefault="006C2FE3" w:rsidP="001A0FD9">
      <w:pPr>
        <w:pStyle w:val="Heading5"/>
        <w:rPr>
          <w:rFonts w:ascii="Tahoma" w:hAnsi="Tahoma" w:cs="Tahoma"/>
        </w:rPr>
      </w:pPr>
      <w:r w:rsidRPr="006B55A5">
        <w:rPr>
          <w:rFonts w:ascii="Tahoma" w:hAnsi="Tahoma" w:cs="Tahoma"/>
        </w:rPr>
        <w:t>Gradient-weighted Class Activation Mapping (Grad-CAM) :</w:t>
      </w:r>
    </w:p>
    <w:p w14:paraId="4D61B386" w14:textId="52A6E4BE" w:rsidR="00002DA2" w:rsidRPr="006B55A5" w:rsidRDefault="006C2FE3" w:rsidP="00FE25F6">
      <w:pPr>
        <w:jc w:val="both"/>
        <w:rPr>
          <w:rFonts w:ascii="Tahoma" w:hAnsi="Tahoma" w:cs="Tahoma"/>
          <w:sz w:val="20"/>
          <w:szCs w:val="20"/>
        </w:rPr>
      </w:pPr>
      <w:r w:rsidRPr="006B55A5">
        <w:rPr>
          <w:rFonts w:ascii="Tahoma" w:hAnsi="Tahoma" w:cs="Tahoma"/>
          <w:sz w:val="20"/>
          <w:szCs w:val="20"/>
        </w:rPr>
        <w:t xml:space="preserve">Grad-CAM </w:t>
      </w:r>
      <w:r w:rsidR="00DB75E4" w:rsidRPr="006B55A5">
        <w:rPr>
          <w:rFonts w:ascii="Tahoma" w:hAnsi="Tahoma" w:cs="Tahoma"/>
          <w:sz w:val="20"/>
          <w:szCs w:val="20"/>
        </w:rPr>
        <w:t>will help to</w:t>
      </w:r>
      <w:r w:rsidRPr="006B55A5">
        <w:rPr>
          <w:rFonts w:ascii="Tahoma" w:hAnsi="Tahoma" w:cs="Tahoma"/>
          <w:sz w:val="20"/>
          <w:szCs w:val="20"/>
        </w:rPr>
        <w:t xml:space="preserve"> make the decision more transparent and explainable to the Physicians. This method extracts the gradients from the final convolutional layer of a CNN by using Global Average Pooling. The extracted gradients are then used to highlight the regions in the actual image that are most responsible to differentiate the predicted class. This is very useful in medical image classification as this gives the indication to the Physicians that the model is differentiating the classes based on the medical condition of the lungs only and not any of the surrounding areas in the chest x-ray image.</w:t>
      </w:r>
    </w:p>
    <w:p w14:paraId="2E71C78F" w14:textId="77777777" w:rsidR="0093231C" w:rsidRPr="00A4587D" w:rsidRDefault="0093231C" w:rsidP="00335121">
      <w:pPr>
        <w:pStyle w:val="Heading3"/>
        <w:rPr>
          <w:rFonts w:ascii="Tahoma" w:hAnsi="Tahoma" w:cs="Tahoma"/>
          <w:b/>
          <w:bCs/>
        </w:rPr>
      </w:pPr>
    </w:p>
    <w:p w14:paraId="149FACF9" w14:textId="00EC3662" w:rsidR="003549A9" w:rsidRPr="00D76376" w:rsidRDefault="00FE25F6" w:rsidP="00D76376">
      <w:pPr>
        <w:spacing w:after="160" w:line="259" w:lineRule="auto"/>
        <w:rPr>
          <w:rFonts w:ascii="Tahoma" w:eastAsiaTheme="majorEastAsia" w:hAnsi="Tahoma" w:cs="Tahoma"/>
          <w:b/>
          <w:bCs/>
          <w:color w:val="1F3763" w:themeColor="accent1" w:themeShade="7F"/>
          <w:sz w:val="32"/>
          <w:szCs w:val="32"/>
          <w:lang w:eastAsia="en-US"/>
        </w:rPr>
      </w:pPr>
      <w:r w:rsidRPr="006B55A5">
        <w:rPr>
          <w:rFonts w:ascii="Tahoma" w:hAnsi="Tahoma" w:cs="Tahoma"/>
          <w:b/>
          <w:bCs/>
          <w:sz w:val="32"/>
          <w:szCs w:val="32"/>
        </w:rPr>
        <w:t>Work accomplished by AI Researchers</w:t>
      </w:r>
      <w:r w:rsidR="003549A9" w:rsidRPr="006B55A5">
        <w:rPr>
          <w:rFonts w:ascii="Tahoma" w:hAnsi="Tahoma" w:cs="Tahoma"/>
          <w:b/>
          <w:bCs/>
          <w:sz w:val="32"/>
          <w:szCs w:val="32"/>
        </w:rPr>
        <w:t xml:space="preserve"> around the world</w:t>
      </w:r>
      <w:r w:rsidRPr="006B55A5">
        <w:rPr>
          <w:rFonts w:ascii="Tahoma" w:hAnsi="Tahoma" w:cs="Tahoma"/>
          <w:b/>
          <w:bCs/>
          <w:sz w:val="32"/>
          <w:szCs w:val="32"/>
        </w:rPr>
        <w:t xml:space="preserve"> </w:t>
      </w:r>
      <w:r w:rsidR="003549A9" w:rsidRPr="006B55A5">
        <w:rPr>
          <w:rFonts w:ascii="Tahoma" w:hAnsi="Tahoma" w:cs="Tahoma"/>
          <w:b/>
          <w:bCs/>
          <w:sz w:val="32"/>
          <w:szCs w:val="32"/>
        </w:rPr>
        <w:t>on</w:t>
      </w:r>
      <w:r w:rsidRPr="006B55A5">
        <w:rPr>
          <w:rFonts w:ascii="Tahoma" w:hAnsi="Tahoma" w:cs="Tahoma"/>
          <w:b/>
          <w:bCs/>
          <w:sz w:val="32"/>
          <w:szCs w:val="32"/>
        </w:rPr>
        <w:t xml:space="preserve"> COVID-19 chest pathology until April-2020</w:t>
      </w:r>
    </w:p>
    <w:p w14:paraId="30220B46" w14:textId="25174AE2" w:rsidR="006B55A5" w:rsidRPr="006B55A5" w:rsidRDefault="00964979" w:rsidP="006B55A5">
      <w:pPr>
        <w:rPr>
          <w:lang w:eastAsia="en-US"/>
        </w:rPr>
      </w:pPr>
      <w:r>
        <w:rPr>
          <w:noProof/>
          <w:lang w:eastAsia="en-US"/>
        </w:rPr>
        <w:pict w14:anchorId="09A085E7">
          <v:rect id="_x0000_i1037" alt="" style="width:451.3pt;height:.05pt;mso-width-percent:0;mso-height-percent:0;mso-width-percent:0;mso-height-percent:0" o:hralign="center" o:hrstd="t" o:hr="t" fillcolor="#a0a0a0" stroked="f"/>
        </w:pict>
      </w:r>
    </w:p>
    <w:p w14:paraId="3D030D0F" w14:textId="57FBEC5C" w:rsidR="003549A9" w:rsidRPr="006B55A5" w:rsidRDefault="003549A9"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The AI researchers around the world have leveraged CNN / DNN which has been the trend for Image classification &amp; recognition of pathologies using X-Ray / CT scan and MRI.</w:t>
      </w:r>
    </w:p>
    <w:p w14:paraId="011BF2F0" w14:textId="77777777" w:rsidR="00251B45" w:rsidRPr="006B55A5" w:rsidRDefault="00251B45" w:rsidP="00335121">
      <w:pPr>
        <w:jc w:val="both"/>
        <w:rPr>
          <w:rFonts w:ascii="Tahoma" w:hAnsi="Tahoma" w:cs="Tahoma"/>
          <w:color w:val="3C4245"/>
          <w:sz w:val="20"/>
          <w:szCs w:val="20"/>
          <w:lang w:eastAsia="en-IN"/>
        </w:rPr>
      </w:pPr>
    </w:p>
    <w:p w14:paraId="76A76CBF" w14:textId="704423BD" w:rsidR="003549A9" w:rsidRPr="006B55A5" w:rsidRDefault="003549A9"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One particular subject in the CNN area, Transfer Learning has been experimented heavily due to numerous advantages like leveraging the learnings on similar such datasets and cutting down the time to learn about the new disease patterns using X-Ray image sets. The need also originates from the fact to provide a reliable and cost effective approach to detect the COVID-19 pathology to save lives across developed / developing nations from the pandemic.</w:t>
      </w:r>
    </w:p>
    <w:p w14:paraId="7D206A9A" w14:textId="77777777" w:rsidR="00251B45" w:rsidRPr="006B55A5" w:rsidRDefault="00251B45" w:rsidP="00335121">
      <w:pPr>
        <w:jc w:val="both"/>
        <w:rPr>
          <w:rFonts w:ascii="Tahoma" w:hAnsi="Tahoma" w:cs="Tahoma"/>
          <w:color w:val="3C4245"/>
          <w:sz w:val="20"/>
          <w:szCs w:val="20"/>
          <w:lang w:eastAsia="en-IN"/>
        </w:rPr>
      </w:pPr>
    </w:p>
    <w:p w14:paraId="5FD5D879" w14:textId="77777777" w:rsidR="00A4587D" w:rsidRDefault="003549A9"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 xml:space="preserve">In addition to the X-Ray imaging AI Research is also aiding in the development of the </w:t>
      </w:r>
      <w:r w:rsidR="008B4853" w:rsidRPr="006B55A5">
        <w:rPr>
          <w:rFonts w:ascii="Tahoma" w:hAnsi="Tahoma" w:cs="Tahoma"/>
          <w:color w:val="3C4245"/>
          <w:sz w:val="20"/>
          <w:szCs w:val="20"/>
          <w:lang w:eastAsia="en-IN"/>
        </w:rPr>
        <w:t xml:space="preserve">anti-viral drug by studying the gene protein sequencing of the COVID-19 virus. This topic is out of scope in this Synopsis. </w:t>
      </w:r>
    </w:p>
    <w:p w14:paraId="58F2C96A" w14:textId="77777777" w:rsidR="00A4587D" w:rsidRDefault="00A4587D" w:rsidP="00335121">
      <w:pPr>
        <w:jc w:val="both"/>
        <w:rPr>
          <w:rFonts w:ascii="Tahoma" w:hAnsi="Tahoma" w:cs="Tahoma"/>
          <w:color w:val="3C4245"/>
          <w:sz w:val="20"/>
          <w:szCs w:val="20"/>
          <w:lang w:eastAsia="en-IN"/>
        </w:rPr>
      </w:pPr>
    </w:p>
    <w:p w14:paraId="441943E0" w14:textId="7525CBD5" w:rsidR="003549A9" w:rsidRPr="006B55A5" w:rsidRDefault="008B4853"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We would be focusing mainly on the COVID-19 pneumonia detection in this synopsis.</w:t>
      </w:r>
    </w:p>
    <w:p w14:paraId="48072D5A" w14:textId="77777777" w:rsidR="00A4587D" w:rsidRDefault="00A4587D" w:rsidP="00335121">
      <w:pPr>
        <w:jc w:val="both"/>
        <w:rPr>
          <w:rFonts w:ascii="Tahoma" w:hAnsi="Tahoma" w:cs="Tahoma"/>
          <w:color w:val="3C4245"/>
          <w:sz w:val="20"/>
          <w:szCs w:val="20"/>
          <w:lang w:eastAsia="en-IN"/>
        </w:rPr>
      </w:pPr>
    </w:p>
    <w:p w14:paraId="6A949DA3" w14:textId="54CC989A" w:rsidR="003549A9" w:rsidRPr="006B55A5" w:rsidRDefault="003549A9"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The following Transfer learning models have shown promising results in the detection of COVID-19 :</w:t>
      </w:r>
    </w:p>
    <w:p w14:paraId="3AAD3AF6" w14:textId="38AE1EB8" w:rsidR="003549A9" w:rsidRPr="006B55A5" w:rsidRDefault="00502AD6" w:rsidP="00335121">
      <w:pPr>
        <w:jc w:val="both"/>
        <w:rPr>
          <w:rFonts w:ascii="Tahoma" w:hAnsi="Tahoma" w:cs="Tahoma"/>
          <w:b/>
          <w:bCs/>
          <w:color w:val="3C4245"/>
          <w:sz w:val="20"/>
          <w:szCs w:val="20"/>
          <w:lang w:eastAsia="en-IN"/>
        </w:rPr>
      </w:pPr>
      <w:r w:rsidRPr="006B55A5">
        <w:rPr>
          <w:rFonts w:ascii="Tahoma" w:hAnsi="Tahoma" w:cs="Tahoma"/>
          <w:b/>
          <w:bCs/>
          <w:color w:val="3C4245"/>
          <w:sz w:val="20"/>
          <w:szCs w:val="20"/>
          <w:lang w:eastAsia="en-IN"/>
        </w:rPr>
        <w:t>COVID-Net</w:t>
      </w:r>
      <w:r w:rsidR="00A4587D" w:rsidRPr="00A4587D">
        <w:rPr>
          <w:rFonts w:ascii="Tahoma" w:hAnsi="Tahoma" w:cs="Tahoma"/>
          <w:b/>
          <w:bCs/>
          <w:color w:val="3C4245"/>
          <w:sz w:val="16"/>
          <w:szCs w:val="16"/>
          <w:lang w:eastAsia="en-IN"/>
        </w:rPr>
        <w:t>[12]</w:t>
      </w:r>
      <w:r w:rsidR="00335121" w:rsidRPr="006B55A5">
        <w:rPr>
          <w:rFonts w:ascii="Tahoma" w:hAnsi="Tahoma" w:cs="Tahoma"/>
          <w:b/>
          <w:bCs/>
          <w:color w:val="3C4245"/>
          <w:sz w:val="20"/>
          <w:szCs w:val="20"/>
          <w:lang w:eastAsia="en-IN"/>
        </w:rPr>
        <w:t xml:space="preserve">, </w:t>
      </w:r>
      <w:r w:rsidR="003549A9" w:rsidRPr="006B55A5">
        <w:rPr>
          <w:rFonts w:ascii="Tahoma" w:hAnsi="Tahoma" w:cs="Tahoma"/>
          <w:b/>
          <w:bCs/>
          <w:color w:val="3C4245"/>
          <w:sz w:val="20"/>
          <w:szCs w:val="20"/>
          <w:lang w:eastAsia="en-IN"/>
        </w:rPr>
        <w:t>ResNet50</w:t>
      </w:r>
      <w:r w:rsidR="00335121" w:rsidRPr="006B55A5">
        <w:rPr>
          <w:rFonts w:ascii="Tahoma" w:hAnsi="Tahoma" w:cs="Tahoma"/>
          <w:b/>
          <w:bCs/>
          <w:color w:val="3C4245"/>
          <w:sz w:val="20"/>
          <w:szCs w:val="20"/>
          <w:lang w:eastAsia="en-IN"/>
        </w:rPr>
        <w:t xml:space="preserve">, </w:t>
      </w:r>
      <w:proofErr w:type="spellStart"/>
      <w:r w:rsidR="008B4853" w:rsidRPr="006B55A5">
        <w:rPr>
          <w:rFonts w:ascii="Tahoma" w:hAnsi="Tahoma" w:cs="Tahoma"/>
          <w:b/>
          <w:bCs/>
          <w:color w:val="3C4245"/>
          <w:sz w:val="20"/>
          <w:szCs w:val="20"/>
          <w:lang w:eastAsia="en-IN"/>
        </w:rPr>
        <w:t>VGGNet</w:t>
      </w:r>
      <w:proofErr w:type="spellEnd"/>
      <w:r w:rsidR="00335121" w:rsidRPr="006B55A5">
        <w:rPr>
          <w:rFonts w:ascii="Tahoma" w:hAnsi="Tahoma" w:cs="Tahoma"/>
          <w:b/>
          <w:bCs/>
          <w:color w:val="3C4245"/>
          <w:sz w:val="20"/>
          <w:szCs w:val="20"/>
          <w:lang w:eastAsia="en-IN"/>
        </w:rPr>
        <w:t xml:space="preserve">, </w:t>
      </w:r>
      <w:proofErr w:type="spellStart"/>
      <w:r w:rsidR="008B4853" w:rsidRPr="006B55A5">
        <w:rPr>
          <w:rFonts w:ascii="Tahoma" w:hAnsi="Tahoma" w:cs="Tahoma"/>
          <w:b/>
          <w:bCs/>
          <w:color w:val="3C4245"/>
          <w:sz w:val="20"/>
          <w:szCs w:val="20"/>
          <w:lang w:eastAsia="en-IN"/>
        </w:rPr>
        <w:t>MobileNet</w:t>
      </w:r>
      <w:proofErr w:type="spellEnd"/>
      <w:r w:rsidR="00A355FB" w:rsidRPr="006B55A5">
        <w:rPr>
          <w:rFonts w:ascii="Tahoma" w:hAnsi="Tahoma" w:cs="Tahoma"/>
          <w:b/>
          <w:bCs/>
          <w:color w:val="3C4245"/>
          <w:sz w:val="16"/>
          <w:szCs w:val="16"/>
          <w:lang w:eastAsia="en-IN"/>
        </w:rPr>
        <w:t>[</w:t>
      </w:r>
      <w:r w:rsidR="00251B45" w:rsidRPr="006B55A5">
        <w:rPr>
          <w:rFonts w:ascii="Tahoma" w:hAnsi="Tahoma" w:cs="Tahoma"/>
          <w:b/>
          <w:bCs/>
          <w:color w:val="3C4245"/>
          <w:sz w:val="16"/>
          <w:szCs w:val="16"/>
          <w:lang w:eastAsia="en-IN"/>
        </w:rPr>
        <w:t>9</w:t>
      </w:r>
      <w:r w:rsidR="00A355FB" w:rsidRPr="006B55A5">
        <w:rPr>
          <w:rFonts w:ascii="Tahoma" w:hAnsi="Tahoma" w:cs="Tahoma"/>
          <w:b/>
          <w:bCs/>
          <w:color w:val="3C4245"/>
          <w:sz w:val="16"/>
          <w:szCs w:val="16"/>
          <w:lang w:eastAsia="en-IN"/>
        </w:rPr>
        <w:t>]</w:t>
      </w:r>
      <w:r w:rsidR="00335121" w:rsidRPr="006B55A5">
        <w:rPr>
          <w:rFonts w:ascii="Tahoma" w:hAnsi="Tahoma" w:cs="Tahoma"/>
          <w:b/>
          <w:bCs/>
          <w:color w:val="3C4245"/>
          <w:sz w:val="20"/>
          <w:szCs w:val="20"/>
          <w:lang w:eastAsia="en-IN"/>
        </w:rPr>
        <w:t xml:space="preserve">, </w:t>
      </w:r>
      <w:proofErr w:type="spellStart"/>
      <w:r w:rsidR="008B4853" w:rsidRPr="006B55A5">
        <w:rPr>
          <w:rFonts w:ascii="Tahoma" w:hAnsi="Tahoma" w:cs="Tahoma"/>
          <w:b/>
          <w:bCs/>
          <w:color w:val="3C4245"/>
          <w:sz w:val="20"/>
          <w:szCs w:val="20"/>
          <w:lang w:eastAsia="en-IN"/>
        </w:rPr>
        <w:t>DarkNet</w:t>
      </w:r>
      <w:proofErr w:type="spellEnd"/>
      <w:r w:rsidR="00A355FB" w:rsidRPr="006B55A5">
        <w:rPr>
          <w:rFonts w:ascii="Tahoma" w:hAnsi="Tahoma" w:cs="Tahoma"/>
          <w:b/>
          <w:bCs/>
          <w:color w:val="3C4245"/>
          <w:sz w:val="16"/>
          <w:szCs w:val="16"/>
          <w:lang w:eastAsia="en-IN"/>
        </w:rPr>
        <w:t>[</w:t>
      </w:r>
      <w:r w:rsidR="00251B45" w:rsidRPr="006B55A5">
        <w:rPr>
          <w:rFonts w:ascii="Tahoma" w:hAnsi="Tahoma" w:cs="Tahoma"/>
          <w:b/>
          <w:bCs/>
          <w:color w:val="3C4245"/>
          <w:sz w:val="16"/>
          <w:szCs w:val="16"/>
          <w:lang w:eastAsia="en-IN"/>
        </w:rPr>
        <w:t>10</w:t>
      </w:r>
      <w:r w:rsidR="00A355FB" w:rsidRPr="006B55A5">
        <w:rPr>
          <w:rFonts w:ascii="Tahoma" w:hAnsi="Tahoma" w:cs="Tahoma"/>
          <w:b/>
          <w:bCs/>
          <w:color w:val="3C4245"/>
          <w:sz w:val="16"/>
          <w:szCs w:val="16"/>
          <w:lang w:eastAsia="en-IN"/>
        </w:rPr>
        <w:t>]</w:t>
      </w:r>
      <w:r w:rsidR="00335121" w:rsidRPr="006B55A5">
        <w:rPr>
          <w:rFonts w:ascii="Tahoma" w:hAnsi="Tahoma" w:cs="Tahoma"/>
          <w:b/>
          <w:bCs/>
          <w:color w:val="3C4245"/>
          <w:sz w:val="20"/>
          <w:szCs w:val="20"/>
          <w:lang w:eastAsia="en-IN"/>
        </w:rPr>
        <w:t xml:space="preserve">, </w:t>
      </w:r>
      <w:r w:rsidR="003549A9" w:rsidRPr="006B55A5">
        <w:rPr>
          <w:rFonts w:ascii="Tahoma" w:hAnsi="Tahoma" w:cs="Tahoma"/>
          <w:b/>
          <w:bCs/>
          <w:color w:val="3C4245"/>
          <w:sz w:val="20"/>
          <w:szCs w:val="20"/>
          <w:lang w:eastAsia="en-IN"/>
        </w:rPr>
        <w:t>InceptionV3</w:t>
      </w:r>
      <w:r w:rsidR="00335121" w:rsidRPr="006B55A5">
        <w:rPr>
          <w:rFonts w:ascii="Tahoma" w:hAnsi="Tahoma" w:cs="Tahoma"/>
          <w:b/>
          <w:bCs/>
          <w:color w:val="3C4245"/>
          <w:sz w:val="20"/>
          <w:szCs w:val="20"/>
          <w:lang w:eastAsia="en-IN"/>
        </w:rPr>
        <w:t xml:space="preserve">, </w:t>
      </w:r>
      <w:r w:rsidR="003549A9" w:rsidRPr="006B55A5">
        <w:rPr>
          <w:rFonts w:ascii="Tahoma" w:hAnsi="Tahoma" w:cs="Tahoma"/>
          <w:b/>
          <w:bCs/>
          <w:color w:val="3C4245"/>
          <w:sz w:val="20"/>
          <w:szCs w:val="20"/>
          <w:lang w:eastAsia="en-IN"/>
        </w:rPr>
        <w:t>InceptionResNetV2</w:t>
      </w:r>
    </w:p>
    <w:p w14:paraId="7203B7D9" w14:textId="77777777" w:rsidR="0093231C" w:rsidRPr="006B55A5" w:rsidRDefault="0093231C" w:rsidP="00335121">
      <w:pPr>
        <w:jc w:val="both"/>
        <w:rPr>
          <w:rFonts w:ascii="Tahoma" w:hAnsi="Tahoma" w:cs="Tahoma"/>
          <w:color w:val="3C4245"/>
          <w:sz w:val="20"/>
          <w:szCs w:val="20"/>
          <w:lang w:eastAsia="en-IN"/>
        </w:rPr>
      </w:pPr>
    </w:p>
    <w:p w14:paraId="2EBDD5C6" w14:textId="03D9CBB8" w:rsidR="008B4853" w:rsidRPr="006B55A5" w:rsidRDefault="008B4853"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lastRenderedPageBreak/>
        <w:t>Most of these models are providing Specificity and Sensitivity significantly upwards of 80% in both binary and multi-class classification settings. Some of these models go a step further and even aid in the image localization aspects and share the areas of lung deterioration in the COVID-19 patients to the Radiologists and Doctors and aid in taking crucial decision making to save patient lives</w:t>
      </w:r>
    </w:p>
    <w:p w14:paraId="7FABEE28" w14:textId="6E4E56D3" w:rsidR="00A355FB" w:rsidRPr="006B55A5" w:rsidRDefault="008B4853"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There is also cutting edge research happening to detect the COVID-19 within a week of the onset of virus using lung X-Ray images</w:t>
      </w:r>
      <w:r w:rsidR="001271B7" w:rsidRPr="006B55A5">
        <w:rPr>
          <w:rFonts w:ascii="Tahoma" w:hAnsi="Tahoma" w:cs="Tahoma"/>
          <w:color w:val="3C4245"/>
          <w:sz w:val="20"/>
          <w:szCs w:val="20"/>
          <w:lang w:eastAsia="en-IN"/>
        </w:rPr>
        <w:t>.</w:t>
      </w:r>
      <w:r w:rsidR="001271B7" w:rsidRPr="006B55A5">
        <w:rPr>
          <w:rFonts w:ascii="Tahoma" w:hAnsi="Tahoma" w:cs="Tahoma"/>
          <w:b/>
          <w:bCs/>
          <w:color w:val="3C4245"/>
          <w:sz w:val="16"/>
          <w:szCs w:val="16"/>
          <w:lang w:eastAsia="en-IN"/>
        </w:rPr>
        <w:t>[10]</w:t>
      </w:r>
      <w:r w:rsidRPr="006B55A5">
        <w:rPr>
          <w:rFonts w:ascii="Tahoma" w:hAnsi="Tahoma" w:cs="Tahoma"/>
          <w:color w:val="3C4245"/>
          <w:sz w:val="20"/>
          <w:szCs w:val="20"/>
          <w:lang w:eastAsia="en-IN"/>
        </w:rPr>
        <w:t xml:space="preserve">. </w:t>
      </w:r>
    </w:p>
    <w:p w14:paraId="44DBC1B9" w14:textId="77777777" w:rsidR="00251B45" w:rsidRPr="006B55A5" w:rsidRDefault="00251B45" w:rsidP="00335121">
      <w:pPr>
        <w:jc w:val="both"/>
        <w:rPr>
          <w:rFonts w:ascii="Tahoma" w:hAnsi="Tahoma" w:cs="Tahoma"/>
          <w:color w:val="3C4245"/>
          <w:sz w:val="20"/>
          <w:szCs w:val="20"/>
          <w:lang w:eastAsia="en-IN"/>
        </w:rPr>
      </w:pPr>
    </w:p>
    <w:p w14:paraId="7273FFD8" w14:textId="28439C9B" w:rsidR="00684F3C" w:rsidRPr="006B55A5" w:rsidRDefault="00684F3C"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 xml:space="preserve">COVID-Net is a deep convolutional neural network design tailored for the detection of COVID-19 cases from chest radiography images that is open source and available to the general public. The COVID-Net makes predictions using an </w:t>
      </w:r>
      <w:proofErr w:type="spellStart"/>
      <w:r w:rsidRPr="006B55A5">
        <w:rPr>
          <w:rFonts w:ascii="Tahoma" w:hAnsi="Tahoma" w:cs="Tahoma"/>
          <w:color w:val="3C4245"/>
          <w:sz w:val="20"/>
          <w:szCs w:val="20"/>
          <w:lang w:eastAsia="en-IN"/>
        </w:rPr>
        <w:t>explainability</w:t>
      </w:r>
      <w:proofErr w:type="spellEnd"/>
      <w:r w:rsidRPr="006B55A5">
        <w:rPr>
          <w:rFonts w:ascii="Tahoma" w:hAnsi="Tahoma" w:cs="Tahoma"/>
          <w:color w:val="3C4245"/>
          <w:sz w:val="20"/>
          <w:szCs w:val="20"/>
          <w:lang w:eastAsia="en-IN"/>
        </w:rPr>
        <w:t xml:space="preserve"> method in an attempt to gain deeper insights into critical factors associated with COVID cases, which can aid clinicians in improved screening.</w:t>
      </w:r>
    </w:p>
    <w:p w14:paraId="4B146499" w14:textId="77777777" w:rsidR="00251B45" w:rsidRPr="006B55A5" w:rsidRDefault="00251B45" w:rsidP="00335121">
      <w:pPr>
        <w:jc w:val="both"/>
        <w:rPr>
          <w:rFonts w:ascii="Tahoma" w:hAnsi="Tahoma" w:cs="Tahoma"/>
          <w:color w:val="3C4245"/>
          <w:sz w:val="20"/>
          <w:szCs w:val="20"/>
          <w:lang w:eastAsia="en-IN"/>
        </w:rPr>
      </w:pPr>
    </w:p>
    <w:p w14:paraId="0268972F" w14:textId="07325024" w:rsidR="00A355FB" w:rsidRPr="006B55A5" w:rsidRDefault="00A355FB"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In addition to the experimentation to use CNN to extract the features from the X-Ray images related to COVID-19 disease, a lot of research is also currently being carried out to suggest the AI researchers community, the ways to avoid bias creep-in to the models. New protocols are being designed and suggested while building models for COVID-19 detection. Some of the examples is non-inclusion of the meta data and Data Scientists being singularly focused on the image datasets, strict isolation of the training and test data sets to avoid overfit which will help in generalization of models</w:t>
      </w:r>
      <w:r w:rsidR="00EA04E6" w:rsidRPr="006B55A5">
        <w:rPr>
          <w:rFonts w:ascii="Tahoma" w:hAnsi="Tahoma" w:cs="Tahoma"/>
          <w:color w:val="3C4245"/>
          <w:sz w:val="20"/>
          <w:szCs w:val="20"/>
          <w:lang w:eastAsia="en-IN"/>
        </w:rPr>
        <w:t>. These are essentially model building practices which are being reminded to the AI research fraternity in order to build robust models required for critical health care area.</w:t>
      </w:r>
      <w:r w:rsidR="00EA04E6" w:rsidRPr="006B55A5">
        <w:rPr>
          <w:rFonts w:ascii="Tahoma" w:hAnsi="Tahoma" w:cs="Tahoma"/>
          <w:b/>
          <w:bCs/>
          <w:color w:val="3C4245"/>
          <w:sz w:val="16"/>
          <w:szCs w:val="16"/>
          <w:lang w:eastAsia="en-IN"/>
        </w:rPr>
        <w:t>[</w:t>
      </w:r>
      <w:r w:rsidR="001271B7" w:rsidRPr="006B55A5">
        <w:rPr>
          <w:rFonts w:ascii="Tahoma" w:hAnsi="Tahoma" w:cs="Tahoma"/>
          <w:b/>
          <w:bCs/>
          <w:color w:val="3C4245"/>
          <w:sz w:val="16"/>
          <w:szCs w:val="16"/>
          <w:lang w:eastAsia="en-IN"/>
        </w:rPr>
        <w:t>6</w:t>
      </w:r>
      <w:r w:rsidR="00EA04E6" w:rsidRPr="006B55A5">
        <w:rPr>
          <w:rFonts w:ascii="Tahoma" w:hAnsi="Tahoma" w:cs="Tahoma"/>
          <w:b/>
          <w:bCs/>
          <w:color w:val="3C4245"/>
          <w:sz w:val="16"/>
          <w:szCs w:val="16"/>
          <w:lang w:eastAsia="en-IN"/>
        </w:rPr>
        <w:t>]</w:t>
      </w:r>
    </w:p>
    <w:p w14:paraId="329A88F8" w14:textId="77777777" w:rsidR="001271B7" w:rsidRPr="006B55A5" w:rsidRDefault="001271B7" w:rsidP="00335121">
      <w:pPr>
        <w:jc w:val="both"/>
        <w:rPr>
          <w:rFonts w:ascii="Tahoma" w:hAnsi="Tahoma" w:cs="Tahoma"/>
          <w:color w:val="3C4245"/>
          <w:sz w:val="20"/>
          <w:szCs w:val="20"/>
          <w:lang w:eastAsia="en-IN"/>
        </w:rPr>
      </w:pPr>
    </w:p>
    <w:p w14:paraId="69A3BE33" w14:textId="6AD7BB79" w:rsidR="00EA04E6" w:rsidRPr="006B55A5" w:rsidRDefault="00EA04E6" w:rsidP="00335121">
      <w:pPr>
        <w:jc w:val="both"/>
        <w:rPr>
          <w:rFonts w:ascii="Tahoma" w:hAnsi="Tahoma" w:cs="Tahoma"/>
          <w:color w:val="3C4245"/>
          <w:sz w:val="20"/>
          <w:szCs w:val="20"/>
          <w:lang w:eastAsia="en-IN"/>
        </w:rPr>
      </w:pPr>
      <w:r w:rsidRPr="006B55A5">
        <w:rPr>
          <w:rFonts w:ascii="Tahoma" w:hAnsi="Tahoma" w:cs="Tahoma"/>
          <w:color w:val="3C4245"/>
          <w:sz w:val="20"/>
          <w:szCs w:val="20"/>
          <w:lang w:eastAsia="en-IN"/>
        </w:rPr>
        <w:t>Reducing bias errors in X-Ray images is also an area of interest. Ensembles of Transfer learning nets is also being experimented and suggested practice for the new development and deployment in real-life scenarios.</w:t>
      </w:r>
    </w:p>
    <w:p w14:paraId="2EE44B87" w14:textId="77777777" w:rsidR="001271B7" w:rsidRPr="006B55A5" w:rsidRDefault="001271B7" w:rsidP="009D66CF">
      <w:pPr>
        <w:jc w:val="both"/>
        <w:rPr>
          <w:rFonts w:ascii="Tahoma" w:hAnsi="Tahoma" w:cs="Tahoma"/>
          <w:color w:val="3C4245"/>
          <w:sz w:val="20"/>
          <w:szCs w:val="20"/>
          <w:lang w:eastAsia="en-IN"/>
        </w:rPr>
      </w:pPr>
    </w:p>
    <w:p w14:paraId="6C8F0C6D" w14:textId="12ED7F2C" w:rsidR="004E2D62" w:rsidRDefault="00EA04E6" w:rsidP="00D76376">
      <w:pPr>
        <w:jc w:val="both"/>
        <w:rPr>
          <w:rFonts w:ascii="Tahoma" w:hAnsi="Tahoma" w:cs="Tahoma"/>
          <w:b/>
          <w:bCs/>
          <w:sz w:val="36"/>
          <w:szCs w:val="36"/>
          <w:lang w:eastAsia="en-IN"/>
        </w:rPr>
      </w:pPr>
      <w:r w:rsidRPr="006B55A5">
        <w:rPr>
          <w:rFonts w:ascii="Tahoma" w:hAnsi="Tahoma" w:cs="Tahoma"/>
          <w:color w:val="3C4245"/>
          <w:sz w:val="20"/>
          <w:szCs w:val="20"/>
          <w:lang w:eastAsia="en-IN"/>
        </w:rPr>
        <w:t xml:space="preserve">These machine learning / Data Science practices along with the application of sophisticated Transfer Learning nets will facilitate in robust model development which eventually could be deployed in the field. </w:t>
      </w:r>
      <w:bookmarkStart w:id="2" w:name="_Toc40209913"/>
    </w:p>
    <w:p w14:paraId="4F4957E7" w14:textId="00EF019B" w:rsidR="00287A78" w:rsidRPr="006B55A5" w:rsidRDefault="00287A78" w:rsidP="002B5CF4">
      <w:pPr>
        <w:pStyle w:val="Heading2"/>
        <w:rPr>
          <w:rFonts w:ascii="Tahoma" w:hAnsi="Tahoma" w:cs="Tahoma"/>
        </w:rPr>
      </w:pPr>
      <w:r w:rsidRPr="006B55A5">
        <w:rPr>
          <w:rFonts w:ascii="Tahoma" w:hAnsi="Tahoma" w:cs="Tahoma"/>
        </w:rPr>
        <w:t>Sample dat</w:t>
      </w:r>
      <w:r w:rsidR="006B55A5">
        <w:rPr>
          <w:rFonts w:ascii="Tahoma" w:hAnsi="Tahoma" w:cs="Tahoma"/>
        </w:rPr>
        <w:t>a</w:t>
      </w:r>
      <w:r w:rsidR="00964979">
        <w:rPr>
          <w:rFonts w:ascii="Tahoma" w:hAnsi="Tahoma" w:cs="Tahoma"/>
          <w:noProof/>
        </w:rPr>
        <w:pict w14:anchorId="0DF7CD47">
          <v:rect id="_x0000_i1045" alt="" style="width:451.3pt;height:.05pt;mso-width-percent:0;mso-height-percent:0;mso-width-percent:0;mso-height-percent:0" o:hralign="center" o:hrstd="t" o:hr="t" fillcolor="#a0a0a0" stroked="f"/>
        </w:pict>
      </w:r>
      <w:bookmarkEnd w:id="2"/>
    </w:p>
    <w:p w14:paraId="3BC53361" w14:textId="77777777" w:rsidR="00E7057B" w:rsidRPr="006B55A5" w:rsidRDefault="00E7057B" w:rsidP="00E7057B">
      <w:pPr>
        <w:pStyle w:val="ListParagraph"/>
        <w:numPr>
          <w:ilvl w:val="0"/>
          <w:numId w:val="11"/>
        </w:numPr>
        <w:autoSpaceDE w:val="0"/>
        <w:autoSpaceDN w:val="0"/>
        <w:adjustRightInd w:val="0"/>
        <w:spacing w:after="320" w:line="360" w:lineRule="atLeast"/>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The </w:t>
      </w:r>
      <w:hyperlink r:id="rId10" w:history="1">
        <w:r w:rsidRPr="006B55A5">
          <w:rPr>
            <w:rFonts w:ascii="Tahoma" w:eastAsia="Times New Roman" w:hAnsi="Tahoma" w:cs="Tahoma"/>
            <w:color w:val="3C4245"/>
            <w:sz w:val="20"/>
            <w:szCs w:val="20"/>
            <w:lang w:eastAsia="en-IN"/>
          </w:rPr>
          <w:t>NIH Chest X-ray dataset</w:t>
        </w:r>
      </w:hyperlink>
      <w:r w:rsidRPr="006B55A5">
        <w:rPr>
          <w:rFonts w:ascii="Tahoma" w:eastAsia="Times New Roman" w:hAnsi="Tahoma" w:cs="Tahoma"/>
          <w:color w:val="3C4245"/>
          <w:sz w:val="20"/>
          <w:szCs w:val="20"/>
          <w:lang w:eastAsia="en-IN"/>
        </w:rPr>
        <w:t xml:space="preserve"> consists of 100,000 de-identified images of chest x-rays. The images are in PNG format. The data is provided by the NIH Clinical </w:t>
      </w:r>
      <w:proofErr w:type="spellStart"/>
      <w:r w:rsidRPr="006B55A5">
        <w:rPr>
          <w:rFonts w:ascii="Tahoma" w:eastAsia="Times New Roman" w:hAnsi="Tahoma" w:cs="Tahoma"/>
          <w:color w:val="3C4245"/>
          <w:sz w:val="20"/>
          <w:szCs w:val="20"/>
          <w:lang w:eastAsia="en-IN"/>
        </w:rPr>
        <w:t>Center</w:t>
      </w:r>
      <w:proofErr w:type="spellEnd"/>
      <w:r w:rsidRPr="006B55A5">
        <w:rPr>
          <w:rFonts w:ascii="Tahoma" w:eastAsia="Times New Roman" w:hAnsi="Tahoma" w:cs="Tahoma"/>
          <w:color w:val="3C4245"/>
          <w:sz w:val="20"/>
          <w:szCs w:val="20"/>
          <w:lang w:eastAsia="en-IN"/>
        </w:rPr>
        <w:t xml:space="preserve"> and is available through the NIH download site: </w:t>
      </w:r>
      <w:hyperlink r:id="rId11" w:history="1">
        <w:r w:rsidRPr="006B55A5">
          <w:rPr>
            <w:rFonts w:ascii="Tahoma" w:eastAsia="Times New Roman" w:hAnsi="Tahoma" w:cs="Tahoma"/>
            <w:color w:val="3C4245"/>
            <w:sz w:val="20"/>
            <w:szCs w:val="20"/>
            <w:lang w:eastAsia="en-IN"/>
          </w:rPr>
          <w:t>https://nihcc.app.box.com/v/ChestXray-NIHCC</w:t>
        </w:r>
      </w:hyperlink>
    </w:p>
    <w:p w14:paraId="1E79F83A" w14:textId="4328D928" w:rsidR="00E7057B" w:rsidRPr="006B55A5" w:rsidRDefault="00E7057B" w:rsidP="00E7057B">
      <w:pPr>
        <w:pStyle w:val="ListParagraph"/>
        <w:numPr>
          <w:ilvl w:val="1"/>
          <w:numId w:val="11"/>
        </w:numPr>
        <w:autoSpaceDE w:val="0"/>
        <w:autoSpaceDN w:val="0"/>
        <w:adjustRightInd w:val="0"/>
        <w:spacing w:after="320" w:line="360" w:lineRule="atLeast"/>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The same is available in Kaggle as well : </w:t>
      </w:r>
      <w:hyperlink r:id="rId12" w:history="1">
        <w:r w:rsidRPr="006B55A5">
          <w:rPr>
            <w:rStyle w:val="Hyperlink"/>
            <w:rFonts w:ascii="Tahoma" w:eastAsia="Times New Roman" w:hAnsi="Tahoma" w:cs="Tahoma"/>
            <w:sz w:val="20"/>
            <w:szCs w:val="20"/>
            <w:lang w:eastAsia="en-IN"/>
          </w:rPr>
          <w:t>https://www.kaggle.com/nih-chest-xrays/data</w:t>
        </w:r>
      </w:hyperlink>
    </w:p>
    <w:p w14:paraId="4F2C4956" w14:textId="65C8E76E" w:rsidR="00E7057B" w:rsidRPr="006B55A5" w:rsidRDefault="00E13DCF" w:rsidP="004864CA">
      <w:pPr>
        <w:pStyle w:val="ListParagraph"/>
        <w:numPr>
          <w:ilvl w:val="0"/>
          <w:numId w:val="11"/>
        </w:numPr>
        <w:autoSpaceDE w:val="0"/>
        <w:autoSpaceDN w:val="0"/>
        <w:adjustRightInd w:val="0"/>
        <w:spacing w:after="320" w:line="360" w:lineRule="atLeast"/>
        <w:rPr>
          <w:rFonts w:ascii="Tahoma" w:eastAsia="Times New Roman" w:hAnsi="Tahoma" w:cs="Tahoma"/>
          <w:color w:val="3C4245"/>
          <w:sz w:val="20"/>
          <w:szCs w:val="20"/>
          <w:lang w:eastAsia="en-IN"/>
        </w:rPr>
      </w:pPr>
      <w:r w:rsidRPr="006B55A5">
        <w:rPr>
          <w:rFonts w:ascii="Tahoma" w:eastAsia="Times New Roman" w:hAnsi="Tahoma" w:cs="Tahoma"/>
          <w:color w:val="3C4245"/>
          <w:sz w:val="20"/>
          <w:szCs w:val="20"/>
          <w:lang w:eastAsia="en-IN"/>
        </w:rPr>
        <w:t xml:space="preserve">Dataset from Cohen </w:t>
      </w:r>
      <w:r w:rsidRPr="006B55A5">
        <w:rPr>
          <w:rFonts w:ascii="Tahoma" w:eastAsia="Times New Roman" w:hAnsi="Tahoma" w:cs="Tahoma"/>
          <w:b/>
          <w:bCs/>
          <w:color w:val="3C4245"/>
          <w:sz w:val="16"/>
          <w:szCs w:val="16"/>
          <w:lang w:eastAsia="en-IN"/>
        </w:rPr>
        <w:t>[17]</w:t>
      </w:r>
      <w:r w:rsidRPr="006B55A5">
        <w:rPr>
          <w:rFonts w:ascii="Tahoma" w:eastAsia="Times New Roman" w:hAnsi="Tahoma" w:cs="Tahoma"/>
          <w:color w:val="3C4245"/>
          <w:sz w:val="20"/>
          <w:szCs w:val="20"/>
          <w:lang w:eastAsia="en-IN"/>
        </w:rPr>
        <w:t xml:space="preserve"> - </w:t>
      </w:r>
      <w:r w:rsidRPr="006B55A5">
        <w:rPr>
          <w:rFonts w:ascii="Tahoma" w:hAnsi="Tahoma" w:cs="Tahoma"/>
          <w:color w:val="000000"/>
          <w:sz w:val="16"/>
          <w:szCs w:val="16"/>
        </w:rPr>
        <w:t xml:space="preserve">. </w:t>
      </w:r>
      <w:hyperlink r:id="rId13" w:history="1">
        <w:r w:rsidRPr="006B55A5">
          <w:rPr>
            <w:rStyle w:val="Hyperlink"/>
            <w:rFonts w:ascii="Tahoma" w:hAnsi="Tahoma" w:cs="Tahoma"/>
            <w:i/>
            <w:iCs/>
            <w:sz w:val="20"/>
            <w:szCs w:val="20"/>
          </w:rPr>
          <w:t>https://github.com/ieee8023/covid-chestxray-dataset</w:t>
        </w:r>
      </w:hyperlink>
    </w:p>
    <w:p w14:paraId="676358C6" w14:textId="6304E12C" w:rsidR="0093231C" w:rsidRPr="006B55A5" w:rsidRDefault="0093231C" w:rsidP="0093231C">
      <w:pPr>
        <w:pStyle w:val="ListParagraph"/>
        <w:numPr>
          <w:ilvl w:val="0"/>
          <w:numId w:val="11"/>
        </w:numPr>
        <w:rPr>
          <w:rFonts w:ascii="Tahoma" w:hAnsi="Tahoma" w:cs="Tahoma"/>
          <w:sz w:val="20"/>
          <w:szCs w:val="20"/>
        </w:rPr>
      </w:pPr>
      <w:r w:rsidRPr="006B55A5">
        <w:rPr>
          <w:rFonts w:ascii="Tahoma" w:hAnsi="Tahoma" w:cs="Tahoma"/>
          <w:sz w:val="20"/>
          <w:szCs w:val="20"/>
        </w:rPr>
        <w:t xml:space="preserve">COVID dataset in Kaggle - </w:t>
      </w:r>
      <w:hyperlink r:id="rId14" w:history="1">
        <w:r w:rsidRPr="006B55A5">
          <w:rPr>
            <w:rStyle w:val="Hyperlink"/>
            <w:rFonts w:ascii="Tahoma" w:hAnsi="Tahoma" w:cs="Tahoma"/>
            <w:sz w:val="20"/>
            <w:szCs w:val="20"/>
          </w:rPr>
          <w:t>https://www.kaggle.com/andrewmvd/convid19-X-rays</w:t>
        </w:r>
      </w:hyperlink>
      <w:r w:rsidRPr="006B55A5">
        <w:rPr>
          <w:rFonts w:ascii="Tahoma" w:hAnsi="Tahoma" w:cs="Tahoma"/>
          <w:sz w:val="20"/>
          <w:szCs w:val="20"/>
        </w:rPr>
        <w:t xml:space="preserve"> </w:t>
      </w:r>
    </w:p>
    <w:p w14:paraId="6172FF10" w14:textId="0499EFB0" w:rsidR="00A4587D" w:rsidRPr="004E2D62" w:rsidRDefault="0093231C" w:rsidP="002B5CF4">
      <w:pPr>
        <w:pStyle w:val="ListParagraph"/>
        <w:numPr>
          <w:ilvl w:val="0"/>
          <w:numId w:val="11"/>
        </w:numPr>
        <w:rPr>
          <w:rFonts w:ascii="Tahoma" w:hAnsi="Tahoma" w:cs="Tahoma"/>
          <w:sz w:val="20"/>
          <w:szCs w:val="20"/>
        </w:rPr>
      </w:pPr>
      <w:r w:rsidRPr="006B55A5">
        <w:rPr>
          <w:rFonts w:ascii="Tahoma" w:hAnsi="Tahoma" w:cs="Tahoma"/>
          <w:sz w:val="20"/>
          <w:szCs w:val="20"/>
        </w:rPr>
        <w:t>Common bacterial-pneumonia x-ray scan images</w:t>
      </w:r>
      <w:r w:rsidRPr="006B55A5">
        <w:rPr>
          <w:rFonts w:ascii="Tahoma" w:hAnsi="Tahoma" w:cs="Tahoma"/>
          <w:b/>
          <w:bCs/>
          <w:sz w:val="16"/>
          <w:szCs w:val="16"/>
        </w:rPr>
        <w:t>[18]</w:t>
      </w:r>
      <w:bookmarkStart w:id="3" w:name="_Toc40209914"/>
    </w:p>
    <w:p w14:paraId="1D3074A3" w14:textId="319CA502" w:rsidR="00A52A9E" w:rsidRPr="006B55A5" w:rsidRDefault="00287A78" w:rsidP="002B5CF4">
      <w:pPr>
        <w:pStyle w:val="Heading2"/>
        <w:rPr>
          <w:rFonts w:ascii="Tahoma" w:hAnsi="Tahoma" w:cs="Tahoma"/>
        </w:rPr>
      </w:pPr>
      <w:r w:rsidRPr="006B55A5">
        <w:rPr>
          <w:rFonts w:ascii="Tahoma" w:hAnsi="Tahoma" w:cs="Tahoma"/>
        </w:rPr>
        <w:t>Tentative list of algorithms</w:t>
      </w:r>
      <w:bookmarkEnd w:id="3"/>
      <w:r w:rsidR="00964979">
        <w:rPr>
          <w:rFonts w:ascii="Tahoma" w:hAnsi="Tahoma" w:cs="Tahoma"/>
          <w:noProof/>
        </w:rPr>
        <w:pict w14:anchorId="368ED1EC">
          <v:rect id="_x0000_i1039" alt="" style="width:451.3pt;height:.05pt;mso-width-percent:0;mso-height-percent:0;mso-width-percent:0;mso-height-percent:0" o:hralign="center" o:hrstd="t" o:hr="t" fillcolor="#a0a0a0" stroked="f"/>
        </w:pict>
      </w:r>
    </w:p>
    <w:p w14:paraId="6F8D07B8" w14:textId="77777777" w:rsidR="00AD3F79" w:rsidRPr="006B55A5" w:rsidRDefault="00DD61C7" w:rsidP="00464D74">
      <w:pPr>
        <w:rPr>
          <w:rFonts w:ascii="Tahoma" w:hAnsi="Tahoma" w:cs="Tahoma"/>
          <w:sz w:val="20"/>
          <w:szCs w:val="20"/>
        </w:rPr>
      </w:pPr>
      <w:r w:rsidRPr="006B55A5">
        <w:rPr>
          <w:rFonts w:ascii="Tahoma" w:hAnsi="Tahoma" w:cs="Tahoma"/>
          <w:sz w:val="20"/>
          <w:szCs w:val="20"/>
        </w:rPr>
        <w:t>We will be using the Transfer Learning from the following CNN and build a custom CNN to perform multi-class classification of : Pneumonia, COVID-19 and Normal pathology in the X-Ray images</w:t>
      </w:r>
      <w:r w:rsidR="00AD3F79" w:rsidRPr="006B55A5">
        <w:rPr>
          <w:rFonts w:ascii="Tahoma" w:hAnsi="Tahoma" w:cs="Tahoma"/>
          <w:sz w:val="20"/>
          <w:szCs w:val="20"/>
        </w:rPr>
        <w:t xml:space="preserve"> : </w:t>
      </w:r>
    </w:p>
    <w:p w14:paraId="13827199" w14:textId="15BD627C" w:rsidR="004864CA" w:rsidRPr="00473DD0" w:rsidRDefault="002A0E70" w:rsidP="00464D74">
      <w:pPr>
        <w:rPr>
          <w:rFonts w:ascii="Tahoma" w:hAnsi="Tahoma" w:cs="Tahoma"/>
          <w:b/>
          <w:bCs/>
          <w:color w:val="3C4245"/>
          <w:sz w:val="20"/>
          <w:szCs w:val="20"/>
          <w:lang w:eastAsia="en-IN"/>
        </w:rPr>
      </w:pPr>
      <w:proofErr w:type="spellStart"/>
      <w:r w:rsidRPr="00473DD0">
        <w:rPr>
          <w:rFonts w:ascii="Tahoma" w:hAnsi="Tahoma" w:cs="Tahoma"/>
          <w:b/>
          <w:bCs/>
          <w:color w:val="3C4245"/>
          <w:sz w:val="20"/>
          <w:szCs w:val="20"/>
          <w:lang w:eastAsia="en-IN"/>
        </w:rPr>
        <w:t>AlexNet</w:t>
      </w:r>
      <w:proofErr w:type="spellEnd"/>
      <w:r w:rsidR="00DD61C7" w:rsidRPr="00473DD0">
        <w:rPr>
          <w:rFonts w:ascii="Tahoma" w:hAnsi="Tahoma" w:cs="Tahoma"/>
          <w:b/>
          <w:bCs/>
          <w:color w:val="3C4245"/>
          <w:sz w:val="20"/>
          <w:szCs w:val="20"/>
          <w:lang w:eastAsia="en-IN"/>
        </w:rPr>
        <w:t xml:space="preserve">, </w:t>
      </w:r>
      <w:proofErr w:type="spellStart"/>
      <w:r w:rsidRPr="00473DD0">
        <w:rPr>
          <w:rStyle w:val="Strong"/>
          <w:rFonts w:ascii="Tahoma" w:hAnsi="Tahoma" w:cs="Tahoma"/>
          <w:b w:val="0"/>
          <w:bCs w:val="0"/>
          <w:color w:val="000000"/>
          <w:sz w:val="20"/>
          <w:szCs w:val="20"/>
        </w:rPr>
        <w:t>VGGNet</w:t>
      </w:r>
      <w:proofErr w:type="spellEnd"/>
      <w:r w:rsidR="00DD61C7" w:rsidRPr="00473DD0">
        <w:rPr>
          <w:rStyle w:val="Strong"/>
          <w:rFonts w:ascii="Tahoma" w:hAnsi="Tahoma" w:cs="Tahoma"/>
          <w:b w:val="0"/>
          <w:bCs w:val="0"/>
          <w:color w:val="000000"/>
          <w:sz w:val="20"/>
          <w:szCs w:val="20"/>
        </w:rPr>
        <w:t xml:space="preserve">, </w:t>
      </w:r>
      <w:r w:rsidRPr="00473DD0">
        <w:rPr>
          <w:rFonts w:ascii="Tahoma" w:hAnsi="Tahoma" w:cs="Tahoma"/>
          <w:b/>
          <w:bCs/>
          <w:color w:val="3C4245"/>
          <w:sz w:val="20"/>
          <w:szCs w:val="20"/>
          <w:lang w:eastAsia="en-IN"/>
        </w:rPr>
        <w:t>ResNet</w:t>
      </w:r>
      <w:bookmarkStart w:id="4" w:name="_Toc40209915"/>
      <w:r w:rsidR="00AD3F79" w:rsidRPr="00473DD0">
        <w:rPr>
          <w:rFonts w:ascii="Tahoma" w:hAnsi="Tahoma" w:cs="Tahoma"/>
          <w:b/>
          <w:bCs/>
          <w:color w:val="3C4245"/>
          <w:sz w:val="20"/>
          <w:szCs w:val="20"/>
          <w:lang w:eastAsia="en-IN"/>
        </w:rPr>
        <w:t>-50</w:t>
      </w:r>
      <w:r w:rsidR="00DD61C7" w:rsidRPr="00473DD0">
        <w:rPr>
          <w:rFonts w:ascii="Tahoma" w:hAnsi="Tahoma" w:cs="Tahoma"/>
          <w:b/>
          <w:bCs/>
          <w:color w:val="000000"/>
          <w:sz w:val="20"/>
          <w:szCs w:val="20"/>
        </w:rPr>
        <w:t xml:space="preserve">, </w:t>
      </w:r>
      <w:proofErr w:type="spellStart"/>
      <w:r w:rsidR="00464D74" w:rsidRPr="00473DD0">
        <w:rPr>
          <w:rFonts w:ascii="Tahoma" w:hAnsi="Tahoma" w:cs="Tahoma"/>
          <w:b/>
          <w:bCs/>
          <w:color w:val="3C4245"/>
          <w:sz w:val="20"/>
          <w:szCs w:val="20"/>
          <w:lang w:eastAsia="en-IN"/>
        </w:rPr>
        <w:t>Covid</w:t>
      </w:r>
      <w:proofErr w:type="spellEnd"/>
      <w:r w:rsidR="00464D74" w:rsidRPr="00473DD0">
        <w:rPr>
          <w:rFonts w:ascii="Tahoma" w:hAnsi="Tahoma" w:cs="Tahoma"/>
          <w:b/>
          <w:bCs/>
          <w:color w:val="3C4245"/>
          <w:sz w:val="20"/>
          <w:szCs w:val="20"/>
          <w:lang w:eastAsia="en-IN"/>
        </w:rPr>
        <w:t>-Net</w:t>
      </w:r>
      <w:bookmarkStart w:id="5" w:name="_Toc40209916"/>
      <w:bookmarkEnd w:id="4"/>
      <w:r w:rsidR="00DD61C7" w:rsidRPr="00473DD0">
        <w:rPr>
          <w:rFonts w:ascii="Tahoma" w:hAnsi="Tahoma" w:cs="Tahoma"/>
          <w:b/>
          <w:bCs/>
          <w:color w:val="3C4245"/>
          <w:sz w:val="20"/>
          <w:szCs w:val="20"/>
          <w:lang w:eastAsia="en-IN"/>
        </w:rPr>
        <w:t xml:space="preserve">, Mobile-Net, </w:t>
      </w:r>
      <w:proofErr w:type="spellStart"/>
      <w:r w:rsidR="00DD61C7" w:rsidRPr="00473DD0">
        <w:rPr>
          <w:rFonts w:ascii="Tahoma" w:hAnsi="Tahoma" w:cs="Tahoma"/>
          <w:b/>
          <w:bCs/>
          <w:color w:val="3C4245"/>
          <w:sz w:val="20"/>
          <w:szCs w:val="20"/>
          <w:lang w:eastAsia="en-IN"/>
        </w:rPr>
        <w:t>DarkNet</w:t>
      </w:r>
      <w:bookmarkEnd w:id="5"/>
      <w:proofErr w:type="spellEnd"/>
    </w:p>
    <w:p w14:paraId="0722E371" w14:textId="2E2E9E0A" w:rsidR="00A52A9E" w:rsidRPr="00A52A9E" w:rsidRDefault="00287A78" w:rsidP="002B5CF4">
      <w:pPr>
        <w:pStyle w:val="Heading2"/>
        <w:rPr>
          <w:rFonts w:ascii="Tahoma" w:hAnsi="Tahoma" w:cs="Tahoma"/>
        </w:rPr>
      </w:pPr>
      <w:bookmarkStart w:id="6" w:name="_Toc40209917"/>
      <w:r w:rsidRPr="006B55A5">
        <w:rPr>
          <w:rFonts w:ascii="Tahoma" w:hAnsi="Tahoma" w:cs="Tahoma"/>
        </w:rPr>
        <w:lastRenderedPageBreak/>
        <w:t>References</w:t>
      </w:r>
      <w:bookmarkEnd w:id="6"/>
      <w:r w:rsidR="00964979">
        <w:rPr>
          <w:rFonts w:ascii="Tahoma" w:hAnsi="Tahoma" w:cs="Tahoma"/>
          <w:noProof/>
          <w:color w:val="3C4245"/>
        </w:rPr>
        <w:pict w14:anchorId="1350E8B4">
          <v:rect id="_x0000_i1040" alt="" style="width:451.3pt;height:.05pt;mso-width-percent:0;mso-height-percent:0;mso-width-percent:0;mso-height-percent:0" o:hralign="center" o:hrstd="t" o:hr="t" fillcolor="#a0a0a0" stroked="f"/>
        </w:pict>
      </w:r>
    </w:p>
    <w:p w14:paraId="7BD880E6" w14:textId="77777777" w:rsidR="00251B45" w:rsidRPr="006B55A5" w:rsidRDefault="00E7057B" w:rsidP="00251B45">
      <w:pPr>
        <w:pStyle w:val="ListParagraph"/>
        <w:numPr>
          <w:ilvl w:val="0"/>
          <w:numId w:val="27"/>
        </w:numPr>
        <w:rPr>
          <w:rFonts w:ascii="Tahoma" w:hAnsi="Tahoma" w:cs="Tahoma"/>
          <w:sz w:val="16"/>
          <w:szCs w:val="16"/>
        </w:rPr>
      </w:pPr>
      <w:r w:rsidRPr="006B55A5">
        <w:rPr>
          <w:rFonts w:ascii="Tahoma" w:hAnsi="Tahoma" w:cs="Tahoma"/>
          <w:sz w:val="16"/>
          <w:szCs w:val="16"/>
        </w:rPr>
        <w:t>Abdel Aziz Taha and Allan Hanbury. Metrics for evaluating 3D medical image segmentation: analysis, selection, and tool. BMC Medical Learning. DOI 10.1186/s12880-015-0068-x</w:t>
      </w:r>
    </w:p>
    <w:p w14:paraId="40D36519" w14:textId="22F06828" w:rsidR="00E7057B" w:rsidRPr="006B55A5" w:rsidRDefault="00E7057B" w:rsidP="00251B45">
      <w:pPr>
        <w:pStyle w:val="ListParagraph"/>
        <w:numPr>
          <w:ilvl w:val="0"/>
          <w:numId w:val="27"/>
        </w:numPr>
        <w:rPr>
          <w:rFonts w:ascii="Tahoma" w:hAnsi="Tahoma" w:cs="Tahoma"/>
          <w:sz w:val="16"/>
          <w:szCs w:val="16"/>
        </w:rPr>
      </w:pPr>
      <w:r w:rsidRPr="006B55A5">
        <w:rPr>
          <w:rFonts w:ascii="Tahoma" w:hAnsi="Tahoma" w:cs="Tahoma"/>
          <w:sz w:val="16"/>
          <w:szCs w:val="16"/>
        </w:rPr>
        <w:t>James A. Hanley, Ph.D., Barbara J. McNeil, M.D., Ph.D. The Meaning and Use of the Area under a Receiver Operating Characteristic (ROC) Curve. DIAGNOSTIC RADIOLOGY. April 1982 Volume 143, Number 1</w:t>
      </w:r>
    </w:p>
    <w:p w14:paraId="08DA5696" w14:textId="69D84048" w:rsidR="00E7057B" w:rsidRPr="006B55A5" w:rsidRDefault="00E7057B" w:rsidP="00251B45">
      <w:pPr>
        <w:pStyle w:val="ListParagraph"/>
        <w:numPr>
          <w:ilvl w:val="0"/>
          <w:numId w:val="27"/>
        </w:numPr>
        <w:rPr>
          <w:rFonts w:ascii="Tahoma" w:hAnsi="Tahoma" w:cs="Tahoma"/>
          <w:sz w:val="16"/>
          <w:szCs w:val="16"/>
          <w:shd w:val="clear" w:color="auto" w:fill="FFFFFF"/>
        </w:rPr>
      </w:pPr>
      <w:proofErr w:type="spellStart"/>
      <w:r w:rsidRPr="006B55A5">
        <w:rPr>
          <w:rFonts w:ascii="Tahoma" w:hAnsi="Tahoma" w:cs="Tahoma"/>
          <w:sz w:val="16"/>
          <w:szCs w:val="16"/>
          <w:shd w:val="clear" w:color="auto" w:fill="FFFFFF"/>
        </w:rPr>
        <w:t>Mausner</w:t>
      </w:r>
      <w:proofErr w:type="spellEnd"/>
      <w:r w:rsidRPr="006B55A5">
        <w:rPr>
          <w:rFonts w:ascii="Tahoma" w:hAnsi="Tahoma" w:cs="Tahoma"/>
          <w:sz w:val="16"/>
          <w:szCs w:val="16"/>
          <w:shd w:val="clear" w:color="auto" w:fill="FFFFFF"/>
        </w:rPr>
        <w:t xml:space="preserve"> JS, Kramer S: </w:t>
      </w:r>
      <w:proofErr w:type="spellStart"/>
      <w:r w:rsidRPr="006B55A5">
        <w:rPr>
          <w:rFonts w:ascii="Tahoma" w:hAnsi="Tahoma" w:cs="Tahoma"/>
          <w:sz w:val="16"/>
          <w:szCs w:val="16"/>
          <w:shd w:val="clear" w:color="auto" w:fill="FFFFFF"/>
        </w:rPr>
        <w:t>Mausner</w:t>
      </w:r>
      <w:proofErr w:type="spellEnd"/>
      <w:r w:rsidRPr="006B55A5">
        <w:rPr>
          <w:rFonts w:ascii="Tahoma" w:hAnsi="Tahoma" w:cs="Tahoma"/>
          <w:sz w:val="16"/>
          <w:szCs w:val="16"/>
          <w:shd w:val="clear" w:color="auto" w:fill="FFFFFF"/>
        </w:rPr>
        <w:t xml:space="preserve"> and Bahn Epidemiology: An Introductory Text. Philadelphia, WB Saunders, 1985, p. 221</w:t>
      </w:r>
    </w:p>
    <w:p w14:paraId="3B387E8D" w14:textId="709CBEC1" w:rsidR="00E7057B" w:rsidRPr="006B55A5" w:rsidRDefault="00E7057B" w:rsidP="00251B45">
      <w:pPr>
        <w:pStyle w:val="ListParagraph"/>
        <w:numPr>
          <w:ilvl w:val="0"/>
          <w:numId w:val="27"/>
        </w:numPr>
        <w:rPr>
          <w:rFonts w:ascii="Tahoma" w:hAnsi="Tahoma" w:cs="Tahoma"/>
          <w:sz w:val="16"/>
          <w:szCs w:val="16"/>
          <w:shd w:val="clear" w:color="auto" w:fill="FFFFFF"/>
        </w:rPr>
      </w:pPr>
      <w:r w:rsidRPr="006B55A5">
        <w:rPr>
          <w:rFonts w:ascii="Tahoma" w:hAnsi="Tahoma" w:cs="Tahoma"/>
          <w:sz w:val="16"/>
          <w:szCs w:val="16"/>
          <w:shd w:val="clear" w:color="auto" w:fill="FFFFFF"/>
        </w:rPr>
        <w:t xml:space="preserve">Wen et al. </w:t>
      </w:r>
      <w:proofErr w:type="spellStart"/>
      <w:r w:rsidRPr="006B55A5">
        <w:rPr>
          <w:rFonts w:ascii="Tahoma" w:hAnsi="Tahoma" w:cs="Tahoma"/>
          <w:sz w:val="16"/>
          <w:szCs w:val="16"/>
          <w:shd w:val="clear" w:color="auto" w:fill="FFFFFF"/>
        </w:rPr>
        <w:t>Flipout</w:t>
      </w:r>
      <w:proofErr w:type="spellEnd"/>
      <w:r w:rsidRPr="006B55A5">
        <w:rPr>
          <w:rFonts w:ascii="Tahoma" w:hAnsi="Tahoma" w:cs="Tahoma"/>
          <w:sz w:val="16"/>
          <w:szCs w:val="16"/>
          <w:shd w:val="clear" w:color="auto" w:fill="FFFFFF"/>
        </w:rPr>
        <w:t>: Efficient Pseudo-Independent Weight Perturbations on Mini-Batches. arXiv:1803.04386v2  [</w:t>
      </w:r>
      <w:proofErr w:type="spellStart"/>
      <w:r w:rsidRPr="006B55A5">
        <w:rPr>
          <w:rFonts w:ascii="Tahoma" w:hAnsi="Tahoma" w:cs="Tahoma"/>
          <w:sz w:val="16"/>
          <w:szCs w:val="16"/>
          <w:shd w:val="clear" w:color="auto" w:fill="FFFFFF"/>
        </w:rPr>
        <w:t>cs.LG</w:t>
      </w:r>
      <w:proofErr w:type="spellEnd"/>
      <w:r w:rsidRPr="006B55A5">
        <w:rPr>
          <w:rFonts w:ascii="Tahoma" w:hAnsi="Tahoma" w:cs="Tahoma"/>
          <w:sz w:val="16"/>
          <w:szCs w:val="16"/>
          <w:shd w:val="clear" w:color="auto" w:fill="FFFFFF"/>
        </w:rPr>
        <w:t>]  2 Apr 2018</w:t>
      </w:r>
    </w:p>
    <w:p w14:paraId="17E7724A" w14:textId="2C9A3DEB" w:rsidR="006639BB" w:rsidRPr="006B55A5" w:rsidRDefault="00E7057B" w:rsidP="00251B45">
      <w:pPr>
        <w:pStyle w:val="ListParagraph"/>
        <w:numPr>
          <w:ilvl w:val="0"/>
          <w:numId w:val="27"/>
        </w:numPr>
        <w:rPr>
          <w:rFonts w:ascii="Tahoma" w:hAnsi="Tahoma" w:cs="Tahoma"/>
          <w:sz w:val="16"/>
          <w:szCs w:val="16"/>
        </w:rPr>
      </w:pPr>
      <w:proofErr w:type="spellStart"/>
      <w:r w:rsidRPr="006B55A5">
        <w:rPr>
          <w:rFonts w:ascii="Tahoma" w:hAnsi="Tahoma" w:cs="Tahoma"/>
          <w:sz w:val="16"/>
          <w:szCs w:val="16"/>
        </w:rPr>
        <w:t>Selvaraju</w:t>
      </w:r>
      <w:proofErr w:type="spellEnd"/>
      <w:r w:rsidRPr="006B55A5">
        <w:rPr>
          <w:rFonts w:ascii="Tahoma" w:hAnsi="Tahoma" w:cs="Tahoma"/>
          <w:sz w:val="16"/>
          <w:szCs w:val="16"/>
        </w:rPr>
        <w:t xml:space="preserve"> et al. </w:t>
      </w:r>
      <w:proofErr w:type="spellStart"/>
      <w:r w:rsidRPr="006B55A5">
        <w:rPr>
          <w:rFonts w:ascii="Tahoma" w:hAnsi="Tahoma" w:cs="Tahoma"/>
          <w:sz w:val="16"/>
          <w:szCs w:val="16"/>
        </w:rPr>
        <w:t>Grad-CAM:VisualExplanationsfromDeepNetworks</w:t>
      </w:r>
      <w:proofErr w:type="spellEnd"/>
      <w:r w:rsidRPr="006B55A5">
        <w:rPr>
          <w:rFonts w:ascii="Tahoma" w:hAnsi="Tahoma" w:cs="Tahoma"/>
          <w:sz w:val="16"/>
          <w:szCs w:val="16"/>
        </w:rPr>
        <w:t xml:space="preserve"> </w:t>
      </w:r>
      <w:proofErr w:type="spellStart"/>
      <w:r w:rsidRPr="006B55A5">
        <w:rPr>
          <w:rFonts w:ascii="Tahoma" w:hAnsi="Tahoma" w:cs="Tahoma"/>
          <w:sz w:val="16"/>
          <w:szCs w:val="16"/>
        </w:rPr>
        <w:t>viaGradient-basedLocalization</w:t>
      </w:r>
      <w:proofErr w:type="spellEnd"/>
      <w:r w:rsidRPr="006B55A5">
        <w:rPr>
          <w:rFonts w:ascii="Tahoma" w:hAnsi="Tahoma" w:cs="Tahoma"/>
          <w:sz w:val="16"/>
          <w:szCs w:val="16"/>
        </w:rPr>
        <w:t>. arXiv:1610.02391v4  [cs.CV]  3 Dec 2019</w:t>
      </w:r>
    </w:p>
    <w:p w14:paraId="5C69C4B3" w14:textId="250D08C3" w:rsidR="00EA04E6" w:rsidRPr="006B55A5" w:rsidRDefault="00964979" w:rsidP="00251B45">
      <w:pPr>
        <w:pStyle w:val="ListParagraph"/>
        <w:numPr>
          <w:ilvl w:val="0"/>
          <w:numId w:val="27"/>
        </w:numPr>
        <w:rPr>
          <w:rFonts w:ascii="Tahoma" w:hAnsi="Tahoma" w:cs="Tahoma"/>
          <w:sz w:val="16"/>
          <w:szCs w:val="16"/>
        </w:rPr>
      </w:pPr>
      <w:hyperlink r:id="rId15" w:history="1">
        <w:r w:rsidR="00EA04E6" w:rsidRPr="006B55A5">
          <w:rPr>
            <w:rStyle w:val="Hyperlink"/>
            <w:rFonts w:ascii="Tahoma" w:hAnsi="Tahoma" w:cs="Tahoma"/>
            <w:sz w:val="16"/>
            <w:szCs w:val="16"/>
          </w:rPr>
          <w:t>G Maguolo</w:t>
        </w:r>
      </w:hyperlink>
      <w:r w:rsidR="00EA04E6" w:rsidRPr="006B55A5">
        <w:rPr>
          <w:rFonts w:ascii="Tahoma" w:hAnsi="Tahoma" w:cs="Tahoma"/>
          <w:sz w:val="16"/>
          <w:szCs w:val="16"/>
        </w:rPr>
        <w:t>, </w:t>
      </w:r>
      <w:hyperlink r:id="rId16" w:history="1">
        <w:r w:rsidR="00EA04E6" w:rsidRPr="006B55A5">
          <w:rPr>
            <w:rStyle w:val="Hyperlink"/>
            <w:rFonts w:ascii="Tahoma" w:hAnsi="Tahoma" w:cs="Tahoma"/>
            <w:sz w:val="16"/>
            <w:szCs w:val="16"/>
          </w:rPr>
          <w:t>L Nanni</w:t>
        </w:r>
      </w:hyperlink>
      <w:r w:rsidR="00EA04E6" w:rsidRPr="006B55A5">
        <w:rPr>
          <w:rFonts w:ascii="Tahoma" w:hAnsi="Tahoma" w:cs="Tahoma"/>
          <w:sz w:val="16"/>
          <w:szCs w:val="16"/>
        </w:rPr>
        <w:t> </w:t>
      </w:r>
      <w:r w:rsidR="00934796" w:rsidRPr="006B55A5">
        <w:rPr>
          <w:rFonts w:ascii="Tahoma" w:hAnsi="Tahoma" w:cs="Tahoma"/>
          <w:sz w:val="16"/>
          <w:szCs w:val="16"/>
        </w:rPr>
        <w:t xml:space="preserve"> et al </w:t>
      </w:r>
      <w:r w:rsidR="00EA04E6" w:rsidRPr="006B55A5">
        <w:rPr>
          <w:rFonts w:ascii="Tahoma" w:hAnsi="Tahoma" w:cs="Tahoma"/>
          <w:sz w:val="16"/>
          <w:szCs w:val="16"/>
        </w:rPr>
        <w:t>-</w:t>
      </w:r>
      <w:r w:rsidR="00934796" w:rsidRPr="006B55A5">
        <w:rPr>
          <w:rFonts w:ascii="Tahoma" w:eastAsia="Times New Roman" w:hAnsi="Tahoma" w:cs="Tahoma"/>
          <w:b/>
          <w:bCs/>
          <w:color w:val="000000"/>
          <w:kern w:val="36"/>
          <w:sz w:val="48"/>
          <w:szCs w:val="48"/>
          <w:lang w:eastAsia="en-GB"/>
        </w:rPr>
        <w:t xml:space="preserve"> </w:t>
      </w:r>
      <w:r w:rsidR="00934796" w:rsidRPr="006B55A5">
        <w:rPr>
          <w:rFonts w:ascii="Tahoma" w:hAnsi="Tahoma" w:cs="Tahoma"/>
          <w:sz w:val="16"/>
          <w:szCs w:val="16"/>
        </w:rPr>
        <w:t xml:space="preserve">A Critic Evaluation of Methods for COVID-19 Automatic Detection from X-Ray Images. </w:t>
      </w:r>
      <w:proofErr w:type="spellStart"/>
      <w:r w:rsidR="00EA04E6" w:rsidRPr="006B55A5">
        <w:rPr>
          <w:rFonts w:ascii="Tahoma" w:hAnsi="Tahoma" w:cs="Tahoma"/>
          <w:sz w:val="16"/>
          <w:szCs w:val="16"/>
        </w:rPr>
        <w:t>arXiv</w:t>
      </w:r>
      <w:proofErr w:type="spellEnd"/>
      <w:r w:rsidR="00EA04E6" w:rsidRPr="006B55A5">
        <w:rPr>
          <w:rFonts w:ascii="Tahoma" w:hAnsi="Tahoma" w:cs="Tahoma"/>
          <w:sz w:val="16"/>
          <w:szCs w:val="16"/>
        </w:rPr>
        <w:t xml:space="preserve"> preprint arXiv:2004.12823, 2020 - arxiv.org</w:t>
      </w:r>
      <w:r w:rsidR="00934796" w:rsidRPr="006B55A5">
        <w:rPr>
          <w:rFonts w:ascii="Tahoma" w:hAnsi="Tahoma" w:cs="Tahoma"/>
          <w:sz w:val="16"/>
          <w:szCs w:val="16"/>
        </w:rPr>
        <w:t xml:space="preserve"> 27 Apr 2020. </w:t>
      </w:r>
      <w:hyperlink r:id="rId17" w:history="1">
        <w:r w:rsidR="00934796" w:rsidRPr="006B55A5">
          <w:rPr>
            <w:rStyle w:val="Hyperlink"/>
            <w:rFonts w:ascii="Tahoma" w:hAnsi="Tahoma" w:cs="Tahoma"/>
            <w:sz w:val="16"/>
            <w:szCs w:val="16"/>
          </w:rPr>
          <w:t>https://arxiv.org/pdf/2004.12823</w:t>
        </w:r>
      </w:hyperlink>
      <w:r w:rsidR="00934796" w:rsidRPr="006B55A5">
        <w:rPr>
          <w:rFonts w:ascii="Tahoma" w:hAnsi="Tahoma" w:cs="Tahoma"/>
          <w:sz w:val="16"/>
          <w:szCs w:val="16"/>
        </w:rPr>
        <w:t xml:space="preserve"> </w:t>
      </w:r>
    </w:p>
    <w:p w14:paraId="070EB319" w14:textId="50F6528D" w:rsidR="00934796" w:rsidRPr="006B55A5" w:rsidRDefault="00964979" w:rsidP="00251B45">
      <w:pPr>
        <w:pStyle w:val="ListParagraph"/>
        <w:numPr>
          <w:ilvl w:val="0"/>
          <w:numId w:val="27"/>
        </w:numPr>
        <w:rPr>
          <w:rStyle w:val="arxivid"/>
          <w:rFonts w:ascii="Tahoma" w:hAnsi="Tahoma" w:cs="Tahoma"/>
          <w:color w:val="000000"/>
          <w:sz w:val="16"/>
          <w:szCs w:val="16"/>
        </w:rPr>
      </w:pPr>
      <w:hyperlink r:id="rId18" w:history="1">
        <w:r w:rsidR="00934796" w:rsidRPr="006B55A5">
          <w:rPr>
            <w:rStyle w:val="Hyperlink"/>
            <w:rFonts w:ascii="Tahoma" w:hAnsi="Tahoma" w:cs="Tahoma"/>
            <w:sz w:val="16"/>
            <w:szCs w:val="16"/>
          </w:rPr>
          <w:t xml:space="preserve">Ali </w:t>
        </w:r>
        <w:proofErr w:type="spellStart"/>
        <w:r w:rsidR="00934796" w:rsidRPr="006B55A5">
          <w:rPr>
            <w:rStyle w:val="Hyperlink"/>
            <w:rFonts w:ascii="Tahoma" w:hAnsi="Tahoma" w:cs="Tahoma"/>
            <w:sz w:val="16"/>
            <w:szCs w:val="16"/>
          </w:rPr>
          <w:t>Narin</w:t>
        </w:r>
        <w:proofErr w:type="spellEnd"/>
      </w:hyperlink>
      <w:r w:rsidR="00934796" w:rsidRPr="006B55A5">
        <w:rPr>
          <w:rFonts w:ascii="Tahoma" w:hAnsi="Tahoma" w:cs="Tahoma"/>
          <w:sz w:val="16"/>
          <w:szCs w:val="16"/>
        </w:rPr>
        <w:t>, </w:t>
      </w:r>
      <w:proofErr w:type="spellStart"/>
      <w:r w:rsidR="00DF3B58" w:rsidRPr="006B55A5">
        <w:fldChar w:fldCharType="begin"/>
      </w:r>
      <w:r w:rsidR="00DF3B58" w:rsidRPr="006B55A5">
        <w:rPr>
          <w:rFonts w:ascii="Tahoma" w:hAnsi="Tahoma" w:cs="Tahoma"/>
        </w:rPr>
        <w:instrText xml:space="preserve"> HYPERLINK "https://arxiv.org/search/eess?searchtype=author&amp;query=Kaya%2C+C" </w:instrText>
      </w:r>
      <w:r w:rsidR="00DF3B58" w:rsidRPr="006B55A5">
        <w:fldChar w:fldCharType="separate"/>
      </w:r>
      <w:r w:rsidR="00934796" w:rsidRPr="006B55A5">
        <w:rPr>
          <w:rStyle w:val="Hyperlink"/>
          <w:rFonts w:ascii="Tahoma" w:hAnsi="Tahoma" w:cs="Tahoma"/>
          <w:sz w:val="16"/>
          <w:szCs w:val="16"/>
        </w:rPr>
        <w:t>Ceren</w:t>
      </w:r>
      <w:proofErr w:type="spellEnd"/>
      <w:r w:rsidR="00934796" w:rsidRPr="006B55A5">
        <w:rPr>
          <w:rStyle w:val="Hyperlink"/>
          <w:rFonts w:ascii="Tahoma" w:hAnsi="Tahoma" w:cs="Tahoma"/>
          <w:sz w:val="16"/>
          <w:szCs w:val="16"/>
        </w:rPr>
        <w:t xml:space="preserve"> Kaya</w:t>
      </w:r>
      <w:r w:rsidR="00DF3B58" w:rsidRPr="006B55A5">
        <w:rPr>
          <w:rStyle w:val="Hyperlink"/>
          <w:rFonts w:ascii="Tahoma" w:hAnsi="Tahoma" w:cs="Tahoma"/>
          <w:sz w:val="16"/>
          <w:szCs w:val="16"/>
        </w:rPr>
        <w:fldChar w:fldCharType="end"/>
      </w:r>
      <w:r w:rsidR="00934796" w:rsidRPr="006B55A5">
        <w:rPr>
          <w:rFonts w:ascii="Tahoma" w:hAnsi="Tahoma" w:cs="Tahoma"/>
          <w:sz w:val="16"/>
          <w:szCs w:val="16"/>
        </w:rPr>
        <w:t>, </w:t>
      </w:r>
      <w:proofErr w:type="spellStart"/>
      <w:r w:rsidR="00DF3B58" w:rsidRPr="006B55A5">
        <w:fldChar w:fldCharType="begin"/>
      </w:r>
      <w:r w:rsidR="00DF3B58" w:rsidRPr="006B55A5">
        <w:rPr>
          <w:rFonts w:ascii="Tahoma" w:hAnsi="Tahoma" w:cs="Tahoma"/>
        </w:rPr>
        <w:instrText xml:space="preserve"> HYPERLINK "https://arxiv.org/search/eess?searchtype=author&amp;query=Pamuk%2C+Z" </w:instrText>
      </w:r>
      <w:r w:rsidR="00DF3B58" w:rsidRPr="006B55A5">
        <w:fldChar w:fldCharType="separate"/>
      </w:r>
      <w:r w:rsidR="00934796" w:rsidRPr="006B55A5">
        <w:rPr>
          <w:rStyle w:val="Hyperlink"/>
          <w:rFonts w:ascii="Tahoma" w:hAnsi="Tahoma" w:cs="Tahoma"/>
          <w:sz w:val="16"/>
          <w:szCs w:val="16"/>
        </w:rPr>
        <w:t>Ziynet</w:t>
      </w:r>
      <w:proofErr w:type="spellEnd"/>
      <w:r w:rsidR="00934796" w:rsidRPr="006B55A5">
        <w:rPr>
          <w:rStyle w:val="Hyperlink"/>
          <w:rFonts w:ascii="Tahoma" w:hAnsi="Tahoma" w:cs="Tahoma"/>
          <w:sz w:val="16"/>
          <w:szCs w:val="16"/>
        </w:rPr>
        <w:t xml:space="preserve"> Pamuk</w:t>
      </w:r>
      <w:r w:rsidR="00DF3B58" w:rsidRPr="006B55A5">
        <w:rPr>
          <w:rStyle w:val="Hyperlink"/>
          <w:rFonts w:ascii="Tahoma" w:hAnsi="Tahoma" w:cs="Tahoma"/>
          <w:sz w:val="16"/>
          <w:szCs w:val="16"/>
        </w:rPr>
        <w:fldChar w:fldCharType="end"/>
      </w:r>
      <w:r w:rsidR="00934796" w:rsidRPr="006B55A5">
        <w:rPr>
          <w:rFonts w:ascii="Tahoma" w:hAnsi="Tahoma" w:cs="Tahoma"/>
          <w:sz w:val="16"/>
          <w:szCs w:val="16"/>
        </w:rPr>
        <w:t xml:space="preserve"> et al. Automatic Detection of Coronavirus Disease (COVID-19) Using X-ray Images and Deep Convolutional Neural Networks. </w:t>
      </w:r>
      <w:hyperlink r:id="rId19" w:history="1">
        <w:r w:rsidR="00934796" w:rsidRPr="006B55A5">
          <w:rPr>
            <w:rStyle w:val="Hyperlink"/>
            <w:rFonts w:ascii="Tahoma" w:hAnsi="Tahoma" w:cs="Tahoma"/>
            <w:sz w:val="16"/>
            <w:szCs w:val="16"/>
            <w:u w:val="none"/>
          </w:rPr>
          <w:t>arXiv:2004.12823</w:t>
        </w:r>
      </w:hyperlink>
      <w:r w:rsidR="00934796" w:rsidRPr="006B55A5">
        <w:rPr>
          <w:rStyle w:val="arxivid"/>
          <w:rFonts w:ascii="Tahoma" w:hAnsi="Tahoma" w:cs="Tahoma"/>
          <w:color w:val="000000"/>
          <w:sz w:val="16"/>
          <w:szCs w:val="16"/>
        </w:rPr>
        <w:t> [</w:t>
      </w:r>
      <w:proofErr w:type="spellStart"/>
      <w:r w:rsidR="00934796" w:rsidRPr="006B55A5">
        <w:rPr>
          <w:rStyle w:val="arxivid"/>
          <w:rFonts w:ascii="Tahoma" w:hAnsi="Tahoma" w:cs="Tahoma"/>
          <w:color w:val="000000"/>
          <w:sz w:val="16"/>
          <w:szCs w:val="16"/>
        </w:rPr>
        <w:t>eess.IV</w:t>
      </w:r>
      <w:proofErr w:type="spellEnd"/>
      <w:r w:rsidR="00934796" w:rsidRPr="006B55A5">
        <w:rPr>
          <w:rStyle w:val="arxivid"/>
          <w:rFonts w:ascii="Tahoma" w:hAnsi="Tahoma" w:cs="Tahoma"/>
          <w:color w:val="000000"/>
          <w:sz w:val="16"/>
          <w:szCs w:val="16"/>
        </w:rPr>
        <w:t>]</w:t>
      </w:r>
    </w:p>
    <w:p w14:paraId="7480244F" w14:textId="77777777" w:rsidR="00251B45" w:rsidRPr="006B55A5" w:rsidRDefault="00964979" w:rsidP="00251B45">
      <w:pPr>
        <w:pStyle w:val="ListParagraph"/>
        <w:numPr>
          <w:ilvl w:val="0"/>
          <w:numId w:val="27"/>
        </w:numPr>
        <w:rPr>
          <w:rFonts w:ascii="Tahoma" w:hAnsi="Tahoma" w:cs="Tahoma"/>
          <w:color w:val="000000"/>
          <w:sz w:val="16"/>
          <w:szCs w:val="16"/>
        </w:rPr>
      </w:pPr>
      <w:hyperlink r:id="rId20" w:history="1">
        <w:r w:rsidR="00934796" w:rsidRPr="006B55A5">
          <w:rPr>
            <w:rStyle w:val="Hyperlink"/>
            <w:rFonts w:ascii="Tahoma" w:hAnsi="Tahoma" w:cs="Tahoma"/>
            <w:sz w:val="16"/>
            <w:szCs w:val="16"/>
          </w:rPr>
          <w:t>Muhammad Ilyas</w:t>
        </w:r>
      </w:hyperlink>
      <w:r w:rsidR="00934796" w:rsidRPr="006B55A5">
        <w:rPr>
          <w:rFonts w:ascii="Tahoma" w:hAnsi="Tahoma" w:cs="Tahoma"/>
          <w:color w:val="000000"/>
          <w:sz w:val="16"/>
          <w:szCs w:val="16"/>
        </w:rPr>
        <w:t>, </w:t>
      </w:r>
      <w:proofErr w:type="spellStart"/>
      <w:r w:rsidR="00DF3B58" w:rsidRPr="006B55A5">
        <w:fldChar w:fldCharType="begin"/>
      </w:r>
      <w:r w:rsidR="00DF3B58" w:rsidRPr="006B55A5">
        <w:rPr>
          <w:rFonts w:ascii="Tahoma" w:hAnsi="Tahoma" w:cs="Tahoma"/>
        </w:rPr>
        <w:instrText xml:space="preserve"> HYPERLINK "https://arxiv.org/search/eess?searchtype=author&amp;query=Rehman%2C+H" </w:instrText>
      </w:r>
      <w:r w:rsidR="00DF3B58" w:rsidRPr="006B55A5">
        <w:fldChar w:fldCharType="separate"/>
      </w:r>
      <w:r w:rsidR="00934796" w:rsidRPr="006B55A5">
        <w:rPr>
          <w:rStyle w:val="Hyperlink"/>
          <w:rFonts w:ascii="Tahoma" w:hAnsi="Tahoma" w:cs="Tahoma"/>
          <w:sz w:val="16"/>
          <w:szCs w:val="16"/>
        </w:rPr>
        <w:t>Hina</w:t>
      </w:r>
      <w:proofErr w:type="spellEnd"/>
      <w:r w:rsidR="00934796" w:rsidRPr="006B55A5">
        <w:rPr>
          <w:rStyle w:val="Hyperlink"/>
          <w:rFonts w:ascii="Tahoma" w:hAnsi="Tahoma" w:cs="Tahoma"/>
          <w:sz w:val="16"/>
          <w:szCs w:val="16"/>
        </w:rPr>
        <w:t xml:space="preserve"> Rehman</w:t>
      </w:r>
      <w:r w:rsidR="00DF3B58" w:rsidRPr="006B55A5">
        <w:rPr>
          <w:rStyle w:val="Hyperlink"/>
          <w:rFonts w:ascii="Tahoma" w:hAnsi="Tahoma" w:cs="Tahoma"/>
          <w:sz w:val="16"/>
          <w:szCs w:val="16"/>
        </w:rPr>
        <w:fldChar w:fldCharType="end"/>
      </w:r>
      <w:r w:rsidR="00934796" w:rsidRPr="006B55A5">
        <w:rPr>
          <w:rFonts w:ascii="Tahoma" w:hAnsi="Tahoma" w:cs="Tahoma"/>
          <w:color w:val="000000"/>
          <w:sz w:val="16"/>
          <w:szCs w:val="16"/>
        </w:rPr>
        <w:t>, </w:t>
      </w:r>
      <w:hyperlink r:id="rId21" w:history="1">
        <w:r w:rsidR="00934796" w:rsidRPr="006B55A5">
          <w:rPr>
            <w:rStyle w:val="Hyperlink"/>
            <w:rFonts w:ascii="Tahoma" w:hAnsi="Tahoma" w:cs="Tahoma"/>
            <w:sz w:val="16"/>
            <w:szCs w:val="16"/>
          </w:rPr>
          <w:t xml:space="preserve">Amine </w:t>
        </w:r>
        <w:proofErr w:type="spellStart"/>
        <w:r w:rsidR="00934796" w:rsidRPr="006B55A5">
          <w:rPr>
            <w:rStyle w:val="Hyperlink"/>
            <w:rFonts w:ascii="Tahoma" w:hAnsi="Tahoma" w:cs="Tahoma"/>
            <w:sz w:val="16"/>
            <w:szCs w:val="16"/>
          </w:rPr>
          <w:t>Nait-ali</w:t>
        </w:r>
        <w:proofErr w:type="spellEnd"/>
      </w:hyperlink>
      <w:r w:rsidR="00934796" w:rsidRPr="006B55A5">
        <w:rPr>
          <w:rFonts w:ascii="Tahoma" w:hAnsi="Tahoma" w:cs="Tahoma"/>
          <w:color w:val="000000"/>
          <w:sz w:val="16"/>
          <w:szCs w:val="16"/>
        </w:rPr>
        <w:t xml:space="preserve"> et al.</w:t>
      </w:r>
      <w:r w:rsidR="007C6855" w:rsidRPr="006B55A5">
        <w:rPr>
          <w:rFonts w:ascii="Tahoma" w:hAnsi="Tahoma" w:cs="Tahoma"/>
          <w:color w:val="000000"/>
          <w:sz w:val="16"/>
          <w:szCs w:val="16"/>
        </w:rPr>
        <w:t xml:space="preserve"> </w:t>
      </w:r>
      <w:r w:rsidR="00934796" w:rsidRPr="006B55A5">
        <w:rPr>
          <w:rFonts w:ascii="Tahoma" w:hAnsi="Tahoma" w:cs="Tahoma"/>
          <w:color w:val="000000"/>
          <w:sz w:val="16"/>
          <w:szCs w:val="16"/>
        </w:rPr>
        <w:t>Detection of Covid-19 From Chest X-ray Images Using Artificial Intelligence: An Early Review. arXiv:2004.05436v1 [</w:t>
      </w:r>
      <w:proofErr w:type="spellStart"/>
      <w:r w:rsidR="00934796" w:rsidRPr="006B55A5">
        <w:rPr>
          <w:rFonts w:ascii="Tahoma" w:hAnsi="Tahoma" w:cs="Tahoma"/>
          <w:color w:val="000000"/>
          <w:sz w:val="16"/>
          <w:szCs w:val="16"/>
        </w:rPr>
        <w:t>eess.IV</w:t>
      </w:r>
      <w:proofErr w:type="spellEnd"/>
      <w:r w:rsidR="00934796" w:rsidRPr="006B55A5">
        <w:rPr>
          <w:rFonts w:ascii="Tahoma" w:hAnsi="Tahoma" w:cs="Tahoma"/>
          <w:color w:val="000000"/>
          <w:sz w:val="16"/>
          <w:szCs w:val="16"/>
        </w:rPr>
        <w:t>] 11 Apr 2020</w:t>
      </w:r>
    </w:p>
    <w:p w14:paraId="3C6D9560" w14:textId="77777777" w:rsidR="00251B45" w:rsidRPr="006B55A5" w:rsidRDefault="007C6855" w:rsidP="00251B45">
      <w:pPr>
        <w:pStyle w:val="ListParagraph"/>
        <w:numPr>
          <w:ilvl w:val="0"/>
          <w:numId w:val="27"/>
        </w:numPr>
        <w:rPr>
          <w:rFonts w:ascii="Tahoma" w:hAnsi="Tahoma" w:cs="Tahoma"/>
          <w:color w:val="000000"/>
          <w:sz w:val="16"/>
          <w:szCs w:val="16"/>
        </w:rPr>
      </w:pPr>
      <w:proofErr w:type="spellStart"/>
      <w:r w:rsidRPr="006B55A5">
        <w:rPr>
          <w:rFonts w:ascii="Tahoma" w:hAnsi="Tahoma" w:cs="Tahoma"/>
          <w:color w:val="000000"/>
          <w:sz w:val="16"/>
          <w:szCs w:val="16"/>
        </w:rPr>
        <w:t>Ioannis</w:t>
      </w:r>
      <w:proofErr w:type="spellEnd"/>
      <w:r w:rsidRPr="006B55A5">
        <w:rPr>
          <w:rFonts w:ascii="Tahoma" w:hAnsi="Tahoma" w:cs="Tahoma"/>
          <w:color w:val="000000"/>
          <w:sz w:val="16"/>
          <w:szCs w:val="16"/>
        </w:rPr>
        <w:t xml:space="preserve"> D. Apostolopoulos1  · </w:t>
      </w:r>
      <w:proofErr w:type="spellStart"/>
      <w:r w:rsidRPr="006B55A5">
        <w:rPr>
          <w:rFonts w:ascii="Tahoma" w:hAnsi="Tahoma" w:cs="Tahoma"/>
          <w:color w:val="000000"/>
          <w:sz w:val="16"/>
          <w:szCs w:val="16"/>
        </w:rPr>
        <w:t>Tzani</w:t>
      </w:r>
      <w:proofErr w:type="spellEnd"/>
      <w:r w:rsidRPr="006B55A5">
        <w:rPr>
          <w:rFonts w:ascii="Tahoma" w:hAnsi="Tahoma" w:cs="Tahoma"/>
          <w:color w:val="000000"/>
          <w:sz w:val="16"/>
          <w:szCs w:val="16"/>
        </w:rPr>
        <w:t> A. Mpesiana2 Covid</w:t>
      </w:r>
      <w:r w:rsidRPr="006B55A5">
        <w:rPr>
          <w:rFonts w:ascii="Tahoma" w:hAnsi="Tahoma" w:cs="Tahoma"/>
          <w:color w:val="000000"/>
          <w:sz w:val="16"/>
          <w:szCs w:val="16"/>
        </w:rPr>
        <w:noBreakHyphen/>
        <w:t>19: automatic detection from X</w:t>
      </w:r>
      <w:r w:rsidRPr="006B55A5">
        <w:rPr>
          <w:rFonts w:ascii="Tahoma" w:hAnsi="Tahoma" w:cs="Tahoma"/>
          <w:color w:val="000000"/>
          <w:sz w:val="16"/>
          <w:szCs w:val="16"/>
        </w:rPr>
        <w:noBreakHyphen/>
        <w:t xml:space="preserve">ray images utilizing transfer learning with convolutional neural networks. </w:t>
      </w:r>
      <w:hyperlink r:id="rId22" w:history="1">
        <w:r w:rsidRPr="006B55A5">
          <w:rPr>
            <w:rStyle w:val="Hyperlink"/>
            <w:rFonts w:ascii="Tahoma" w:hAnsi="Tahoma" w:cs="Tahoma"/>
            <w:sz w:val="16"/>
            <w:szCs w:val="16"/>
          </w:rPr>
          <w:t>https://doi.org/10.1007/s13246-020-00865-4</w:t>
        </w:r>
      </w:hyperlink>
      <w:bookmarkStart w:id="7" w:name="bau1"/>
    </w:p>
    <w:p w14:paraId="649B44EE" w14:textId="04F13E54" w:rsidR="00251B45" w:rsidRPr="006B55A5" w:rsidRDefault="00964979" w:rsidP="00251B45">
      <w:pPr>
        <w:pStyle w:val="ListParagraph"/>
        <w:numPr>
          <w:ilvl w:val="0"/>
          <w:numId w:val="27"/>
        </w:numPr>
        <w:rPr>
          <w:rFonts w:ascii="Tahoma" w:hAnsi="Tahoma" w:cs="Tahoma"/>
          <w:color w:val="000000"/>
          <w:sz w:val="16"/>
          <w:szCs w:val="16"/>
        </w:rPr>
      </w:pPr>
      <w:hyperlink r:id="rId23" w:anchor="!" w:history="1">
        <w:r w:rsidR="007C6855" w:rsidRPr="006B55A5">
          <w:rPr>
            <w:rFonts w:ascii="Tahoma" w:hAnsi="Tahoma" w:cs="Tahoma"/>
            <w:color w:val="000000"/>
            <w:sz w:val="16"/>
            <w:szCs w:val="16"/>
          </w:rPr>
          <w:t>Tulin Ozturka</w:t>
        </w:r>
      </w:hyperlink>
      <w:bookmarkStart w:id="8" w:name="bau2"/>
      <w:bookmarkEnd w:id="7"/>
      <w:r w:rsidR="00502AD6" w:rsidRPr="006B55A5">
        <w:rPr>
          <w:rFonts w:ascii="Tahoma" w:hAnsi="Tahoma" w:cs="Tahoma"/>
          <w:color w:val="000000"/>
          <w:sz w:val="16"/>
          <w:szCs w:val="16"/>
        </w:rPr>
        <w:t>,</w:t>
      </w:r>
      <w:r w:rsidR="007C6855" w:rsidRPr="006B55A5">
        <w:rPr>
          <w:rFonts w:ascii="Tahoma" w:hAnsi="Tahoma" w:cs="Tahoma"/>
          <w:color w:val="000000"/>
          <w:sz w:val="16"/>
          <w:szCs w:val="16"/>
        </w:rPr>
        <w:t xml:space="preserve"> </w:t>
      </w:r>
      <w:hyperlink r:id="rId24" w:anchor="!" w:history="1">
        <w:r w:rsidR="007C6855" w:rsidRPr="006B55A5">
          <w:rPr>
            <w:rFonts w:ascii="Tahoma" w:hAnsi="Tahoma" w:cs="Tahoma"/>
            <w:color w:val="000000"/>
            <w:sz w:val="16"/>
            <w:szCs w:val="16"/>
          </w:rPr>
          <w:t>Muhammed</w:t>
        </w:r>
        <w:r w:rsidR="00502AD6" w:rsidRPr="006B55A5">
          <w:rPr>
            <w:rFonts w:ascii="Tahoma" w:hAnsi="Tahoma" w:cs="Tahoma"/>
            <w:color w:val="000000"/>
            <w:sz w:val="16"/>
            <w:szCs w:val="16"/>
          </w:rPr>
          <w:t xml:space="preserve"> </w:t>
        </w:r>
        <w:r w:rsidR="007C6855" w:rsidRPr="006B55A5">
          <w:rPr>
            <w:rFonts w:ascii="Tahoma" w:hAnsi="Tahoma" w:cs="Tahoma"/>
            <w:color w:val="000000"/>
            <w:sz w:val="16"/>
            <w:szCs w:val="16"/>
          </w:rPr>
          <w:t>Talo</w:t>
        </w:r>
        <w:r w:rsidR="00502AD6" w:rsidRPr="006B55A5">
          <w:rPr>
            <w:rFonts w:ascii="Tahoma" w:hAnsi="Tahoma" w:cs="Tahoma"/>
            <w:color w:val="000000"/>
            <w:sz w:val="16"/>
            <w:szCs w:val="16"/>
          </w:rPr>
          <w:t>,</w:t>
        </w:r>
      </w:hyperlink>
      <w:bookmarkStart w:id="9" w:name="bau3"/>
      <w:bookmarkEnd w:id="8"/>
      <w:r w:rsidR="007C6855" w:rsidRPr="006B55A5">
        <w:rPr>
          <w:rFonts w:ascii="Tahoma" w:hAnsi="Tahoma" w:cs="Tahoma"/>
          <w:color w:val="000000"/>
          <w:sz w:val="16"/>
          <w:szCs w:val="16"/>
        </w:rPr>
        <w:t xml:space="preserve"> </w:t>
      </w:r>
      <w:hyperlink r:id="rId25" w:anchor="!" w:history="1">
        <w:r w:rsidR="007C6855" w:rsidRPr="006B55A5">
          <w:rPr>
            <w:rFonts w:ascii="Tahoma" w:hAnsi="Tahoma" w:cs="Tahoma"/>
            <w:color w:val="000000"/>
            <w:sz w:val="16"/>
            <w:szCs w:val="16"/>
          </w:rPr>
          <w:t>Eylul Azra</w:t>
        </w:r>
        <w:r w:rsidR="00502AD6" w:rsidRPr="006B55A5">
          <w:rPr>
            <w:rFonts w:ascii="Tahoma" w:hAnsi="Tahoma" w:cs="Tahoma"/>
            <w:color w:val="000000"/>
            <w:sz w:val="16"/>
            <w:szCs w:val="16"/>
          </w:rPr>
          <w:t xml:space="preserve">, </w:t>
        </w:r>
        <w:r w:rsidR="007C6855" w:rsidRPr="006B55A5">
          <w:rPr>
            <w:rFonts w:ascii="Tahoma" w:hAnsi="Tahoma" w:cs="Tahoma"/>
            <w:color w:val="000000"/>
            <w:sz w:val="16"/>
            <w:szCs w:val="16"/>
          </w:rPr>
          <w:t>Yildirim</w:t>
        </w:r>
        <w:r w:rsidR="00502AD6" w:rsidRPr="006B55A5">
          <w:rPr>
            <w:rFonts w:ascii="Tahoma" w:hAnsi="Tahoma" w:cs="Tahoma"/>
            <w:color w:val="000000"/>
            <w:sz w:val="16"/>
            <w:szCs w:val="16"/>
          </w:rPr>
          <w:t xml:space="preserve">, </w:t>
        </w:r>
      </w:hyperlink>
      <w:bookmarkStart w:id="10" w:name="bau4"/>
      <w:bookmarkEnd w:id="9"/>
      <w:r w:rsidR="007C6855" w:rsidRPr="006B55A5">
        <w:rPr>
          <w:rFonts w:ascii="Tahoma" w:hAnsi="Tahoma" w:cs="Tahoma"/>
          <w:color w:val="000000"/>
          <w:sz w:val="16"/>
          <w:szCs w:val="16"/>
        </w:rPr>
        <w:fldChar w:fldCharType="begin"/>
      </w:r>
      <w:r w:rsidR="007C6855" w:rsidRPr="006B55A5">
        <w:rPr>
          <w:rFonts w:ascii="Tahoma" w:hAnsi="Tahoma" w:cs="Tahoma"/>
          <w:color w:val="000000"/>
          <w:sz w:val="16"/>
          <w:szCs w:val="16"/>
        </w:rPr>
        <w:instrText xml:space="preserve"> HYPERLINK "https://www.sciencedirect.com/science/article/pii/S0010482520301621" \l "!" </w:instrText>
      </w:r>
      <w:r w:rsidR="007C6855" w:rsidRPr="006B55A5">
        <w:rPr>
          <w:rFonts w:ascii="Tahoma" w:hAnsi="Tahoma" w:cs="Tahoma"/>
          <w:color w:val="000000"/>
          <w:sz w:val="16"/>
          <w:szCs w:val="16"/>
        </w:rPr>
        <w:fldChar w:fldCharType="separate"/>
      </w:r>
      <w:r w:rsidR="007C6855" w:rsidRPr="006B55A5">
        <w:rPr>
          <w:rFonts w:ascii="Tahoma" w:hAnsi="Tahoma" w:cs="Tahoma"/>
          <w:color w:val="000000"/>
          <w:sz w:val="16"/>
          <w:szCs w:val="16"/>
        </w:rPr>
        <w:t>Ulas Baran</w:t>
      </w:r>
      <w:r w:rsidR="00502AD6" w:rsidRPr="006B55A5">
        <w:rPr>
          <w:rFonts w:ascii="Tahoma" w:hAnsi="Tahoma" w:cs="Tahoma"/>
          <w:color w:val="000000"/>
          <w:sz w:val="16"/>
          <w:szCs w:val="16"/>
        </w:rPr>
        <w:t xml:space="preserve"> </w:t>
      </w:r>
      <w:r w:rsidR="007C6855" w:rsidRPr="006B55A5">
        <w:rPr>
          <w:rFonts w:ascii="Tahoma" w:hAnsi="Tahoma" w:cs="Tahoma"/>
          <w:color w:val="000000"/>
          <w:sz w:val="16"/>
          <w:szCs w:val="16"/>
        </w:rPr>
        <w:t>Baloglud</w:t>
      </w:r>
      <w:r w:rsidR="007C6855" w:rsidRPr="006B55A5">
        <w:rPr>
          <w:rFonts w:ascii="Tahoma" w:hAnsi="Tahoma" w:cs="Tahoma"/>
          <w:color w:val="000000"/>
          <w:sz w:val="16"/>
          <w:szCs w:val="16"/>
        </w:rPr>
        <w:fldChar w:fldCharType="end"/>
      </w:r>
      <w:bookmarkStart w:id="11" w:name="bau5"/>
      <w:bookmarkEnd w:id="10"/>
      <w:r w:rsidR="00502AD6" w:rsidRPr="006B55A5">
        <w:rPr>
          <w:rFonts w:ascii="Tahoma" w:hAnsi="Tahoma" w:cs="Tahoma"/>
          <w:color w:val="000000"/>
          <w:sz w:val="16"/>
          <w:szCs w:val="16"/>
        </w:rPr>
        <w:t xml:space="preserve">, </w:t>
      </w:r>
      <w:hyperlink r:id="rId26" w:anchor="!" w:history="1">
        <w:r w:rsidR="007C6855" w:rsidRPr="006B55A5">
          <w:rPr>
            <w:rFonts w:ascii="Tahoma" w:hAnsi="Tahoma" w:cs="Tahoma"/>
            <w:color w:val="000000"/>
            <w:sz w:val="16"/>
            <w:szCs w:val="16"/>
          </w:rPr>
          <w:t>Ozal</w:t>
        </w:r>
        <w:r w:rsidR="00502AD6" w:rsidRPr="006B55A5">
          <w:rPr>
            <w:rFonts w:ascii="Tahoma" w:hAnsi="Tahoma" w:cs="Tahoma"/>
            <w:color w:val="000000"/>
            <w:sz w:val="16"/>
            <w:szCs w:val="16"/>
          </w:rPr>
          <w:t xml:space="preserve"> </w:t>
        </w:r>
        <w:r w:rsidR="007C6855" w:rsidRPr="006B55A5">
          <w:rPr>
            <w:rFonts w:ascii="Tahoma" w:hAnsi="Tahoma" w:cs="Tahoma"/>
            <w:color w:val="000000"/>
            <w:sz w:val="16"/>
            <w:szCs w:val="16"/>
          </w:rPr>
          <w:t>Yildirime</w:t>
        </w:r>
      </w:hyperlink>
      <w:bookmarkStart w:id="12" w:name="bau6"/>
      <w:bookmarkEnd w:id="11"/>
      <w:r w:rsidR="00502AD6" w:rsidRPr="006B55A5">
        <w:rPr>
          <w:rFonts w:ascii="Tahoma" w:hAnsi="Tahoma" w:cs="Tahoma"/>
          <w:color w:val="000000"/>
          <w:sz w:val="16"/>
          <w:szCs w:val="16"/>
        </w:rPr>
        <w:t xml:space="preserve">, </w:t>
      </w:r>
      <w:hyperlink r:id="rId27" w:anchor="!" w:history="1">
        <w:r w:rsidR="007C6855" w:rsidRPr="006B55A5">
          <w:rPr>
            <w:rFonts w:ascii="Tahoma" w:hAnsi="Tahoma" w:cs="Tahoma"/>
            <w:color w:val="000000"/>
            <w:sz w:val="16"/>
            <w:szCs w:val="16"/>
          </w:rPr>
          <w:t>U.Rajendra Achary</w:t>
        </w:r>
        <w:r w:rsidR="00502AD6" w:rsidRPr="006B55A5">
          <w:rPr>
            <w:rFonts w:ascii="Tahoma" w:hAnsi="Tahoma" w:cs="Tahoma"/>
            <w:color w:val="000000"/>
            <w:sz w:val="16"/>
            <w:szCs w:val="16"/>
          </w:rPr>
          <w:t>.</w:t>
        </w:r>
      </w:hyperlink>
      <w:bookmarkEnd w:id="12"/>
      <w:r w:rsidR="00502AD6" w:rsidRPr="006B55A5">
        <w:rPr>
          <w:rFonts w:ascii="Tahoma" w:hAnsi="Tahoma" w:cs="Tahoma"/>
          <w:color w:val="000000"/>
          <w:sz w:val="16"/>
          <w:szCs w:val="16"/>
        </w:rPr>
        <w:t xml:space="preserve"> </w:t>
      </w:r>
      <w:r w:rsidR="007C6855" w:rsidRPr="006B55A5">
        <w:rPr>
          <w:rFonts w:ascii="Tahoma" w:hAnsi="Tahoma" w:cs="Tahoma"/>
          <w:color w:val="000000"/>
          <w:sz w:val="16"/>
          <w:szCs w:val="16"/>
        </w:rPr>
        <w:t xml:space="preserve"> Automated detection of COVID-19 cases using deep neural networks with X-ray images (NIH)</w:t>
      </w:r>
      <w:r w:rsidR="00502AD6" w:rsidRPr="006B55A5">
        <w:rPr>
          <w:rFonts w:ascii="Tahoma" w:hAnsi="Tahoma" w:cs="Tahoma"/>
          <w:color w:val="000000"/>
          <w:sz w:val="16"/>
          <w:szCs w:val="16"/>
        </w:rPr>
        <w:t>.</w:t>
      </w:r>
      <w:r w:rsidR="007C6855" w:rsidRPr="006B55A5">
        <w:rPr>
          <w:rFonts w:ascii="Tahoma" w:hAnsi="Tahoma" w:cs="Tahoma"/>
          <w:color w:val="000000"/>
          <w:sz w:val="16"/>
          <w:szCs w:val="16"/>
        </w:rPr>
        <w:t xml:space="preserve"> </w:t>
      </w:r>
      <w:hyperlink r:id="rId28" w:history="1">
        <w:r w:rsidR="00502AD6" w:rsidRPr="006B55A5">
          <w:rPr>
            <w:rStyle w:val="Hyperlink"/>
            <w:rFonts w:ascii="Tahoma" w:hAnsi="Tahoma" w:cs="Tahoma"/>
            <w:sz w:val="16"/>
            <w:szCs w:val="16"/>
          </w:rPr>
          <w:t>https://doi.org/10.1016/j.compbiomed.2020.103792</w:t>
        </w:r>
      </w:hyperlink>
    </w:p>
    <w:p w14:paraId="04940458" w14:textId="21E262B3" w:rsidR="00251B45" w:rsidRPr="006B55A5" w:rsidRDefault="00964979" w:rsidP="00251B45">
      <w:pPr>
        <w:pStyle w:val="ListParagraph"/>
        <w:numPr>
          <w:ilvl w:val="0"/>
          <w:numId w:val="27"/>
        </w:numPr>
        <w:rPr>
          <w:rFonts w:ascii="Tahoma" w:hAnsi="Tahoma" w:cs="Tahoma"/>
          <w:color w:val="000000"/>
          <w:sz w:val="16"/>
          <w:szCs w:val="16"/>
        </w:rPr>
      </w:pPr>
      <w:hyperlink r:id="rId29" w:history="1">
        <w:r w:rsidR="00502AD6" w:rsidRPr="006B55A5">
          <w:rPr>
            <w:rFonts w:ascii="Tahoma" w:hAnsi="Tahoma" w:cs="Tahoma"/>
            <w:color w:val="000000"/>
            <w:sz w:val="16"/>
            <w:szCs w:val="16"/>
          </w:rPr>
          <w:t>Joseph Paul Cohen</w:t>
        </w:r>
      </w:hyperlink>
      <w:r w:rsidR="00502AD6" w:rsidRPr="006B55A5">
        <w:rPr>
          <w:rFonts w:ascii="Tahoma" w:hAnsi="Tahoma" w:cs="Tahoma"/>
          <w:color w:val="000000"/>
          <w:sz w:val="16"/>
          <w:szCs w:val="16"/>
        </w:rPr>
        <w:t>, </w:t>
      </w:r>
      <w:hyperlink r:id="rId30" w:history="1">
        <w:r w:rsidR="00502AD6" w:rsidRPr="006B55A5">
          <w:rPr>
            <w:rFonts w:ascii="Tahoma" w:hAnsi="Tahoma" w:cs="Tahoma"/>
            <w:color w:val="000000"/>
            <w:sz w:val="16"/>
            <w:szCs w:val="16"/>
          </w:rPr>
          <w:t>Paul Morrison</w:t>
        </w:r>
      </w:hyperlink>
      <w:r w:rsidR="00502AD6" w:rsidRPr="006B55A5">
        <w:rPr>
          <w:rFonts w:ascii="Tahoma" w:hAnsi="Tahoma" w:cs="Tahoma"/>
          <w:color w:val="000000"/>
          <w:sz w:val="16"/>
          <w:szCs w:val="16"/>
        </w:rPr>
        <w:t>, </w:t>
      </w:r>
      <w:hyperlink r:id="rId31" w:history="1">
        <w:r w:rsidR="00502AD6" w:rsidRPr="006B55A5">
          <w:rPr>
            <w:rFonts w:ascii="Tahoma" w:hAnsi="Tahoma" w:cs="Tahoma"/>
            <w:color w:val="000000"/>
            <w:sz w:val="16"/>
            <w:szCs w:val="16"/>
          </w:rPr>
          <w:t>Lan Dao</w:t>
        </w:r>
      </w:hyperlink>
      <w:r w:rsidR="00502AD6" w:rsidRPr="006B55A5">
        <w:rPr>
          <w:rFonts w:ascii="Tahoma" w:hAnsi="Tahoma" w:cs="Tahoma"/>
          <w:color w:val="000000"/>
          <w:sz w:val="16"/>
          <w:szCs w:val="16"/>
        </w:rPr>
        <w:t xml:space="preserve">. COVID-19 Image Data Collection. </w:t>
      </w:r>
      <w:hyperlink r:id="rId32" w:history="1">
        <w:r w:rsidR="00502AD6" w:rsidRPr="006B55A5">
          <w:rPr>
            <w:rFonts w:ascii="Tahoma" w:hAnsi="Tahoma" w:cs="Tahoma"/>
            <w:color w:val="000000"/>
            <w:sz w:val="16"/>
            <w:szCs w:val="16"/>
          </w:rPr>
          <w:t>arXiv:2003.11597</w:t>
        </w:r>
      </w:hyperlink>
      <w:r w:rsidR="00502AD6" w:rsidRPr="006B55A5">
        <w:rPr>
          <w:rFonts w:ascii="Tahoma" w:hAnsi="Tahoma" w:cs="Tahoma"/>
          <w:sz w:val="16"/>
          <w:szCs w:val="16"/>
        </w:rPr>
        <w:t> [</w:t>
      </w:r>
      <w:proofErr w:type="spellStart"/>
      <w:r w:rsidR="00502AD6" w:rsidRPr="006B55A5">
        <w:rPr>
          <w:rFonts w:ascii="Tahoma" w:hAnsi="Tahoma" w:cs="Tahoma"/>
          <w:sz w:val="16"/>
          <w:szCs w:val="16"/>
        </w:rPr>
        <w:t>eess.IV</w:t>
      </w:r>
      <w:proofErr w:type="spellEnd"/>
      <w:r w:rsidR="00502AD6" w:rsidRPr="006B55A5">
        <w:rPr>
          <w:rFonts w:ascii="Tahoma" w:hAnsi="Tahoma" w:cs="Tahoma"/>
          <w:sz w:val="16"/>
          <w:szCs w:val="16"/>
        </w:rPr>
        <w:t>]</w:t>
      </w:r>
    </w:p>
    <w:p w14:paraId="4D8943C7" w14:textId="4F0C31E1" w:rsidR="00251B45" w:rsidRPr="006B55A5" w:rsidRDefault="00964979" w:rsidP="00251B45">
      <w:pPr>
        <w:pStyle w:val="ListParagraph"/>
        <w:numPr>
          <w:ilvl w:val="0"/>
          <w:numId w:val="27"/>
        </w:numPr>
        <w:rPr>
          <w:rFonts w:ascii="Tahoma" w:hAnsi="Tahoma" w:cs="Tahoma"/>
          <w:color w:val="000000"/>
          <w:sz w:val="16"/>
          <w:szCs w:val="16"/>
        </w:rPr>
      </w:pPr>
      <w:hyperlink r:id="rId33" w:history="1">
        <w:r w:rsidR="00AC49F2" w:rsidRPr="006B55A5">
          <w:rPr>
            <w:rFonts w:ascii="Tahoma" w:hAnsi="Tahoma" w:cs="Tahoma"/>
            <w:color w:val="000000"/>
            <w:sz w:val="16"/>
            <w:szCs w:val="16"/>
          </w:rPr>
          <w:t>Linda Wang</w:t>
        </w:r>
      </w:hyperlink>
      <w:r w:rsidR="00AC49F2" w:rsidRPr="006B55A5">
        <w:rPr>
          <w:rFonts w:ascii="Tahoma" w:hAnsi="Tahoma" w:cs="Tahoma"/>
          <w:color w:val="000000"/>
          <w:sz w:val="16"/>
          <w:szCs w:val="16"/>
        </w:rPr>
        <w:t>, </w:t>
      </w:r>
      <w:hyperlink r:id="rId34" w:history="1">
        <w:r w:rsidR="00AC49F2" w:rsidRPr="006B55A5">
          <w:rPr>
            <w:rFonts w:ascii="Tahoma" w:hAnsi="Tahoma" w:cs="Tahoma"/>
            <w:color w:val="000000"/>
            <w:sz w:val="16"/>
            <w:szCs w:val="16"/>
          </w:rPr>
          <w:t>Alexander Wong</w:t>
        </w:r>
      </w:hyperlink>
      <w:r w:rsidR="00AC49F2" w:rsidRPr="006B55A5">
        <w:rPr>
          <w:rFonts w:ascii="Tahoma" w:hAnsi="Tahoma" w:cs="Tahoma"/>
          <w:color w:val="000000"/>
          <w:sz w:val="16"/>
          <w:szCs w:val="16"/>
        </w:rPr>
        <w:t xml:space="preserve">. </w:t>
      </w:r>
      <w:r w:rsidR="00502AD6" w:rsidRPr="006B55A5">
        <w:rPr>
          <w:rFonts w:ascii="Tahoma" w:hAnsi="Tahoma" w:cs="Tahoma"/>
          <w:color w:val="000000"/>
          <w:sz w:val="16"/>
          <w:szCs w:val="16"/>
        </w:rPr>
        <w:t>COVID-Net: A Tailored Deep Convolutional Neural Network Design for Detection of COVID-19 Cases from Chest X-Ray Images</w:t>
      </w:r>
      <w:r w:rsidR="00AC49F2" w:rsidRPr="006B55A5">
        <w:rPr>
          <w:rFonts w:ascii="Tahoma" w:hAnsi="Tahoma" w:cs="Tahoma"/>
          <w:color w:val="000000"/>
          <w:sz w:val="16"/>
          <w:szCs w:val="16"/>
        </w:rPr>
        <w:t xml:space="preserve">. </w:t>
      </w:r>
      <w:hyperlink r:id="rId35" w:history="1">
        <w:r w:rsidR="00502AD6" w:rsidRPr="006B55A5">
          <w:rPr>
            <w:rFonts w:ascii="Tahoma" w:hAnsi="Tahoma" w:cs="Tahoma"/>
            <w:color w:val="000000"/>
            <w:sz w:val="16"/>
            <w:szCs w:val="16"/>
          </w:rPr>
          <w:t>arXiv:2003.09871</w:t>
        </w:r>
      </w:hyperlink>
      <w:r w:rsidR="00502AD6" w:rsidRPr="006B55A5">
        <w:rPr>
          <w:rFonts w:ascii="Tahoma" w:hAnsi="Tahoma" w:cs="Tahoma"/>
          <w:color w:val="000000"/>
          <w:sz w:val="16"/>
          <w:szCs w:val="16"/>
        </w:rPr>
        <w:t> [</w:t>
      </w:r>
      <w:proofErr w:type="spellStart"/>
      <w:r w:rsidR="00502AD6" w:rsidRPr="006B55A5">
        <w:rPr>
          <w:rFonts w:ascii="Tahoma" w:hAnsi="Tahoma" w:cs="Tahoma"/>
          <w:color w:val="000000"/>
          <w:sz w:val="16"/>
          <w:szCs w:val="16"/>
        </w:rPr>
        <w:t>eess.IV</w:t>
      </w:r>
      <w:proofErr w:type="spellEnd"/>
      <w:r w:rsidR="00502AD6" w:rsidRPr="006B55A5">
        <w:rPr>
          <w:rFonts w:ascii="Tahoma" w:hAnsi="Tahoma" w:cs="Tahoma"/>
          <w:color w:val="000000"/>
          <w:sz w:val="16"/>
          <w:szCs w:val="16"/>
        </w:rPr>
        <w:t>]</w:t>
      </w:r>
    </w:p>
    <w:p w14:paraId="24DE45EA" w14:textId="58083CAA" w:rsidR="00251B45" w:rsidRPr="006B55A5" w:rsidRDefault="002017BB" w:rsidP="00251B45">
      <w:pPr>
        <w:pStyle w:val="ListParagraph"/>
        <w:numPr>
          <w:ilvl w:val="0"/>
          <w:numId w:val="27"/>
        </w:numPr>
        <w:rPr>
          <w:rFonts w:ascii="Tahoma" w:hAnsi="Tahoma" w:cs="Tahoma"/>
          <w:color w:val="000000"/>
          <w:sz w:val="16"/>
          <w:szCs w:val="16"/>
        </w:rPr>
      </w:pPr>
      <w:r w:rsidRPr="006B55A5">
        <w:rPr>
          <w:rFonts w:ascii="Tahoma" w:hAnsi="Tahoma" w:cs="Tahoma"/>
          <w:color w:val="000000"/>
          <w:sz w:val="16"/>
          <w:szCs w:val="16"/>
        </w:rPr>
        <w:t>NG Ming-Yen, LEE1 Elaine YP et. al. Imaging Profile of the COVID-19 Infection: Radiologic Findings and Literature Review</w:t>
      </w:r>
      <w:r w:rsidR="00AD3F79" w:rsidRPr="006B55A5">
        <w:rPr>
          <w:rFonts w:ascii="Tahoma" w:hAnsi="Tahoma" w:cs="Tahoma"/>
          <w:color w:val="000000"/>
          <w:sz w:val="16"/>
          <w:szCs w:val="16"/>
        </w:rPr>
        <w:t xml:space="preserve">. </w:t>
      </w:r>
      <w:hyperlink r:id="rId36" w:history="1">
        <w:r w:rsidR="00AD3F79" w:rsidRPr="006B55A5">
          <w:rPr>
            <w:rFonts w:ascii="Tahoma" w:hAnsi="Tahoma" w:cs="Tahoma"/>
            <w:color w:val="000000"/>
            <w:sz w:val="16"/>
            <w:szCs w:val="16"/>
          </w:rPr>
          <w:t>https://doi.org/10.1148/ryct.2020200034</w:t>
        </w:r>
      </w:hyperlink>
    </w:p>
    <w:p w14:paraId="284AA30E" w14:textId="222DF477" w:rsidR="00251B45" w:rsidRPr="006B55A5" w:rsidRDefault="00AD3F79" w:rsidP="00251B45">
      <w:pPr>
        <w:pStyle w:val="ListParagraph"/>
        <w:numPr>
          <w:ilvl w:val="0"/>
          <w:numId w:val="27"/>
        </w:numPr>
        <w:rPr>
          <w:rFonts w:ascii="Tahoma" w:hAnsi="Tahoma" w:cs="Tahoma"/>
          <w:color w:val="000000"/>
          <w:sz w:val="16"/>
          <w:szCs w:val="16"/>
        </w:rPr>
      </w:pPr>
      <w:bookmarkStart w:id="13" w:name="_Ref40296949"/>
      <w:proofErr w:type="spellStart"/>
      <w:r w:rsidRPr="006B55A5">
        <w:rPr>
          <w:rFonts w:ascii="Tahoma" w:hAnsi="Tahoma" w:cs="Tahoma"/>
          <w:color w:val="000000"/>
          <w:sz w:val="16"/>
          <w:szCs w:val="16"/>
        </w:rPr>
        <w:t>Rahib</w:t>
      </w:r>
      <w:proofErr w:type="spellEnd"/>
      <w:r w:rsidRPr="006B55A5">
        <w:rPr>
          <w:rFonts w:ascii="Tahoma" w:hAnsi="Tahoma" w:cs="Tahoma"/>
          <w:color w:val="000000"/>
          <w:sz w:val="16"/>
          <w:szCs w:val="16"/>
        </w:rPr>
        <w:t xml:space="preserve"> H. et al. Deep Convolutional Neural Networks for Chest Diseases Detection. </w:t>
      </w:r>
      <w:hyperlink r:id="rId37" w:history="1">
        <w:r w:rsidRPr="006B55A5">
          <w:rPr>
            <w:rFonts w:ascii="Tahoma" w:hAnsi="Tahoma" w:cs="Tahoma"/>
            <w:color w:val="000000"/>
            <w:sz w:val="16"/>
            <w:szCs w:val="16"/>
          </w:rPr>
          <w:t>https://doi.org/10.1155/2018/4168538</w:t>
        </w:r>
      </w:hyperlink>
      <w:bookmarkEnd w:id="13"/>
    </w:p>
    <w:p w14:paraId="61D38364" w14:textId="1429C9C3" w:rsidR="00251B45" w:rsidRPr="006B55A5" w:rsidRDefault="00AD3F79" w:rsidP="00251B45">
      <w:pPr>
        <w:pStyle w:val="ListParagraph"/>
        <w:numPr>
          <w:ilvl w:val="0"/>
          <w:numId w:val="27"/>
        </w:numPr>
        <w:rPr>
          <w:rFonts w:ascii="Tahoma" w:hAnsi="Tahoma" w:cs="Tahoma"/>
          <w:color w:val="000000"/>
          <w:sz w:val="16"/>
          <w:szCs w:val="16"/>
        </w:rPr>
      </w:pPr>
      <w:bookmarkStart w:id="14" w:name="_Ref40297091"/>
      <w:proofErr w:type="spellStart"/>
      <w:r w:rsidRPr="006B55A5">
        <w:rPr>
          <w:rFonts w:ascii="Tahoma" w:hAnsi="Tahoma" w:cs="Tahoma"/>
          <w:color w:val="000000"/>
          <w:sz w:val="16"/>
          <w:szCs w:val="16"/>
        </w:rPr>
        <w:t>Hoo</w:t>
      </w:r>
      <w:proofErr w:type="spellEnd"/>
      <w:r w:rsidRPr="006B55A5">
        <w:rPr>
          <w:rFonts w:ascii="Tahoma" w:hAnsi="Tahoma" w:cs="Tahoma"/>
          <w:color w:val="000000"/>
          <w:sz w:val="16"/>
          <w:szCs w:val="16"/>
        </w:rPr>
        <w:t>-Chang Shin et al. Deep Convolutional Neural Networks for Computer-Aided Detection: CNN Architectures, Dataset Characteristics and Transfer Learning. IEEE TRANSACTIONS ON MEDICAL IMAGING, VOL. 35, NO. 5, MAY 2016</w:t>
      </w:r>
      <w:bookmarkEnd w:id="14"/>
    </w:p>
    <w:p w14:paraId="79041080" w14:textId="473F56D2" w:rsidR="00251B45" w:rsidRPr="006B55A5" w:rsidRDefault="009D66CF" w:rsidP="00251B45">
      <w:pPr>
        <w:pStyle w:val="ListParagraph"/>
        <w:numPr>
          <w:ilvl w:val="0"/>
          <w:numId w:val="27"/>
        </w:numPr>
        <w:rPr>
          <w:rFonts w:ascii="Tahoma" w:hAnsi="Tahoma" w:cs="Tahoma"/>
          <w:color w:val="000000"/>
          <w:sz w:val="16"/>
          <w:szCs w:val="16"/>
        </w:rPr>
      </w:pPr>
      <w:r w:rsidRPr="006B55A5">
        <w:rPr>
          <w:rFonts w:ascii="Tahoma" w:hAnsi="Tahoma" w:cs="Tahoma"/>
          <w:color w:val="000000"/>
          <w:sz w:val="16"/>
          <w:szCs w:val="16"/>
        </w:rPr>
        <w:t>Cohen. https://github.com/ieee8023/covid-chestxray-dataset, 2020. 2, 3</w:t>
      </w:r>
    </w:p>
    <w:p w14:paraId="64D147C5" w14:textId="2BF9FACF" w:rsidR="0093231C" w:rsidRPr="006B55A5" w:rsidRDefault="0093231C" w:rsidP="00251B45">
      <w:pPr>
        <w:pStyle w:val="ListParagraph"/>
        <w:numPr>
          <w:ilvl w:val="0"/>
          <w:numId w:val="27"/>
        </w:numPr>
        <w:rPr>
          <w:rFonts w:ascii="Tahoma" w:hAnsi="Tahoma" w:cs="Tahoma"/>
          <w:color w:val="000000"/>
          <w:sz w:val="16"/>
          <w:szCs w:val="16"/>
        </w:rPr>
      </w:pPr>
      <w:proofErr w:type="spellStart"/>
      <w:r w:rsidRPr="006B55A5">
        <w:rPr>
          <w:rFonts w:ascii="Tahoma" w:hAnsi="Tahoma" w:cs="Tahoma"/>
          <w:color w:val="000000"/>
          <w:sz w:val="16"/>
          <w:szCs w:val="16"/>
        </w:rPr>
        <w:t>Kermany</w:t>
      </w:r>
      <w:proofErr w:type="spellEnd"/>
      <w:r w:rsidRPr="006B55A5">
        <w:rPr>
          <w:rFonts w:ascii="Tahoma" w:hAnsi="Tahoma" w:cs="Tahoma"/>
          <w:color w:val="000000"/>
          <w:sz w:val="16"/>
          <w:szCs w:val="16"/>
        </w:rPr>
        <w:t xml:space="preserve"> DS, </w:t>
      </w:r>
      <w:proofErr w:type="spellStart"/>
      <w:r w:rsidRPr="006B55A5">
        <w:rPr>
          <w:rFonts w:ascii="Tahoma" w:hAnsi="Tahoma" w:cs="Tahoma"/>
          <w:color w:val="000000"/>
          <w:sz w:val="16"/>
          <w:szCs w:val="16"/>
        </w:rPr>
        <w:t>Goldbaum</w:t>
      </w:r>
      <w:proofErr w:type="spellEnd"/>
      <w:r w:rsidRPr="006B55A5">
        <w:rPr>
          <w:rFonts w:ascii="Tahoma" w:hAnsi="Tahoma" w:cs="Tahoma"/>
          <w:color w:val="000000"/>
          <w:sz w:val="16"/>
          <w:szCs w:val="16"/>
        </w:rPr>
        <w:t xml:space="preserve"> M, Cai W et al (2018) Identifying medical diagnoses and treatable diseases by image-based deep learning. Cell 172:1122–1131.e9. https://doi.org/10.1016/j. cell.2018.02.010 7. Weiss K, </w:t>
      </w:r>
      <w:proofErr w:type="spellStart"/>
      <w:r w:rsidRPr="006B55A5">
        <w:rPr>
          <w:rFonts w:ascii="Tahoma" w:hAnsi="Tahoma" w:cs="Tahoma"/>
          <w:color w:val="000000"/>
          <w:sz w:val="16"/>
          <w:szCs w:val="16"/>
        </w:rPr>
        <w:t>Khoshgof</w:t>
      </w:r>
      <w:proofErr w:type="spellEnd"/>
    </w:p>
    <w:sectPr w:rsidR="0093231C" w:rsidRPr="006B55A5" w:rsidSect="00F23125">
      <w:headerReference w:type="default" r:id="rId38"/>
      <w:footerReference w:type="default" r:id="rId39"/>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AAB6B" w14:textId="77777777" w:rsidR="00964979" w:rsidRDefault="00964979" w:rsidP="00011114">
      <w:r>
        <w:separator/>
      </w:r>
    </w:p>
  </w:endnote>
  <w:endnote w:type="continuationSeparator" w:id="0">
    <w:p w14:paraId="0D2A90C9" w14:textId="77777777" w:rsidR="00964979" w:rsidRDefault="00964979" w:rsidP="0001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DA13" w14:textId="39013E72" w:rsidR="00664ACD" w:rsidRDefault="00664ACD" w:rsidP="00366709">
    <w:pPr>
      <w:pStyle w:val="Footer"/>
      <w:jc w:val="cen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71BB3" w14:textId="77777777" w:rsidR="00964979" w:rsidRDefault="00964979" w:rsidP="00011114">
      <w:r>
        <w:separator/>
      </w:r>
    </w:p>
  </w:footnote>
  <w:footnote w:type="continuationSeparator" w:id="0">
    <w:p w14:paraId="71DB79BC" w14:textId="77777777" w:rsidR="00964979" w:rsidRDefault="00964979" w:rsidP="00011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9057E" w14:textId="50CE56D2" w:rsidR="00934796" w:rsidRDefault="00934796">
    <w:pPr>
      <w:pStyle w:val="Header"/>
    </w:pPr>
    <w:r>
      <w:t xml:space="preserve">Capstone </w:t>
    </w:r>
    <w:r w:rsidR="00664ACD">
      <w:t>project - Synopsis</w:t>
    </w:r>
  </w:p>
  <w:p w14:paraId="5A3F469A" w14:textId="77777777" w:rsidR="00934796" w:rsidRDefault="0093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0BB0"/>
    <w:multiLevelType w:val="hybridMultilevel"/>
    <w:tmpl w:val="3D30D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9061E"/>
    <w:multiLevelType w:val="hybridMultilevel"/>
    <w:tmpl w:val="B5E49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E2250"/>
    <w:multiLevelType w:val="hybridMultilevel"/>
    <w:tmpl w:val="1E6C78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E4031E"/>
    <w:multiLevelType w:val="hybridMultilevel"/>
    <w:tmpl w:val="71985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B324C"/>
    <w:multiLevelType w:val="hybridMultilevel"/>
    <w:tmpl w:val="779E49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CF26A4"/>
    <w:multiLevelType w:val="hybridMultilevel"/>
    <w:tmpl w:val="17265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7009A"/>
    <w:multiLevelType w:val="hybridMultilevel"/>
    <w:tmpl w:val="91444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286BB5"/>
    <w:multiLevelType w:val="hybridMultilevel"/>
    <w:tmpl w:val="31109F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0A3C1F"/>
    <w:multiLevelType w:val="multilevel"/>
    <w:tmpl w:val="44E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24B6C"/>
    <w:multiLevelType w:val="hybridMultilevel"/>
    <w:tmpl w:val="8806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8F70A9"/>
    <w:multiLevelType w:val="hybridMultilevel"/>
    <w:tmpl w:val="C8723F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640460"/>
    <w:multiLevelType w:val="hybridMultilevel"/>
    <w:tmpl w:val="7EB0AD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F37402"/>
    <w:multiLevelType w:val="hybridMultilevel"/>
    <w:tmpl w:val="BAE690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585924"/>
    <w:multiLevelType w:val="hybridMultilevel"/>
    <w:tmpl w:val="B4581BF6"/>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F55DC"/>
    <w:multiLevelType w:val="multilevel"/>
    <w:tmpl w:val="3392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5727E"/>
    <w:multiLevelType w:val="hybridMultilevel"/>
    <w:tmpl w:val="42A8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4D49F6"/>
    <w:multiLevelType w:val="hybridMultilevel"/>
    <w:tmpl w:val="7E5E56DC"/>
    <w:lvl w:ilvl="0" w:tplc="B6B8442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74F2F12"/>
    <w:multiLevelType w:val="hybridMultilevel"/>
    <w:tmpl w:val="CC8CA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B44D98"/>
    <w:multiLevelType w:val="hybridMultilevel"/>
    <w:tmpl w:val="18E8C08A"/>
    <w:lvl w:ilvl="0" w:tplc="40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D96896"/>
    <w:multiLevelType w:val="hybridMultilevel"/>
    <w:tmpl w:val="15244D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27BA0"/>
    <w:multiLevelType w:val="hybridMultilevel"/>
    <w:tmpl w:val="4F5E3854"/>
    <w:lvl w:ilvl="0" w:tplc="08090011">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480401A"/>
    <w:multiLevelType w:val="multilevel"/>
    <w:tmpl w:val="AFC6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982473"/>
    <w:multiLevelType w:val="multilevel"/>
    <w:tmpl w:val="F6B2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66F58"/>
    <w:multiLevelType w:val="hybridMultilevel"/>
    <w:tmpl w:val="E5802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60532"/>
    <w:multiLevelType w:val="hybridMultilevel"/>
    <w:tmpl w:val="7E5E56DC"/>
    <w:lvl w:ilvl="0" w:tplc="B6B844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E05532"/>
    <w:multiLevelType w:val="hybridMultilevel"/>
    <w:tmpl w:val="26920272"/>
    <w:lvl w:ilvl="0" w:tplc="910E62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A427B89"/>
    <w:multiLevelType w:val="hybridMultilevel"/>
    <w:tmpl w:val="B308A710"/>
    <w:lvl w:ilvl="0" w:tplc="0809000F">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0"/>
  </w:num>
  <w:num w:numId="3">
    <w:abstractNumId w:val="22"/>
  </w:num>
  <w:num w:numId="4">
    <w:abstractNumId w:val="14"/>
  </w:num>
  <w:num w:numId="5">
    <w:abstractNumId w:val="16"/>
  </w:num>
  <w:num w:numId="6">
    <w:abstractNumId w:val="20"/>
  </w:num>
  <w:num w:numId="7">
    <w:abstractNumId w:val="24"/>
  </w:num>
  <w:num w:numId="8">
    <w:abstractNumId w:val="2"/>
  </w:num>
  <w:num w:numId="9">
    <w:abstractNumId w:val="12"/>
  </w:num>
  <w:num w:numId="10">
    <w:abstractNumId w:val="23"/>
  </w:num>
  <w:num w:numId="11">
    <w:abstractNumId w:val="7"/>
  </w:num>
  <w:num w:numId="12">
    <w:abstractNumId w:val="9"/>
  </w:num>
  <w:num w:numId="13">
    <w:abstractNumId w:val="4"/>
  </w:num>
  <w:num w:numId="14">
    <w:abstractNumId w:val="15"/>
  </w:num>
  <w:num w:numId="15">
    <w:abstractNumId w:val="6"/>
  </w:num>
  <w:num w:numId="16">
    <w:abstractNumId w:val="19"/>
  </w:num>
  <w:num w:numId="17">
    <w:abstractNumId w:val="25"/>
  </w:num>
  <w:num w:numId="18">
    <w:abstractNumId w:val="26"/>
  </w:num>
  <w:num w:numId="19">
    <w:abstractNumId w:val="13"/>
  </w:num>
  <w:num w:numId="20">
    <w:abstractNumId w:val="5"/>
  </w:num>
  <w:num w:numId="21">
    <w:abstractNumId w:val="11"/>
  </w:num>
  <w:num w:numId="22">
    <w:abstractNumId w:val="10"/>
  </w:num>
  <w:num w:numId="23">
    <w:abstractNumId w:val="3"/>
  </w:num>
  <w:num w:numId="24">
    <w:abstractNumId w:val="18"/>
  </w:num>
  <w:num w:numId="25">
    <w:abstractNumId w:val="21"/>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61"/>
    <w:rsid w:val="00000563"/>
    <w:rsid w:val="00002DA2"/>
    <w:rsid w:val="00004B54"/>
    <w:rsid w:val="00011114"/>
    <w:rsid w:val="00011CAA"/>
    <w:rsid w:val="000203D0"/>
    <w:rsid w:val="0009588C"/>
    <w:rsid w:val="000B52DD"/>
    <w:rsid w:val="000B5891"/>
    <w:rsid w:val="000B7BD9"/>
    <w:rsid w:val="00114B40"/>
    <w:rsid w:val="001271B7"/>
    <w:rsid w:val="00131E93"/>
    <w:rsid w:val="001923C5"/>
    <w:rsid w:val="001A0FD9"/>
    <w:rsid w:val="001A168C"/>
    <w:rsid w:val="001B1931"/>
    <w:rsid w:val="002017BB"/>
    <w:rsid w:val="00250516"/>
    <w:rsid w:val="00251B45"/>
    <w:rsid w:val="002574AE"/>
    <w:rsid w:val="00287A78"/>
    <w:rsid w:val="002A0E70"/>
    <w:rsid w:val="002B5CF4"/>
    <w:rsid w:val="0031604E"/>
    <w:rsid w:val="00326B61"/>
    <w:rsid w:val="00335121"/>
    <w:rsid w:val="003549A9"/>
    <w:rsid w:val="00366709"/>
    <w:rsid w:val="00381288"/>
    <w:rsid w:val="003944E3"/>
    <w:rsid w:val="004133C2"/>
    <w:rsid w:val="004308CC"/>
    <w:rsid w:val="00447F81"/>
    <w:rsid w:val="00453EF4"/>
    <w:rsid w:val="00454FC7"/>
    <w:rsid w:val="00464D74"/>
    <w:rsid w:val="00465ECC"/>
    <w:rsid w:val="00472C9D"/>
    <w:rsid w:val="00473DD0"/>
    <w:rsid w:val="004864CA"/>
    <w:rsid w:val="004E2D62"/>
    <w:rsid w:val="00500B9B"/>
    <w:rsid w:val="00502AD6"/>
    <w:rsid w:val="00567466"/>
    <w:rsid w:val="005773C8"/>
    <w:rsid w:val="005D42FB"/>
    <w:rsid w:val="005D5965"/>
    <w:rsid w:val="005E42EC"/>
    <w:rsid w:val="006639BB"/>
    <w:rsid w:val="00664ACD"/>
    <w:rsid w:val="00675306"/>
    <w:rsid w:val="00684F3C"/>
    <w:rsid w:val="006B55A5"/>
    <w:rsid w:val="006C2FE3"/>
    <w:rsid w:val="006E04AE"/>
    <w:rsid w:val="006E1825"/>
    <w:rsid w:val="00724D0E"/>
    <w:rsid w:val="00776DF7"/>
    <w:rsid w:val="007B6A85"/>
    <w:rsid w:val="007C6855"/>
    <w:rsid w:val="007D4557"/>
    <w:rsid w:val="007E1171"/>
    <w:rsid w:val="0080716F"/>
    <w:rsid w:val="0082620C"/>
    <w:rsid w:val="008512FE"/>
    <w:rsid w:val="0086189A"/>
    <w:rsid w:val="0086728F"/>
    <w:rsid w:val="008718C9"/>
    <w:rsid w:val="00873DDD"/>
    <w:rsid w:val="008A0718"/>
    <w:rsid w:val="008B4853"/>
    <w:rsid w:val="008C5AD2"/>
    <w:rsid w:val="00902655"/>
    <w:rsid w:val="009078AE"/>
    <w:rsid w:val="009101E2"/>
    <w:rsid w:val="0093231C"/>
    <w:rsid w:val="00934796"/>
    <w:rsid w:val="009430DE"/>
    <w:rsid w:val="00964979"/>
    <w:rsid w:val="009D623F"/>
    <w:rsid w:val="009D66CF"/>
    <w:rsid w:val="009F73AC"/>
    <w:rsid w:val="00A14FD5"/>
    <w:rsid w:val="00A355FB"/>
    <w:rsid w:val="00A457C4"/>
    <w:rsid w:val="00A4587D"/>
    <w:rsid w:val="00A4782E"/>
    <w:rsid w:val="00A51FBD"/>
    <w:rsid w:val="00A52A9E"/>
    <w:rsid w:val="00A74593"/>
    <w:rsid w:val="00A8780F"/>
    <w:rsid w:val="00AA354B"/>
    <w:rsid w:val="00AB5108"/>
    <w:rsid w:val="00AC49F2"/>
    <w:rsid w:val="00AD1B91"/>
    <w:rsid w:val="00AD3F79"/>
    <w:rsid w:val="00AD7680"/>
    <w:rsid w:val="00B22A28"/>
    <w:rsid w:val="00B714BE"/>
    <w:rsid w:val="00B872DE"/>
    <w:rsid w:val="00BD28E3"/>
    <w:rsid w:val="00C221CF"/>
    <w:rsid w:val="00C22FFB"/>
    <w:rsid w:val="00C33701"/>
    <w:rsid w:val="00C36CCA"/>
    <w:rsid w:val="00C41ED2"/>
    <w:rsid w:val="00C67881"/>
    <w:rsid w:val="00C7412B"/>
    <w:rsid w:val="00C74936"/>
    <w:rsid w:val="00CF477B"/>
    <w:rsid w:val="00D03CBD"/>
    <w:rsid w:val="00D04774"/>
    <w:rsid w:val="00D050A2"/>
    <w:rsid w:val="00D17863"/>
    <w:rsid w:val="00D42443"/>
    <w:rsid w:val="00D450AD"/>
    <w:rsid w:val="00D76376"/>
    <w:rsid w:val="00DA57EA"/>
    <w:rsid w:val="00DA75CA"/>
    <w:rsid w:val="00DB2833"/>
    <w:rsid w:val="00DB75E4"/>
    <w:rsid w:val="00DC0D8D"/>
    <w:rsid w:val="00DD61C7"/>
    <w:rsid w:val="00DE0B6F"/>
    <w:rsid w:val="00DE1EE0"/>
    <w:rsid w:val="00DF3B58"/>
    <w:rsid w:val="00E13DCF"/>
    <w:rsid w:val="00E7057B"/>
    <w:rsid w:val="00E76D3B"/>
    <w:rsid w:val="00EA04E6"/>
    <w:rsid w:val="00EB0589"/>
    <w:rsid w:val="00ED510D"/>
    <w:rsid w:val="00EF07C3"/>
    <w:rsid w:val="00EF4B29"/>
    <w:rsid w:val="00F23125"/>
    <w:rsid w:val="00F65501"/>
    <w:rsid w:val="00F825DD"/>
    <w:rsid w:val="00F872E9"/>
    <w:rsid w:val="00FE25F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C283"/>
  <w15:chartTrackingRefBased/>
  <w15:docId w15:val="{B7BCBAE0-150F-419E-80CE-313E7939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1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23125"/>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86189A"/>
    <w:pPr>
      <w:spacing w:before="100" w:beforeAutospacing="1" w:after="100" w:afterAutospacing="1"/>
      <w:outlineLvl w:val="1"/>
    </w:pPr>
    <w:rPr>
      <w:b/>
      <w:bCs/>
      <w:sz w:val="36"/>
      <w:szCs w:val="36"/>
      <w:lang w:eastAsia="en-IN"/>
    </w:rPr>
  </w:style>
  <w:style w:type="paragraph" w:styleId="Heading3">
    <w:name w:val="heading 3"/>
    <w:basedOn w:val="Normal"/>
    <w:next w:val="Normal"/>
    <w:link w:val="Heading3Char"/>
    <w:uiPriority w:val="9"/>
    <w:unhideWhenUsed/>
    <w:qFormat/>
    <w:rsid w:val="00F23125"/>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2620C"/>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Heading5">
    <w:name w:val="heading 5"/>
    <w:basedOn w:val="Normal"/>
    <w:next w:val="Normal"/>
    <w:link w:val="Heading5Char"/>
    <w:uiPriority w:val="9"/>
    <w:unhideWhenUsed/>
    <w:qFormat/>
    <w:rsid w:val="001A0FD9"/>
    <w:pPr>
      <w:keepNext/>
      <w:keepLines/>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89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6189A"/>
    <w:pPr>
      <w:spacing w:before="100" w:beforeAutospacing="1" w:after="100" w:afterAutospacing="1"/>
    </w:pPr>
    <w:rPr>
      <w:lang w:eastAsia="en-IN"/>
    </w:rPr>
  </w:style>
  <w:style w:type="character" w:styleId="Hyperlink">
    <w:name w:val="Hyperlink"/>
    <w:basedOn w:val="DefaultParagraphFont"/>
    <w:uiPriority w:val="99"/>
    <w:unhideWhenUsed/>
    <w:rsid w:val="0086189A"/>
    <w:rPr>
      <w:color w:val="0000FF"/>
      <w:u w:val="single"/>
    </w:rPr>
  </w:style>
  <w:style w:type="character" w:customStyle="1" w:styleId="prettylink-prefix">
    <w:name w:val="prettylink-prefix"/>
    <w:basedOn w:val="DefaultParagraphFont"/>
    <w:rsid w:val="0086189A"/>
  </w:style>
  <w:style w:type="character" w:customStyle="1" w:styleId="prettylink-value">
    <w:name w:val="prettylink-value"/>
    <w:basedOn w:val="DefaultParagraphFont"/>
    <w:rsid w:val="0086189A"/>
  </w:style>
  <w:style w:type="paragraph" w:styleId="Header">
    <w:name w:val="header"/>
    <w:basedOn w:val="Normal"/>
    <w:link w:val="HeaderChar"/>
    <w:uiPriority w:val="99"/>
    <w:unhideWhenUsed/>
    <w:rsid w:val="00011114"/>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11114"/>
  </w:style>
  <w:style w:type="paragraph" w:styleId="Footer">
    <w:name w:val="footer"/>
    <w:basedOn w:val="Normal"/>
    <w:link w:val="FooterChar"/>
    <w:uiPriority w:val="99"/>
    <w:unhideWhenUsed/>
    <w:rsid w:val="00011114"/>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11114"/>
  </w:style>
  <w:style w:type="character" w:styleId="Strong">
    <w:name w:val="Strong"/>
    <w:basedOn w:val="DefaultParagraphFont"/>
    <w:uiPriority w:val="22"/>
    <w:qFormat/>
    <w:rsid w:val="002A0E70"/>
    <w:rPr>
      <w:b/>
      <w:bCs/>
    </w:rPr>
  </w:style>
  <w:style w:type="character" w:styleId="Emphasis">
    <w:name w:val="Emphasis"/>
    <w:basedOn w:val="DefaultParagraphFont"/>
    <w:uiPriority w:val="20"/>
    <w:qFormat/>
    <w:rsid w:val="002A0E70"/>
    <w:rPr>
      <w:i/>
      <w:iCs/>
    </w:rPr>
  </w:style>
  <w:style w:type="paragraph" w:styleId="ListParagraph">
    <w:name w:val="List Paragraph"/>
    <w:basedOn w:val="Normal"/>
    <w:uiPriority w:val="34"/>
    <w:qFormat/>
    <w:rsid w:val="002A0E70"/>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rsid w:val="0082620C"/>
    <w:rPr>
      <w:rFonts w:asciiTheme="majorHAnsi" w:eastAsiaTheme="majorEastAsia" w:hAnsiTheme="majorHAnsi" w:cstheme="majorBidi"/>
      <w:i/>
      <w:iCs/>
      <w:color w:val="2F5496" w:themeColor="accent1" w:themeShade="BF"/>
    </w:rPr>
  </w:style>
  <w:style w:type="paragraph" w:customStyle="1" w:styleId="hy">
    <w:name w:val="hy"/>
    <w:basedOn w:val="Normal"/>
    <w:rsid w:val="009D623F"/>
    <w:pPr>
      <w:spacing w:before="100" w:beforeAutospacing="1" w:after="100" w:afterAutospacing="1"/>
    </w:pPr>
    <w:rPr>
      <w:lang w:eastAsia="en-IN"/>
    </w:rPr>
  </w:style>
  <w:style w:type="table" w:styleId="TableGrid">
    <w:name w:val="Table Grid"/>
    <w:basedOn w:val="TableNormal"/>
    <w:uiPriority w:val="39"/>
    <w:rsid w:val="0000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31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2312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5CF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5CF4"/>
    <w:pPr>
      <w:spacing w:before="120" w:after="120" w:line="259" w:lineRule="auto"/>
    </w:pPr>
    <w:rPr>
      <w:rFonts w:asciiTheme="minorHAnsi" w:eastAsiaTheme="minorHAnsi" w:hAnsiTheme="minorHAnsi" w:cstheme="minorBidi"/>
      <w:b/>
      <w:bCs/>
      <w:caps/>
      <w:sz w:val="20"/>
      <w:szCs w:val="20"/>
      <w:lang w:eastAsia="en-US"/>
    </w:rPr>
  </w:style>
  <w:style w:type="paragraph" w:styleId="TOC2">
    <w:name w:val="toc 2"/>
    <w:basedOn w:val="Normal"/>
    <w:next w:val="Normal"/>
    <w:autoRedefine/>
    <w:uiPriority w:val="39"/>
    <w:unhideWhenUsed/>
    <w:rsid w:val="002B5CF4"/>
    <w:pPr>
      <w:spacing w:line="259" w:lineRule="auto"/>
      <w:ind w:left="220"/>
    </w:pPr>
    <w:rPr>
      <w:rFonts w:asciiTheme="minorHAnsi" w:eastAsiaTheme="minorHAnsi" w:hAnsiTheme="minorHAnsi" w:cstheme="minorBidi"/>
      <w:smallCaps/>
      <w:sz w:val="20"/>
      <w:szCs w:val="20"/>
      <w:lang w:eastAsia="en-US"/>
    </w:rPr>
  </w:style>
  <w:style w:type="paragraph" w:styleId="TOC3">
    <w:name w:val="toc 3"/>
    <w:basedOn w:val="Normal"/>
    <w:next w:val="Normal"/>
    <w:autoRedefine/>
    <w:uiPriority w:val="39"/>
    <w:unhideWhenUsed/>
    <w:rsid w:val="002B5CF4"/>
    <w:pPr>
      <w:spacing w:line="259" w:lineRule="auto"/>
      <w:ind w:left="440"/>
    </w:pPr>
    <w:rPr>
      <w:rFonts w:asciiTheme="minorHAnsi" w:eastAsiaTheme="minorHAnsi" w:hAnsiTheme="minorHAnsi" w:cstheme="minorBidi"/>
      <w:i/>
      <w:iCs/>
      <w:sz w:val="20"/>
      <w:szCs w:val="20"/>
      <w:lang w:eastAsia="en-US"/>
    </w:rPr>
  </w:style>
  <w:style w:type="paragraph" w:styleId="TOC4">
    <w:name w:val="toc 4"/>
    <w:basedOn w:val="Normal"/>
    <w:next w:val="Normal"/>
    <w:autoRedefine/>
    <w:uiPriority w:val="39"/>
    <w:semiHidden/>
    <w:unhideWhenUsed/>
    <w:rsid w:val="002B5CF4"/>
    <w:pPr>
      <w:ind w:left="660"/>
    </w:pPr>
    <w:rPr>
      <w:sz w:val="18"/>
      <w:szCs w:val="18"/>
    </w:rPr>
  </w:style>
  <w:style w:type="paragraph" w:styleId="TOC5">
    <w:name w:val="toc 5"/>
    <w:basedOn w:val="Normal"/>
    <w:next w:val="Normal"/>
    <w:autoRedefine/>
    <w:uiPriority w:val="39"/>
    <w:semiHidden/>
    <w:unhideWhenUsed/>
    <w:rsid w:val="002B5CF4"/>
    <w:pPr>
      <w:ind w:left="880"/>
    </w:pPr>
    <w:rPr>
      <w:sz w:val="18"/>
      <w:szCs w:val="18"/>
    </w:rPr>
  </w:style>
  <w:style w:type="paragraph" w:styleId="TOC6">
    <w:name w:val="toc 6"/>
    <w:basedOn w:val="Normal"/>
    <w:next w:val="Normal"/>
    <w:autoRedefine/>
    <w:uiPriority w:val="39"/>
    <w:semiHidden/>
    <w:unhideWhenUsed/>
    <w:rsid w:val="002B5CF4"/>
    <w:pPr>
      <w:ind w:left="1100"/>
    </w:pPr>
    <w:rPr>
      <w:sz w:val="18"/>
      <w:szCs w:val="18"/>
    </w:rPr>
  </w:style>
  <w:style w:type="paragraph" w:styleId="TOC7">
    <w:name w:val="toc 7"/>
    <w:basedOn w:val="Normal"/>
    <w:next w:val="Normal"/>
    <w:autoRedefine/>
    <w:uiPriority w:val="39"/>
    <w:semiHidden/>
    <w:unhideWhenUsed/>
    <w:rsid w:val="002B5CF4"/>
    <w:pPr>
      <w:ind w:left="1320"/>
    </w:pPr>
    <w:rPr>
      <w:sz w:val="18"/>
      <w:szCs w:val="18"/>
    </w:rPr>
  </w:style>
  <w:style w:type="paragraph" w:styleId="TOC8">
    <w:name w:val="toc 8"/>
    <w:basedOn w:val="Normal"/>
    <w:next w:val="Normal"/>
    <w:autoRedefine/>
    <w:uiPriority w:val="39"/>
    <w:semiHidden/>
    <w:unhideWhenUsed/>
    <w:rsid w:val="002B5CF4"/>
    <w:pPr>
      <w:ind w:left="1540"/>
    </w:pPr>
    <w:rPr>
      <w:sz w:val="18"/>
      <w:szCs w:val="18"/>
    </w:rPr>
  </w:style>
  <w:style w:type="paragraph" w:styleId="TOC9">
    <w:name w:val="toc 9"/>
    <w:basedOn w:val="Normal"/>
    <w:next w:val="Normal"/>
    <w:autoRedefine/>
    <w:uiPriority w:val="39"/>
    <w:semiHidden/>
    <w:unhideWhenUsed/>
    <w:rsid w:val="002B5CF4"/>
    <w:pPr>
      <w:ind w:left="1760"/>
    </w:pPr>
    <w:rPr>
      <w:sz w:val="18"/>
      <w:szCs w:val="18"/>
    </w:rPr>
  </w:style>
  <w:style w:type="character" w:styleId="UnresolvedMention">
    <w:name w:val="Unresolved Mention"/>
    <w:basedOn w:val="DefaultParagraphFont"/>
    <w:uiPriority w:val="99"/>
    <w:semiHidden/>
    <w:unhideWhenUsed/>
    <w:rsid w:val="00E7057B"/>
    <w:rPr>
      <w:color w:val="605E5C"/>
      <w:shd w:val="clear" w:color="auto" w:fill="E1DFDD"/>
    </w:rPr>
  </w:style>
  <w:style w:type="character" w:customStyle="1" w:styleId="Heading5Char">
    <w:name w:val="Heading 5 Char"/>
    <w:basedOn w:val="DefaultParagraphFont"/>
    <w:link w:val="Heading5"/>
    <w:uiPriority w:val="9"/>
    <w:rsid w:val="001A0FD9"/>
    <w:rPr>
      <w:rFonts w:asciiTheme="majorHAnsi" w:eastAsiaTheme="majorEastAsia" w:hAnsiTheme="majorHAnsi" w:cstheme="majorBidi"/>
      <w:color w:val="2F5496" w:themeColor="accent1" w:themeShade="BF"/>
    </w:rPr>
  </w:style>
  <w:style w:type="character" w:customStyle="1" w:styleId="arxivid">
    <w:name w:val="arxivid"/>
    <w:basedOn w:val="DefaultParagraphFont"/>
    <w:rsid w:val="00934796"/>
  </w:style>
  <w:style w:type="character" w:styleId="FollowedHyperlink">
    <w:name w:val="FollowedHyperlink"/>
    <w:basedOn w:val="DefaultParagraphFont"/>
    <w:uiPriority w:val="99"/>
    <w:semiHidden/>
    <w:unhideWhenUsed/>
    <w:rsid w:val="00934796"/>
    <w:rPr>
      <w:color w:val="954F72" w:themeColor="followedHyperlink"/>
      <w:u w:val="single"/>
    </w:rPr>
  </w:style>
  <w:style w:type="character" w:customStyle="1" w:styleId="title-text">
    <w:name w:val="title-text"/>
    <w:basedOn w:val="DefaultParagraphFont"/>
    <w:rsid w:val="007C6855"/>
  </w:style>
  <w:style w:type="character" w:customStyle="1" w:styleId="text">
    <w:name w:val="text"/>
    <w:basedOn w:val="DefaultParagraphFont"/>
    <w:rsid w:val="007C6855"/>
  </w:style>
  <w:style w:type="character" w:customStyle="1" w:styleId="author-ref">
    <w:name w:val="author-ref"/>
    <w:basedOn w:val="DefaultParagraphFont"/>
    <w:rsid w:val="007C6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0085">
      <w:bodyDiv w:val="1"/>
      <w:marLeft w:val="0"/>
      <w:marRight w:val="0"/>
      <w:marTop w:val="0"/>
      <w:marBottom w:val="0"/>
      <w:divBdr>
        <w:top w:val="none" w:sz="0" w:space="0" w:color="auto"/>
        <w:left w:val="none" w:sz="0" w:space="0" w:color="auto"/>
        <w:bottom w:val="none" w:sz="0" w:space="0" w:color="auto"/>
        <w:right w:val="none" w:sz="0" w:space="0" w:color="auto"/>
      </w:divBdr>
    </w:div>
    <w:div w:id="72167544">
      <w:bodyDiv w:val="1"/>
      <w:marLeft w:val="0"/>
      <w:marRight w:val="0"/>
      <w:marTop w:val="0"/>
      <w:marBottom w:val="0"/>
      <w:divBdr>
        <w:top w:val="none" w:sz="0" w:space="0" w:color="auto"/>
        <w:left w:val="none" w:sz="0" w:space="0" w:color="auto"/>
        <w:bottom w:val="none" w:sz="0" w:space="0" w:color="auto"/>
        <w:right w:val="none" w:sz="0" w:space="0" w:color="auto"/>
      </w:divBdr>
    </w:div>
    <w:div w:id="140581822">
      <w:bodyDiv w:val="1"/>
      <w:marLeft w:val="0"/>
      <w:marRight w:val="0"/>
      <w:marTop w:val="0"/>
      <w:marBottom w:val="0"/>
      <w:divBdr>
        <w:top w:val="none" w:sz="0" w:space="0" w:color="auto"/>
        <w:left w:val="none" w:sz="0" w:space="0" w:color="auto"/>
        <w:bottom w:val="none" w:sz="0" w:space="0" w:color="auto"/>
        <w:right w:val="none" w:sz="0" w:space="0" w:color="auto"/>
      </w:divBdr>
    </w:div>
    <w:div w:id="169375899">
      <w:bodyDiv w:val="1"/>
      <w:marLeft w:val="0"/>
      <w:marRight w:val="0"/>
      <w:marTop w:val="0"/>
      <w:marBottom w:val="0"/>
      <w:divBdr>
        <w:top w:val="none" w:sz="0" w:space="0" w:color="auto"/>
        <w:left w:val="none" w:sz="0" w:space="0" w:color="auto"/>
        <w:bottom w:val="none" w:sz="0" w:space="0" w:color="auto"/>
        <w:right w:val="none" w:sz="0" w:space="0" w:color="auto"/>
      </w:divBdr>
    </w:div>
    <w:div w:id="212237210">
      <w:bodyDiv w:val="1"/>
      <w:marLeft w:val="0"/>
      <w:marRight w:val="0"/>
      <w:marTop w:val="0"/>
      <w:marBottom w:val="0"/>
      <w:divBdr>
        <w:top w:val="none" w:sz="0" w:space="0" w:color="auto"/>
        <w:left w:val="none" w:sz="0" w:space="0" w:color="auto"/>
        <w:bottom w:val="none" w:sz="0" w:space="0" w:color="auto"/>
        <w:right w:val="none" w:sz="0" w:space="0" w:color="auto"/>
      </w:divBdr>
    </w:div>
    <w:div w:id="247006552">
      <w:bodyDiv w:val="1"/>
      <w:marLeft w:val="0"/>
      <w:marRight w:val="0"/>
      <w:marTop w:val="0"/>
      <w:marBottom w:val="0"/>
      <w:divBdr>
        <w:top w:val="none" w:sz="0" w:space="0" w:color="auto"/>
        <w:left w:val="none" w:sz="0" w:space="0" w:color="auto"/>
        <w:bottom w:val="none" w:sz="0" w:space="0" w:color="auto"/>
        <w:right w:val="none" w:sz="0" w:space="0" w:color="auto"/>
      </w:divBdr>
      <w:divsChild>
        <w:div w:id="456682606">
          <w:marLeft w:val="0"/>
          <w:marRight w:val="0"/>
          <w:marTop w:val="0"/>
          <w:marBottom w:val="0"/>
          <w:divBdr>
            <w:top w:val="none" w:sz="0" w:space="0" w:color="auto"/>
            <w:left w:val="none" w:sz="0" w:space="0" w:color="auto"/>
            <w:bottom w:val="none" w:sz="0" w:space="0" w:color="auto"/>
            <w:right w:val="none" w:sz="0" w:space="0" w:color="auto"/>
          </w:divBdr>
          <w:divsChild>
            <w:div w:id="1403217050">
              <w:marLeft w:val="0"/>
              <w:marRight w:val="0"/>
              <w:marTop w:val="0"/>
              <w:marBottom w:val="0"/>
              <w:divBdr>
                <w:top w:val="none" w:sz="0" w:space="0" w:color="auto"/>
                <w:left w:val="none" w:sz="0" w:space="0" w:color="auto"/>
                <w:bottom w:val="none" w:sz="0" w:space="0" w:color="auto"/>
                <w:right w:val="none" w:sz="0" w:space="0" w:color="auto"/>
              </w:divBdr>
              <w:divsChild>
                <w:div w:id="2006087687">
                  <w:marLeft w:val="0"/>
                  <w:marRight w:val="0"/>
                  <w:marTop w:val="100"/>
                  <w:marBottom w:val="100"/>
                  <w:divBdr>
                    <w:top w:val="none" w:sz="0" w:space="0" w:color="auto"/>
                    <w:left w:val="none" w:sz="0" w:space="0" w:color="auto"/>
                    <w:bottom w:val="none" w:sz="0" w:space="0" w:color="auto"/>
                    <w:right w:val="none" w:sz="0" w:space="0" w:color="auto"/>
                  </w:divBdr>
                  <w:divsChild>
                    <w:div w:id="624969996">
                      <w:marLeft w:val="0"/>
                      <w:marRight w:val="0"/>
                      <w:marTop w:val="0"/>
                      <w:marBottom w:val="0"/>
                      <w:divBdr>
                        <w:top w:val="none" w:sz="0" w:space="0" w:color="auto"/>
                        <w:left w:val="none" w:sz="0" w:space="0" w:color="auto"/>
                        <w:bottom w:val="none" w:sz="0" w:space="0" w:color="auto"/>
                        <w:right w:val="none" w:sz="0" w:space="0" w:color="auto"/>
                      </w:divBdr>
                      <w:divsChild>
                        <w:div w:id="9039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8085">
          <w:marLeft w:val="0"/>
          <w:marRight w:val="0"/>
          <w:marTop w:val="0"/>
          <w:marBottom w:val="0"/>
          <w:divBdr>
            <w:top w:val="none" w:sz="0" w:space="0" w:color="auto"/>
            <w:left w:val="none" w:sz="0" w:space="0" w:color="auto"/>
            <w:bottom w:val="none" w:sz="0" w:space="0" w:color="auto"/>
            <w:right w:val="none" w:sz="0" w:space="0" w:color="auto"/>
          </w:divBdr>
          <w:divsChild>
            <w:div w:id="1636258393">
              <w:marLeft w:val="0"/>
              <w:marRight w:val="0"/>
              <w:marTop w:val="100"/>
              <w:marBottom w:val="100"/>
              <w:divBdr>
                <w:top w:val="none" w:sz="0" w:space="0" w:color="auto"/>
                <w:left w:val="none" w:sz="0" w:space="0" w:color="auto"/>
                <w:bottom w:val="none" w:sz="0" w:space="0" w:color="auto"/>
                <w:right w:val="none" w:sz="0" w:space="0" w:color="auto"/>
              </w:divBdr>
              <w:divsChild>
                <w:div w:id="449320857">
                  <w:marLeft w:val="0"/>
                  <w:marRight w:val="0"/>
                  <w:marTop w:val="0"/>
                  <w:marBottom w:val="0"/>
                  <w:divBdr>
                    <w:top w:val="none" w:sz="0" w:space="0" w:color="auto"/>
                    <w:left w:val="none" w:sz="0" w:space="0" w:color="auto"/>
                    <w:bottom w:val="none" w:sz="0" w:space="0" w:color="auto"/>
                    <w:right w:val="none" w:sz="0" w:space="0" w:color="auto"/>
                  </w:divBdr>
                  <w:divsChild>
                    <w:div w:id="13859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9339">
      <w:bodyDiv w:val="1"/>
      <w:marLeft w:val="0"/>
      <w:marRight w:val="0"/>
      <w:marTop w:val="0"/>
      <w:marBottom w:val="0"/>
      <w:divBdr>
        <w:top w:val="none" w:sz="0" w:space="0" w:color="auto"/>
        <w:left w:val="none" w:sz="0" w:space="0" w:color="auto"/>
        <w:bottom w:val="none" w:sz="0" w:space="0" w:color="auto"/>
        <w:right w:val="none" w:sz="0" w:space="0" w:color="auto"/>
      </w:divBdr>
    </w:div>
    <w:div w:id="383794007">
      <w:bodyDiv w:val="1"/>
      <w:marLeft w:val="0"/>
      <w:marRight w:val="0"/>
      <w:marTop w:val="0"/>
      <w:marBottom w:val="0"/>
      <w:divBdr>
        <w:top w:val="none" w:sz="0" w:space="0" w:color="auto"/>
        <w:left w:val="none" w:sz="0" w:space="0" w:color="auto"/>
        <w:bottom w:val="none" w:sz="0" w:space="0" w:color="auto"/>
        <w:right w:val="none" w:sz="0" w:space="0" w:color="auto"/>
      </w:divBdr>
    </w:div>
    <w:div w:id="466902444">
      <w:bodyDiv w:val="1"/>
      <w:marLeft w:val="0"/>
      <w:marRight w:val="0"/>
      <w:marTop w:val="0"/>
      <w:marBottom w:val="0"/>
      <w:divBdr>
        <w:top w:val="none" w:sz="0" w:space="0" w:color="auto"/>
        <w:left w:val="none" w:sz="0" w:space="0" w:color="auto"/>
        <w:bottom w:val="none" w:sz="0" w:space="0" w:color="auto"/>
        <w:right w:val="none" w:sz="0" w:space="0" w:color="auto"/>
      </w:divBdr>
      <w:divsChild>
        <w:div w:id="1931422393">
          <w:marLeft w:val="0"/>
          <w:marRight w:val="0"/>
          <w:marTop w:val="0"/>
          <w:marBottom w:val="0"/>
          <w:divBdr>
            <w:top w:val="none" w:sz="0" w:space="0" w:color="auto"/>
            <w:left w:val="none" w:sz="0" w:space="0" w:color="auto"/>
            <w:bottom w:val="none" w:sz="0" w:space="0" w:color="auto"/>
            <w:right w:val="none" w:sz="0" w:space="0" w:color="auto"/>
          </w:divBdr>
          <w:divsChild>
            <w:div w:id="1626347918">
              <w:marLeft w:val="0"/>
              <w:marRight w:val="0"/>
              <w:marTop w:val="0"/>
              <w:marBottom w:val="0"/>
              <w:divBdr>
                <w:top w:val="none" w:sz="0" w:space="0" w:color="auto"/>
                <w:left w:val="none" w:sz="0" w:space="0" w:color="auto"/>
                <w:bottom w:val="none" w:sz="0" w:space="0" w:color="auto"/>
                <w:right w:val="none" w:sz="0" w:space="0" w:color="auto"/>
              </w:divBdr>
              <w:divsChild>
                <w:div w:id="2225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7240">
      <w:bodyDiv w:val="1"/>
      <w:marLeft w:val="0"/>
      <w:marRight w:val="0"/>
      <w:marTop w:val="0"/>
      <w:marBottom w:val="0"/>
      <w:divBdr>
        <w:top w:val="none" w:sz="0" w:space="0" w:color="auto"/>
        <w:left w:val="none" w:sz="0" w:space="0" w:color="auto"/>
        <w:bottom w:val="none" w:sz="0" w:space="0" w:color="auto"/>
        <w:right w:val="none" w:sz="0" w:space="0" w:color="auto"/>
      </w:divBdr>
    </w:div>
    <w:div w:id="574820036">
      <w:bodyDiv w:val="1"/>
      <w:marLeft w:val="0"/>
      <w:marRight w:val="0"/>
      <w:marTop w:val="0"/>
      <w:marBottom w:val="0"/>
      <w:divBdr>
        <w:top w:val="none" w:sz="0" w:space="0" w:color="auto"/>
        <w:left w:val="none" w:sz="0" w:space="0" w:color="auto"/>
        <w:bottom w:val="none" w:sz="0" w:space="0" w:color="auto"/>
        <w:right w:val="none" w:sz="0" w:space="0" w:color="auto"/>
      </w:divBdr>
      <w:divsChild>
        <w:div w:id="912738947">
          <w:marLeft w:val="300"/>
          <w:marRight w:val="0"/>
          <w:marTop w:val="120"/>
          <w:marBottom w:val="120"/>
          <w:divBdr>
            <w:top w:val="none" w:sz="0" w:space="0" w:color="auto"/>
            <w:left w:val="none" w:sz="0" w:space="0" w:color="auto"/>
            <w:bottom w:val="none" w:sz="0" w:space="0" w:color="auto"/>
            <w:right w:val="none" w:sz="0" w:space="0" w:color="auto"/>
          </w:divBdr>
        </w:div>
      </w:divsChild>
    </w:div>
    <w:div w:id="608510647">
      <w:bodyDiv w:val="1"/>
      <w:marLeft w:val="0"/>
      <w:marRight w:val="0"/>
      <w:marTop w:val="0"/>
      <w:marBottom w:val="0"/>
      <w:divBdr>
        <w:top w:val="none" w:sz="0" w:space="0" w:color="auto"/>
        <w:left w:val="none" w:sz="0" w:space="0" w:color="auto"/>
        <w:bottom w:val="none" w:sz="0" w:space="0" w:color="auto"/>
        <w:right w:val="none" w:sz="0" w:space="0" w:color="auto"/>
      </w:divBdr>
      <w:divsChild>
        <w:div w:id="1093890647">
          <w:marLeft w:val="0"/>
          <w:marRight w:val="0"/>
          <w:marTop w:val="0"/>
          <w:marBottom w:val="0"/>
          <w:divBdr>
            <w:top w:val="none" w:sz="0" w:space="0" w:color="auto"/>
            <w:left w:val="none" w:sz="0" w:space="0" w:color="auto"/>
            <w:bottom w:val="none" w:sz="0" w:space="0" w:color="auto"/>
            <w:right w:val="none" w:sz="0" w:space="0" w:color="auto"/>
          </w:divBdr>
          <w:divsChild>
            <w:div w:id="1439834469">
              <w:marLeft w:val="0"/>
              <w:marRight w:val="0"/>
              <w:marTop w:val="0"/>
              <w:marBottom w:val="0"/>
              <w:divBdr>
                <w:top w:val="none" w:sz="0" w:space="0" w:color="auto"/>
                <w:left w:val="none" w:sz="0" w:space="0" w:color="auto"/>
                <w:bottom w:val="none" w:sz="0" w:space="0" w:color="auto"/>
                <w:right w:val="none" w:sz="0" w:space="0" w:color="auto"/>
              </w:divBdr>
              <w:divsChild>
                <w:div w:id="15109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5781">
      <w:bodyDiv w:val="1"/>
      <w:marLeft w:val="0"/>
      <w:marRight w:val="0"/>
      <w:marTop w:val="0"/>
      <w:marBottom w:val="0"/>
      <w:divBdr>
        <w:top w:val="none" w:sz="0" w:space="0" w:color="auto"/>
        <w:left w:val="none" w:sz="0" w:space="0" w:color="auto"/>
        <w:bottom w:val="none" w:sz="0" w:space="0" w:color="auto"/>
        <w:right w:val="none" w:sz="0" w:space="0" w:color="auto"/>
      </w:divBdr>
      <w:divsChild>
        <w:div w:id="1801460819">
          <w:marLeft w:val="0"/>
          <w:marRight w:val="0"/>
          <w:marTop w:val="0"/>
          <w:marBottom w:val="0"/>
          <w:divBdr>
            <w:top w:val="none" w:sz="0" w:space="0" w:color="auto"/>
            <w:left w:val="none" w:sz="0" w:space="0" w:color="auto"/>
            <w:bottom w:val="none" w:sz="0" w:space="0" w:color="auto"/>
            <w:right w:val="none" w:sz="0" w:space="0" w:color="auto"/>
          </w:divBdr>
          <w:divsChild>
            <w:div w:id="410007071">
              <w:marLeft w:val="0"/>
              <w:marRight w:val="0"/>
              <w:marTop w:val="0"/>
              <w:marBottom w:val="0"/>
              <w:divBdr>
                <w:top w:val="none" w:sz="0" w:space="0" w:color="auto"/>
                <w:left w:val="none" w:sz="0" w:space="0" w:color="auto"/>
                <w:bottom w:val="none" w:sz="0" w:space="0" w:color="auto"/>
                <w:right w:val="none" w:sz="0" w:space="0" w:color="auto"/>
              </w:divBdr>
              <w:divsChild>
                <w:div w:id="16225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7645">
      <w:bodyDiv w:val="1"/>
      <w:marLeft w:val="0"/>
      <w:marRight w:val="0"/>
      <w:marTop w:val="0"/>
      <w:marBottom w:val="0"/>
      <w:divBdr>
        <w:top w:val="none" w:sz="0" w:space="0" w:color="auto"/>
        <w:left w:val="none" w:sz="0" w:space="0" w:color="auto"/>
        <w:bottom w:val="none" w:sz="0" w:space="0" w:color="auto"/>
        <w:right w:val="none" w:sz="0" w:space="0" w:color="auto"/>
      </w:divBdr>
    </w:div>
    <w:div w:id="892470880">
      <w:bodyDiv w:val="1"/>
      <w:marLeft w:val="0"/>
      <w:marRight w:val="0"/>
      <w:marTop w:val="0"/>
      <w:marBottom w:val="0"/>
      <w:divBdr>
        <w:top w:val="none" w:sz="0" w:space="0" w:color="auto"/>
        <w:left w:val="none" w:sz="0" w:space="0" w:color="auto"/>
        <w:bottom w:val="none" w:sz="0" w:space="0" w:color="auto"/>
        <w:right w:val="none" w:sz="0" w:space="0" w:color="auto"/>
      </w:divBdr>
    </w:div>
    <w:div w:id="902985878">
      <w:bodyDiv w:val="1"/>
      <w:marLeft w:val="0"/>
      <w:marRight w:val="0"/>
      <w:marTop w:val="0"/>
      <w:marBottom w:val="0"/>
      <w:divBdr>
        <w:top w:val="none" w:sz="0" w:space="0" w:color="auto"/>
        <w:left w:val="none" w:sz="0" w:space="0" w:color="auto"/>
        <w:bottom w:val="none" w:sz="0" w:space="0" w:color="auto"/>
        <w:right w:val="none" w:sz="0" w:space="0" w:color="auto"/>
      </w:divBdr>
      <w:divsChild>
        <w:div w:id="146560144">
          <w:marLeft w:val="0"/>
          <w:marRight w:val="0"/>
          <w:marTop w:val="0"/>
          <w:marBottom w:val="0"/>
          <w:divBdr>
            <w:top w:val="none" w:sz="0" w:space="0" w:color="auto"/>
            <w:left w:val="none" w:sz="0" w:space="0" w:color="auto"/>
            <w:bottom w:val="none" w:sz="0" w:space="0" w:color="auto"/>
            <w:right w:val="none" w:sz="0" w:space="0" w:color="auto"/>
          </w:divBdr>
          <w:divsChild>
            <w:div w:id="791363869">
              <w:marLeft w:val="0"/>
              <w:marRight w:val="0"/>
              <w:marTop w:val="0"/>
              <w:marBottom w:val="0"/>
              <w:divBdr>
                <w:top w:val="none" w:sz="0" w:space="0" w:color="auto"/>
                <w:left w:val="none" w:sz="0" w:space="0" w:color="auto"/>
                <w:bottom w:val="none" w:sz="0" w:space="0" w:color="auto"/>
                <w:right w:val="none" w:sz="0" w:space="0" w:color="auto"/>
              </w:divBdr>
              <w:divsChild>
                <w:div w:id="1342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1451">
      <w:bodyDiv w:val="1"/>
      <w:marLeft w:val="0"/>
      <w:marRight w:val="0"/>
      <w:marTop w:val="0"/>
      <w:marBottom w:val="0"/>
      <w:divBdr>
        <w:top w:val="none" w:sz="0" w:space="0" w:color="auto"/>
        <w:left w:val="none" w:sz="0" w:space="0" w:color="auto"/>
        <w:bottom w:val="none" w:sz="0" w:space="0" w:color="auto"/>
        <w:right w:val="none" w:sz="0" w:space="0" w:color="auto"/>
      </w:divBdr>
    </w:div>
    <w:div w:id="911425476">
      <w:bodyDiv w:val="1"/>
      <w:marLeft w:val="0"/>
      <w:marRight w:val="0"/>
      <w:marTop w:val="0"/>
      <w:marBottom w:val="0"/>
      <w:divBdr>
        <w:top w:val="none" w:sz="0" w:space="0" w:color="auto"/>
        <w:left w:val="none" w:sz="0" w:space="0" w:color="auto"/>
        <w:bottom w:val="none" w:sz="0" w:space="0" w:color="auto"/>
        <w:right w:val="none" w:sz="0" w:space="0" w:color="auto"/>
      </w:divBdr>
    </w:div>
    <w:div w:id="922372235">
      <w:bodyDiv w:val="1"/>
      <w:marLeft w:val="0"/>
      <w:marRight w:val="0"/>
      <w:marTop w:val="0"/>
      <w:marBottom w:val="0"/>
      <w:divBdr>
        <w:top w:val="none" w:sz="0" w:space="0" w:color="auto"/>
        <w:left w:val="none" w:sz="0" w:space="0" w:color="auto"/>
        <w:bottom w:val="none" w:sz="0" w:space="0" w:color="auto"/>
        <w:right w:val="none" w:sz="0" w:space="0" w:color="auto"/>
      </w:divBdr>
    </w:div>
    <w:div w:id="943270891">
      <w:bodyDiv w:val="1"/>
      <w:marLeft w:val="0"/>
      <w:marRight w:val="0"/>
      <w:marTop w:val="0"/>
      <w:marBottom w:val="0"/>
      <w:divBdr>
        <w:top w:val="none" w:sz="0" w:space="0" w:color="auto"/>
        <w:left w:val="none" w:sz="0" w:space="0" w:color="auto"/>
        <w:bottom w:val="none" w:sz="0" w:space="0" w:color="auto"/>
        <w:right w:val="none" w:sz="0" w:space="0" w:color="auto"/>
      </w:divBdr>
      <w:divsChild>
        <w:div w:id="1054621008">
          <w:marLeft w:val="300"/>
          <w:marRight w:val="0"/>
          <w:marTop w:val="120"/>
          <w:marBottom w:val="120"/>
          <w:divBdr>
            <w:top w:val="none" w:sz="0" w:space="0" w:color="auto"/>
            <w:left w:val="none" w:sz="0" w:space="0" w:color="auto"/>
            <w:bottom w:val="none" w:sz="0" w:space="0" w:color="auto"/>
            <w:right w:val="none" w:sz="0" w:space="0" w:color="auto"/>
          </w:divBdr>
        </w:div>
      </w:divsChild>
    </w:div>
    <w:div w:id="1000616072">
      <w:bodyDiv w:val="1"/>
      <w:marLeft w:val="0"/>
      <w:marRight w:val="0"/>
      <w:marTop w:val="0"/>
      <w:marBottom w:val="0"/>
      <w:divBdr>
        <w:top w:val="none" w:sz="0" w:space="0" w:color="auto"/>
        <w:left w:val="none" w:sz="0" w:space="0" w:color="auto"/>
        <w:bottom w:val="none" w:sz="0" w:space="0" w:color="auto"/>
        <w:right w:val="none" w:sz="0" w:space="0" w:color="auto"/>
      </w:divBdr>
    </w:div>
    <w:div w:id="1014461350">
      <w:bodyDiv w:val="1"/>
      <w:marLeft w:val="0"/>
      <w:marRight w:val="0"/>
      <w:marTop w:val="0"/>
      <w:marBottom w:val="0"/>
      <w:divBdr>
        <w:top w:val="none" w:sz="0" w:space="0" w:color="auto"/>
        <w:left w:val="none" w:sz="0" w:space="0" w:color="auto"/>
        <w:bottom w:val="none" w:sz="0" w:space="0" w:color="auto"/>
        <w:right w:val="none" w:sz="0" w:space="0" w:color="auto"/>
      </w:divBdr>
    </w:div>
    <w:div w:id="1094285121">
      <w:bodyDiv w:val="1"/>
      <w:marLeft w:val="0"/>
      <w:marRight w:val="0"/>
      <w:marTop w:val="0"/>
      <w:marBottom w:val="0"/>
      <w:divBdr>
        <w:top w:val="none" w:sz="0" w:space="0" w:color="auto"/>
        <w:left w:val="none" w:sz="0" w:space="0" w:color="auto"/>
        <w:bottom w:val="none" w:sz="0" w:space="0" w:color="auto"/>
        <w:right w:val="none" w:sz="0" w:space="0" w:color="auto"/>
      </w:divBdr>
    </w:div>
    <w:div w:id="1110394835">
      <w:bodyDiv w:val="1"/>
      <w:marLeft w:val="0"/>
      <w:marRight w:val="0"/>
      <w:marTop w:val="0"/>
      <w:marBottom w:val="0"/>
      <w:divBdr>
        <w:top w:val="none" w:sz="0" w:space="0" w:color="auto"/>
        <w:left w:val="none" w:sz="0" w:space="0" w:color="auto"/>
        <w:bottom w:val="none" w:sz="0" w:space="0" w:color="auto"/>
        <w:right w:val="none" w:sz="0" w:space="0" w:color="auto"/>
      </w:divBdr>
    </w:div>
    <w:div w:id="1136223601">
      <w:bodyDiv w:val="1"/>
      <w:marLeft w:val="0"/>
      <w:marRight w:val="0"/>
      <w:marTop w:val="0"/>
      <w:marBottom w:val="0"/>
      <w:divBdr>
        <w:top w:val="none" w:sz="0" w:space="0" w:color="auto"/>
        <w:left w:val="none" w:sz="0" w:space="0" w:color="auto"/>
        <w:bottom w:val="none" w:sz="0" w:space="0" w:color="auto"/>
        <w:right w:val="none" w:sz="0" w:space="0" w:color="auto"/>
      </w:divBdr>
    </w:div>
    <w:div w:id="1230536013">
      <w:bodyDiv w:val="1"/>
      <w:marLeft w:val="0"/>
      <w:marRight w:val="0"/>
      <w:marTop w:val="0"/>
      <w:marBottom w:val="0"/>
      <w:divBdr>
        <w:top w:val="none" w:sz="0" w:space="0" w:color="auto"/>
        <w:left w:val="none" w:sz="0" w:space="0" w:color="auto"/>
        <w:bottom w:val="none" w:sz="0" w:space="0" w:color="auto"/>
        <w:right w:val="none" w:sz="0" w:space="0" w:color="auto"/>
      </w:divBdr>
    </w:div>
    <w:div w:id="1230926104">
      <w:bodyDiv w:val="1"/>
      <w:marLeft w:val="0"/>
      <w:marRight w:val="0"/>
      <w:marTop w:val="0"/>
      <w:marBottom w:val="0"/>
      <w:divBdr>
        <w:top w:val="none" w:sz="0" w:space="0" w:color="auto"/>
        <w:left w:val="none" w:sz="0" w:space="0" w:color="auto"/>
        <w:bottom w:val="none" w:sz="0" w:space="0" w:color="auto"/>
        <w:right w:val="none" w:sz="0" w:space="0" w:color="auto"/>
      </w:divBdr>
    </w:div>
    <w:div w:id="1245069433">
      <w:bodyDiv w:val="1"/>
      <w:marLeft w:val="0"/>
      <w:marRight w:val="0"/>
      <w:marTop w:val="0"/>
      <w:marBottom w:val="0"/>
      <w:divBdr>
        <w:top w:val="none" w:sz="0" w:space="0" w:color="auto"/>
        <w:left w:val="none" w:sz="0" w:space="0" w:color="auto"/>
        <w:bottom w:val="none" w:sz="0" w:space="0" w:color="auto"/>
        <w:right w:val="none" w:sz="0" w:space="0" w:color="auto"/>
      </w:divBdr>
    </w:div>
    <w:div w:id="1269196885">
      <w:bodyDiv w:val="1"/>
      <w:marLeft w:val="0"/>
      <w:marRight w:val="0"/>
      <w:marTop w:val="0"/>
      <w:marBottom w:val="0"/>
      <w:divBdr>
        <w:top w:val="none" w:sz="0" w:space="0" w:color="auto"/>
        <w:left w:val="none" w:sz="0" w:space="0" w:color="auto"/>
        <w:bottom w:val="none" w:sz="0" w:space="0" w:color="auto"/>
        <w:right w:val="none" w:sz="0" w:space="0" w:color="auto"/>
      </w:divBdr>
    </w:div>
    <w:div w:id="1302729047">
      <w:bodyDiv w:val="1"/>
      <w:marLeft w:val="0"/>
      <w:marRight w:val="0"/>
      <w:marTop w:val="0"/>
      <w:marBottom w:val="0"/>
      <w:divBdr>
        <w:top w:val="none" w:sz="0" w:space="0" w:color="auto"/>
        <w:left w:val="none" w:sz="0" w:space="0" w:color="auto"/>
        <w:bottom w:val="none" w:sz="0" w:space="0" w:color="auto"/>
        <w:right w:val="none" w:sz="0" w:space="0" w:color="auto"/>
      </w:divBdr>
    </w:div>
    <w:div w:id="1316689863">
      <w:bodyDiv w:val="1"/>
      <w:marLeft w:val="0"/>
      <w:marRight w:val="0"/>
      <w:marTop w:val="0"/>
      <w:marBottom w:val="0"/>
      <w:divBdr>
        <w:top w:val="none" w:sz="0" w:space="0" w:color="auto"/>
        <w:left w:val="none" w:sz="0" w:space="0" w:color="auto"/>
        <w:bottom w:val="none" w:sz="0" w:space="0" w:color="auto"/>
        <w:right w:val="none" w:sz="0" w:space="0" w:color="auto"/>
      </w:divBdr>
      <w:divsChild>
        <w:div w:id="726104595">
          <w:marLeft w:val="300"/>
          <w:marRight w:val="0"/>
          <w:marTop w:val="120"/>
          <w:marBottom w:val="120"/>
          <w:divBdr>
            <w:top w:val="none" w:sz="0" w:space="0" w:color="auto"/>
            <w:left w:val="none" w:sz="0" w:space="0" w:color="auto"/>
            <w:bottom w:val="none" w:sz="0" w:space="0" w:color="auto"/>
            <w:right w:val="none" w:sz="0" w:space="0" w:color="auto"/>
          </w:divBdr>
        </w:div>
      </w:divsChild>
    </w:div>
    <w:div w:id="1327395851">
      <w:bodyDiv w:val="1"/>
      <w:marLeft w:val="0"/>
      <w:marRight w:val="0"/>
      <w:marTop w:val="0"/>
      <w:marBottom w:val="0"/>
      <w:divBdr>
        <w:top w:val="none" w:sz="0" w:space="0" w:color="auto"/>
        <w:left w:val="none" w:sz="0" w:space="0" w:color="auto"/>
        <w:bottom w:val="none" w:sz="0" w:space="0" w:color="auto"/>
        <w:right w:val="none" w:sz="0" w:space="0" w:color="auto"/>
      </w:divBdr>
    </w:div>
    <w:div w:id="1411656822">
      <w:bodyDiv w:val="1"/>
      <w:marLeft w:val="0"/>
      <w:marRight w:val="0"/>
      <w:marTop w:val="0"/>
      <w:marBottom w:val="0"/>
      <w:divBdr>
        <w:top w:val="none" w:sz="0" w:space="0" w:color="auto"/>
        <w:left w:val="none" w:sz="0" w:space="0" w:color="auto"/>
        <w:bottom w:val="none" w:sz="0" w:space="0" w:color="auto"/>
        <w:right w:val="none" w:sz="0" w:space="0" w:color="auto"/>
      </w:divBdr>
    </w:div>
    <w:div w:id="1473521813">
      <w:bodyDiv w:val="1"/>
      <w:marLeft w:val="0"/>
      <w:marRight w:val="0"/>
      <w:marTop w:val="0"/>
      <w:marBottom w:val="0"/>
      <w:divBdr>
        <w:top w:val="none" w:sz="0" w:space="0" w:color="auto"/>
        <w:left w:val="none" w:sz="0" w:space="0" w:color="auto"/>
        <w:bottom w:val="none" w:sz="0" w:space="0" w:color="auto"/>
        <w:right w:val="none" w:sz="0" w:space="0" w:color="auto"/>
      </w:divBdr>
    </w:div>
    <w:div w:id="1682582453">
      <w:bodyDiv w:val="1"/>
      <w:marLeft w:val="0"/>
      <w:marRight w:val="0"/>
      <w:marTop w:val="0"/>
      <w:marBottom w:val="0"/>
      <w:divBdr>
        <w:top w:val="none" w:sz="0" w:space="0" w:color="auto"/>
        <w:left w:val="none" w:sz="0" w:space="0" w:color="auto"/>
        <w:bottom w:val="none" w:sz="0" w:space="0" w:color="auto"/>
        <w:right w:val="none" w:sz="0" w:space="0" w:color="auto"/>
      </w:divBdr>
      <w:divsChild>
        <w:div w:id="963081507">
          <w:marLeft w:val="300"/>
          <w:marRight w:val="0"/>
          <w:marTop w:val="120"/>
          <w:marBottom w:val="120"/>
          <w:divBdr>
            <w:top w:val="none" w:sz="0" w:space="0" w:color="auto"/>
            <w:left w:val="none" w:sz="0" w:space="0" w:color="auto"/>
            <w:bottom w:val="none" w:sz="0" w:space="0" w:color="auto"/>
            <w:right w:val="none" w:sz="0" w:space="0" w:color="auto"/>
          </w:divBdr>
        </w:div>
      </w:divsChild>
    </w:div>
    <w:div w:id="1707825203">
      <w:bodyDiv w:val="1"/>
      <w:marLeft w:val="0"/>
      <w:marRight w:val="0"/>
      <w:marTop w:val="0"/>
      <w:marBottom w:val="0"/>
      <w:divBdr>
        <w:top w:val="none" w:sz="0" w:space="0" w:color="auto"/>
        <w:left w:val="none" w:sz="0" w:space="0" w:color="auto"/>
        <w:bottom w:val="none" w:sz="0" w:space="0" w:color="auto"/>
        <w:right w:val="none" w:sz="0" w:space="0" w:color="auto"/>
      </w:divBdr>
    </w:div>
    <w:div w:id="1717195628">
      <w:bodyDiv w:val="1"/>
      <w:marLeft w:val="0"/>
      <w:marRight w:val="0"/>
      <w:marTop w:val="0"/>
      <w:marBottom w:val="0"/>
      <w:divBdr>
        <w:top w:val="none" w:sz="0" w:space="0" w:color="auto"/>
        <w:left w:val="none" w:sz="0" w:space="0" w:color="auto"/>
        <w:bottom w:val="none" w:sz="0" w:space="0" w:color="auto"/>
        <w:right w:val="none" w:sz="0" w:space="0" w:color="auto"/>
      </w:divBdr>
    </w:div>
    <w:div w:id="1731533149">
      <w:bodyDiv w:val="1"/>
      <w:marLeft w:val="0"/>
      <w:marRight w:val="0"/>
      <w:marTop w:val="0"/>
      <w:marBottom w:val="0"/>
      <w:divBdr>
        <w:top w:val="none" w:sz="0" w:space="0" w:color="auto"/>
        <w:left w:val="none" w:sz="0" w:space="0" w:color="auto"/>
        <w:bottom w:val="none" w:sz="0" w:space="0" w:color="auto"/>
        <w:right w:val="none" w:sz="0" w:space="0" w:color="auto"/>
      </w:divBdr>
    </w:div>
    <w:div w:id="2016414791">
      <w:bodyDiv w:val="1"/>
      <w:marLeft w:val="0"/>
      <w:marRight w:val="0"/>
      <w:marTop w:val="0"/>
      <w:marBottom w:val="0"/>
      <w:divBdr>
        <w:top w:val="none" w:sz="0" w:space="0" w:color="auto"/>
        <w:left w:val="none" w:sz="0" w:space="0" w:color="auto"/>
        <w:bottom w:val="none" w:sz="0" w:space="0" w:color="auto"/>
        <w:right w:val="none" w:sz="0" w:space="0" w:color="auto"/>
      </w:divBdr>
    </w:div>
    <w:div w:id="214514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eee8023/covid-chestxray-dataset" TargetMode="External"/><Relationship Id="rId18" Type="http://schemas.openxmlformats.org/officeDocument/2006/relationships/hyperlink" Target="https://arxiv.org/search/eess?searchtype=author&amp;query=Narin%2C+A" TargetMode="External"/><Relationship Id="rId26" Type="http://schemas.openxmlformats.org/officeDocument/2006/relationships/hyperlink" Target="https://www.sciencedirect.com/science/article/pii/S001048252030162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search/eess?searchtype=author&amp;query=Nait-ali%2C+A" TargetMode="External"/><Relationship Id="rId34" Type="http://schemas.openxmlformats.org/officeDocument/2006/relationships/hyperlink" Target="https://arxiv.org/search/eess?searchtype=author&amp;query=Wong%2C+A" TargetMode="External"/><Relationship Id="rId7" Type="http://schemas.openxmlformats.org/officeDocument/2006/relationships/endnotes" Target="endnotes.xml"/><Relationship Id="rId12" Type="http://schemas.openxmlformats.org/officeDocument/2006/relationships/hyperlink" Target="https://www.kaggle.com/nih-chest-xrays/data" TargetMode="External"/><Relationship Id="rId17" Type="http://schemas.openxmlformats.org/officeDocument/2006/relationships/hyperlink" Target="https://arxiv.org/pdf/2004.12823" TargetMode="External"/><Relationship Id="rId25" Type="http://schemas.openxmlformats.org/officeDocument/2006/relationships/hyperlink" Target="https://www.sciencedirect.com/science/article/pii/S0010482520301621" TargetMode="External"/><Relationship Id="rId33" Type="http://schemas.openxmlformats.org/officeDocument/2006/relationships/hyperlink" Target="https://arxiv.org/search/eess?searchtype=author&amp;query=Wang%2C+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holar.google.com/citations?user=5NSGzcQAAAAJ&amp;hl=en&amp;oi=sra" TargetMode="External"/><Relationship Id="rId20" Type="http://schemas.openxmlformats.org/officeDocument/2006/relationships/hyperlink" Target="https://arxiv.org/search/eess?searchtype=author&amp;query=Ilyas%2C+M" TargetMode="External"/><Relationship Id="rId29" Type="http://schemas.openxmlformats.org/officeDocument/2006/relationships/hyperlink" Target="https://arxiv.org/search/eess?searchtype=author&amp;query=Cohen%2C+J+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hcc.app.box.com/v/ChestXray-NIHCC" TargetMode="External"/><Relationship Id="rId24" Type="http://schemas.openxmlformats.org/officeDocument/2006/relationships/hyperlink" Target="https://www.sciencedirect.com/science/article/pii/S0010482520301621" TargetMode="External"/><Relationship Id="rId32" Type="http://schemas.openxmlformats.org/officeDocument/2006/relationships/hyperlink" Target="https://arxiv.org/abs/2003.11597" TargetMode="External"/><Relationship Id="rId37" Type="http://schemas.openxmlformats.org/officeDocument/2006/relationships/hyperlink" Target="https://doi.org/10.1155/2018/416853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holar.google.com/citations?user=Df9a1YkAAAAJ&amp;hl=en&amp;oi=sra" TargetMode="External"/><Relationship Id="rId23" Type="http://schemas.openxmlformats.org/officeDocument/2006/relationships/hyperlink" Target="https://www.sciencedirect.com/science/article/pii/S0010482520301621" TargetMode="External"/><Relationship Id="rId28" Type="http://schemas.openxmlformats.org/officeDocument/2006/relationships/hyperlink" Target="https://doi.org/10.1016/j.compbiomed.2020.103792" TargetMode="External"/><Relationship Id="rId36" Type="http://schemas.openxmlformats.org/officeDocument/2006/relationships/hyperlink" Target="https://doi.org/10.1148/ryct.2020200034" TargetMode="External"/><Relationship Id="rId10" Type="http://schemas.openxmlformats.org/officeDocument/2006/relationships/hyperlink" Target="https://nihcc.app.box.com/v/ChestXray-NIHCC" TargetMode="External"/><Relationship Id="rId19" Type="http://schemas.openxmlformats.org/officeDocument/2006/relationships/hyperlink" Target="https://arxiv.org/abs/2004.12823" TargetMode="External"/><Relationship Id="rId31" Type="http://schemas.openxmlformats.org/officeDocument/2006/relationships/hyperlink" Target="https://arxiv.org/search/eess?searchtype=author&amp;query=Dao%2C+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andrewmvd/convid19-X-rays" TargetMode="External"/><Relationship Id="rId22" Type="http://schemas.openxmlformats.org/officeDocument/2006/relationships/hyperlink" Target="https://doi.org/10.1007/s13246-020-00865-4" TargetMode="External"/><Relationship Id="rId27" Type="http://schemas.openxmlformats.org/officeDocument/2006/relationships/hyperlink" Target="https://www.sciencedirect.com/science/article/pii/S0010482520301621" TargetMode="External"/><Relationship Id="rId30" Type="http://schemas.openxmlformats.org/officeDocument/2006/relationships/hyperlink" Target="https://arxiv.org/search/eess?searchtype=author&amp;query=Morrison%2C+P" TargetMode="External"/><Relationship Id="rId35" Type="http://schemas.openxmlformats.org/officeDocument/2006/relationships/hyperlink" Target="https://arxiv.org/abs/2003.09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ABF-82A0-4586-B80A-CF11CD31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7</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ramnathan</dc:creator>
  <cp:keywords/>
  <dc:description/>
  <cp:lastModifiedBy>Vasanthakumara SB</cp:lastModifiedBy>
  <cp:revision>128</cp:revision>
  <dcterms:created xsi:type="dcterms:W3CDTF">2020-04-05T10:23:00Z</dcterms:created>
  <dcterms:modified xsi:type="dcterms:W3CDTF">2020-05-14T06:13:00Z</dcterms:modified>
</cp:coreProperties>
</file>