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948946" wp14:paraId="2C078E63" wp14:textId="0B71A78A">
      <w:pPr>
        <w:spacing w:line="480" w:lineRule="auto"/>
        <w:jc w:val="center"/>
      </w:pPr>
      <w:r w:rsidR="1F37DED6">
        <w:rPr/>
        <w:t>OWASP #4 – Insecure Design</w:t>
      </w:r>
    </w:p>
    <w:p w:rsidR="1F37DED6" w:rsidP="44948946" w:rsidRDefault="1F37DED6" w14:paraId="6D95D44A" w14:textId="75D6A9DA">
      <w:pPr>
        <w:spacing w:line="480" w:lineRule="auto"/>
        <w:jc w:val="left"/>
      </w:pPr>
      <w:r w:rsidR="1F37DED6">
        <w:rPr/>
        <w:t>Gavin Lillard (IST-103)</w:t>
      </w:r>
    </w:p>
    <w:p w:rsidR="1F37DED6" w:rsidP="44948946" w:rsidRDefault="1F37DED6" w14:paraId="16D5363F" w14:textId="69CED88B">
      <w:pPr>
        <w:spacing w:line="480" w:lineRule="auto"/>
        <w:jc w:val="left"/>
      </w:pPr>
      <w:r w:rsidR="1F37DED6">
        <w:rPr/>
        <w:t>Insecure design is one of the modern leading cause</w:t>
      </w:r>
      <w:r w:rsidR="52AF9A7C">
        <w:rPr/>
        <w:t xml:space="preserve">s of web applications’ integrity declines. </w:t>
      </w:r>
      <w:r w:rsidR="0FB4AC66">
        <w:rPr/>
        <w:t xml:space="preserve">According to </w:t>
      </w:r>
      <w:r w:rsidR="0FB4AC66">
        <w:rPr/>
        <w:t>QAwerk</w:t>
      </w:r>
      <w:r w:rsidR="0FB4AC66">
        <w:rPr/>
        <w:t xml:space="preserve"> (2024), p</w:t>
      </w:r>
      <w:r w:rsidR="52AF9A7C">
        <w:rPr/>
        <w:t>otential attackers can seek weaknesses in the web applications’ architecture which said weaknesses would allow</w:t>
      </w:r>
      <w:r w:rsidR="653C5C9E">
        <w:rPr/>
        <w:t xml:space="preserve"> for “the bypass of authentication mechanisms, modification of certain URL parameters through unauthorized channels, access to systems to mine for sensitive information, </w:t>
      </w:r>
      <w:r w:rsidR="06DD7CBC">
        <w:rPr/>
        <w:t xml:space="preserve">assume legitimate user accounts and gain unauthorized access to protected resources, obtain application wide access and further extend the attack to other environments, overload servers in the </w:t>
      </w:r>
      <w:r w:rsidR="3A82AB46">
        <w:rPr/>
        <w:t>attempt to crash them, extract information with directed queries, user-account takeover, and other attacks such as XSS, injections, SS</w:t>
      </w:r>
      <w:r w:rsidR="3FE1A7A8">
        <w:rPr/>
        <w:t>RF, and path transversal.</w:t>
      </w:r>
    </w:p>
    <w:p w:rsidR="3FE1A7A8" w:rsidP="44948946" w:rsidRDefault="3FE1A7A8" w14:paraId="6D12F985" w14:textId="6D871B24">
      <w:pPr>
        <w:spacing w:line="480" w:lineRule="auto"/>
        <w:jc w:val="left"/>
      </w:pPr>
      <w:r w:rsidR="3FE1A7A8">
        <w:rPr/>
        <w:t>A</w:t>
      </w:r>
      <w:r w:rsidR="0FF5D621">
        <w:rPr/>
        <w:t>n example</w:t>
      </w:r>
      <w:r w:rsidR="3FE1A7A8">
        <w:rPr/>
        <w:t xml:space="preserve"> </w:t>
      </w:r>
      <w:r w:rsidR="3FE1A7A8">
        <w:rPr/>
        <w:t xml:space="preserve">would </w:t>
      </w:r>
      <w:r w:rsidR="5CE0A74C">
        <w:rPr/>
        <w:t xml:space="preserve">be </w:t>
      </w:r>
      <w:r w:rsidR="3FE1A7A8">
        <w:rPr/>
        <w:t xml:space="preserve">a website that allows for mass reservation without </w:t>
      </w:r>
      <w:r w:rsidR="0ADFD391">
        <w:rPr/>
        <w:t>deposit</w:t>
      </w:r>
      <w:r w:rsidR="3FE1A7A8">
        <w:rPr/>
        <w:t xml:space="preserve"> or credit card information. This would lead to a lo</w:t>
      </w:r>
      <w:r w:rsidR="6D0A6893">
        <w:rPr/>
        <w:t xml:space="preserve">ss of income due to “fake” reservations. </w:t>
      </w:r>
      <w:r w:rsidR="64992200">
        <w:rPr/>
        <w:t xml:space="preserve">Another example would be NVIDIA’s e-commerce </w:t>
      </w:r>
      <w:r w:rsidR="0AA5319C">
        <w:rPr/>
        <w:t>site neglects</w:t>
      </w:r>
      <w:r w:rsidR="64992200">
        <w:rPr/>
        <w:t xml:space="preserve"> bots that are used to scalp high-end products. They will lose customers due to lack of product which is </w:t>
      </w:r>
      <w:r w:rsidR="09B80F25">
        <w:rPr/>
        <w:t>assured</w:t>
      </w:r>
      <w:r w:rsidR="64992200">
        <w:rPr/>
        <w:t xml:space="preserve"> by lack of security a</w:t>
      </w:r>
      <w:r w:rsidR="4BCD0E3E">
        <w:rPr/>
        <w:t>gainst bot distinguishment.</w:t>
      </w:r>
    </w:p>
    <w:p w:rsidR="66CB1CB5" w:rsidP="44948946" w:rsidRDefault="66CB1CB5" w14:paraId="543735A5" w14:textId="1A409F95">
      <w:pPr>
        <w:spacing w:line="480" w:lineRule="auto"/>
        <w:jc w:val="left"/>
      </w:pPr>
      <w:r w:rsidR="66CB1CB5">
        <w:rPr/>
        <w:t>Insecure designs cannot depend on perfect implementation, instead they rely on security controls.</w:t>
      </w:r>
      <w:r w:rsidR="1E4C6A3D">
        <w:rPr/>
        <w:t xml:space="preserve"> </w:t>
      </w:r>
      <w:r w:rsidR="26796470">
        <w:rPr/>
        <w:t>QAwerk</w:t>
      </w:r>
      <w:r w:rsidR="5210D17B">
        <w:rPr/>
        <w:t xml:space="preserve"> (2024)</w:t>
      </w:r>
      <w:r w:rsidR="26796470">
        <w:rPr/>
        <w:t xml:space="preserve"> </w:t>
      </w:r>
      <w:r w:rsidR="26796470">
        <w:rPr/>
        <w:t>states m</w:t>
      </w:r>
      <w:r w:rsidR="1E4C6A3D">
        <w:rPr/>
        <w:t xml:space="preserve">itigation can be achieved by moving from DevOps to </w:t>
      </w:r>
      <w:r w:rsidR="1E4C6A3D">
        <w:rPr/>
        <w:t>DevSecOps</w:t>
      </w:r>
      <w:r w:rsidR="1E4C6A3D">
        <w:rPr/>
        <w:t xml:space="preserve">, critical authentication, secure development procedures, use a standard library that </w:t>
      </w:r>
      <w:r w:rsidR="1E4C6A3D">
        <w:rPr/>
        <w:t>con</w:t>
      </w:r>
      <w:r w:rsidR="1CC4BCE3">
        <w:rPr/>
        <w:t>tains</w:t>
      </w:r>
      <w:r w:rsidR="1CC4BCE3">
        <w:rPr/>
        <w:t xml:space="preserve"> secure designs, integrate security language into user stories, configure bot signatures to distinguish against good and bad bots, filter all output tho</w:t>
      </w:r>
      <w:r w:rsidR="58770240">
        <w:rPr/>
        <w:t>roughly, and limit user resource consumption.</w:t>
      </w:r>
    </w:p>
    <w:p w:rsidR="40458944" w:rsidP="570E1871" w:rsidRDefault="40458944" w14:paraId="601E6760" w14:textId="44CA9A62">
      <w:pPr>
        <w:spacing w:line="480" w:lineRule="auto"/>
        <w:jc w:val="left"/>
      </w:pPr>
    </w:p>
    <w:p w:rsidR="40458944" w:rsidP="570E1871" w:rsidRDefault="40458944" w14:paraId="11688E4B" w14:textId="0DBD6E92">
      <w:pPr>
        <w:spacing w:line="480" w:lineRule="auto"/>
        <w:jc w:val="left"/>
      </w:pPr>
    </w:p>
    <w:p w:rsidR="40458944" w:rsidP="570E1871" w:rsidRDefault="40458944" w14:paraId="33CF6127" w14:textId="09A766A6">
      <w:pPr>
        <w:spacing w:line="480" w:lineRule="auto"/>
        <w:jc w:val="left"/>
      </w:pPr>
    </w:p>
    <w:p w:rsidR="40458944" w:rsidP="570E1871" w:rsidRDefault="40458944" w14:paraId="0C3B06E3" w14:textId="1955993A">
      <w:pPr>
        <w:spacing w:line="480" w:lineRule="auto"/>
        <w:jc w:val="left"/>
      </w:pPr>
    </w:p>
    <w:p w:rsidR="40458944" w:rsidP="570E1871" w:rsidRDefault="40458944" w14:paraId="62042A7D" w14:textId="2CCBAD9D">
      <w:pPr>
        <w:spacing w:line="480" w:lineRule="auto"/>
        <w:jc w:val="left"/>
      </w:pPr>
    </w:p>
    <w:p w:rsidR="40458944" w:rsidP="570E1871" w:rsidRDefault="40458944" w14:paraId="4F77280F" w14:textId="5FFFD824">
      <w:pPr>
        <w:spacing w:line="480" w:lineRule="auto"/>
        <w:jc w:val="left"/>
      </w:pPr>
    </w:p>
    <w:p w:rsidR="40458944" w:rsidP="570E1871" w:rsidRDefault="40458944" w14:paraId="22E4793D" w14:textId="445183A1">
      <w:pPr>
        <w:spacing w:line="480" w:lineRule="auto"/>
        <w:jc w:val="left"/>
      </w:pPr>
    </w:p>
    <w:p w:rsidR="40458944" w:rsidP="570E1871" w:rsidRDefault="40458944" w14:paraId="47E28035" w14:textId="16509750">
      <w:pPr>
        <w:spacing w:line="480" w:lineRule="auto"/>
        <w:jc w:val="left"/>
      </w:pPr>
    </w:p>
    <w:p w:rsidR="40458944" w:rsidP="570E1871" w:rsidRDefault="40458944" w14:paraId="73C4D334" w14:textId="3AE16C1C">
      <w:pPr>
        <w:spacing w:line="480" w:lineRule="auto"/>
        <w:jc w:val="left"/>
      </w:pPr>
    </w:p>
    <w:p w:rsidR="40458944" w:rsidP="570E1871" w:rsidRDefault="40458944" w14:paraId="2D0525BA" w14:textId="475F99E2">
      <w:pPr>
        <w:spacing w:line="480" w:lineRule="auto"/>
        <w:jc w:val="left"/>
      </w:pPr>
    </w:p>
    <w:p w:rsidR="40458944" w:rsidP="570E1871" w:rsidRDefault="40458944" w14:paraId="7F960E9E" w14:textId="36A8E2F9">
      <w:pPr>
        <w:spacing w:line="480" w:lineRule="auto"/>
        <w:jc w:val="left"/>
      </w:pPr>
    </w:p>
    <w:p w:rsidR="40458944" w:rsidP="570E1871" w:rsidRDefault="40458944" w14:paraId="034821FC" w14:textId="30D316FF">
      <w:pPr>
        <w:spacing w:line="480" w:lineRule="auto"/>
        <w:jc w:val="left"/>
      </w:pPr>
    </w:p>
    <w:p w:rsidR="40458944" w:rsidP="570E1871" w:rsidRDefault="40458944" w14:paraId="13EBE5B4" w14:textId="417EEA8A">
      <w:pPr>
        <w:spacing w:line="480" w:lineRule="auto"/>
        <w:jc w:val="left"/>
      </w:pPr>
    </w:p>
    <w:p w:rsidR="40458944" w:rsidP="570E1871" w:rsidRDefault="40458944" w14:paraId="41F65E00" w14:textId="7BD3806F">
      <w:pPr>
        <w:spacing w:line="480" w:lineRule="auto"/>
        <w:jc w:val="left"/>
      </w:pPr>
    </w:p>
    <w:p w:rsidR="40458944" w:rsidP="570E1871" w:rsidRDefault="40458944" w14:paraId="2F0FE8DA" w14:textId="6A23AB94">
      <w:pPr>
        <w:spacing w:line="480" w:lineRule="auto"/>
        <w:jc w:val="left"/>
      </w:pPr>
    </w:p>
    <w:p w:rsidR="40458944" w:rsidP="570E1871" w:rsidRDefault="40458944" w14:paraId="43229528" w14:textId="1BACA797">
      <w:pPr>
        <w:spacing w:line="480" w:lineRule="auto"/>
        <w:jc w:val="left"/>
      </w:pPr>
    </w:p>
    <w:p w:rsidR="40458944" w:rsidP="570E1871" w:rsidRDefault="40458944" w14:paraId="53B90786" w14:textId="585DBBBB">
      <w:pPr>
        <w:spacing w:line="480" w:lineRule="auto"/>
        <w:jc w:val="left"/>
      </w:pPr>
    </w:p>
    <w:p w:rsidR="40458944" w:rsidP="570E1871" w:rsidRDefault="40458944" w14:paraId="50090BC5" w14:textId="76E75980">
      <w:pPr>
        <w:spacing w:line="480" w:lineRule="auto"/>
        <w:jc w:val="left"/>
      </w:pPr>
    </w:p>
    <w:p w:rsidR="40458944" w:rsidP="02B6D478" w:rsidRDefault="40458944" w14:paraId="0972733D" w14:textId="51152E46">
      <w:pPr>
        <w:pStyle w:val="Normal"/>
        <w:spacing w:line="480" w:lineRule="auto"/>
        <w:jc w:val="left"/>
      </w:pPr>
      <w:r w:rsidR="40458944">
        <w:rPr/>
        <w:t>Work</w:t>
      </w:r>
      <w:r w:rsidR="017029F0">
        <w:rPr/>
        <w:t xml:space="preserve">s </w:t>
      </w:r>
      <w:r w:rsidR="40458944">
        <w:rPr/>
        <w:t>Cited</w:t>
      </w:r>
    </w:p>
    <w:p w:rsidR="40458944" w:rsidP="570E1871" w:rsidRDefault="40458944" w14:paraId="01C97816" w14:textId="20EB6CC7">
      <w:pPr>
        <w:spacing w:before="0" w:beforeAutospacing="off" w:after="0" w:afterAutospacing="off" w:line="480" w:lineRule="auto"/>
        <w:ind w:left="720" w:right="0" w:hanging="720"/>
        <w:jc w:val="left"/>
      </w:pPr>
      <w:r w:rsidRPr="570E1871" w:rsidR="404589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“Insecure Design Vulnerability: Explanation and Examples.” </w:t>
      </w:r>
      <w:r w:rsidRPr="570E1871" w:rsidR="4045894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QAwerk</w:t>
      </w:r>
      <w:r w:rsidRPr="570E1871" w:rsidR="404589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qawerk.com/blog/</w:t>
      </w:r>
      <w:r w:rsidRPr="570E1871" w:rsidR="404589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insecure-design</w:t>
      </w:r>
      <w:r w:rsidRPr="570E1871" w:rsidR="404589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/.</w:t>
      </w:r>
    </w:p>
    <w:p w:rsidR="44948946" w:rsidP="44948946" w:rsidRDefault="44948946" w14:paraId="640C63ED" w14:textId="1B9D0A61">
      <w:pPr>
        <w:spacing w:line="480" w:lineRule="auto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08F953"/>
    <w:rsid w:val="017029F0"/>
    <w:rsid w:val="02B6D478"/>
    <w:rsid w:val="06D4E1F9"/>
    <w:rsid w:val="06DD7CBC"/>
    <w:rsid w:val="08FDDFC2"/>
    <w:rsid w:val="09B80F25"/>
    <w:rsid w:val="0AA5319C"/>
    <w:rsid w:val="0ADFD391"/>
    <w:rsid w:val="0F052F17"/>
    <w:rsid w:val="0FB4AC66"/>
    <w:rsid w:val="0FF5D621"/>
    <w:rsid w:val="1A31B5F8"/>
    <w:rsid w:val="1CC4BCE3"/>
    <w:rsid w:val="1E4C6A3D"/>
    <w:rsid w:val="1F37DED6"/>
    <w:rsid w:val="26796470"/>
    <w:rsid w:val="284BE3E1"/>
    <w:rsid w:val="2A08F953"/>
    <w:rsid w:val="2A52291A"/>
    <w:rsid w:val="2DB7D8C2"/>
    <w:rsid w:val="2EDEAB4B"/>
    <w:rsid w:val="3A82AB46"/>
    <w:rsid w:val="3E684D84"/>
    <w:rsid w:val="3FE1A7A8"/>
    <w:rsid w:val="40458944"/>
    <w:rsid w:val="4222FCBB"/>
    <w:rsid w:val="439A2E58"/>
    <w:rsid w:val="44948946"/>
    <w:rsid w:val="45C01DDF"/>
    <w:rsid w:val="475F827D"/>
    <w:rsid w:val="4954996A"/>
    <w:rsid w:val="496487CB"/>
    <w:rsid w:val="4BCD0E3E"/>
    <w:rsid w:val="4EE19A1D"/>
    <w:rsid w:val="4F5DDB1A"/>
    <w:rsid w:val="5210D17B"/>
    <w:rsid w:val="52AF9A7C"/>
    <w:rsid w:val="570E1871"/>
    <w:rsid w:val="58770240"/>
    <w:rsid w:val="5CE0A74C"/>
    <w:rsid w:val="64992200"/>
    <w:rsid w:val="653C5C9E"/>
    <w:rsid w:val="66CB1CB5"/>
    <w:rsid w:val="6D0A6893"/>
    <w:rsid w:val="6D7F95B6"/>
    <w:rsid w:val="6E65B1E4"/>
    <w:rsid w:val="6FF236A9"/>
    <w:rsid w:val="701B2400"/>
    <w:rsid w:val="78AA6369"/>
    <w:rsid w:val="7CB64403"/>
    <w:rsid w:val="7FF1C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F953"/>
  <w15:chartTrackingRefBased/>
  <w15:docId w15:val="{624774CC-81C1-4C79-991B-E6F5B554B7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2025-04-22T23:22:01.0810843Z</dcterms:created>
  <dcterms:modified xsi:type="dcterms:W3CDTF">2025-04-23T05:20:47.3885414Z</dcterms:modified>
  <dc:creator>Joshua G Lillard</dc:creator>
  <lastModifiedBy>Joshua G Lillard</lastModifiedBy>
</coreProperties>
</file>