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B2A5B"/>
          <w:sz w:val="64"/>
          <w:szCs w:val="64"/>
        </w:rPr>
        <w:t xml:space="preserve">Fogli di Percorso</w:t>
      </w:r>
    </w:p>
    <w:p>
      <w:pPr>
        <w:spacing w:after="1200" w:before="0"/>
        <w:jc w:val="center"/>
      </w:pPr>
      <w:r>
        <w:rPr>
          <w:color w:val="555555"/>
          <w:sz w:val="36"/>
          <w:szCs w:val="36"/>
        </w:rPr>
        <w:t xml:space="preserve">Ghid de utilizare</w:t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Aplicație pentru gestiunea rambursărilor de transport (carburant și taxi)</w:t>
      </w:r>
    </w:p>
    <w:p>
      <w:pPr>
        <w:spacing w:after="240" w:before="240"/>
        <w:jc w:val="center"/>
      </w:pPr>
      <w:r>
        <w:rPr>
          <w:color w:val="777777"/>
          <w:sz w:val="22"/>
          <w:szCs w:val="22"/>
        </w:rPr>
        <w:t xml:space="preserve">Limba: română</w:t>
      </w:r>
    </w:p>
    <w:p>
      <w:pPr>
        <w:spacing w:before="3600"/>
        <w:jc w:val="center"/>
      </w:pPr>
      <w:r>
        <w:rPr>
          <w:b/>
          <w:bCs/>
          <w:sz w:val="28"/>
          <w:szCs w:val="28"/>
        </w:rPr>
        <w:t xml:space="preserve">VANDEWIELE Romania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Versiunea 1.0  •  Mai 2026</w:t>
      </w:r>
    </w:p>
    <w:p>
      <w:r>
        <w:br w:type="page"/>
      </w:r>
    </w:p>
    <w:p>
      <w:pPr>
        <w:pStyle w:val="Heading1"/>
      </w:pPr>
      <w: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Introducere</w:t>
      </w:r>
    </w:p>
    <w:p>
      <w:r>
        <w:t xml:space="preserve">Bine ai venit în aplicația Fogli di Percorso! Acest sistem îți permite să declari deplasările pe care le-ai efectuat în interes de serviciu și să primești rambursarea aferentă (combustibil sau taxi).</w:t>
      </w:r>
    </w:p>
    <w:p>
      <w:r>
        <w:t xml:space="preserve"> </w:t>
      </w:r>
    </w:p>
    <w:p>
      <w:pPr>
        <w:pStyle w:val="Heading2"/>
      </w:pPr>
      <w:r>
        <w:t xml:space="preserve">1.1 La ce servește aplicația</w:t>
      </w:r>
    </w:p>
    <w:p>
      <w:pPr>
        <w:pStyle w:val="ListParagraph"/>
        <w:numPr>
          <w:ilvl w:val="0"/>
          <w:numId w:val="2"/>
        </w:numPr>
      </w:pPr>
      <w:r>
        <w:t xml:space="preserve">Salvezi o singură dată punctul tău de plecare obișnuit pe hartă.</w:t>
      </w:r>
    </w:p>
    <w:p>
      <w:pPr>
        <w:pStyle w:val="ListParagraph"/>
        <w:numPr>
          <w:ilvl w:val="0"/>
          <w:numId w:val="2"/>
        </w:numPr>
      </w:pPr>
      <w:r>
        <w:t xml:space="preserve">La sfârșitul fiecărei luni, declari numărul de călătorii dus-întors efectuate și încarci foaia de traseu (PDF).</w:t>
      </w:r>
    </w:p>
    <w:p>
      <w:pPr>
        <w:pStyle w:val="ListParagraph"/>
        <w:numPr>
          <w:ilvl w:val="0"/>
          <w:numId w:val="2"/>
        </w:numPr>
      </w:pPr>
      <w:r>
        <w:t xml:space="preserve">Pentru rambursările de tip taxi, încarci de asemenea chitanțele scanate.</w:t>
      </w:r>
    </w:p>
    <w:p>
      <w:pPr>
        <w:pStyle w:val="ListParagraph"/>
        <w:numPr>
          <w:ilvl w:val="0"/>
          <w:numId w:val="2"/>
        </w:numPr>
      </w:pPr>
      <w:r>
        <w:t xml:space="preserve">Sistemul calculează automat suma de rambursat în EUR și RON (folosind cursul BNR).</w:t>
      </w:r>
    </w:p>
    <w:p>
      <w:pPr>
        <w:pStyle w:val="ListParagraph"/>
        <w:numPr>
          <w:ilvl w:val="0"/>
          <w:numId w:val="2"/>
        </w:numPr>
      </w:pPr>
      <w:r>
        <w:t xml:space="preserve">După trimitere, declarația rămâne arhivată și poate fi consultată oricând.</w:t>
      </w:r>
    </w:p>
    <w:p>
      <w:r>
        <w:t xml:space="preserve"> </w:t>
      </w:r>
    </w:p>
    <w:p>
      <w:pPr>
        <w:pStyle w:val="Heading2"/>
      </w:pPr>
      <w:r>
        <w:t xml:space="preserve">1.2 Cine poate folosi aplicația</w:t>
      </w:r>
    </w:p>
    <w:p>
      <w:r>
        <w:t xml:space="preserve">Toți angajații VANDEWIELE Romania care au cont activ în sistemul HR. Există două roluri:</w:t>
      </w:r>
    </w:p>
    <w:p>
      <w:pPr>
        <w:pStyle w:val="ListParagraph"/>
        <w:numPr>
          <w:ilvl w:val="0"/>
          <w:numId w:val="2"/>
        </w:numPr>
      </w:pPr>
      <w:r>
        <w:t xml:space="preserve">Utilizator normal: poate să declare propriile deplasări.</w:t>
      </w:r>
    </w:p>
    <w:p>
      <w:pPr>
        <w:pStyle w:val="ListParagraph"/>
        <w:numPr>
          <w:ilvl w:val="0"/>
          <w:numId w:val="2"/>
        </w:numPr>
      </w:pPr>
      <w:r>
        <w:t xml:space="preserve">Administrator (FunctionCode ≥ 60): în plus, poate să introducă declarații în numele colegilor din același SubCdc, să consulte istoricul tuturor declarațiilor, să exporte rapoartele Excel și să administreze cursurile BNR și tarifele per kilometru.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BE9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5B6"/>
              </w:rPr>
              <w:t xml:space="preserve">ℹ️  Acces</w:t>
            </w:r>
          </w:p>
          <w:p>
            <w:r>
              <w:t xml:space="preserve">Aplicația este accesibilă de la adresa: http://192.168.10.72:5010 (rețea internă). Te poți conecta cu același nume de utilizator și parolă pe care le folosești în alte aplicații interne.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Autentificare</w:t>
      </w:r>
    </w:p>
    <w:p>
      <w:r>
        <w:t xml:space="preserve">Pentru a accesa orice funcție a aplicației, trebuie mai întâi să te autentifici.</w:t>
      </w:r>
    </w:p>
    <w:p>
      <w:r>
        <w:t xml:space="preserve"> </w:t>
      </w:r>
    </w:p>
    <w:p>
      <w:pPr>
        <w:pStyle w:val="Heading2"/>
      </w:pPr>
      <w:r>
        <w:t xml:space="preserve">Pași</w:t>
      </w:r>
    </w:p>
    <w:p>
      <w:pPr>
        <w:pStyle w:val="ListParagraph"/>
        <w:numPr>
          <w:ilvl w:val="0"/>
          <w:numId w:val="3"/>
        </w:numPr>
      </w:pPr>
      <w:r>
        <w:t xml:space="preserve">Deschide browserul (Chrome, Edge sau Firefox) și mergi la adresa http://192.168.10.72:5010</w:t>
      </w:r>
    </w:p>
    <w:p>
      <w:pPr>
        <w:pStyle w:val="ListParagraph"/>
        <w:numPr>
          <w:ilvl w:val="0"/>
          <w:numId w:val="3"/>
        </w:numPr>
      </w:pPr>
      <w:r>
        <w:t xml:space="preserve">Vei fi redirecționat automat către pagina de Autentificare.</w:t>
      </w:r>
    </w:p>
    <w:p>
      <w:pPr>
        <w:pStyle w:val="ListParagraph"/>
        <w:numPr>
          <w:ilvl w:val="0"/>
          <w:numId w:val="3"/>
        </w:numPr>
      </w:pPr>
      <w:r>
        <w:t xml:space="preserve">Introdu numele de utilizator (nume de cont HR, ex. nume.prenume) în câmpul „Utilizator”.</w:t>
      </w:r>
    </w:p>
    <w:p>
      <w:pPr>
        <w:pStyle w:val="ListParagraph"/>
        <w:numPr>
          <w:ilvl w:val="0"/>
          <w:numId w:val="3"/>
        </w:numPr>
      </w:pPr>
      <w:r>
        <w:t xml:space="preserve">Introdu parola în câmpul „Parolă”.</w:t>
      </w:r>
    </w:p>
    <w:p>
      <w:pPr>
        <w:pStyle w:val="ListParagraph"/>
        <w:numPr>
          <w:ilvl w:val="0"/>
          <w:numId w:val="3"/>
        </w:numPr>
      </w:pPr>
      <w:r>
        <w:t xml:space="preserve">Apasă butonul „Intră”.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1-login.png" descr="Pagina de autentificare (limba RO)" title="Pagina de autentificare (limba R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Pagina de autentificare (limba RO)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A00" w:sz="8"/>
              <w:left w:val="single" w:color="B58A00" w:sz="8"/>
              <w:bottom w:val="single" w:color="B58A00" w:sz="8"/>
              <w:right w:val="single" w:color="B58A00" w:sz="8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58A00"/>
              </w:rPr>
              <w:t xml:space="preserve">⚠️  Atenție</w:t>
            </w:r>
          </w:p>
          <w:p>
            <w:r>
              <w:t xml:space="preserve">După 5 încercări greșite consecutive, contul este blocat pentru 15 minute. Așteaptă acest interval sau contactează administratorul.</w:t>
            </w:r>
          </w:p>
        </w:tc>
      </w:tr>
    </w:tbl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761D" w:sz="8"/>
              <w:left w:val="single" w:color="38761D" w:sz="8"/>
              <w:bottom w:val="single" w:color="38761D" w:sz="8"/>
              <w:right w:val="single" w:color="38761D" w:sz="8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38761D"/>
              </w:rPr>
              <w:t xml:space="preserve">💡  Schimbarea limbii înainte de autentificare</w:t>
            </w:r>
          </w:p>
          <w:p>
            <w:r>
              <w:t xml:space="preserve">Pe partea dreaptă-sus a paginii sunt 3 butoane: RO IT EN. Apasă pe unul dintre ele pentru a schimba imediat limba interfeței. Limba aleasă rămâne memorată într-un cookie pentru un 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Pagina principală (Acasă)</w:t>
      </w:r>
    </w:p>
    <w:p>
      <w:r>
        <w:t xml:space="preserve">După autentificare ești dus pe pagina principală, care îți arată cele mai importante acțiuni disponibile.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2-dashboard.png" descr="Pagina principală (dashboard) cu cele 3 carduri" title="Pagina principală (dashboard) cu cele 3 cardu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Pagina principală (dashboard) cu cele 3 carduri</w:t>
      </w:r>
    </w:p>
    <w:p>
      <w:r>
        <w:t xml:space="preserve"> </w:t>
      </w:r>
    </w:p>
    <w:p>
      <w:pPr>
        <w:pStyle w:val="Heading2"/>
      </w:pPr>
      <w:r>
        <w:t xml:space="preserve">3.1 Cardul „Punct de plecare”</w:t>
      </w:r>
    </w:p>
    <w:p>
      <w:r>
        <w:t xml:space="preserve">Aici definești sau actualizezi adresa de la care pleci de obicei spre sediu. Aplicația folosește acest punct ca referință pentru a calcula distanța one-way.</w:t>
      </w:r>
    </w:p>
    <w:p>
      <w:r>
        <w:t xml:space="preserve"> </w:t>
      </w:r>
    </w:p>
    <w:p>
      <w:pPr>
        <w:pStyle w:val="Heading2"/>
      </w:pPr>
      <w:r>
        <w:t xml:space="preserve">3.2 Cardul „Declarații”</w:t>
      </w:r>
    </w:p>
    <w:p>
      <w:r>
        <w:t xml:space="preserve">Aici introduci declarațiile lunare, încarci documente PDF și consulți declarațiile tale anterioare.</w:t>
      </w:r>
    </w:p>
    <w:p>
      <w:r>
        <w:t xml:space="preserve"> </w:t>
      </w:r>
    </w:p>
    <w:p>
      <w:pPr>
        <w:pStyle w:val="Heading2"/>
      </w:pPr>
      <w:r>
        <w:t xml:space="preserve">3.3 Cardul „Administrare” (doar admin)</w:t>
      </w:r>
    </w:p>
    <w:p>
      <w:r>
        <w:t xml:space="preserve">Vizibil doar dacă ai FunctionCode ≥ 60. Permite reprezentarea colegilor și administrarea ratelor de schimb și a tarifelor.</w:t>
      </w:r>
    </w:p>
    <w:p>
      <w:r>
        <w:br w:type="page"/>
      </w:r>
    </w:p>
    <w:p>
      <w:pPr>
        <w:pStyle w:val="Heading1"/>
      </w:pPr>
      <w:r>
        <w:t xml:space="preserve">4. Definirea punctului de plecare</w:t>
      </w:r>
    </w:p>
    <w:p>
      <w:r>
        <w:t xml:space="preserve">Înainte de a introduce prima declarație, trebuie să spui sistemului unde se află punctul tău obișnuit de plecare. Acest pas se face o singură dată.</w:t>
      </w:r>
    </w:p>
    <w:p>
      <w:r>
        <w:t xml:space="preserve"> </w:t>
      </w:r>
    </w:p>
    <w:p>
      <w:pPr>
        <w:pStyle w:val="Heading2"/>
      </w:pPr>
      <w:r>
        <w:t xml:space="preserve">Pași</w:t>
      </w:r>
    </w:p>
    <w:p>
      <w:pPr>
        <w:pStyle w:val="ListParagraph"/>
        <w:numPr>
          <w:ilvl w:val="0"/>
          <w:numId w:val="3"/>
        </w:numPr>
      </w:pPr>
      <w:r>
        <w:t xml:space="preserve">Din pagina principală apasă cardul „Punct de plecare” → buton „Mergi la hartă”.</w:t>
      </w:r>
    </w:p>
    <w:p>
      <w:pPr>
        <w:pStyle w:val="ListParagraph"/>
        <w:numPr>
          <w:ilvl w:val="0"/>
          <w:numId w:val="3"/>
        </w:numPr>
      </w:pPr>
      <w:r>
        <w:t xml:space="preserve">Apare o hartă interactivă centrată pe Romania.</w:t>
      </w:r>
    </w:p>
    <w:p>
      <w:pPr>
        <w:pStyle w:val="ListParagraph"/>
        <w:numPr>
          <w:ilvl w:val="0"/>
          <w:numId w:val="3"/>
        </w:numPr>
      </w:pPr>
      <w:r>
        <w:t xml:space="preserve">Fă clic pe locul exact unde se află adresa ta (poți face zoom cu rotița mouse-ului).</w:t>
      </w:r>
    </w:p>
    <w:p>
      <w:pPr>
        <w:pStyle w:val="ListParagraph"/>
        <w:numPr>
          <w:ilvl w:val="0"/>
          <w:numId w:val="3"/>
        </w:numPr>
      </w:pPr>
      <w:r>
        <w:t xml:space="preserve">Apare un marker cu coordonatele și o casetă de text „Etichetă”.</w:t>
      </w:r>
    </w:p>
    <w:p>
      <w:pPr>
        <w:pStyle w:val="ListParagraph"/>
        <w:numPr>
          <w:ilvl w:val="0"/>
          <w:numId w:val="3"/>
        </w:numPr>
      </w:pPr>
      <w:r>
        <w:t xml:space="preserve">Completează eticheta (ex. „Casă”, „Strada Mihai Eminescu 5”).</w:t>
      </w:r>
    </w:p>
    <w:p>
      <w:pPr>
        <w:pStyle w:val="ListParagraph"/>
        <w:numPr>
          <w:ilvl w:val="0"/>
          <w:numId w:val="3"/>
        </w:numPr>
      </w:pPr>
      <w:r>
        <w:t xml:space="preserve">Apasă „Salvează punctul de plecare”.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3-punct-de-plecare.png" descr="Hartă pentru selectarea punctului de plecare" title="Hartă pentru selectarea punctului de ple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Hartă pentru selectarea punctului de plecare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BE9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5B6"/>
              </w:rPr>
              <w:t xml:space="preserve">ℹ️  Modificarea punctului</w:t>
            </w:r>
          </w:p>
          <w:p>
            <w:r>
              <w:t xml:space="preserve">Poți să ai un singur punct activ. Pentru a-l schimba, mai întâi șterge-l (buton „Cancellare” pe pagina actuală), apoi alege locul nou pe hartă.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Crearea unei declarații lunare</w:t>
      </w:r>
    </w:p>
    <w:p>
      <w:r>
        <w:t xml:space="preserve">Declarațiile se referă la o lună calendaristică completă (ex. „Aprilie 2026”). Poți să le salvezi ca ciornă oricând, dar trimiterea definitivă este permisă doar între ziua 1 și ziua 5 a lunii următoare.</w:t>
      </w:r>
    </w:p>
    <w:p>
      <w:r>
        <w:t xml:space="preserve"> </w:t>
      </w:r>
    </w:p>
    <w:p>
      <w:pPr>
        <w:pStyle w:val="Heading2"/>
      </w:pPr>
      <w:r>
        <w:t xml:space="preserve">5.1 Pașii pentru o nouă declarație</w:t>
      </w:r>
    </w:p>
    <w:p>
      <w:pPr>
        <w:pStyle w:val="ListParagraph"/>
        <w:numPr>
          <w:ilvl w:val="0"/>
          <w:numId w:val="3"/>
        </w:numPr>
      </w:pPr>
      <w:r>
        <w:t xml:space="preserve">Din pagina principală apasă „Declarații” → „Mergi la declarații”.</w:t>
      </w:r>
    </w:p>
    <w:p>
      <w:pPr>
        <w:pStyle w:val="ListParagraph"/>
        <w:numPr>
          <w:ilvl w:val="0"/>
          <w:numId w:val="3"/>
        </w:numPr>
      </w:pPr>
      <w:r>
        <w:t xml:space="preserve">Apasă „Nouă declarație”.</w:t>
      </w:r>
    </w:p>
    <w:p>
      <w:pPr>
        <w:pStyle w:val="ListParagraph"/>
        <w:numPr>
          <w:ilvl w:val="0"/>
          <w:numId w:val="3"/>
        </w:numPr>
      </w:pPr>
      <w:r>
        <w:t xml:space="preserve">Alege luna și anul pentru care faci declarația.</w:t>
      </w:r>
    </w:p>
    <w:p>
      <w:pPr>
        <w:pStyle w:val="ListParagraph"/>
        <w:numPr>
          <w:ilvl w:val="0"/>
          <w:numId w:val="3"/>
        </w:numPr>
      </w:pPr>
      <w:r>
        <w:t xml:space="preserve">Alege „Tipul rambursării”: Combustibil sau Taxi.</w:t>
      </w:r>
    </w:p>
    <w:p>
      <w:pPr>
        <w:pStyle w:val="ListParagraph"/>
        <w:numPr>
          <w:ilvl w:val="0"/>
          <w:numId w:val="3"/>
        </w:numPr>
      </w:pPr>
      <w:r>
        <w:t xml:space="preserve">Introdu „Număr călătorii dus-întors” (un drum dus-întors = 1 călătorie).</w:t>
      </w:r>
    </w:p>
    <w:p>
      <w:pPr>
        <w:pStyle w:val="ListParagraph"/>
        <w:numPr>
          <w:ilvl w:val="0"/>
          <w:numId w:val="3"/>
        </w:numPr>
      </w:pPr>
      <w:r>
        <w:t xml:space="preserve">Dacă tipul este Taxi, adaugă pentru fiecare chitanță valoarea în EUR.</w:t>
      </w:r>
    </w:p>
    <w:p>
      <w:pPr>
        <w:pStyle w:val="ListParagraph"/>
        <w:numPr>
          <w:ilvl w:val="0"/>
          <w:numId w:val="3"/>
        </w:numPr>
      </w:pPr>
      <w:r>
        <w:t xml:space="preserve">Încarcă PDF-ul cu foaia de traseu (max 5 MB).</w:t>
      </w:r>
    </w:p>
    <w:p>
      <w:pPr>
        <w:pStyle w:val="ListParagraph"/>
        <w:numPr>
          <w:ilvl w:val="0"/>
          <w:numId w:val="3"/>
        </w:numPr>
      </w:pPr>
      <w:r>
        <w:t xml:space="preserve">Pentru Taxi, încarcă și chitanțele scanate (PDF, max 5 MB fiecare).</w:t>
      </w:r>
    </w:p>
    <w:p>
      <w:pPr>
        <w:pStyle w:val="ListParagraph"/>
        <w:numPr>
          <w:ilvl w:val="0"/>
          <w:numId w:val="3"/>
        </w:numPr>
      </w:pPr>
      <w:r>
        <w:t xml:space="preserve">Verifică previzualizarea sumei rambursate.</w:t>
      </w:r>
    </w:p>
    <w:p>
      <w:pPr>
        <w:pStyle w:val="ListParagraph"/>
        <w:numPr>
          <w:ilvl w:val="0"/>
          <w:numId w:val="3"/>
        </w:numPr>
      </w:pPr>
      <w:r>
        <w:t xml:space="preserve">Apasă „Salvează ciorna” pentru a păstra fără a trimite, sau „Salvează și trimite” pentru trimiterea definitivă.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5-noua-declaratie.png" descr="Formular declarație nouă" title="Formular declarație nou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Formular declarație nouă</w:t>
      </w:r>
    </w:p>
    <w:p>
      <w:r>
        <w:t xml:space="preserve"> </w:t>
      </w:r>
    </w:p>
    <w:p>
      <w:pPr>
        <w:pStyle w:val="Heading2"/>
      </w:pPr>
      <w:r>
        <w:t xml:space="preserve">5.2 Diferența între „Ciornă” și „Trimisă”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Caracteristici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CIORNĂ (DRAFT)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Poate fi modificată sau ștearsă oricând până la trimiterea definitivă. Nu primește număr de registru.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TRIMISĂ (SUBMITTED)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număr de registru atribuit (ex. RegistryId 1234). Nu mai poate fi modificată. Apare în raportul lunar Excel.</w:t>
            </w:r>
          </w:p>
        </w:tc>
      </w:tr>
    </w:tbl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A00" w:sz="8"/>
              <w:left w:val="single" w:color="B58A00" w:sz="8"/>
              <w:bottom w:val="single" w:color="B58A00" w:sz="8"/>
              <w:right w:val="single" w:color="B58A00" w:sz="8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58A00"/>
              </w:rPr>
              <w:t xml:space="preserve">⚠️  Perioada de trimitere</w:t>
            </w:r>
          </w:p>
          <w:p>
            <w:r>
              <w:t xml:space="preserve">Trimiterea definitivă este permisă doar între ziua 1 și ziua 5 a lunii următoare lunii declarate. În afara acestui interval, butonul „Salvează și trimite” este dezactivat. Salvarea ca ciornă este permisă oricând.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5.3 Vizualizarea declarațiilor mele</w:t>
      </w:r>
    </w:p>
    <w:p>
      <w:r>
        <w:t xml:space="preserve">Apasă „Declarații” → „Mergi la declarații”. Apare lista cu toate declarațiile tale, ordonate de la cea mai recentă.</w:t>
      </w:r>
    </w:p>
    <w:p>
      <w:pPr>
        <w:pStyle w:val="ListParagraph"/>
        <w:numPr>
          <w:ilvl w:val="0"/>
          <w:numId w:val="2"/>
        </w:numPr>
      </w:pPr>
      <w:r>
        <w:t xml:space="preserve">Apasă pe „Detalii” pentru a vedea/edita o ciornă, sau pentru a consulta o declarație trimisă.</w:t>
      </w:r>
    </w:p>
    <w:p>
      <w:pPr>
        <w:pStyle w:val="ListParagraph"/>
        <w:numPr>
          <w:ilvl w:val="0"/>
          <w:numId w:val="2"/>
        </w:numPr>
      </w:pPr>
      <w:r>
        <w:t xml:space="preserve">Pentru ciorne, butonul „Modifică ciorna” deschide formularul de editare.</w:t>
      </w:r>
    </w:p>
    <w:p>
      <w:pPr>
        <w:pStyle w:val="ListParagraph"/>
        <w:numPr>
          <w:ilvl w:val="0"/>
          <w:numId w:val="2"/>
        </w:numPr>
      </w:pPr>
      <w:r>
        <w:t xml:space="preserve">Pentru declarații trimise, vezi sumarul și PDF-urile încărcate (descărcabile).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4-lista-declaratii.png" descr="Lista declarațiilor mele" title="Lista declarațiilor m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Lista declarațiilor mele</w:t>
      </w:r>
    </w:p>
    <w:p>
      <w:r>
        <w:br w:type="page"/>
      </w:r>
    </w:p>
    <w:p>
      <w:pPr>
        <w:pStyle w:val="Heading1"/>
      </w:pPr>
      <w:r>
        <w:t xml:space="preserve">6. Schimbarea limbii</w:t>
      </w:r>
    </w:p>
    <w:p>
      <w:r>
        <w:t xml:space="preserve">Aplicația este disponibilă în 3 limbi: română (RO), italiană (IT) și engleză (EN).</w:t>
      </w:r>
    </w:p>
    <w:p>
      <w:r>
        <w:t xml:space="preserve"> </w:t>
      </w:r>
    </w:p>
    <w:p>
      <w:pPr>
        <w:pStyle w:val="Heading2"/>
      </w:pPr>
      <w:r>
        <w:t xml:space="preserve">Pași</w:t>
      </w:r>
    </w:p>
    <w:p>
      <w:pPr>
        <w:pStyle w:val="ListParagraph"/>
        <w:numPr>
          <w:ilvl w:val="0"/>
          <w:numId w:val="3"/>
        </w:numPr>
      </w:pPr>
      <w:r>
        <w:t xml:space="preserve">În colțul din dreapta-sus al oricărei pagini sunt 3 butoane mici cu codurile limbilor.</w:t>
      </w:r>
    </w:p>
    <w:p>
      <w:pPr>
        <w:pStyle w:val="ListParagraph"/>
        <w:numPr>
          <w:ilvl w:val="0"/>
          <w:numId w:val="3"/>
        </w:numPr>
      </w:pPr>
      <w:r>
        <w:t xml:space="preserve">Apasă pe limba dorită.</w:t>
      </w:r>
    </w:p>
    <w:p>
      <w:pPr>
        <w:pStyle w:val="ListParagraph"/>
        <w:numPr>
          <w:ilvl w:val="0"/>
          <w:numId w:val="3"/>
        </w:numPr>
      </w:pPr>
      <w:r>
        <w:t xml:space="preserve">Pagina se reîncarcă imediat în limba aleasă.</w:t>
      </w:r>
    </w:p>
    <w:p>
      <w:pPr>
        <w:pStyle w:val="ListParagraph"/>
        <w:numPr>
          <w:ilvl w:val="0"/>
          <w:numId w:val="3"/>
        </w:numPr>
      </w:pPr>
      <w:r>
        <w:t xml:space="preserve">Alegerea este memorată într-un cookie și se păstrează la următoarele vizite.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2-dashboard.png" descr="Selectorul de limbă: vedeți „Limba: RO IT EN” în colțul din dreapta-sus al barei de navigare" title="Selectorul de limbă: vedeți „Limba: RO IT EN” în colțul din dreapta-sus al barei de navig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Selectorul de limbă: vedeți „Limba: RO IT EN” în colțul din dreapta-sus al barei de navigare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BE9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5B6"/>
              </w:rPr>
              <w:t xml:space="preserve">ℹ️  Limba implicită</w:t>
            </w:r>
          </w:p>
          <w:p>
            <w:r>
              <w:t xml:space="preserve">Pentru utilizatorii noi care nu au ales încă o limbă, sistemul folosește română ca limbă implicită.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Funcții pentru administratori</w:t>
      </w:r>
    </w:p>
    <w:p>
      <w:r>
        <w:t xml:space="preserve">Această secțiune este vizibilă doar pentru utilizatorii cu FunctionCode ≥ 60. Conținutul cardului „Administrare” deschide o zonă dedicată din care poți:</w:t>
      </w:r>
    </w:p>
    <w:p>
      <w:pPr>
        <w:pStyle w:val="ListParagraph"/>
        <w:numPr>
          <w:ilvl w:val="0"/>
          <w:numId w:val="2"/>
        </w:numPr>
      </w:pPr>
      <w:r>
        <w:t xml:space="preserve">Vezi colegii pe care îi poți reprezenta.</w:t>
      </w:r>
    </w:p>
    <w:p>
      <w:pPr>
        <w:pStyle w:val="ListParagraph"/>
        <w:numPr>
          <w:ilvl w:val="0"/>
          <w:numId w:val="2"/>
        </w:numPr>
      </w:pPr>
      <w:r>
        <w:t xml:space="preserve">Introduci declarații în numele colegilor.</w:t>
      </w:r>
    </w:p>
    <w:p>
      <w:pPr>
        <w:pStyle w:val="ListParagraph"/>
        <w:numPr>
          <w:ilvl w:val="0"/>
          <w:numId w:val="2"/>
        </w:numPr>
      </w:pPr>
      <w:r>
        <w:t xml:space="preserve">Consulți istoricul tuturor declarațiilor din SubCdc-ul tău.</w:t>
      </w:r>
    </w:p>
    <w:p>
      <w:pPr>
        <w:pStyle w:val="ListParagraph"/>
        <w:numPr>
          <w:ilvl w:val="0"/>
          <w:numId w:val="2"/>
        </w:numPr>
      </w:pPr>
      <w:r>
        <w:t xml:space="preserve">Exporți raportul lunar în format Excel.</w:t>
      </w:r>
    </w:p>
    <w:p>
      <w:pPr>
        <w:pStyle w:val="ListParagraph"/>
        <w:numPr>
          <w:ilvl w:val="0"/>
          <w:numId w:val="2"/>
        </w:numPr>
      </w:pPr>
      <w:r>
        <w:t xml:space="preserve">Administrezi cursurile BNR EUR-RON.</w:t>
      </w:r>
    </w:p>
    <w:p>
      <w:pPr>
        <w:pStyle w:val="ListParagraph"/>
        <w:numPr>
          <w:ilvl w:val="0"/>
          <w:numId w:val="2"/>
        </w:numPr>
      </w:pPr>
      <w:r>
        <w:t xml:space="preserve">Administrezi tarifele per kilometru (consum + preț combustibil).</w:t>
      </w:r>
    </w:p>
    <w:p>
      <w:r>
        <w:t xml:space="preserve"> </w:t>
      </w:r>
    </w:p>
    <w:p>
      <w:pPr>
        <w:pStyle w:val="Heading2"/>
      </w:pPr>
      <w:r>
        <w:t xml:space="preserve">7.1 Reprezentarea colegilor</w:t>
      </w:r>
    </w:p>
    <w:p>
      <w:r>
        <w:t xml:space="preserve">Din pagina „Administrare” → „Mergi la zona admin” vezi tabelul cu colegii pe care ai dreptul să-i reprezinți (același SubCdc, FunctionCode mai mic decât al tău).</w:t>
      </w:r>
    </w:p>
    <w:p>
      <w:pPr>
        <w:pStyle w:val="ListParagraph"/>
        <w:numPr>
          <w:ilvl w:val="0"/>
          <w:numId w:val="2"/>
        </w:numPr>
      </w:pPr>
      <w:r>
        <w:t xml:space="preserve">Buton „Harta”: ajungi pe pagina de hartă cu posibilitatea să modifici punctul de plecare al colegului.</w:t>
      </w:r>
    </w:p>
    <w:p>
      <w:pPr>
        <w:pStyle w:val="ListParagraph"/>
        <w:numPr>
          <w:ilvl w:val="0"/>
          <w:numId w:val="2"/>
        </w:numPr>
      </w:pPr>
      <w:r>
        <w:t xml:space="preserve">Buton „Declarație nouă”: ajungi pe formularul de declarație, dar declarația va fi atribuită colegului (nu ție).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6-admin-representable.png" descr="Lista colegilor reprezentabili" title="Lista colegilor reprezentabi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Lista colegilor reprezentabili</w:t>
      </w:r>
    </w:p>
    <w:p>
      <w:r>
        <w:t xml:space="preserve"> </w:t>
      </w:r>
    </w:p>
    <w:p>
      <w:pPr>
        <w:pStyle w:val="Heading2"/>
      </w:pPr>
      <w:r>
        <w:t xml:space="preserve">7.2 Istoricul declarațiilor SubCdc</w:t>
      </w:r>
    </w:p>
    <w:p>
      <w:r>
        <w:t xml:space="preserve">Din zona admin, link „Istoric declarații SubCdc” → vezi toate declarațiile (ciornele și trimise) ale tuturor colegilor din SubCdc-ul tău.</w:t>
      </w:r>
    </w:p>
    <w:p>
      <w:pPr>
        <w:pStyle w:val="ListParagraph"/>
        <w:numPr>
          <w:ilvl w:val="0"/>
          <w:numId w:val="2"/>
        </w:numPr>
      </w:pPr>
      <w:r>
        <w:t xml:space="preserve">Poți filtra după an, lună și tip de rambursare.</w:t>
      </w:r>
    </w:p>
    <w:p>
      <w:pPr>
        <w:pStyle w:val="ListParagraph"/>
        <w:numPr>
          <w:ilvl w:val="0"/>
          <w:numId w:val="2"/>
        </w:numPr>
      </w:pPr>
      <w:r>
        <w:t xml:space="preserve">Apasă pe „Detalii” lângă o linie pentru a vedea declarația completă.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A00" w:sz="8"/>
              <w:left w:val="single" w:color="B58A00" w:sz="8"/>
              <w:bottom w:val="single" w:color="B58A00" w:sz="8"/>
              <w:right w:val="single" w:color="B58A00" w:sz="8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58A00"/>
              </w:rPr>
              <w:t xml:space="preserve">⚠️  Limită de 500 de rânduri</w:t>
            </w:r>
          </w:p>
          <w:p>
            <w:r>
              <w:t xml:space="preserve">Pentru a evita încărcarea excesivă a paginii, sistemul afișează maximum 500 de rânduri. Dacă vezi un mesaj de avertizare „Rezultate trunchiate la 500 de rânduri”, restrânge filtrele (an, lună, tip) pentru a vedea datele complete. Aceeași limită se aplică și la exportul Excel.</w:t>
            </w:r>
          </w:p>
        </w:tc>
      </w:tr>
    </w:tbl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7b-admin-istoric-filtrat.png" descr="Pagina de istoric cu filtre și tabel (an + lună selectate)" title="Pagina de istoric cu filtre și tabel (an + lună select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Pagina de istoric cu filtre și tabel (an + lună selectate)</w:t>
      </w:r>
    </w:p>
    <w:p>
      <w:r>
        <w:t xml:space="preserve"> </w:t>
      </w:r>
    </w:p>
    <w:p>
      <w:pPr>
        <w:pStyle w:val="Heading2"/>
      </w:pPr>
      <w:r>
        <w:t xml:space="preserve">7.3 Exportul Excel</w:t>
      </w:r>
    </w:p>
    <w:p>
      <w:r>
        <w:t xml:space="preserve">Pe pagina de istoric, atunci când ai filtrat după anul și luna dorite, apare butonul „Export XLSX”.</w:t>
      </w:r>
    </w:p>
    <w:p>
      <w:pPr>
        <w:pStyle w:val="ListParagraph"/>
        <w:numPr>
          <w:ilvl w:val="0"/>
          <w:numId w:val="2"/>
        </w:numPr>
      </w:pPr>
      <w:r>
        <w:t xml:space="preserve">Apasă butonul → browserul descarcă un fișier cu numele fogli-di-percorso-AAAA-LL.xlsx.</w:t>
      </w:r>
    </w:p>
    <w:p>
      <w:pPr>
        <w:pStyle w:val="ListParagraph"/>
        <w:numPr>
          <w:ilvl w:val="0"/>
          <w:numId w:val="2"/>
        </w:numPr>
      </w:pPr>
      <w:r>
        <w:t xml:space="preserve">Dacă lista a fost trunchiată la 500 de rânduri, numele fișierului devine fogli-di-percorso-AAAA-LL-truncated.xlsx și pe prima linie din sheet apare un avertisment galben.</w:t>
      </w:r>
    </w:p>
    <w:p>
      <w:pPr>
        <w:pStyle w:val="ListParagraph"/>
        <w:numPr>
          <w:ilvl w:val="0"/>
          <w:numId w:val="2"/>
        </w:numPr>
      </w:pPr>
      <w:r>
        <w:t xml:space="preserve">Fișierul conține toate declarațiile lunii cu: angajat, tip, stare, număr de călătorii, kilometri, sumă în EUR, număr de registru, data trimiterii.</w:t>
      </w:r>
    </w:p>
    <w:p>
      <w:r>
        <w:t xml:space="preserve"> </w:t>
      </w:r>
    </w:p>
    <w:p>
      <w:pPr>
        <w:pStyle w:val="Heading2"/>
      </w:pPr>
      <w:r>
        <w:t xml:space="preserve">7.4 Administrarea cursurilor BNR EUR-RON</w:t>
      </w:r>
    </w:p>
    <w:p>
      <w:r>
        <w:t xml:space="preserve">Sistemul folosește cursul BNR pentru a converti suma EUR în RON. Există două surse:</w:t>
      </w:r>
    </w:p>
    <w:p>
      <w:pPr>
        <w:pStyle w:val="ListParagraph"/>
        <w:numPr>
          <w:ilvl w:val="0"/>
          <w:numId w:val="2"/>
        </w:numPr>
      </w:pPr>
      <w:r>
        <w:t xml:space="preserve">Cursuri STANDARD: introdusese manual de administrator, cu o valoare validă într-un interval (ex. valid de la 1 ianuarie 2026 până la 31 martie 2026).</w:t>
      </w:r>
    </w:p>
    <w:p>
      <w:pPr>
        <w:pStyle w:val="ListParagraph"/>
        <w:numPr>
          <w:ilvl w:val="0"/>
          <w:numId w:val="2"/>
        </w:numPr>
      </w:pPr>
      <w:r>
        <w:t xml:space="preserve">Cursuri LIVE: dacă nu există un curs standard pentru data declarației, sistemul preia automat cursul de la BNR.ro sau cursbnr.ro la momentul trimiterii.</w:t>
      </w:r>
    </w:p>
    <w:p>
      <w:r>
        <w:t xml:space="preserve"> </w:t>
      </w:r>
    </w:p>
    <w:p>
      <w:pPr>
        <w:pStyle w:val="Heading3"/>
      </w:pPr>
      <w:r>
        <w:t xml:space="preserve">Adăugarea unui curs standard nou</w:t>
      </w:r>
    </w:p>
    <w:p>
      <w:pPr>
        <w:pStyle w:val="ListParagraph"/>
        <w:numPr>
          <w:ilvl w:val="0"/>
          <w:numId w:val="3"/>
        </w:numPr>
      </w:pPr>
      <w:r>
        <w:t xml:space="preserve">Mergi la „Administrare” → „Gestionează cursuri BNR EUR-RON”.</w:t>
      </w:r>
    </w:p>
    <w:p>
      <w:pPr>
        <w:pStyle w:val="ListParagraph"/>
        <w:numPr>
          <w:ilvl w:val="0"/>
          <w:numId w:val="3"/>
        </w:numPr>
      </w:pPr>
      <w:r>
        <w:t xml:space="preserve">În secțiunea „Adaugă curs standard nou” introdu valoarea (ex. 4.9756).</w:t>
      </w:r>
    </w:p>
    <w:p>
      <w:pPr>
        <w:pStyle w:val="ListParagraph"/>
        <w:numPr>
          <w:ilvl w:val="0"/>
          <w:numId w:val="3"/>
        </w:numPr>
      </w:pPr>
      <w:r>
        <w:t xml:space="preserve">Alege data „Valabil de la” și opțional data „Valabil până la”.</w:t>
      </w:r>
    </w:p>
    <w:p>
      <w:pPr>
        <w:pStyle w:val="ListParagraph"/>
        <w:numPr>
          <w:ilvl w:val="0"/>
          <w:numId w:val="3"/>
        </w:numPr>
      </w:pPr>
      <w:r>
        <w:t xml:space="preserve">Apasă „Salvează cursul”.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8-admin-bnr.png" descr="Pagina cursurilor BNR EUR-RON" title="Pagina cursurilor BNR EUR-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Pagina cursurilor BNR EUR-RON</w:t>
      </w:r>
    </w:p>
    <w:p>
      <w:r>
        <w:t xml:space="preserve"> </w:t>
      </w:r>
    </w:p>
    <w:p>
      <w:pPr>
        <w:pStyle w:val="Heading2"/>
      </w:pPr>
      <w:r>
        <w:t xml:space="preserve">7.5 Administrarea tarifelor €/km</w:t>
      </w:r>
    </w:p>
    <w:p>
      <w:r>
        <w:t xml:space="preserve">Tariful per kilometru este calculat ca prețul combustibilului împărțit la consumul mediu. Administratorul actualizează aceste două valori atunci când prețul combustibilului se schimbă semnificativ.</w:t>
      </w:r>
    </w:p>
    <w:p>
      <w:r>
        <w:t xml:space="preserve"> </w:t>
      </w:r>
    </w:p>
    <w:p>
      <w:pPr>
        <w:pStyle w:val="Heading3"/>
      </w:pPr>
      <w:r>
        <w:t xml:space="preserve">Adăugarea unei tarife noi</w:t>
      </w:r>
    </w:p>
    <w:p>
      <w:pPr>
        <w:pStyle w:val="ListParagraph"/>
        <w:numPr>
          <w:ilvl w:val="0"/>
          <w:numId w:val="3"/>
        </w:numPr>
      </w:pPr>
      <w:r>
        <w:t xml:space="preserve">Mergi la „Administrare” → „Gestionează tarifele €/km”.</w:t>
      </w:r>
    </w:p>
    <w:p>
      <w:pPr>
        <w:pStyle w:val="ListParagraph"/>
        <w:numPr>
          <w:ilvl w:val="0"/>
          <w:numId w:val="3"/>
        </w:numPr>
      </w:pPr>
      <w:r>
        <w:t xml:space="preserve">Introdu „Consum mediu (km/L)” (ex. 15.00).</w:t>
      </w:r>
    </w:p>
    <w:p>
      <w:pPr>
        <w:pStyle w:val="ListParagraph"/>
        <w:numPr>
          <w:ilvl w:val="0"/>
          <w:numId w:val="3"/>
        </w:numPr>
      </w:pPr>
      <w:r>
        <w:t xml:space="preserve">Introdu „Preț mediu combustibil (EUR/L)” (ex. 1.700).</w:t>
      </w:r>
    </w:p>
    <w:p>
      <w:pPr>
        <w:pStyle w:val="ListParagraph"/>
        <w:numPr>
          <w:ilvl w:val="0"/>
          <w:numId w:val="3"/>
        </w:numPr>
      </w:pPr>
      <w:r>
        <w:t xml:space="preserve">Alege „Valabil de la” și opțional „Valabil până la”.</w:t>
      </w:r>
    </w:p>
    <w:p>
      <w:pPr>
        <w:pStyle w:val="ListParagraph"/>
        <w:numPr>
          <w:ilvl w:val="0"/>
          <w:numId w:val="3"/>
        </w:numPr>
      </w:pPr>
      <w:r>
        <w:t xml:space="preserve">Apasă „Salvează tariful”.</w:t>
      </w:r>
    </w:p>
    <w:p>
      <w:r>
        <w:t xml:space="preserve"> 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9-admin-fuel-rates.png" descr="Pagina tarifelor €/km" title="Pagina tarifelor €/k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Pagina tarifelor €/km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BE9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5B6"/>
              </w:rPr>
              <w:t xml:space="preserve">ℹ️  Versionarea tarifelor</w:t>
            </w:r>
          </w:p>
          <w:p>
            <w:r>
              <w:t xml:space="preserve">Fiecare tarif nou creează o versiune nouă. Declarațiile deja trimise rămân „înghețate” pe RateId-ul folosit la momentul trimiterii — nu sunt recalculate atunci când introduci o tarifă nouă.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Întrebări frecvente</w:t>
      </w:r>
    </w:p>
    <w:p>
      <w:r>
        <w:t xml:space="preserve"> </w:t>
      </w:r>
    </w:p>
    <w:p>
      <w:pPr>
        <w:pStyle w:val="Heading3"/>
      </w:pPr>
      <w:r>
        <w:t xml:space="preserve">Am uitat să trimit declarația până în ziua 5. Ce fac?</w:t>
      </w:r>
    </w:p>
    <w:p>
      <w:r>
        <w:t xml:space="preserve">Salveaz-o ca ciornă oricând și contactează un administrator (utilizator cu FunctionCode ≥ 70). Administratorul poate trimite declarația în numele tău chiar și după depășirea termenului (există un buton special „Trimite (override admin)” pentru aceste cazuri).</w:t>
      </w:r>
    </w:p>
    <w:p>
      <w:r>
        <w:t xml:space="preserve"> </w:t>
      </w:r>
    </w:p>
    <w:p>
      <w:pPr>
        <w:pStyle w:val="Heading3"/>
      </w:pPr>
      <w:r>
        <w:t xml:space="preserve">Pot să corectez o declarație după ce am trimis-o?</w:t>
      </w:r>
    </w:p>
    <w:p>
      <w:r>
        <w:t xml:space="preserve">Nu. Declarațiile trimise sunt înghețate pentru audit. Contactează administratorul care poate șterge declarația greșită (numai dacă a fost trimisă „din eroare”) și poate să o reintroducă corect.</w:t>
      </w:r>
    </w:p>
    <w:p>
      <w:r>
        <w:t xml:space="preserve"> </w:t>
      </w:r>
    </w:p>
    <w:p>
      <w:pPr>
        <w:pStyle w:val="Heading3"/>
      </w:pPr>
      <w:r>
        <w:t xml:space="preserve">De ce nu văd cardul „Administrare” pe pagina principală?</w:t>
      </w:r>
    </w:p>
    <w:p>
      <w:r>
        <w:t xml:space="preserve">Cardul este vizibil doar pentru utilizatorii cu FunctionCode ≥ 60. Dacă nu îl vezi, înseamnă că nu ai acest rol.</w:t>
      </w:r>
    </w:p>
    <w:p>
      <w:r>
        <w:t xml:space="preserve"> </w:t>
      </w:r>
    </w:p>
    <w:p>
      <w:pPr>
        <w:pStyle w:val="Heading3"/>
      </w:pPr>
      <w:r>
        <w:t xml:space="preserve">De ce mi se afișează „A active declaration already exists for this month”?</w:t>
      </w:r>
    </w:p>
    <w:p>
      <w:r>
        <w:t xml:space="preserve">Există deja o declarație (ciornă sau trimisă) pentru luna respectivă. Mergi la „Declarații mele” și deschide-o pentru a o modifica, sau șterge ciorna existentă dacă vrei să o iei de la zero.</w:t>
      </w:r>
    </w:p>
    <w:p>
      <w:r>
        <w:t xml:space="preserve"> </w:t>
      </w:r>
    </w:p>
    <w:p>
      <w:pPr>
        <w:pStyle w:val="Heading3"/>
      </w:pPr>
      <w:r>
        <w:t xml:space="preserve">Suma în RON apare goală pe declarația mea. De ce?</w:t>
      </w:r>
    </w:p>
    <w:p>
      <w:r>
        <w:t xml:space="preserve">Aplicația încearcă să preia cursul BNR la momentul trimiterii. Dacă sursa externă (BNR.ro / cursbnr.ro) nu este disponibilă și nu există un curs STANDARD configurat de admin, sistemul salvează declarația cu RON necompletat. Coloana RON poate fi recalculată ulterior.</w:t>
      </w:r>
    </w:p>
    <w:p>
      <w:r>
        <w:t xml:space="preserve"> </w:t>
      </w:r>
    </w:p>
    <w:p>
      <w:pPr>
        <w:pStyle w:val="Heading3"/>
      </w:pPr>
      <w:r>
        <w:t xml:space="preserve">Cum schimb adresa de plecare?</w:t>
      </w:r>
    </w:p>
    <w:p>
      <w:r>
        <w:t xml:space="preserve">Mergi la „Punct de plecare” → buton „Cancellare” pentru a șterge punctul existent, apoi click pe noua locație pe hartă și salvează.</w:t>
      </w:r>
    </w:p>
    <w:p>
      <w:r>
        <w:t xml:space="preserve"> </w:t>
      </w:r>
    </w:p>
    <w:p>
      <w:pPr>
        <w:pStyle w:val="Heading3"/>
      </w:pPr>
      <w:r>
        <w:t xml:space="preserve">Pot să fac declarația de pe telefon?</w:t>
      </w:r>
    </w:p>
    <w:p>
      <w:r>
        <w:t xml:space="preserve">Da, aplicația folosește un layout responsive Bootstrap. Funcționează pe smartphone-uri și tablete, însă încărcarea PDF-urilor este mai comodă de pe un calculator unde scanerul/fișierele sunt deja salvate.</w:t>
      </w:r>
    </w:p>
    <w:p>
      <w:r>
        <w:t xml:space="preserve"> </w:t>
      </w:r>
    </w:p>
    <w:p>
      <w:pPr>
        <w:pStyle w:val="Heading3"/>
      </w:pPr>
      <w:r>
        <w:t xml:space="preserve">Cum contactez suportul?</w:t>
      </w:r>
    </w:p>
    <w:p>
      <w:r>
        <w:t xml:space="preserve">Trimite un email la echipa IT internă, cu screenshot al ecranului (F12 → Network dacă este o problemă tehnică) și descrierea pașilor făcuți înainte de eroare.</w:t>
      </w:r>
    </w:p>
    <w:p>
      <w:r>
        <w:br w:type="page"/>
      </w:r>
    </w:p>
    <w:p>
      <w:pPr>
        <w:pStyle w:val="Heading1"/>
      </w:pPr>
      <w:r>
        <w:t xml:space="preserve">9. Glosar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Termen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Definiție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Fogli di Percorso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Numele aplicației (italiană: „foi de traseu”).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SubCdc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Subdiviziune a unui centru de cost. Grupare organizațională pentru cine raportează aceluiași responsabil.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FunctionCode (FC)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 numeric care indică nivelul ierarhic / funcția în firmă. FC ≥ 60 = acces admin.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 BNR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Cursul oficial de schimb EUR/RON publicat de Banca Națională a României.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Identificator al unei tarife €/km. Fiecare declarație îngheață RateId-ul la momentul trimiterii.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RegistryId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Numărul oficial de registru atribuit de sistem la trimiterea unei declarații. Apare pe export Excel și pe pagina de detalii.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Foaie traseu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cu detalii kilometraj / itinerar, încărcat obligatoriu pentru fiecare declarație.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din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Fogli di Percorso — Ghid utilizator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B2A5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a56fb01f73f6258363c312f322e72c0f840598.png"/><Relationship Id="rId10" Type="http://schemas.openxmlformats.org/officeDocument/2006/relationships/image" Target="media/f6c84e26ceb65d0d715f53e94310aa8cad75196f.png"/><Relationship Id="rId11" Type="http://schemas.openxmlformats.org/officeDocument/2006/relationships/image" Target="media/d95753b370ba07bb36a4447b0278aa361e73d182.png"/><Relationship Id="rId12" Type="http://schemas.openxmlformats.org/officeDocument/2006/relationships/image" Target="media/0a5f0ea5257267c72b3fef042ca07330e5a6bda4.png"/><Relationship Id="rId13" Type="http://schemas.openxmlformats.org/officeDocument/2006/relationships/image" Target="media/3ede7f54fa506acd5bfc248c7f467bc1b1fb1c53.png"/><Relationship Id="rId14" Type="http://schemas.openxmlformats.org/officeDocument/2006/relationships/image" Target="media/89391ad1e3b1f5a482ce0622af6f213d6a4a2518.png"/><Relationship Id="rId15" Type="http://schemas.openxmlformats.org/officeDocument/2006/relationships/image" Target="media/e9d76639277bb77c512e4d4f5bb06ab6c5e5759f.png"/><Relationship Id="rId16" Type="http://schemas.openxmlformats.org/officeDocument/2006/relationships/image" Target="media/0a593ea19181d5ef5b59b97abe1c3a363ea97688.png"/><Relationship Id="rId17" Type="http://schemas.openxmlformats.org/officeDocument/2006/relationships/image" Target="media/40e69b8e39a098bddb6381d177799f67218e303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Ghid utilizator Fogli di Percorso</dc:title>
  <dc:creator>Generator automat</dc:creator>
  <dc:description>Manual de utilizare pentru aplicația de rambursări transport.</dc:description>
  <cp:lastModifiedBy>Un-named</cp:lastModifiedBy>
  <cp:revision>1</cp:revision>
  <dcterms:created xsi:type="dcterms:W3CDTF">2026-05-27T09:19:01.697Z</dcterms:created>
  <dcterms:modified xsi:type="dcterms:W3CDTF">2026-05-27T09:19:01.698Z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