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სსიპ</w:t>
      </w:r>
      <w:r>
        <w:rPr>
          <w:rFonts w:ascii="Sylfaen" w:hAnsi="Sylfaen"/>
          <w:b/>
          <w:lang w:val="ka-GE"/>
        </w:rPr>
        <w:t xml:space="preserve"> - </w:t>
      </w:r>
      <w:r>
        <w:rPr>
          <w:rFonts w:ascii="Sylfaen" w:hAnsi="Sylfaen"/>
          <w:b/>
          <w:lang w:val="ka-GE"/>
        </w:rPr>
        <w:t xml:space="preserve">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„</w:t>
      </w:r>
      <w:r>
        <w:rPr>
          <w:rFonts w:ascii="Sylfaen" w:hAnsi="Sylfaen"/>
          <w:b/>
          <w:lang w:val="ka-GE"/>
        </w:rPr>
        <w:t xml:space="preserve">გლდანის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პროფესიული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მომზადების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ცენტრი</w:t>
      </w:r>
      <w:r>
        <w:rPr>
          <w:rFonts w:ascii="Sylfaen" w:hAnsi="Sylfaen"/>
          <w:b/>
          <w:lang w:val="ka-GE"/>
        </w:rPr>
        <w:t xml:space="preserve">“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შეფასების</w:t>
      </w:r>
      <w:r>
        <w:rPr>
          <w:rFonts w:ascii="Sylfaen" w:hAnsi="Sylfaen"/>
          <w:b/>
          <w:sz w:val="24"/>
          <w:szCs w:val="24"/>
          <w:lang w:val="ka-GE"/>
        </w:rPr>
        <w:t xml:space="preserve"> </w:t>
      </w:r>
      <w:r>
        <w:rPr>
          <w:rFonts w:ascii="Sylfaen" w:hAnsi="Sylfaen"/>
          <w:b/>
          <w:sz w:val="24"/>
          <w:szCs w:val="24"/>
          <w:lang w:val="ka-GE"/>
        </w:rPr>
        <w:t xml:space="preserve">ინსტრუმენტი</w:t>
      </w:r>
      <w:r>
        <w:rPr>
          <w:rFonts w:ascii="Sylfaen" w:hAnsi="Sylfaen"/>
          <w:b/>
          <w:sz w:val="24"/>
          <w:szCs w:val="24"/>
          <w:lang w:val="ka-GE"/>
        </w:rPr>
      </w:r>
      <w:r>
        <w:rPr>
          <w:rFonts w:ascii="Sylfaen" w:hAnsi="Sylfaen"/>
          <w:b/>
          <w:sz w:val="24"/>
          <w:szCs w:val="24"/>
          <w:lang w:val="ka-GE"/>
        </w:rPr>
      </w:r>
    </w:p>
    <w:p>
      <w:pPr>
        <w:pStyle w:val="976"/>
        <w:pBdr/>
        <w:spacing/>
        <w:ind/>
        <w:rPr>
          <w:rFonts w:ascii="Sylfaen" w:hAnsi="Sylfaen" w:cs="Sylfaen"/>
          <w:b/>
        </w:rPr>
      </w:pP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 </w:t>
      </w:r>
      <w:r>
        <w:rPr>
          <w:rFonts w:ascii="Sylfaen" w:hAnsi="Sylfaen"/>
          <w:b/>
          <w:sz w:val="20"/>
          <w:szCs w:val="20"/>
          <w:lang w:val="ka-GE"/>
        </w:rPr>
        <w:t xml:space="preserve">ლუკა ბანძელაძე</w:t>
      </w:r>
      <w:r>
        <w:rPr>
          <w:rFonts w:ascii="Sylfaen" w:hAnsi="Sylfaen"/>
          <w:b/>
          <w:sz w:val="20"/>
          <w:szCs w:val="20"/>
          <w:lang w:val="ka-GE"/>
        </w:rPr>
        <w:t xml:space="preserve">                                                                                               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Style w:val="976"/>
        <w:pBdr/>
        <w:spacing/>
        <w:ind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N301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-342" w:type="dxa"/>
        <w:tblW w:w="11340" w:type="dxa"/>
        <w:tblBorders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/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საფეხური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პროგრამა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– </w:t>
            </w:r>
            <w:r>
              <w:rPr>
                <w:rFonts w:ascii="Sylfaen" w:hAnsi="Sylfaen"/>
                <w:sz w:val="20"/>
                <w:szCs w:val="20"/>
              </w:rPr>
              <w:t xml:space="preserve">Front 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დეველოპმენტი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- 4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კრედიტის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 w:before="120"/>
              <w:ind/>
              <w:jc w:val="both"/>
              <w:rPr>
                <w:rFonts w:ascii="Sylfaen" w:hAnsi="Sylfaen" w:eastAsia="Arial Unicode MS" w:cs="Arial Unicode MS"/>
                <w:sz w:val="20"/>
                <w:szCs w:val="20"/>
              </w:rPr>
            </w:pP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ვებ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გვერდის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მარკირება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სტილებით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გაფორმება</w:t>
            </w: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N: 06</w:t>
            </w:r>
            <w:r>
              <w:rPr>
                <w:rFonts w:ascii="Sylfaen" w:hAnsi="Sylfaen"/>
                <w:sz w:val="20"/>
                <w:szCs w:val="20"/>
              </w:rPr>
              <w:t xml:space="preserve">.1.1.1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კრედიტებში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: </w:t>
            </w:r>
            <w:r>
              <w:rPr>
                <w:rFonts w:ascii="Sylfaen" w:hAnsi="Sylfaen"/>
                <w:sz w:val="20"/>
                <w:szCs w:val="20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ჭუმბურიძე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02"/>
        </w:trPr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5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სწ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შ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 - 3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</w:p>
          <w:p>
            <w:pPr>
              <w:pStyle w:val="976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6 სწ.შ - 1სთ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 w:bidi="ka-GE"/>
              </w:rPr>
              <w:t xml:space="preserve">5.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ინტერფეისის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მორგება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სხვადასხვა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მოწყობილობებზე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6.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გაფორმება დიზაინის ხელსაწყოს საშუალებით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შეარულების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საზღვრავს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გლობალურ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შეიმუშავებს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ცალკეული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ელემენტების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თავსებადობას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მოწყობილობაზე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აღმოფხვრის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მოწყობილობებზე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არათავსებადობის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მიზეზებს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Style w:val="977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205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6.1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აინსატალირებს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გრაფიკულ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ხელსაწყოს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>
            <w:pPr>
              <w:pStyle w:val="977"/>
              <w:numPr>
                <w:ilvl w:val="1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დავალების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შესაბამისად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აექსპორტებს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გრაფიკულ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ობიექტებს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>
            <w:pPr>
              <w:pStyle w:val="977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205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613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გრაფიკული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პროექტის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შესაბამისად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კოდს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;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6.4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გრაფიკული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ობიექტის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დიზაინს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ხდის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თავსებადს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სხვადსხვა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მოწყობილობისთვის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05"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</w:p>
          <w:p>
            <w:pPr>
              <w:pBdr/>
              <w:spacing/>
              <w:ind w:left="360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5.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სწ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შ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 –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პრაქტიკული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დავალება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6.სწ.შ - პრაქტიკული დავალება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ინსტრუმენტი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მტკიცებულების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განათლების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მასწავლებლის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შევსებული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ფურცელი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შესრულებული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აპლიკაცია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რომელიც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ინ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ახება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კოლეჯის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ლოკალურ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სერვერზე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B/C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gridSpan w:val="5"/>
            <w:shd w:val="clear" w:color="auto" w:fill="f2f2f2" w:themeFill="background1" w:themeFillShade="F2"/>
            <w:tcBorders/>
            <w:tcW w:w="1134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ტექნიკური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ინვენტარი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მასალა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ნედლეული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დასახელება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საზომი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ერთეული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სასწავლო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sz w:val="20"/>
                <w:szCs w:val="20"/>
              </w:rPr>
              <w:t xml:space="preserve">სამუშაო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ადგილი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მაგიდა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სკამი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)</w:t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ქაღალდი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ინტრუმენტი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კალამი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კომპიუტერი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რომელიც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აღჭურვილია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Visual  Studio Code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ან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რომელიმე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ტესქტური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რედაქტორით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პროგრამით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ფაილი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სწრაფჩამკერი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ჯგუფზე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Segoe UI" w:hAnsi="Segoe UI" w:eastAsia="Segoe UI" w:cs="Segoe UI"/>
                <w:sz w:val="20"/>
                <w:highlight w:val="white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პროფესიულ სტუდენტს ევალება  მითითებული ლინკ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ებ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ის მიხედვით დავალების შესრულება:</w:t>
            </w:r>
            <w:r>
              <w:rPr>
                <w:rFonts w:ascii="Segoe UI" w:hAnsi="Segoe UI" w:eastAsia="Segoe UI" w:cs="Segoe UI"/>
                <w:sz w:val="20"/>
                <w:highlight w:val="white"/>
              </w:rPr>
            </w:r>
            <w:r>
              <w:rPr>
                <w:rFonts w:ascii="Segoe UI" w:hAnsi="Segoe UI" w:eastAsia="Segoe UI" w:cs="Segoe UI"/>
                <w:sz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rFonts w:ascii="Sylfaen" w:hAnsi="Sylfaen"/>
                <w:sz w:val="20"/>
                <w:szCs w:val="20"/>
                <w:highlight w:val="white"/>
                <w:lang w:val="ka-GE"/>
              </w:rPr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</w:r>
            <w:hyperlink r:id="rId10" w:tooltip="https://gldanifront.netlify.app/" w:history="1">
              <w:r>
                <w:rPr>
                  <w:rStyle w:val="981"/>
                  <w:rFonts w:ascii="Sylfaen" w:hAnsi="Sylfaen" w:cstheme="minorHAnsi"/>
                  <w:sz w:val="20"/>
                  <w:szCs w:val="20"/>
                  <w:highlight w:val="white"/>
                  <w:lang w:val="ka-GE"/>
                </w:rPr>
                <w:t xml:space="preserve">https://gldanifront.netlify.app/</w:t>
              </w:r>
              <w:r>
                <w:rPr>
                  <w:rStyle w:val="981"/>
                  <w:rFonts w:ascii="Sylfaen" w:hAnsi="Sylfaen" w:cstheme="minorHAnsi"/>
                  <w:sz w:val="20"/>
                  <w:szCs w:val="20"/>
                  <w:highlight w:val="white"/>
                  <w:lang w:val="ka-GE"/>
                </w:rPr>
              </w:r>
            </w:hyperlink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highlight w:val="white"/>
              </w:rPr>
            </w:r>
            <w:hyperlink r:id="rId11" w:tooltip="https://www.figma.com/design/fyP7NpCt7U2YvbzTi1L6eu/Full-E-Commerce-Website-UI-UX-Design--Community-?node-id=1-3&amp;p=f&amp;t=pMzchSSxg8Ib9iS3-0" w:history="1">
              <w:r>
                <w:rPr>
                  <w:rStyle w:val="981"/>
                  <w:sz w:val="20"/>
                  <w:szCs w:val="20"/>
                  <w:highlight w:val="white"/>
                  <w:lang w:val="ka-GE"/>
                </w:rPr>
                <w:t xml:space="preserve">https://www.figma.com/design/fyP7NpCt7U2YvbzTi1L6eu/Full-E-Commerce-Website-UI-UX-Design--Community-?node-id=1-3&amp;p=f&amp;t=pMzchSSxg8Ib9iS3-0</w:t>
              </w:r>
            </w:hyperlink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ლინკ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ებ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ზე მოცემულია მაკეტი, რომლის  შესაბამისად  სტუდენტ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მა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უნდა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განსაზღვროს გლობალური სტილები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, შეიმუშაოს ცალკეუ</w:t>
            </w:r>
            <w:bookmarkStart w:id="0" w:name="_GoBack"/>
            <w:r>
              <w:rPr>
                <w:highlight w:val="white"/>
              </w:rPr>
            </w:r>
            <w:bookmarkEnd w:id="0"/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ლი ელემენტის სტილები, მოარგოს ვებგვერდი სხვადასხვა მოწყობილობაზე და ააგოს ელემენტები გრაფიკული ობიექტიდან,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html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css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ენის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გამ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ოყენებით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.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პროფესიული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სტუდენტი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მუშაობს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დამოუკიდებლად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Visual  Studio Code –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პროგრამაში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ლინკის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გათიშვის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შემთხვევაში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მაკეტის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გრაფიკული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ვერსია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შენახულია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ლოკალურ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სერვერზე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ნორმა</w:t>
            </w:r>
            <w:r>
              <w:rPr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ხარისხი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ვალდებულია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ზუსტად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სრულად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შეასრულოს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მოცემულობისა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ინსტრუქციის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დავალებები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ფასდება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განსაზღვრული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დადასტურებისათვის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სავალდებულოა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ყველა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დადებითად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აქვს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ინტერნეტის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გამოყენების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უფლება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დამატებითი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 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პირობები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Style w:val="979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განმეორებითი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პირობები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ექვემდებარება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განმეორებით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შეფასებას</w:t>
            </w:r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sz w:val="20"/>
                <w:szCs w:val="20"/>
              </w:rPr>
              <w:t xml:space="preserve">სსიპ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კოლეჯ</w:t>
            </w:r>
            <w:r>
              <w:rPr>
                <w:rFonts w:ascii="Sylfaen" w:hAnsi="Sylfaen"/>
                <w:sz w:val="20"/>
                <w:szCs w:val="20"/>
              </w:rPr>
              <w:t xml:space="preserve"> - „</w:t>
            </w:r>
            <w:r>
              <w:rPr>
                <w:rFonts w:ascii="Sylfaen" w:hAnsi="Sylfaen"/>
                <w:sz w:val="20"/>
                <w:szCs w:val="20"/>
              </w:rPr>
              <w:t xml:space="preserve">გლდანის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მომზადების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ცენტრი</w:t>
            </w:r>
            <w:r>
              <w:rPr>
                <w:rFonts w:ascii="Sylfaen" w:hAnsi="Sylfaen"/>
                <w:sz w:val="20"/>
                <w:szCs w:val="20"/>
              </w:rPr>
              <w:t xml:space="preserve">“</w:t>
            </w:r>
            <w:r>
              <w:rPr>
                <w:rFonts w:ascii="Sylfaen" w:hAnsi="Sylfaen"/>
                <w:sz w:val="20"/>
                <w:szCs w:val="20"/>
              </w:rPr>
              <w:t xml:space="preserve">-</w:t>
            </w:r>
            <w:r>
              <w:rPr>
                <w:rFonts w:ascii="Sylfaen" w:hAnsi="Sylfaen"/>
                <w:sz w:val="20"/>
                <w:szCs w:val="20"/>
              </w:rPr>
              <w:t xml:space="preserve">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სასწავლო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პროცესის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მარეგულირებელი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წესის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შესაბამისად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შრომის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ჯანმრთელობისა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გარემოს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დაცვის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რეკომენდაციები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განსხვადება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სტანდარტული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მოთხოვნებისგან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ინსტრუმენტმა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ვალიდაცია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გაიარა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 2025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წლის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4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ნოემბერს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დავალების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შეფასების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ფურცელი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-289" w:type="dxa"/>
        <w:tblW w:w="11264" w:type="dxa"/>
        <w:tblBorders/>
        <w:tblLook w:val="04A0" w:firstRow="1" w:lastRow="0" w:firstColumn="1" w:lastColumn="0" w:noHBand="0" w:noVBand="1"/>
      </w:tblPr>
      <w:tblGrid>
        <w:gridCol w:w="376"/>
        <w:gridCol w:w="9405"/>
        <w:gridCol w:w="764"/>
        <w:gridCol w:w="719"/>
      </w:tblGrid>
      <w:tr>
        <w:trPr/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შეფასების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კრიტერიუმები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4"/>
            <w:tcBorders/>
            <w:tcW w:w="112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5-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მორგება სხვადასხვა მოწყობილობებზე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1.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1 -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საზღვრავს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გლობალურ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განსაზღვრულია ვებგვერდის გლობალური სტილები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შეიმუშავებს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ცალკეული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ელემენტების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left="-428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შემუშავებულია ცალკეული ელემენტების სტილები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3. შესრულების კრიტერიუმი 3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თავსებადობას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მოწყობილობაზე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შემოწმებულია ვებგვერდის თავსებადობა სხვადასხვა მოწყობილობაზე.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4.  შესრულების კრიტერიუმი 4 -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აღმოფხვრის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მოწყობილობებზე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არათავსებადობის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მიზეზებს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აღმოფხვრილია მოწყობილობებზე არათავსებადობის მიზეზები.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4"/>
            <w:tcBorders/>
            <w:tcW w:w="112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6 -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გაფორმება დიზაინის ხელსაწყოს საშუალებით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</w:tc>
      </w:tr>
      <w:tr>
        <w:trPr>
          <w:trHeight w:val="237"/>
        </w:trPr>
        <w:tc>
          <w:tcPr>
            <w:gridSpan w:val="2"/>
            <w:shd w:val="clear" w:color="auto" w:fill="d9d9d9" w:themeFill="background1" w:themeFillShade="D9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eastAsia="Times New Roman" w:cstheme="minorHAnsi"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shd w:val="clear" w:color="auto" w:fill="d9d9d9" w:themeFill="background1" w:themeFillShade="D9"/>
                <w:lang w:val="ka-GE"/>
              </w:rPr>
              <w:t xml:space="preserve">1. შესრულების კრიტერიუმი 1 -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აინსატალირებს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გრაფიკულ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ხელსაწყოს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;</w:t>
            </w:r>
            <w:r>
              <w:rPr>
                <w:rFonts w:ascii="Sylfaen" w:hAnsi="Sylfaen" w:eastAsia="Times New Roman" w:cstheme="minorHAnsi"/>
                <w:bCs/>
                <w:sz w:val="18"/>
                <w:szCs w:val="18"/>
              </w:rPr>
            </w:r>
            <w:r>
              <w:rPr>
                <w:rFonts w:ascii="Sylfaen" w:hAnsi="Sylfaen" w:eastAsia="Times New Roman" w:cstheme="minorHAnsi"/>
                <w:bCs/>
                <w:sz w:val="18"/>
                <w:szCs w:val="18"/>
              </w:rPr>
            </w:r>
          </w:p>
        </w:tc>
        <w:tc>
          <w:tcPr>
            <w:shd w:val="clear" w:color="auto" w:fill="d9d9d9" w:themeFill="background1" w:themeFillShade="D9"/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d9d9d9" w:themeFill="background1" w:themeFillShade="D9"/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დაინსტალირებულია გრაფიკული ხელსაწყო.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shd w:val="clear" w:color="auto" w:fill="d9d9d9" w:themeFill="background1" w:themeFillShade="D9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2. შესრულების კრიტერიუმი 2 -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დავალების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შესაბამისად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აექსპორტებს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გრაფიკულ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ობიექტებს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დავალების შესაბამისად დაექსპორტებულია გრაფიკული ობიექტები.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shd w:val="clear" w:color="auto" w:fill="d9d9d9" w:themeFill="background1" w:themeFillShade="D9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Style w:val="977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180" w:left="205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3. შესრულების კრიტერიუმი 3 -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გრაფიკული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პროექტის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შესაბამისად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კოდს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გრაფიკული ობიექტის შესაბამისად გაფორმებულია კოდი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4.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შესრულების კრიტერიუმი 4 -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გრაფიკული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ობიექტის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დიზაინს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ხდის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თავსებადს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სხვადსხვა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მოწყობილობისთვის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გრაფიკული ობიექტის გამოყენებით დიზაინი თავსებადია სხვადასხვა მოწყობილობასთან.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679" w:type="dxa"/>
        <w:tblW w:w="0" w:type="auto"/>
        <w:tblBorders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>
        <w:trPr/>
        <w:tc>
          <w:tcPr>
            <w:gridSpan w:val="3"/>
            <w:shd w:val="clear" w:color="auto" w:fill="f2f2f2" w:themeFill="background1" w:themeFillShade="F2"/>
            <w:tcBorders/>
            <w:tcW w:w="91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N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263"/>
        </w:trPr>
        <w:tc>
          <w:tcPr>
            <w:shd w:val="clear" w:color="ffffff" w:fill="f2f2f2" w:themeFill="background1" w:themeFillShade="F2"/>
            <w:tcBorders/>
            <w:tcW w:w="262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263"/>
        </w:trPr>
        <w:tc>
          <w:tcPr>
            <w:shd w:val="clear" w:color="ffffff" w:fill="f2f2f2" w:themeFill="background1" w:themeFillShade="F2"/>
            <w:tcBorders/>
            <w:tcW w:w="262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tbl>
      <w:tblPr>
        <w:tblStyle w:val="974"/>
        <w:tblInd w:w="-601" w:type="dxa"/>
        <w:tblW w:w="103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შემფასებელი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დამკვირვებელი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არსებობის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შემთხვევაში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):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</w:rPr>
            </w:pP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თარიღი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„____“ „_____“ „________ </w:t>
            </w:r>
            <w:r>
              <w:rPr>
                <w:rFonts w:ascii="Sylfaen" w:hAnsi="Sylfaen"/>
                <w:lang w:val="ka-GE"/>
              </w:rPr>
              <w:t xml:space="preserve">წ</w:t>
            </w:r>
            <w:r>
              <w:rPr>
                <w:rFonts w:ascii="Sylfaen" w:hAnsi="Sylfaen"/>
                <w:lang w:val="ka-GE"/>
              </w:rPr>
              <w:t xml:space="preserve">.“</w:t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sectPr>
      <w:footnotePr/>
      <w:endnotePr/>
      <w:type w:val="nextPage"/>
      <w:pgSz w:h="15840" w:orient="portrait" w:w="12240"/>
      <w:pgMar w:top="540" w:right="990" w:bottom="45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Sylfaen">
    <w:panose1 w:val="010A0502050306030303"/>
  </w:font>
  <w:font w:name="Times New Roman">
    <w:panose1 w:val="02020603050405020304"/>
  </w:font>
  <w:font w:name="Merriweather">
    <w:panose1 w:val="00000500000000000000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D0783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565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77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33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15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10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251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3080"/>
      </w:pPr>
      <w:rPr>
        <w:rFonts w:hint="default"/>
      </w:rPr>
      <w:start w:val="1"/>
      <w:suff w:val="tab"/>
    </w:lvl>
  </w:abstractNum>
  <w:abstractNum w:abstractNumId="1">
    <w:nsid w:val="7D7B31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 Light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8" w:default="1">
    <w:name w:val="Normal"/>
    <w:qFormat/>
    <w:pPr>
      <w:pBdr/>
      <w:spacing/>
      <w:ind/>
    </w:pPr>
  </w:style>
  <w:style w:type="paragraph" w:styleId="789">
    <w:name w:val="Heading 1"/>
    <w:basedOn w:val="788"/>
    <w:next w:val="788"/>
    <w:link w:val="9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90">
    <w:name w:val="Heading 2"/>
    <w:basedOn w:val="788"/>
    <w:next w:val="788"/>
    <w:link w:val="9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91">
    <w:name w:val="Heading 3"/>
    <w:basedOn w:val="788"/>
    <w:next w:val="788"/>
    <w:link w:val="9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92">
    <w:name w:val="Heading 4"/>
    <w:basedOn w:val="788"/>
    <w:next w:val="788"/>
    <w:link w:val="9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3">
    <w:name w:val="Heading 5"/>
    <w:basedOn w:val="788"/>
    <w:next w:val="788"/>
    <w:link w:val="9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94">
    <w:name w:val="Heading 6"/>
    <w:basedOn w:val="788"/>
    <w:next w:val="788"/>
    <w:link w:val="9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5">
    <w:name w:val="Heading 7"/>
    <w:basedOn w:val="788"/>
    <w:next w:val="788"/>
    <w:link w:val="9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6">
    <w:name w:val="Heading 8"/>
    <w:basedOn w:val="788"/>
    <w:next w:val="788"/>
    <w:link w:val="9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7">
    <w:name w:val="Heading 9"/>
    <w:basedOn w:val="788"/>
    <w:next w:val="788"/>
    <w:link w:val="9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8" w:default="1">
    <w:name w:val="Default Paragraph Font"/>
    <w:uiPriority w:val="1"/>
    <w:semiHidden/>
    <w:unhideWhenUsed/>
    <w:pPr>
      <w:pBdr/>
      <w:spacing/>
      <w:ind/>
    </w:pPr>
  </w:style>
  <w:style w:type="table" w:styleId="7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0" w:default="1">
    <w:name w:val="No List"/>
    <w:uiPriority w:val="99"/>
    <w:semiHidden/>
    <w:unhideWhenUsed/>
    <w:pPr>
      <w:pBdr/>
      <w:spacing/>
      <w:ind/>
    </w:pPr>
  </w:style>
  <w:style w:type="character" w:styleId="801">
    <w:name w:val="Placeholder Text"/>
    <w:basedOn w:val="798"/>
    <w:uiPriority w:val="99"/>
    <w:semiHidden/>
    <w:pPr>
      <w:pBdr/>
      <w:spacing/>
      <w:ind/>
    </w:pPr>
    <w:rPr>
      <w:color w:val="666666"/>
    </w:rPr>
  </w:style>
  <w:style w:type="table" w:styleId="802">
    <w:name w:val="Grid Table Light"/>
    <w:basedOn w:val="79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toc 1"/>
    <w:basedOn w:val="788"/>
    <w:next w:val="788"/>
    <w:uiPriority w:val="39"/>
    <w:unhideWhenUsed/>
    <w:pPr>
      <w:pBdr/>
      <w:spacing w:after="100"/>
      <w:ind/>
    </w:pPr>
  </w:style>
  <w:style w:type="paragraph" w:styleId="886">
    <w:name w:val="toc 2"/>
    <w:basedOn w:val="788"/>
    <w:next w:val="788"/>
    <w:uiPriority w:val="39"/>
    <w:unhideWhenUsed/>
    <w:pPr>
      <w:pBdr/>
      <w:spacing w:after="100"/>
      <w:ind w:left="220"/>
    </w:pPr>
  </w:style>
  <w:style w:type="paragraph" w:styleId="887">
    <w:name w:val="toc 3"/>
    <w:basedOn w:val="788"/>
    <w:next w:val="788"/>
    <w:uiPriority w:val="39"/>
    <w:unhideWhenUsed/>
    <w:pPr>
      <w:pBdr/>
      <w:spacing w:after="100"/>
      <w:ind w:left="440"/>
    </w:pPr>
  </w:style>
  <w:style w:type="paragraph" w:styleId="888">
    <w:name w:val="toc 4"/>
    <w:basedOn w:val="788"/>
    <w:next w:val="788"/>
    <w:uiPriority w:val="39"/>
    <w:unhideWhenUsed/>
    <w:pPr>
      <w:pBdr/>
      <w:spacing w:after="100"/>
      <w:ind w:left="660"/>
    </w:pPr>
  </w:style>
  <w:style w:type="paragraph" w:styleId="889">
    <w:name w:val="toc 5"/>
    <w:basedOn w:val="788"/>
    <w:next w:val="788"/>
    <w:uiPriority w:val="39"/>
    <w:unhideWhenUsed/>
    <w:pPr>
      <w:pBdr/>
      <w:spacing w:after="100"/>
      <w:ind w:left="880"/>
    </w:pPr>
  </w:style>
  <w:style w:type="paragraph" w:styleId="890">
    <w:name w:val="toc 6"/>
    <w:basedOn w:val="788"/>
    <w:next w:val="788"/>
    <w:uiPriority w:val="39"/>
    <w:unhideWhenUsed/>
    <w:pPr>
      <w:pBdr/>
      <w:spacing w:after="100"/>
      <w:ind w:left="1100"/>
    </w:pPr>
  </w:style>
  <w:style w:type="paragraph" w:styleId="891">
    <w:name w:val="toc 7"/>
    <w:basedOn w:val="788"/>
    <w:next w:val="788"/>
    <w:uiPriority w:val="39"/>
    <w:unhideWhenUsed/>
    <w:pPr>
      <w:pBdr/>
      <w:spacing w:after="100"/>
      <w:ind w:left="1320"/>
    </w:pPr>
  </w:style>
  <w:style w:type="paragraph" w:styleId="892">
    <w:name w:val="toc 8"/>
    <w:basedOn w:val="788"/>
    <w:next w:val="788"/>
    <w:uiPriority w:val="39"/>
    <w:unhideWhenUsed/>
    <w:pPr>
      <w:pBdr/>
      <w:spacing w:after="100"/>
      <w:ind w:left="1540"/>
    </w:pPr>
  </w:style>
  <w:style w:type="paragraph" w:styleId="893">
    <w:name w:val="toc 9"/>
    <w:basedOn w:val="788"/>
    <w:next w:val="788"/>
    <w:uiPriority w:val="39"/>
    <w:unhideWhenUsed/>
    <w:pPr>
      <w:pBdr/>
      <w:spacing w:after="100"/>
      <w:ind w:left="1760"/>
    </w:pPr>
  </w:style>
  <w:style w:type="table" w:styleId="894">
    <w:name w:val="Plain Table 1"/>
    <w:basedOn w:val="79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Plain Table 2"/>
    <w:basedOn w:val="79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Plain Table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5 Dark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5 Dark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ned - Accent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ned - Accent 1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ned - Accent 2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ned - Accent 3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ned - Accent 4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ned - Accent 5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 6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&amp; Lined - Accent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&amp; Lined - Accent 1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&amp; Lined - Accent 2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&amp; Lined - Accent 3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&amp; Lined - Accent 4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Bordered &amp; Lined - Accent 5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 6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6" w:customStyle="1">
    <w:name w:val="Heading 1 Char"/>
    <w:basedOn w:val="798"/>
    <w:link w:val="78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37" w:customStyle="1">
    <w:name w:val="Heading 2 Char"/>
    <w:basedOn w:val="798"/>
    <w:link w:val="79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38" w:customStyle="1">
    <w:name w:val="Heading 3 Char"/>
    <w:basedOn w:val="798"/>
    <w:link w:val="79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39" w:customStyle="1">
    <w:name w:val="Heading 4 Char"/>
    <w:basedOn w:val="798"/>
    <w:link w:val="792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40" w:customStyle="1">
    <w:name w:val="Heading 5 Char"/>
    <w:basedOn w:val="798"/>
    <w:link w:val="79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41" w:customStyle="1">
    <w:name w:val="Heading 6 Char"/>
    <w:basedOn w:val="798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2" w:customStyle="1">
    <w:name w:val="Heading 7 Char"/>
    <w:basedOn w:val="798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3" w:customStyle="1">
    <w:name w:val="Heading 8 Char"/>
    <w:basedOn w:val="798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4" w:customStyle="1">
    <w:name w:val="Heading 9 Char"/>
    <w:basedOn w:val="798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Title"/>
    <w:basedOn w:val="788"/>
    <w:next w:val="788"/>
    <w:link w:val="9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6" w:customStyle="1">
    <w:name w:val="Title Char"/>
    <w:basedOn w:val="798"/>
    <w:link w:val="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7">
    <w:name w:val="Subtitle"/>
    <w:basedOn w:val="788"/>
    <w:next w:val="788"/>
    <w:link w:val="9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8" w:customStyle="1">
    <w:name w:val="Subtitle Char"/>
    <w:basedOn w:val="798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788"/>
    <w:next w:val="788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 w:customStyle="1">
    <w:name w:val="Quote Char"/>
    <w:basedOn w:val="798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1">
    <w:name w:val="Intense Emphasis"/>
    <w:basedOn w:val="79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52">
    <w:name w:val="Intense Quote"/>
    <w:basedOn w:val="788"/>
    <w:next w:val="788"/>
    <w:link w:val="953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53" w:customStyle="1">
    <w:name w:val="Intense Quote Char"/>
    <w:basedOn w:val="798"/>
    <w:link w:val="952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54">
    <w:name w:val="Intense Reference"/>
    <w:basedOn w:val="79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955">
    <w:name w:val="Subtle Emphasis"/>
    <w:basedOn w:val="7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6">
    <w:name w:val="Emphasis"/>
    <w:basedOn w:val="798"/>
    <w:uiPriority w:val="20"/>
    <w:qFormat/>
    <w:pPr>
      <w:pBdr/>
      <w:spacing/>
      <w:ind/>
    </w:pPr>
    <w:rPr>
      <w:i/>
      <w:iCs/>
    </w:rPr>
  </w:style>
  <w:style w:type="character" w:styleId="957">
    <w:name w:val="Strong"/>
    <w:basedOn w:val="798"/>
    <w:uiPriority w:val="22"/>
    <w:qFormat/>
    <w:pPr>
      <w:pBdr/>
      <w:spacing/>
      <w:ind/>
    </w:pPr>
    <w:rPr>
      <w:b/>
      <w:bCs/>
    </w:rPr>
  </w:style>
  <w:style w:type="character" w:styleId="958">
    <w:name w:val="Subtle Reference"/>
    <w:basedOn w:val="7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9">
    <w:name w:val="Book Title"/>
    <w:basedOn w:val="7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0">
    <w:name w:val="Header"/>
    <w:basedOn w:val="788"/>
    <w:link w:val="96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61" w:customStyle="1">
    <w:name w:val="Header Char"/>
    <w:basedOn w:val="798"/>
    <w:link w:val="960"/>
    <w:uiPriority w:val="99"/>
    <w:pPr>
      <w:pBdr/>
      <w:spacing/>
      <w:ind/>
    </w:pPr>
  </w:style>
  <w:style w:type="paragraph" w:styleId="962">
    <w:name w:val="Footer"/>
    <w:basedOn w:val="788"/>
    <w:link w:val="963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63" w:customStyle="1">
    <w:name w:val="Footer Char"/>
    <w:basedOn w:val="798"/>
    <w:link w:val="962"/>
    <w:uiPriority w:val="99"/>
    <w:pPr>
      <w:pBdr/>
      <w:spacing/>
      <w:ind/>
    </w:pPr>
  </w:style>
  <w:style w:type="paragraph" w:styleId="964">
    <w:name w:val="Caption"/>
    <w:basedOn w:val="788"/>
    <w:next w:val="788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965">
    <w:name w:val="footnote text"/>
    <w:basedOn w:val="788"/>
    <w:link w:val="9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6" w:customStyle="1">
    <w:name w:val="Footnote Text Char"/>
    <w:basedOn w:val="798"/>
    <w:link w:val="965"/>
    <w:uiPriority w:val="99"/>
    <w:semiHidden/>
    <w:pPr>
      <w:pBdr/>
      <w:spacing/>
      <w:ind/>
    </w:pPr>
    <w:rPr>
      <w:sz w:val="20"/>
      <w:szCs w:val="20"/>
    </w:rPr>
  </w:style>
  <w:style w:type="character" w:styleId="967">
    <w:name w:val="foot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paragraph" w:styleId="968">
    <w:name w:val="endnote text"/>
    <w:basedOn w:val="788"/>
    <w:link w:val="9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9" w:customStyle="1">
    <w:name w:val="Endnote Text Char"/>
    <w:basedOn w:val="798"/>
    <w:link w:val="968"/>
    <w:uiPriority w:val="99"/>
    <w:semiHidden/>
    <w:pPr>
      <w:pBdr/>
      <w:spacing/>
      <w:ind/>
    </w:pPr>
    <w:rPr>
      <w:sz w:val="20"/>
      <w:szCs w:val="20"/>
    </w:rPr>
  </w:style>
  <w:style w:type="character" w:styleId="970">
    <w:name w:val="end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character" w:styleId="971">
    <w:name w:val="FollowedHyperlink"/>
    <w:basedOn w:val="79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72">
    <w:name w:val="TOC Heading"/>
    <w:uiPriority w:val="39"/>
    <w:unhideWhenUsed/>
    <w:pPr>
      <w:pBdr/>
      <w:spacing/>
      <w:ind/>
    </w:pPr>
  </w:style>
  <w:style w:type="paragraph" w:styleId="973">
    <w:name w:val="table of figures"/>
    <w:basedOn w:val="788"/>
    <w:next w:val="788"/>
    <w:uiPriority w:val="99"/>
    <w:unhideWhenUsed/>
    <w:pPr>
      <w:pBdr/>
      <w:spacing w:after="0"/>
      <w:ind/>
    </w:pPr>
  </w:style>
  <w:style w:type="table" w:styleId="974">
    <w:name w:val="Table Grid"/>
    <w:basedOn w:val="7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Table Grid1"/>
    <w:basedOn w:val="799"/>
    <w:next w:val="97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6">
    <w:name w:val="No Spacing"/>
    <w:uiPriority w:val="1"/>
    <w:qFormat/>
    <w:pPr>
      <w:pBdr/>
      <w:spacing w:after="0" w:line="240" w:lineRule="auto"/>
      <w:ind/>
    </w:pPr>
  </w:style>
  <w:style w:type="paragraph" w:styleId="977">
    <w:name w:val="List Paragraph"/>
    <w:basedOn w:val="788"/>
    <w:link w:val="978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character" w:styleId="978" w:customStyle="1">
    <w:name w:val="List Paragraph Char"/>
    <w:link w:val="977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979">
    <w:name w:val="Body Text"/>
    <w:basedOn w:val="788"/>
    <w:link w:val="980"/>
    <w:uiPriority w:val="1"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80" w:customStyle="1">
    <w:name w:val="Body Text Char"/>
    <w:basedOn w:val="798"/>
    <w:link w:val="979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81">
    <w:name w:val="Hyperlink"/>
    <w:basedOn w:val="79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82">
    <w:name w:val="annotation reference"/>
    <w:basedOn w:val="79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83">
    <w:name w:val="annotation text"/>
    <w:basedOn w:val="788"/>
    <w:link w:val="98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84" w:customStyle="1">
    <w:name w:val="Comment Text Char"/>
    <w:basedOn w:val="798"/>
    <w:link w:val="983"/>
    <w:uiPriority w:val="99"/>
    <w:semiHidden/>
    <w:pPr>
      <w:pBdr/>
      <w:spacing/>
      <w:ind/>
    </w:pPr>
    <w:rPr>
      <w:sz w:val="20"/>
      <w:szCs w:val="20"/>
    </w:rPr>
  </w:style>
  <w:style w:type="paragraph" w:styleId="985">
    <w:name w:val="annotation subject"/>
    <w:basedOn w:val="983"/>
    <w:next w:val="983"/>
    <w:link w:val="986"/>
    <w:uiPriority w:val="99"/>
    <w:semiHidden/>
    <w:unhideWhenUsed/>
    <w:pPr>
      <w:pBdr/>
      <w:spacing/>
      <w:ind/>
    </w:pPr>
    <w:rPr>
      <w:b/>
      <w:bCs/>
    </w:rPr>
  </w:style>
  <w:style w:type="character" w:styleId="986" w:customStyle="1">
    <w:name w:val="Comment Subject Char"/>
    <w:basedOn w:val="984"/>
    <w:link w:val="985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87">
    <w:name w:val="Balloon Text"/>
    <w:basedOn w:val="788"/>
    <w:link w:val="988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88" w:customStyle="1">
    <w:name w:val="Balloon Text Char"/>
    <w:basedOn w:val="798"/>
    <w:link w:val="987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89">
    <w:name w:val="Unresolved Mention"/>
    <w:basedOn w:val="79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ldanifront.netlify.app/" TargetMode="External"/><Relationship Id="rId11" Type="http://schemas.openxmlformats.org/officeDocument/2006/relationships/hyperlink" Target="https://www.figma.com/design/fyP7NpCt7U2YvbzTi1L6eu/Full-E-Commerce-Website-UI-UX-Design--Community-?node-id=1-3&amp;p=f&amp;t=pMzchSSxg8Ib9iS3-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53F2D6A2-1045-4B9B-9466-EEFBB855CDF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184</cp:revision>
  <dcterms:created xsi:type="dcterms:W3CDTF">2018-12-18T13:52:00Z</dcterms:created>
  <dcterms:modified xsi:type="dcterms:W3CDTF">2026-06-21T17:38:02Z</dcterms:modified>
</cp:coreProperties>
</file>