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27FA1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14:paraId="49172592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 უწყისი</w:t>
      </w:r>
    </w:p>
    <w:p w14:paraId="0915CBB7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 საგანმანათლებლო პროგრამის დასახელება: ვებტექნოლოგიები</w:t>
      </w:r>
    </w:p>
    <w:p w14:paraId="180922F7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ჯგუფის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14:paraId="318F17CD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 დასახელება: ვებგვერდის მართვის სისტემების</w:t>
      </w:r>
      <w:r>
        <w:rPr>
          <w:rFonts w:ascii="Sylfaen" w:hAnsi="Sylfaen"/>
          <w:b/>
          <w:lang w:val="en-US"/>
        </w:rPr>
        <w:t xml:space="preserve"> (CMS</w:t>
      </w:r>
      <w:r>
        <w:rPr>
          <w:rFonts w:ascii="Sylfaen" w:hAnsi="Sylfaen"/>
          <w:b/>
          <w:lang w:val="ka-GE"/>
        </w:rPr>
        <w:t>) გამოყენება</w:t>
      </w:r>
    </w:p>
    <w:p w14:paraId="5990E48B">
      <w:pPr>
        <w:spacing w:after="0" w:line="360" w:lineRule="auto"/>
        <w:rPr>
          <w:rFonts w:ascii="Sylfaen" w:hAnsi="Sylfaen" w:eastAsia="Sylfaen,Arial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სარეგისტრაციო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hAnsi="Sylfaen" w:eastAsia="Sylfaen,Arial" w:cs="Sylfaen,Arial"/>
          <w:b/>
          <w:lang w:val="ka-GE"/>
        </w:rPr>
        <w:t xml:space="preserve">0611406 </w:t>
      </w:r>
      <w:r>
        <w:rPr>
          <w:rFonts w:ascii="Sylfaen" w:hAnsi="Sylfaen"/>
          <w:b/>
          <w:lang w:val="ka-GE"/>
        </w:rPr>
        <w:t>კრედიტების რაოდენობა: 5</w:t>
      </w:r>
    </w:p>
    <w:p w14:paraId="269C96DE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  სწავლის შედეგი/შედეგები, შესრულების კრიტერიუმები:  ს.შ  1(შ.კ.1.1, 1.2, 1.3)</w:t>
      </w:r>
    </w:p>
    <w:p w14:paraId="60548B7A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14:paraId="2677B67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მტკიცებულება/მტკიცებეულებები: პროდუქტი, როგორც მტკიცებულება სტუდენტის მიერ შესრულებული პროექტი ელექტრონული ფაილის სახით ან/და მატერიალური დოკუმენტი.</w:t>
      </w:r>
    </w:p>
    <w:p w14:paraId="599ECED6">
      <w:pPr>
        <w:spacing w:after="0" w:line="360" w:lineRule="auto"/>
        <w:rPr>
          <w:rFonts w:ascii="Sylfaen" w:hAnsi="Sylfaen"/>
          <w:b/>
          <w:lang w:val="en-GB"/>
        </w:rPr>
      </w:pPr>
      <w:r>
        <w:rPr>
          <w:rFonts w:ascii="Sylfaen" w:hAnsi="Sylfaen"/>
          <w:b/>
          <w:lang w:val="ka-GE"/>
        </w:rPr>
        <w:t>შეფასების თარიღი: 22</w:t>
      </w:r>
      <w:r>
        <w:rPr>
          <w:rFonts w:ascii="Sylfaen" w:hAnsi="Sylfaen"/>
          <w:b/>
          <w:lang w:val="en-GB"/>
        </w:rPr>
        <w:t>.</w:t>
      </w:r>
      <w:r>
        <w:rPr>
          <w:rFonts w:ascii="Sylfaen" w:hAnsi="Sylfaen"/>
          <w:b/>
          <w:lang w:val="ka-GE"/>
        </w:rPr>
        <w:t>04</w:t>
      </w:r>
      <w:r>
        <w:rPr>
          <w:rFonts w:ascii="Sylfaen" w:hAnsi="Sylfaen"/>
          <w:b/>
          <w:lang w:val="en-GB"/>
        </w:rPr>
        <w:t>.202</w:t>
      </w:r>
      <w:r>
        <w:rPr>
          <w:rFonts w:ascii="Sylfaen" w:hAnsi="Sylfaen"/>
          <w:b/>
          <w:lang w:val="ka-GE"/>
        </w:rPr>
        <w:t>6</w:t>
      </w:r>
    </w:p>
    <w:p w14:paraId="0DA092EF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25"/>
        <w:tblW w:w="105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090"/>
        <w:gridCol w:w="3261"/>
        <w:gridCol w:w="3362"/>
      </w:tblGrid>
      <w:tr w14:paraId="38EC2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1D404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F62FC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54CF8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67D78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14:paraId="4E457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64CD2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123EBA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კოტოიანი დენიელ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30C15">
            <w:pPr>
              <w:spacing w:after="0" w:line="240" w:lineRule="auto"/>
              <w:rPr>
                <w:rFonts w:hint="default" w:ascii="Sylfaen" w:hAnsi="Sylfaen"/>
                <w:b/>
                <w:lang w:val="ka-GE"/>
              </w:rPr>
            </w:pPr>
            <w:r>
              <w:rPr>
                <w:rFonts w:hint="default"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63504D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14:paraId="171FD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B5476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7678068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 ქრისტინე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85394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B223D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14:paraId="0FA2F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753B0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B40058D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მაისურაძე დავით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4321F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38909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14:paraId="0A1DF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0339A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6785A86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ბერიაშვილი ცოტნე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59206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2FA902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14:paraId="26F69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1A700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A40845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ჟორჟოლიანი დაჩი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20DEAF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BAF73">
            <w:pPr>
              <w:spacing w:after="0" w:line="240" w:lineRule="auto"/>
              <w:rPr>
                <w:rFonts w:hint="default"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ვერ</w:t>
            </w:r>
            <w:r>
              <w:rPr>
                <w:rFonts w:hint="default" w:ascii="Sylfaen" w:hAnsi="Sylfaen"/>
                <w:b/>
                <w:lang w:val="ka-GE"/>
              </w:rPr>
              <w:t xml:space="preserve"> დაადასტურა</w:t>
            </w:r>
            <w:bookmarkStart w:id="0" w:name="_GoBack"/>
            <w:bookmarkEnd w:id="0"/>
          </w:p>
        </w:tc>
      </w:tr>
      <w:tr w14:paraId="23223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D5FA4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FAFFB5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ბულაზაძე ანანო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07028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4BB1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14:paraId="3C06F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BBAA1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E36969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სამაკაშვილი სანდრო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FC07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6FDC8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14:paraId="44703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0D8427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D93906E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წიგნაძე საბა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891A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983DEE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14:paraId="134C5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75A10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146D7E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კენჭიაშვილი ბექა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491D3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B499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14:paraId="536E5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8621B">
            <w:pPr>
              <w:pStyle w:val="189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29868CB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გოგონაძე საბა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91C6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42B8E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</w:tbl>
    <w:p w14:paraId="087F872E">
      <w:pPr>
        <w:spacing w:after="0"/>
        <w:rPr>
          <w:rFonts w:ascii="Sylfaen" w:hAnsi="Sylfaen"/>
          <w:b/>
          <w:lang w:val="ka-GE"/>
        </w:rPr>
      </w:pPr>
    </w:p>
    <w:p w14:paraId="1F71B579">
      <w:pPr>
        <w:spacing w:after="0"/>
        <w:ind w:firstLine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მასწავლებელი:                                                      /ლევან ჭუმბურიძე/</w:t>
      </w:r>
    </w:p>
    <w:sectPr>
      <w:pgSz w:w="15840" w:h="12240" w:orient="landscape"/>
      <w:pgMar w:top="1440" w:right="851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ylfaen,Arial">
    <w:altName w:val="Microsoft Himalaya"/>
    <w:panose1 w:val="010A0502050306030303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25661E"/>
    <w:multiLevelType w:val="multilevel"/>
    <w:tmpl w:val="6A25661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160" w:afterAutospacing="0" w:line="254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F5597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F5597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86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4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8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3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1" w:themeTint="34" w:fill="D8E2F2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1" w:themeTint="34" w:fill="D8E2F2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1" w:themeTint="34" w:fill="D8E2F2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1" w:themeTint="34" w:fill="D8E2F2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3" w:themeColor="accent1" w:themeTint="75" w:fill="A9BEE3" w:themeFill="accent1" w:themeFillTint="75"/>
      </w:tcPr>
    </w:tblStylePr>
    <w:tblStylePr w:type="band2Vert">
      <w:tblPr/>
    </w:tblStylePr>
    <w:tblStylePr w:type="band1Horz">
      <w:tblPr/>
      <w:tcPr>
        <w:shd w:val="clear" w:color="A9BEE3" w:themeColor="accent1" w:themeTint="75" w:fill="A9BEE3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2Vert">
      <w:tblPr/>
    </w:tblStyle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2Vert">
      <w:tblPr/>
    </w:tblStyle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EE289" w:themeColor="accent4" w:themeTint="75" w:fill="FEE289" w:themeFill="accent4" w:themeFillTint="75"/>
      </w:tcPr>
    </w:tblStylePr>
    <w:tblStylePr w:type="band2Vert">
      <w:tblPr/>
    </w:tblStylePr>
    <w:tblStylePr w:type="band1Horz">
      <w:tblPr/>
      <w:tcPr>
        <w:shd w:val="clear" w:color="FEE289" w:themeColor="accent4" w:themeTint="75" w:fill="FEE289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1EB" w:themeColor="accent5" w:themeTint="75" w:fill="B3D1EB" w:themeFill="accent5" w:themeFillTint="75"/>
      </w:tcPr>
    </w:tblStylePr>
    <w:tblStylePr w:type="band2Vert">
      <w:tblPr/>
    </w:tblStylePr>
    <w:tblStylePr w:type="band1Horz">
      <w:tblPr/>
      <w:tcPr>
        <w:shd w:val="clear" w:color="B3D1EB" w:themeColor="accent5" w:themeTint="75" w:fill="B3D1EB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2Vert">
      <w:tblPr/>
    </w:tblStyle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8E2F2" w:themeColor="accent1" w:themeTint="34" w:fill="D8E2F2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  <w:tblPr/>
    </w:tblStylePr>
    <w:tblStylePr w:type="firstCol">
      <w:rPr>
        <w:b/>
        <w:color w:val="245B8C" w:themeColor="accent5" w:themeShade="94"/>
      </w:rPr>
      <w:tblPr/>
    </w:tblStylePr>
    <w:tblStylePr w:type="lastCol">
      <w:rPr>
        <w:b/>
        <w:color w:val="245B8C" w:themeColor="accent5" w:themeShade="94"/>
      </w:rPr>
      <w:tblPr/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45B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  <w:tblPr/>
    </w:tblStylePr>
    <w:tblStylePr w:type="firstCol">
      <w:rPr>
        <w:b/>
        <w:color w:val="245B8C" w:themeColor="accent5" w:themeShade="94"/>
      </w:rPr>
      <w:tblPr/>
    </w:tblStylePr>
    <w:tblStylePr w:type="lastCol">
      <w:rPr>
        <w:b/>
        <w:color w:val="245B8C" w:themeColor="accent5" w:themeShade="94"/>
      </w:rPr>
      <w:tblPr/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45B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2" w:themeColor="accent1" w:themeTint="34" w:fill="D8E2F2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blPr/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blPr/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blPr/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45B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1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0DBF0" w:themeColor="accent1" w:themeTint="40" w:fill="D0DBF0" w:themeFill="accent1" w:themeFillTint="40"/>
      </w:tcPr>
    </w:tblStylePr>
    <w:tblStylePr w:type="band2Vert">
      <w:tblPr/>
    </w:tblStylePr>
    <w:tblStylePr w:type="band1Horz">
      <w:tblPr/>
      <w:tcPr>
        <w:shd w:val="clear" w:color="D0DBF0" w:themeColor="accent1" w:themeTint="40" w:fill="D0DBF0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2Vert">
      <w:tblPr/>
    </w:tblStylePr>
    <w:tblStylePr w:type="band1Horz">
      <w:tblPr/>
      <w:tcPr>
        <w:shd w:val="clear" w:color="D5E5F4" w:themeColor="accent5" w:themeTint="40" w:fill="D5E5F4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1" w:themeTint="40" w:fill="D0DBF0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1" w:themeTint="40" w:fill="D0DBF0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1" w:themeTint="40" w:fill="D0DBF0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1" w:themeTint="40" w:fill="D0DBF0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  <w:tblPr/>
    </w:tblStylePr>
    <w:tblStylePr w:type="lastCol">
      <w:rPr>
        <w:b/>
        <w:color w:val="254174" w:themeColor="accent1" w:themeShade="94"/>
      </w:rPr>
      <w:tblPr/>
    </w:tblStylePr>
    <w:tblStylePr w:type="band1Vert">
      <w:tblPr/>
      <w:tcPr>
        <w:shd w:val="clear" w:color="D0DBF0" w:themeColor="accent1" w:themeTint="40" w:fill="D0DBF0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54174" w:themeColor="accent1" w:themeShade="94"/>
        <w:sz w:val="22"/>
      </w:rPr>
      <w:tblPr/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blPr/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blPr/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blPr/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0DBF0" w:themeColor="accent1" w:themeTint="40" w:fill="D0DBF0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54174" w:themeColor="accent1" w:themeShade="94"/>
        <w:sz w:val="22"/>
      </w:rPr>
      <w:tblPr/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BC2E5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2">
    <w:name w:val="Heading 1 Char"/>
    <w:basedOn w:val="11"/>
    <w:link w:val="2"/>
    <w:uiPriority w:val="9"/>
    <w:rPr>
      <w:rFonts w:ascii="Arial" w:hAnsi="Arial" w:eastAsia="Arial" w:cs="Arial"/>
      <w:color w:val="2F5597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uiPriority w:val="9"/>
    <w:rPr>
      <w:rFonts w:ascii="Arial" w:hAnsi="Arial" w:eastAsia="Arial" w:cs="Arial"/>
      <w:color w:val="2F5597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2F5597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uiPriority w:val="9"/>
    <w:rPr>
      <w:rFonts w:ascii="Arial" w:hAnsi="Arial" w:eastAsia="Arial" w:cs="Arial"/>
      <w:i/>
      <w:iCs/>
      <w:color w:val="2F5597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2F5597" w:themeColor="accent1" w:themeShade="BF"/>
    </w:rPr>
  </w:style>
  <w:style w:type="character" w:customStyle="1" w:styleId="167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177">
    <w:name w:val="Intense Quote Char"/>
    <w:basedOn w:val="11"/>
    <w:link w:val="176"/>
    <w:uiPriority w:val="30"/>
    <w:rPr>
      <w:i/>
      <w:iCs/>
      <w:color w:val="2F5597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179">
    <w:name w:val="No Spacing"/>
    <w:basedOn w:val="1"/>
    <w:qFormat/>
    <w:uiPriority w:val="1"/>
    <w:pPr>
      <w:spacing w:after="0" w:line="240" w:lineRule="auto"/>
    </w:pPr>
  </w:style>
  <w:style w:type="character" w:customStyle="1" w:styleId="180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1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2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3">
    <w:name w:val="Header Char"/>
    <w:basedOn w:val="11"/>
    <w:link w:val="21"/>
    <w:uiPriority w:val="99"/>
  </w:style>
  <w:style w:type="character" w:customStyle="1" w:styleId="184">
    <w:name w:val="Footer Char"/>
    <w:basedOn w:val="11"/>
    <w:link w:val="18"/>
    <w:uiPriority w:val="99"/>
  </w:style>
  <w:style w:type="character" w:customStyle="1" w:styleId="185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6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7">
    <w:name w:val="Placeholder Text"/>
    <w:basedOn w:val="11"/>
    <w:semiHidden/>
    <w:qFormat/>
    <w:uiPriority w:val="99"/>
    <w:rPr>
      <w:color w:val="666666"/>
    </w:rPr>
  </w:style>
  <w:style w:type="paragraph" w:customStyle="1" w:styleId="188">
    <w:name w:val="TOC Heading"/>
    <w:unhideWhenUsed/>
    <w:qFormat/>
    <w:uiPriority w:val="39"/>
    <w:pPr>
      <w:spacing w:before="0" w:beforeAutospacing="0" w:after="160" w:afterAutospacing="0" w:line="259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921</Characters>
  <TotalTime>1</TotalTime>
  <ScaleCrop>false</ScaleCrop>
  <LinksUpToDate>false</LinksUpToDate>
  <CharactersWithSpaces>1055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2023-03-23T07:27:00Z</dcterms:created>
  <dc:creator>ბორის  ოსიპიანი</dc:creator>
  <cp:lastModifiedBy>411</cp:lastModifiedBy>
  <dcterms:modified xsi:type="dcterms:W3CDTF">2026-04-24T05:46:57Z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