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C47DFA">
        <w:t>Data Plot</w:t>
      </w:r>
    </w:p>
    <w:p w:rsidR="00E00EBB" w:rsidRDefault="008315CD" w:rsidP="00E00EBB">
      <w:r>
        <w:t xml:space="preserve">This document covers </w:t>
      </w:r>
      <w:proofErr w:type="spellStart"/>
      <w:r>
        <w:t>wordpress</w:t>
      </w:r>
      <w:proofErr w:type="spellEnd"/>
      <w:r>
        <w:t xml:space="preserve"> support for VDAB alerts which consists of the following </w:t>
      </w:r>
      <w:proofErr w:type="spellStart"/>
      <w:r>
        <w:t>componenents</w:t>
      </w:r>
      <w:proofErr w:type="spellEnd"/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8315CD" w:rsidTr="001B595D">
        <w:tc>
          <w:tcPr>
            <w:tcW w:w="1368" w:type="dxa"/>
          </w:tcPr>
          <w:p w:rsidR="008315CD" w:rsidRDefault="00C47DFA" w:rsidP="00E00EBB">
            <w:r>
              <w:t>Plot Page</w:t>
            </w:r>
          </w:p>
        </w:tc>
        <w:tc>
          <w:tcPr>
            <w:tcW w:w="8208" w:type="dxa"/>
          </w:tcPr>
          <w:p w:rsidR="008315CD" w:rsidRDefault="00C47DFA" w:rsidP="00A91C5D">
            <w:r>
              <w:t>The data plot page includes an entry form, plotting area and dynamic controls.</w:t>
            </w:r>
          </w:p>
          <w:p w:rsidR="00C47DFA" w:rsidRDefault="00C47DFA" w:rsidP="00A91C5D"/>
          <w:p w:rsidR="00C47DFA" w:rsidRDefault="00C47DFA" w:rsidP="00A91C5D">
            <w:r>
              <w:t xml:space="preserve">Use Rickshaw </w:t>
            </w:r>
            <w:r w:rsidR="001B595D">
              <w:t>if at all possible</w:t>
            </w:r>
          </w:p>
          <w:p w:rsidR="001B595D" w:rsidRDefault="001B595D" w:rsidP="00A91C5D"/>
          <w:p w:rsidR="001B595D" w:rsidRDefault="001B595D" w:rsidP="00A91C5D">
            <w:r>
              <w:object w:dxaOrig="10950" w:dyaOrig="10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46.5pt" o:ole="">
                  <v:imagedata r:id="rId6" o:title=""/>
                </v:shape>
                <o:OLEObject Type="Embed" ProgID="PBrush" ShapeID="_x0000_i1025" DrawAspect="Content" ObjectID="_1633780408" r:id="rId7"/>
              </w:object>
            </w:r>
          </w:p>
        </w:tc>
      </w:tr>
      <w:tr w:rsidR="008315CD" w:rsidTr="001B595D">
        <w:tc>
          <w:tcPr>
            <w:tcW w:w="1368" w:type="dxa"/>
          </w:tcPr>
          <w:p w:rsidR="008315CD" w:rsidRDefault="00C47DFA" w:rsidP="00E00EBB">
            <w:r>
              <w:t>VDAB flow for data</w:t>
            </w:r>
          </w:p>
        </w:tc>
        <w:tc>
          <w:tcPr>
            <w:tcW w:w="8208" w:type="dxa"/>
          </w:tcPr>
          <w:p w:rsidR="00A91C5D" w:rsidRDefault="00C47DFA" w:rsidP="00A91C5D">
            <w:r>
              <w:t>A VDAB flow that returns the data needed for the plot using JSON format.</w:t>
            </w:r>
          </w:p>
        </w:tc>
      </w:tr>
      <w:tr w:rsidR="008315CD" w:rsidTr="001B595D">
        <w:tc>
          <w:tcPr>
            <w:tcW w:w="1368" w:type="dxa"/>
          </w:tcPr>
          <w:p w:rsidR="008315CD" w:rsidRDefault="008315CD" w:rsidP="00E00EBB"/>
        </w:tc>
        <w:tc>
          <w:tcPr>
            <w:tcW w:w="8208" w:type="dxa"/>
          </w:tcPr>
          <w:p w:rsidR="008315CD" w:rsidRDefault="008315CD" w:rsidP="00E00EBB"/>
        </w:tc>
      </w:tr>
    </w:tbl>
    <w:p w:rsidR="008315CD" w:rsidRDefault="008315CD" w:rsidP="00E00EBB"/>
    <w:p w:rsidR="00C47DFA" w:rsidRDefault="00C47DFA" w:rsidP="00E00EBB"/>
    <w:p w:rsidR="00A91C5D" w:rsidRDefault="00C47DFA" w:rsidP="00A91C5D">
      <w:pPr>
        <w:pStyle w:val="Heading2"/>
      </w:pPr>
      <w:r>
        <w:t>Data Plot</w:t>
      </w:r>
      <w:r w:rsidR="00A91C5D">
        <w:t xml:space="preserve"> Requirements</w:t>
      </w:r>
    </w:p>
    <w:p w:rsidR="00E00EBB" w:rsidRDefault="00E00EBB" w:rsidP="00E00EBB">
      <w:r>
        <w:t xml:space="preserve">The Alert Widget is an installable </w:t>
      </w:r>
      <w:proofErr w:type="spellStart"/>
      <w:r>
        <w:t>Wordpress</w:t>
      </w:r>
      <w:proofErr w:type="spellEnd"/>
      <w:r>
        <w:t xml:space="preserve"> </w:t>
      </w:r>
      <w:r w:rsidR="00056DDE">
        <w:t xml:space="preserve">widget </w:t>
      </w:r>
      <w:r>
        <w:t xml:space="preserve">that can display a list of VDAB </w:t>
      </w:r>
      <w:proofErr w:type="spellStart"/>
      <w:r>
        <w:t>alerts.It</w:t>
      </w:r>
      <w:proofErr w:type="spellEnd"/>
      <w:r>
        <w:t xml:space="preserve"> should be packaged so it can be added as an independent plugin.</w:t>
      </w:r>
    </w:p>
    <w:p w:rsidR="00E00EBB" w:rsidRDefault="00C47DFA" w:rsidP="00460FE2">
      <w:pPr>
        <w:pStyle w:val="ListParagraph"/>
        <w:numPr>
          <w:ilvl w:val="0"/>
          <w:numId w:val="6"/>
        </w:numPr>
      </w:pPr>
      <w:r>
        <w:t xml:space="preserve">Select a data item from VDAB using a form. (Not the form VDAB itself, this is just an example </w:t>
      </w:r>
      <w:proofErr w:type="spellStart"/>
      <w:r>
        <w:t>fo</w:t>
      </w:r>
      <w:proofErr w:type="spellEnd"/>
      <w:r>
        <w:t xml:space="preserve"> the data items)</w:t>
      </w:r>
    </w:p>
    <w:p w:rsidR="00C47DFA" w:rsidRDefault="00C47DFA" w:rsidP="00460FE2">
      <w:pPr>
        <w:pStyle w:val="ListParagraph"/>
      </w:pPr>
      <w:r>
        <w:rPr>
          <w:noProof/>
        </w:rPr>
        <w:drawing>
          <wp:inline distT="0" distB="0" distL="0" distR="0" wp14:anchorId="03F94D6F" wp14:editId="0E1C3EB2">
            <wp:extent cx="4088765" cy="172529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FA" w:rsidRDefault="001B595D" w:rsidP="00460FE2">
      <w:pPr>
        <w:pStyle w:val="ListParagraph"/>
        <w:numPr>
          <w:ilvl w:val="0"/>
          <w:numId w:val="6"/>
        </w:numPr>
      </w:pPr>
      <w:r>
        <w:t>Allow the user to select a bar graph, plot, filled plot.</w:t>
      </w:r>
    </w:p>
    <w:p w:rsidR="00C47DFA" w:rsidRDefault="00D2624A" w:rsidP="00460FE2">
      <w:pPr>
        <w:pStyle w:val="ListParagraph"/>
        <w:numPr>
          <w:ilvl w:val="0"/>
          <w:numId w:val="6"/>
        </w:numPr>
      </w:pPr>
      <w:r>
        <w:t>Plot Requirements</w:t>
      </w:r>
    </w:p>
    <w:p w:rsidR="00D2624A" w:rsidRDefault="00D2624A" w:rsidP="00460FE2">
      <w:pPr>
        <w:pStyle w:val="ListParagraph"/>
        <w:numPr>
          <w:ilvl w:val="1"/>
          <w:numId w:val="6"/>
        </w:numPr>
      </w:pPr>
      <w:r>
        <w:t xml:space="preserve">Support multiple Y Axis (See </w:t>
      </w:r>
      <w:proofErr w:type="spellStart"/>
      <w:r>
        <w:t>MyWatershed</w:t>
      </w:r>
      <w:proofErr w:type="spellEnd"/>
      <w:r>
        <w:t>)</w:t>
      </w:r>
    </w:p>
    <w:p w:rsidR="00D2624A" w:rsidRDefault="00D2624A" w:rsidP="00460FE2">
      <w:pPr>
        <w:pStyle w:val="ListParagraph"/>
        <w:numPr>
          <w:ilvl w:val="1"/>
          <w:numId w:val="6"/>
        </w:numPr>
      </w:pPr>
      <w:r>
        <w:t>Have the X Axis is always time.</w:t>
      </w:r>
    </w:p>
    <w:p w:rsidR="00460FE2" w:rsidRDefault="00460FE2" w:rsidP="00460FE2">
      <w:pPr>
        <w:pStyle w:val="ListParagraph"/>
        <w:numPr>
          <w:ilvl w:val="0"/>
          <w:numId w:val="6"/>
        </w:numPr>
      </w:pPr>
      <w:r>
        <w:t>Hover over give values for the data point. (Built into Rickshaw)</w:t>
      </w:r>
    </w:p>
    <w:p w:rsidR="00460FE2" w:rsidRDefault="00460FE2" w:rsidP="00460FE2">
      <w:pPr>
        <w:pStyle w:val="ListParagraph"/>
        <w:numPr>
          <w:ilvl w:val="0"/>
          <w:numId w:val="6"/>
        </w:numPr>
      </w:pPr>
      <w:r>
        <w:t>Include the following graph options.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t>Plot, Scatter or Bar option.</w:t>
      </w:r>
    </w:p>
    <w:p w:rsidR="00460FE2" w:rsidRDefault="00460FE2" w:rsidP="00460FE2">
      <w:pPr>
        <w:pStyle w:val="ListParagraph"/>
        <w:numPr>
          <w:ilvl w:val="1"/>
          <w:numId w:val="6"/>
        </w:numPr>
      </w:pPr>
    </w:p>
    <w:p w:rsidR="00460FE2" w:rsidRDefault="00460FE2" w:rsidP="00460FE2">
      <w:pPr>
        <w:pStyle w:val="ListParagraph"/>
        <w:numPr>
          <w:ilvl w:val="0"/>
          <w:numId w:val="6"/>
        </w:numPr>
      </w:pPr>
      <w:r>
        <w:t>Areas of page.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lastRenderedPageBreak/>
        <w:t xml:space="preserve">Select the dataset, path, start and </w:t>
      </w:r>
      <w:proofErr w:type="spellStart"/>
      <w:r>
        <w:t>endtime</w:t>
      </w:r>
      <w:proofErr w:type="spellEnd"/>
      <w:r>
        <w:t xml:space="preserve"> (Using calendar). With plot button. (See 1- like that but in regular form.)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t>Main plot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t>Legend area where you can select datasets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t>Graph options.</w:t>
      </w:r>
    </w:p>
    <w:p w:rsidR="00460FE2" w:rsidRDefault="00460FE2" w:rsidP="00460FE2"/>
    <w:p w:rsidR="00460FE2" w:rsidRDefault="00460FE2" w:rsidP="00460FE2">
      <w:pPr>
        <w:ind w:left="1080"/>
      </w:pP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8B3A6F" w:rsidRDefault="008B3A6F" w:rsidP="00BB086E">
            <w:pPr>
              <w:jc w:val="center"/>
            </w:pPr>
            <w:r w:rsidRPr="008B3A6F">
              <w:t>1</w:t>
            </w:r>
          </w:p>
        </w:tc>
        <w:tc>
          <w:tcPr>
            <w:tcW w:w="7612" w:type="dxa"/>
          </w:tcPr>
          <w:p w:rsidR="00BC2A8F" w:rsidRPr="008B3A6F" w:rsidRDefault="008B3A6F" w:rsidP="00FF66DC">
            <w:r w:rsidRPr="008B3A6F">
              <w:t>Get som</w:t>
            </w:r>
            <w:r w:rsidR="00B86C41">
              <w:t>e of the rickshaw sample working</w:t>
            </w:r>
          </w:p>
          <w:p w:rsidR="008B3A6F" w:rsidRPr="00676CDA" w:rsidRDefault="008B3A6F" w:rsidP="00FF66DC">
            <w:pPr>
              <w:rPr>
                <w:strike/>
              </w:rPr>
            </w:pPr>
          </w:p>
        </w:tc>
      </w:tr>
      <w:tr w:rsidR="00B86C41" w:rsidTr="00BB086E">
        <w:tc>
          <w:tcPr>
            <w:tcW w:w="828" w:type="dxa"/>
          </w:tcPr>
          <w:p w:rsidR="00B86C41" w:rsidRPr="008B3A6F" w:rsidRDefault="00B86C41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86C41" w:rsidRDefault="00B86C41" w:rsidP="00FF66DC">
            <w:proofErr w:type="gramStart"/>
            <w:r>
              <w:t>Get a line graph</w:t>
            </w:r>
            <w:proofErr w:type="gramEnd"/>
            <w:r>
              <w:t xml:space="preserve"> working with a single request form. Enter the dataset, path, </w:t>
            </w:r>
            <w:proofErr w:type="spellStart"/>
            <w:r>
              <w:t>startdate</w:t>
            </w:r>
            <w:proofErr w:type="spellEnd"/>
            <w:r>
              <w:t xml:space="preserve"> and </w:t>
            </w:r>
            <w:proofErr w:type="spellStart"/>
            <w:r>
              <w:t>enddate</w:t>
            </w:r>
            <w:proofErr w:type="spellEnd"/>
            <w:r>
              <w:t xml:space="preserve"> (</w:t>
            </w:r>
            <w:proofErr w:type="spellStart"/>
            <w:r>
              <w:t>timedates</w:t>
            </w:r>
            <w:proofErr w:type="spellEnd"/>
            <w:r>
              <w:t>)</w:t>
            </w:r>
          </w:p>
          <w:p w:rsidR="00B86C41" w:rsidRPr="008B3A6F" w:rsidRDefault="00B86C41" w:rsidP="00FF66DC"/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</w:p>
        </w:tc>
        <w:tc>
          <w:tcPr>
            <w:tcW w:w="7612" w:type="dxa"/>
          </w:tcPr>
          <w:p w:rsidR="004A40BD" w:rsidRPr="008B3A6F" w:rsidRDefault="004A40BD" w:rsidP="00BC2A8F"/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</w:pPr>
          </w:p>
        </w:tc>
        <w:tc>
          <w:tcPr>
            <w:tcW w:w="7612" w:type="dxa"/>
          </w:tcPr>
          <w:p w:rsidR="004A40BD" w:rsidRPr="00676CDA" w:rsidRDefault="004A40BD" w:rsidP="00676CDA">
            <w:pPr>
              <w:rPr>
                <w:b/>
              </w:rPr>
            </w:pP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</w:p>
        </w:tc>
        <w:tc>
          <w:tcPr>
            <w:tcW w:w="7612" w:type="dxa"/>
          </w:tcPr>
          <w:p w:rsidR="00BB086E" w:rsidRPr="007F7EB9" w:rsidRDefault="00BB086E" w:rsidP="00BB086E">
            <w:pPr>
              <w:rPr>
                <w:strike/>
              </w:rPr>
            </w:pP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676CDA" w:rsidRPr="00676CDA" w:rsidRDefault="00676CDA" w:rsidP="00196C81">
            <w:pPr>
              <w:rPr>
                <w:b/>
                <w:strike/>
              </w:rPr>
            </w:pPr>
          </w:p>
        </w:tc>
      </w:tr>
      <w:tr w:rsidR="00BC2A8F" w:rsidTr="00BB086E">
        <w:tc>
          <w:tcPr>
            <w:tcW w:w="828" w:type="dxa"/>
          </w:tcPr>
          <w:p w:rsidR="00BC2A8F" w:rsidRPr="00101496" w:rsidRDefault="00BC2A8F" w:rsidP="00BB086E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BC2A8F" w:rsidRPr="00101496" w:rsidRDefault="00BC2A8F" w:rsidP="00BB086E">
            <w:pPr>
              <w:rPr>
                <w:strike/>
              </w:rPr>
            </w:pPr>
          </w:p>
        </w:tc>
      </w:tr>
    </w:tbl>
    <w:p w:rsidR="00FF66DC" w:rsidRPr="00E00EBB" w:rsidRDefault="00FF66DC" w:rsidP="00FF66DC">
      <w:pPr>
        <w:ind w:left="360"/>
      </w:pPr>
    </w:p>
    <w:p w:rsidR="00E00EBB" w:rsidRDefault="00E00EBB" w:rsidP="00E00EBB"/>
    <w:p w:rsidR="00EE6DBF" w:rsidRDefault="00EE6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GoBack"/>
      <w:bookmarkEnd w:id="0"/>
    </w:p>
    <w:p w:rsidR="009D7956" w:rsidRDefault="009D7956" w:rsidP="009D7956"/>
    <w:p w:rsidR="009D7956" w:rsidRDefault="00C47DFA" w:rsidP="009D7956">
      <w:pPr>
        <w:pStyle w:val="Heading2"/>
      </w:pPr>
      <w:r>
        <w:t>NOTES – Similar Plots</w:t>
      </w:r>
    </w:p>
    <w:p w:rsidR="00C47DFA" w:rsidRDefault="00C47DFA" w:rsidP="00C47DFA"/>
    <w:p w:rsidR="00C47DFA" w:rsidRPr="00C47DFA" w:rsidRDefault="00C47DFA" w:rsidP="00C47DFA">
      <w:pPr>
        <w:pStyle w:val="Heading2"/>
      </w:pPr>
      <w:r>
        <w:lastRenderedPageBreak/>
        <w:t>MonitorMyWatershed</w:t>
      </w:r>
    </w:p>
    <w:p w:rsidR="009D7956" w:rsidRDefault="00C47DFA" w:rsidP="009D795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710" cy="285559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FA" w:rsidRDefault="00C47DFA" w:rsidP="009D7956">
      <w:pPr>
        <w:rPr>
          <w:rFonts w:ascii="Arial" w:hAnsi="Arial" w:cs="Arial"/>
        </w:rPr>
      </w:pPr>
    </w:p>
    <w:p w:rsidR="00C47DFA" w:rsidRDefault="00C47DFA" w:rsidP="009D795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07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95D" w:rsidRDefault="001B595D" w:rsidP="009D7956">
      <w:pPr>
        <w:rPr>
          <w:rFonts w:ascii="Arial" w:hAnsi="Arial" w:cs="Arial"/>
        </w:rPr>
      </w:pPr>
    </w:p>
    <w:p w:rsidR="001B595D" w:rsidRDefault="001B595D" w:rsidP="009D7956">
      <w:pPr>
        <w:rPr>
          <w:rFonts w:ascii="Arial" w:hAnsi="Arial" w:cs="Arial"/>
        </w:rPr>
      </w:pPr>
      <w:hyperlink r:id="rId11" w:history="1">
        <w:r>
          <w:rPr>
            <w:rStyle w:val="Hyperlink"/>
          </w:rPr>
          <w:t>https://tech.shutterstock.com/rickshaw/examples/extensions.html</w:t>
        </w:r>
      </w:hyperlink>
    </w:p>
    <w:p w:rsidR="001B595D" w:rsidRDefault="001B595D" w:rsidP="009D795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07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6F" w:rsidRDefault="008B3A6F" w:rsidP="009D7956">
      <w:pPr>
        <w:rPr>
          <w:rFonts w:ascii="Arial" w:hAnsi="Arial" w:cs="Arial"/>
        </w:rPr>
      </w:pPr>
    </w:p>
    <w:p w:rsidR="008B3A6F" w:rsidRDefault="008B3A6F" w:rsidP="008B3A6F">
      <w:pPr>
        <w:pStyle w:val="Heading2"/>
      </w:pPr>
      <w:r>
        <w:t>GLOS</w:t>
      </w:r>
    </w:p>
    <w:p w:rsidR="008B3A6F" w:rsidRDefault="008B3A6F" w:rsidP="009D7956">
      <w:pPr>
        <w:rPr>
          <w:rFonts w:ascii="Arial" w:hAnsi="Arial" w:cs="Arial"/>
        </w:rPr>
      </w:pPr>
    </w:p>
    <w:p w:rsidR="008B3A6F" w:rsidRDefault="008B3A6F" w:rsidP="009D795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6F" w:rsidRDefault="008B3A6F" w:rsidP="009D7956">
      <w:pPr>
        <w:rPr>
          <w:rFonts w:ascii="Arial" w:hAnsi="Arial" w:cs="Arial"/>
        </w:rPr>
      </w:pPr>
    </w:p>
    <w:p w:rsidR="008B3A6F" w:rsidRDefault="008B3A6F" w:rsidP="009D7956">
      <w:pPr>
        <w:rPr>
          <w:rFonts w:ascii="Arial" w:hAnsi="Arial" w:cs="Arial"/>
        </w:rPr>
      </w:pPr>
    </w:p>
    <w:p w:rsidR="008B3A6F" w:rsidRDefault="008B3A6F" w:rsidP="008B3A6F">
      <w:pPr>
        <w:pStyle w:val="Heading2"/>
      </w:pPr>
      <w:proofErr w:type="spellStart"/>
      <w:r>
        <w:t>WQDataLive</w:t>
      </w:r>
      <w:proofErr w:type="spellEnd"/>
    </w:p>
    <w:p w:rsidR="008B3A6F" w:rsidRDefault="008B3A6F" w:rsidP="008B3A6F"/>
    <w:p w:rsidR="008B3A6F" w:rsidRPr="008B3A6F" w:rsidRDefault="008B3A6F" w:rsidP="008B3A6F">
      <w:r>
        <w:rPr>
          <w:noProof/>
        </w:rPr>
        <w:drawing>
          <wp:inline distT="0" distB="0" distL="0" distR="0">
            <wp:extent cx="5934075" cy="3543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56" w:rsidRPr="00C57704" w:rsidRDefault="009D7956" w:rsidP="00D405AD"/>
    <w:sectPr w:rsidR="009D7956" w:rsidRPr="00C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952BC"/>
    <w:multiLevelType w:val="hybridMultilevel"/>
    <w:tmpl w:val="7B9E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10A15"/>
    <w:multiLevelType w:val="hybridMultilevel"/>
    <w:tmpl w:val="ECF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27DF4"/>
    <w:multiLevelType w:val="hybridMultilevel"/>
    <w:tmpl w:val="1FF8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B0C63"/>
    <w:multiLevelType w:val="hybridMultilevel"/>
    <w:tmpl w:val="D7F44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EF5FFF"/>
    <w:multiLevelType w:val="hybridMultilevel"/>
    <w:tmpl w:val="EC529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B2A8C"/>
    <w:rsid w:val="000C2B03"/>
    <w:rsid w:val="000F012B"/>
    <w:rsid w:val="000F2DBD"/>
    <w:rsid w:val="00101496"/>
    <w:rsid w:val="001B595D"/>
    <w:rsid w:val="00247B10"/>
    <w:rsid w:val="003B2269"/>
    <w:rsid w:val="00460FE2"/>
    <w:rsid w:val="00475BEE"/>
    <w:rsid w:val="004A40BD"/>
    <w:rsid w:val="00597AD4"/>
    <w:rsid w:val="005B675D"/>
    <w:rsid w:val="00676CDA"/>
    <w:rsid w:val="006E324A"/>
    <w:rsid w:val="006E663B"/>
    <w:rsid w:val="007236F3"/>
    <w:rsid w:val="007776F5"/>
    <w:rsid w:val="007F7EB9"/>
    <w:rsid w:val="008315CD"/>
    <w:rsid w:val="008B3A6F"/>
    <w:rsid w:val="008B730A"/>
    <w:rsid w:val="00951B27"/>
    <w:rsid w:val="009D62B0"/>
    <w:rsid w:val="009D7956"/>
    <w:rsid w:val="00A35793"/>
    <w:rsid w:val="00A91C5D"/>
    <w:rsid w:val="00B260FA"/>
    <w:rsid w:val="00B86C41"/>
    <w:rsid w:val="00BB086E"/>
    <w:rsid w:val="00BC2A8F"/>
    <w:rsid w:val="00BE0A1D"/>
    <w:rsid w:val="00C47DFA"/>
    <w:rsid w:val="00C57704"/>
    <w:rsid w:val="00CE6711"/>
    <w:rsid w:val="00D2624A"/>
    <w:rsid w:val="00D341D1"/>
    <w:rsid w:val="00D405AD"/>
    <w:rsid w:val="00D71AA8"/>
    <w:rsid w:val="00D729EA"/>
    <w:rsid w:val="00E00EBB"/>
    <w:rsid w:val="00EE6DBF"/>
    <w:rsid w:val="00F277F4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262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262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ech.shutterstock.com/rickshaw/examples/extension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29</cp:revision>
  <dcterms:created xsi:type="dcterms:W3CDTF">2019-06-19T12:36:00Z</dcterms:created>
  <dcterms:modified xsi:type="dcterms:W3CDTF">2019-10-28T19:07:00Z</dcterms:modified>
</cp:coreProperties>
</file>