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61714C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61714C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 Поштові послуги</w:t>
            </w:r>
          </w:p>
        </w:tc>
      </w:tr>
      <w:tr w:rsidR="008A041D" w:rsidRPr="00A639B5" w:rsidTr="002C221E">
        <w:trPr>
          <w:trHeight w:val="173"/>
        </w:trPr>
        <w:tc>
          <w:tcPr>
            <w:tcW w:w="1203" w:type="pct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8A041D" w:rsidRPr="00A639B5" w:rsidRDefault="006C5E76" w:rsidP="008A041D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6C5E76">
              <w:rPr>
                <w:rFonts w:asciiTheme="minorHAnsi" w:hAnsiTheme="minorHAnsi" w:cstheme="minorHAnsi"/>
                <w:sz w:val="24"/>
              </w:rPr>
              <w:t>5.1.17 Забір відправлень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8A041D" w:rsidRPr="008A041D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Начальник управління кур’єрської доставки</w:t>
            </w:r>
          </w:p>
          <w:p w:rsidR="008A041D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Департаменту транспорту і логістики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</w:p>
          <w:p w:rsidR="00581EB7" w:rsidRPr="00A639B5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Корінецький Петро Андрійович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8A041D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8A041D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914A88" w:rsidRPr="00A639B5" w:rsidTr="00AA2CAF">
        <w:trPr>
          <w:cantSplit/>
          <w:trHeight w:val="271"/>
        </w:trPr>
        <w:tc>
          <w:tcPr>
            <w:tcW w:w="7523" w:type="dxa"/>
            <w:vAlign w:val="center"/>
          </w:tcPr>
          <w:p w:rsidR="00D34BF2" w:rsidRPr="00A639B5" w:rsidRDefault="008A041D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Довідник поштових адрес</w:t>
            </w:r>
          </w:p>
        </w:tc>
        <w:tc>
          <w:tcPr>
            <w:tcW w:w="2126" w:type="dxa"/>
            <w:vAlign w:val="center"/>
          </w:tcPr>
          <w:p w:rsidR="00D34BF2" w:rsidRPr="00A639B5" w:rsidRDefault="00D34BF2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914A88" w:rsidRPr="00A639B5" w:rsidTr="00A3632C">
        <w:tc>
          <w:tcPr>
            <w:tcW w:w="2694" w:type="dxa"/>
          </w:tcPr>
          <w:p w:rsidR="00D34BF2" w:rsidRPr="00A639B5" w:rsidRDefault="00096FD6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34BF2" w:rsidRPr="00A639B5" w:rsidRDefault="00096FD6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Про поштовий зв'язок</w:t>
            </w:r>
          </w:p>
        </w:tc>
      </w:tr>
      <w:tr w:rsidR="00914A88" w:rsidRPr="00A639B5" w:rsidTr="00A3632C">
        <w:tc>
          <w:tcPr>
            <w:tcW w:w="2694" w:type="dxa"/>
          </w:tcPr>
          <w:p w:rsidR="00397D9F" w:rsidRPr="00A639B5" w:rsidRDefault="00096FD6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397D9F" w:rsidRPr="00A639B5" w:rsidRDefault="00096FD6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805B3B" w:rsidRPr="00A639B5" w:rsidTr="00A3632C">
        <w:tc>
          <w:tcPr>
            <w:tcW w:w="2694" w:type="dxa"/>
          </w:tcPr>
          <w:p w:rsidR="00805B3B" w:rsidRPr="00A639B5" w:rsidRDefault="00FA7A5F" w:rsidP="00805B3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>
              <w:rPr>
                <w:rFonts w:asciiTheme="minorHAnsi" w:hAnsiTheme="minorHAnsi" w:cstheme="minorHAnsi"/>
                <w:sz w:val="24"/>
              </w:rPr>
              <w:t xml:space="preserve"> 270 </w:t>
            </w:r>
            <w:r w:rsidR="008E656A">
              <w:rPr>
                <w:rFonts w:asciiTheme="minorHAnsi" w:hAnsiTheme="minorHAnsi" w:cs="Times New Roman"/>
                <w:sz w:val="24"/>
              </w:rPr>
              <w:t>в</w:t>
            </w:r>
            <w:r>
              <w:rPr>
                <w:rFonts w:asciiTheme="minorHAnsi" w:hAnsiTheme="minorHAnsi" w:cs="Times New Roman"/>
                <w:sz w:val="24"/>
              </w:rPr>
              <w:t>ід 05.03.2009 року</w:t>
            </w:r>
          </w:p>
        </w:tc>
        <w:tc>
          <w:tcPr>
            <w:tcW w:w="6938" w:type="dxa"/>
          </w:tcPr>
          <w:p w:rsidR="00805B3B" w:rsidRPr="00A639B5" w:rsidRDefault="00FA7A5F" w:rsidP="00805B3B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224850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224850" w:rsidRPr="00A639B5" w:rsidRDefault="00224850" w:rsidP="00224850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224850" w:rsidRPr="00C70953" w:rsidRDefault="00224850" w:rsidP="0022485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авансовий платіж від юридичної особи за послуги</w:t>
            </w:r>
          </w:p>
        </w:tc>
        <w:tc>
          <w:tcPr>
            <w:tcW w:w="2410" w:type="dxa"/>
            <w:vAlign w:val="center"/>
          </w:tcPr>
          <w:p w:rsidR="00224850" w:rsidRPr="00FE1A46" w:rsidRDefault="00224850" w:rsidP="0022485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</w:rPr>
              <w:t xml:space="preserve">Джерело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 w:rsidRPr="00FE1A46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</w:rPr>
              <w:t>регламентовані звіти/ Отримувач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en-US"/>
              </w:rPr>
              <w:t>ERP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224850" w:rsidRPr="00F0423A" w:rsidRDefault="00224850" w:rsidP="0022485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FA2503">
              <w:rPr>
                <w:rFonts w:asciiTheme="minorHAnsi" w:hAnsiTheme="minorHAnsi" w:cs="Times New Roman"/>
                <w:sz w:val="24"/>
              </w:rPr>
              <w:t>6.4.2.1 Надходження коштів з банку - контрагенти та суми ідентифіковані</w:t>
            </w:r>
          </w:p>
        </w:tc>
      </w:tr>
      <w:tr w:rsidR="00224850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224850" w:rsidRDefault="00224850" w:rsidP="00224850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lastRenderedPageBreak/>
              <w:t>Вихідні</w:t>
            </w:r>
          </w:p>
        </w:tc>
        <w:tc>
          <w:tcPr>
            <w:tcW w:w="3827" w:type="dxa"/>
            <w:vAlign w:val="center"/>
          </w:tcPr>
          <w:p w:rsidR="00224850" w:rsidRDefault="00224850" w:rsidP="0022485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надання послуги, оплату —  передається у відділ бухгалтерії у вигляді системний та первинних документів.</w:t>
            </w:r>
          </w:p>
        </w:tc>
        <w:tc>
          <w:tcPr>
            <w:tcW w:w="2410" w:type="dxa"/>
            <w:vAlign w:val="center"/>
          </w:tcPr>
          <w:p w:rsidR="00224850" w:rsidRPr="00B6387A" w:rsidRDefault="00224850" w:rsidP="00224850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Джерело — первинні та системні документ/ Отримувач  — відповідальний співробітник бухгалтерії </w:t>
            </w:r>
          </w:p>
        </w:tc>
        <w:tc>
          <w:tcPr>
            <w:tcW w:w="2409" w:type="dxa"/>
            <w:vAlign w:val="center"/>
          </w:tcPr>
          <w:p w:rsidR="00224850" w:rsidRPr="00FA2503" w:rsidRDefault="00224850" w:rsidP="00224850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95318">
              <w:rPr>
                <w:rFonts w:asciiTheme="minorHAnsi" w:hAnsiTheme="minorHAnsi" w:cs="Times New Roman"/>
                <w:sz w:val="24"/>
              </w:rPr>
              <w:t>6.6.2 Реалізація послуг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844AB6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Первинні документи </w:t>
            </w:r>
            <w:r w:rsidR="00075DAB">
              <w:rPr>
                <w:rFonts w:asciiTheme="minorHAnsi" w:hAnsiTheme="minorHAnsi" w:cstheme="minorHAnsi"/>
                <w:sz w:val="24"/>
              </w:rPr>
              <w:t>реалізації послуги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</w:p>
    <w:p w:rsidR="00084D2B" w:rsidRPr="00A639B5" w:rsidRDefault="00B67262" w:rsidP="00233057">
      <w:r>
        <w:object w:dxaOrig="11625" w:dyaOrig="12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pt;height:445.45pt" o:ole="">
            <v:imagedata r:id="rId10" o:title=""/>
          </v:shape>
          <o:OLEObject Type="Embed" ProgID="Visio.Drawing.15" ShapeID="_x0000_i1025" DrawAspect="Content" ObjectID="_1675852069" r:id="rId11"/>
        </w:object>
      </w:r>
    </w:p>
    <w:p w:rsidR="00FF1DE4" w:rsidRPr="00A639B5" w:rsidRDefault="00E640E4" w:rsidP="007B6724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1869"/>
        <w:gridCol w:w="1806"/>
        <w:gridCol w:w="1356"/>
        <w:gridCol w:w="1548"/>
        <w:gridCol w:w="1594"/>
      </w:tblGrid>
      <w:tr w:rsidR="00754B41" w:rsidRPr="00A639B5" w:rsidTr="004627FA">
        <w:trPr>
          <w:cantSplit/>
          <w:tblHeader/>
        </w:trPr>
        <w:tc>
          <w:tcPr>
            <w:tcW w:w="3397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7B6724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4627FA" w:rsidRPr="00A639B5" w:rsidTr="004627FA">
        <w:trPr>
          <w:cantSplit/>
        </w:trPr>
        <w:tc>
          <w:tcPr>
            <w:tcW w:w="3397" w:type="dxa"/>
          </w:tcPr>
          <w:p w:rsidR="004627FA" w:rsidRDefault="00CD460A" w:rsidP="00867ABE">
            <w:pPr>
              <w:jc w:val="center"/>
            </w:pPr>
            <w:r>
              <w:object w:dxaOrig="1456" w:dyaOrig="1126">
                <v:shape id="_x0000_i1026" type="#_x0000_t75" style="width:72.8pt;height:56.2pt" o:ole="">
                  <v:imagedata r:id="rId12" o:title=""/>
                </v:shape>
                <o:OLEObject Type="Embed" ProgID="Visio.Drawing.15" ShapeID="_x0000_i1026" DrawAspect="Content" ObjectID="_1675852070" r:id="rId13"/>
              </w:object>
            </w:r>
            <w:r>
              <w:br/>
            </w:r>
            <w:r>
              <w:br/>
            </w:r>
            <w:r>
              <w:object w:dxaOrig="1456" w:dyaOrig="1126">
                <v:shape id="_x0000_i1027" type="#_x0000_t75" style="width:72.8pt;height:56.2pt" o:ole="">
                  <v:imagedata r:id="rId14" o:title=""/>
                </v:shape>
                <o:OLEObject Type="Embed" ProgID="Visio.Drawing.15" ShapeID="_x0000_i1027" DrawAspect="Content" ObjectID="_1675852071" r:id="rId15"/>
              </w:object>
            </w:r>
            <w:r>
              <w:br/>
            </w:r>
            <w:r>
              <w:br/>
            </w:r>
            <w:r>
              <w:object w:dxaOrig="1531" w:dyaOrig="1351">
                <v:shape id="_x0000_i1028" type="#_x0000_t75" style="width:76.75pt;height:67.25pt" o:ole="">
                  <v:imagedata r:id="rId16" o:title=""/>
                </v:shape>
                <o:OLEObject Type="Embed" ProgID="Visio.Drawing.15" ShapeID="_x0000_i1028" DrawAspect="Content" ObjectID="_1675852072" r:id="rId17"/>
              </w:object>
            </w:r>
          </w:p>
        </w:tc>
        <w:tc>
          <w:tcPr>
            <w:tcW w:w="3686" w:type="dxa"/>
          </w:tcPr>
          <w:p w:rsidR="00E3337A" w:rsidRPr="002F4B44" w:rsidRDefault="00E3337A" w:rsidP="00E3337A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 xml:space="preserve">Клієнт може </w:t>
            </w:r>
            <w:r w:rsidR="00CD460A" w:rsidRPr="002F4B44">
              <w:rPr>
                <w:rFonts w:asciiTheme="minorHAnsi" w:hAnsiTheme="minorHAnsi" w:cstheme="minorHAnsi"/>
              </w:rPr>
              <w:t xml:space="preserve">замовити послугу, на сайті, </w:t>
            </w:r>
            <w:r w:rsidR="00CD460A" w:rsidRPr="002F4B44">
              <w:rPr>
                <w:rFonts w:asciiTheme="minorHAnsi" w:hAnsiTheme="minorHAnsi" w:cstheme="minorHAnsi"/>
                <w:lang w:val="en-US"/>
              </w:rPr>
              <w:t>API</w:t>
            </w:r>
            <w:r w:rsidR="00CD460A" w:rsidRPr="002F4B44">
              <w:rPr>
                <w:rFonts w:asciiTheme="minorHAnsi" w:hAnsiTheme="minorHAnsi" w:cstheme="minorHAnsi"/>
                <w:lang w:val="ru-RU"/>
              </w:rPr>
              <w:t xml:space="preserve">, </w:t>
            </w:r>
            <w:r w:rsidR="00CD460A" w:rsidRPr="002F4B44">
              <w:rPr>
                <w:rFonts w:asciiTheme="minorHAnsi" w:hAnsiTheme="minorHAnsi" w:cstheme="minorHAnsi"/>
              </w:rPr>
              <w:t xml:space="preserve">особистому кабінеті, </w:t>
            </w:r>
            <w:proofErr w:type="spellStart"/>
            <w:r w:rsidR="00CD460A" w:rsidRPr="002F4B44">
              <w:rPr>
                <w:rFonts w:asciiTheme="minorHAnsi" w:hAnsiTheme="minorHAnsi" w:cstheme="minorHAnsi"/>
              </w:rPr>
              <w:t>колл</w:t>
            </w:r>
            <w:proofErr w:type="spellEnd"/>
            <w:r w:rsidR="00CD460A" w:rsidRPr="002F4B44">
              <w:rPr>
                <w:rFonts w:asciiTheme="minorHAnsi" w:hAnsiTheme="minorHAnsi" w:cstheme="minorHAnsi"/>
              </w:rPr>
              <w:t>-центрі.</w:t>
            </w:r>
          </w:p>
          <w:p w:rsidR="00E3337A" w:rsidRPr="002F4B44" w:rsidRDefault="00E3337A" w:rsidP="00E3337A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E3337A" w:rsidRPr="002F4B44" w:rsidRDefault="00E3337A" w:rsidP="00E3337A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4627FA" w:rsidRPr="002F4B44" w:rsidRDefault="00CD460A" w:rsidP="006B558D">
            <w:pPr>
              <w:spacing w:before="0" w:beforeAutospacing="0" w:after="0" w:afterAutospacing="0"/>
              <w:rPr>
                <w:rFonts w:asciiTheme="minorHAnsi" w:hAnsiTheme="minorHAnsi" w:cstheme="minorHAnsi"/>
                <w:lang w:val="ru-RU"/>
              </w:rPr>
            </w:pPr>
            <w:r w:rsidRPr="002F4B44">
              <w:rPr>
                <w:rFonts w:asciiTheme="minorHAnsi" w:hAnsiTheme="minorHAnsi" w:cstheme="minorHAnsi"/>
              </w:rPr>
              <w:br/>
            </w:r>
            <w:r w:rsidRPr="002F4B44">
              <w:rPr>
                <w:rFonts w:asciiTheme="minorHAnsi" w:hAnsiTheme="minorHAnsi" w:cstheme="minorHAnsi"/>
              </w:rPr>
              <w:br/>
              <w:t xml:space="preserve">В АС Обробки замовлень — створюються </w:t>
            </w:r>
            <w:r w:rsidRPr="002F4B44">
              <w:rPr>
                <w:rFonts w:asciiTheme="minorHAnsi" w:hAnsiTheme="minorHAnsi" w:cstheme="minorHAnsi"/>
              </w:rPr>
              <w:br/>
              <w:t xml:space="preserve">замовлення на </w:t>
            </w:r>
            <w:r w:rsidR="00E3337A" w:rsidRPr="002F4B44">
              <w:rPr>
                <w:rFonts w:asciiTheme="minorHAnsi" w:hAnsiTheme="minorHAnsi" w:cstheme="minorHAnsi"/>
              </w:rPr>
              <w:t xml:space="preserve">забір, </w:t>
            </w:r>
            <w:r w:rsidRPr="002F4B44">
              <w:rPr>
                <w:rFonts w:asciiTheme="minorHAnsi" w:hAnsiTheme="minorHAnsi" w:cstheme="minorHAnsi"/>
              </w:rPr>
              <w:t xml:space="preserve">які були сформовані на сайті, </w:t>
            </w:r>
            <w:r w:rsidRPr="002F4B44">
              <w:rPr>
                <w:rFonts w:asciiTheme="minorHAnsi" w:hAnsiTheme="minorHAnsi" w:cstheme="minorHAnsi"/>
                <w:lang w:val="en-US"/>
              </w:rPr>
              <w:t>API</w:t>
            </w:r>
            <w:r w:rsidRPr="002F4B44">
              <w:rPr>
                <w:rFonts w:asciiTheme="minorHAnsi" w:hAnsiTheme="minorHAnsi" w:cstheme="minorHAnsi"/>
              </w:rPr>
              <w:t xml:space="preserve">, особистому кабінеті, </w:t>
            </w:r>
            <w:proofErr w:type="spellStart"/>
            <w:r w:rsidRPr="002F4B44">
              <w:rPr>
                <w:rFonts w:asciiTheme="minorHAnsi" w:hAnsiTheme="minorHAnsi" w:cstheme="minorHAnsi"/>
              </w:rPr>
              <w:t>колл</w:t>
            </w:r>
            <w:proofErr w:type="spellEnd"/>
            <w:r w:rsidRPr="002F4B44">
              <w:rPr>
                <w:rFonts w:asciiTheme="minorHAnsi" w:hAnsiTheme="minorHAnsi" w:cstheme="minorHAnsi"/>
              </w:rPr>
              <w:t>-центрі.</w:t>
            </w:r>
            <w:r w:rsidRPr="002F4B44">
              <w:rPr>
                <w:rFonts w:asciiTheme="minorHAnsi" w:hAnsiTheme="minorHAnsi" w:cstheme="minorHAnsi"/>
              </w:rPr>
              <w:br/>
            </w:r>
            <w:r w:rsidRPr="002F4B44">
              <w:rPr>
                <w:rFonts w:asciiTheme="minorHAnsi" w:hAnsiTheme="minorHAnsi" w:cstheme="minorHAnsi"/>
              </w:rPr>
              <w:br/>
            </w:r>
            <w:r w:rsidRPr="002F4B44">
              <w:rPr>
                <w:rFonts w:asciiTheme="minorHAnsi" w:hAnsiTheme="minorHAnsi" w:cstheme="minorHAnsi"/>
              </w:rPr>
              <w:br/>
            </w:r>
            <w:r w:rsidRPr="002F4B44">
              <w:rPr>
                <w:rFonts w:asciiTheme="minorHAnsi" w:hAnsiTheme="minorHAnsi" w:cstheme="minorHAnsi"/>
              </w:rPr>
              <w:br/>
            </w:r>
            <w:r w:rsidR="00E3337A" w:rsidRPr="002F4B44">
              <w:rPr>
                <w:rFonts w:asciiTheme="minorHAnsi" w:hAnsiTheme="minorHAnsi" w:cstheme="minorHAnsi"/>
              </w:rPr>
              <w:t xml:space="preserve">Інформація про </w:t>
            </w:r>
            <w:r w:rsidRPr="002F4B44">
              <w:rPr>
                <w:rFonts w:asciiTheme="minorHAnsi" w:hAnsiTheme="minorHAnsi" w:cstheme="minorHAnsi"/>
              </w:rPr>
              <w:t>замовлення послуги, після оформлення в АС Обробки замовлення передається АРМ ВЗ.</w:t>
            </w:r>
          </w:p>
        </w:tc>
        <w:tc>
          <w:tcPr>
            <w:tcW w:w="1869" w:type="dxa"/>
          </w:tcPr>
          <w:p w:rsidR="004627FA" w:rsidRPr="002F4B44" w:rsidRDefault="0085424D" w:rsidP="006B558D">
            <w:pPr>
              <w:jc w:val="center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>Інформація про намір замовити послугу</w:t>
            </w:r>
            <w:r w:rsidRPr="002F4B44">
              <w:rPr>
                <w:rFonts w:asciiTheme="minorHAnsi" w:hAnsiTheme="minorHAnsi" w:cstheme="minorHAnsi"/>
              </w:rPr>
              <w:br/>
            </w:r>
            <w:r w:rsidRPr="002F4B44">
              <w:rPr>
                <w:rFonts w:asciiTheme="minorHAnsi" w:hAnsiTheme="minorHAnsi" w:cstheme="minorHAnsi"/>
              </w:rPr>
              <w:br/>
            </w:r>
            <w:r w:rsidR="007163BC" w:rsidRPr="002F4B44">
              <w:rPr>
                <w:rFonts w:asciiTheme="minorHAnsi" w:hAnsiTheme="minorHAnsi" w:cstheme="minorHAnsi"/>
              </w:rPr>
              <w:br/>
            </w:r>
            <w:r w:rsidR="007163BC" w:rsidRPr="002F4B44">
              <w:rPr>
                <w:rFonts w:asciiTheme="minorHAnsi" w:hAnsiTheme="minorHAnsi" w:cstheme="minorHAnsi"/>
              </w:rPr>
              <w:br/>
              <w:t xml:space="preserve">Інформація від клієнта </w:t>
            </w:r>
            <w:r w:rsidR="007163BC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06" w:type="dxa"/>
          </w:tcPr>
          <w:p w:rsidR="004627FA" w:rsidRPr="002F4B44" w:rsidRDefault="0085424D" w:rsidP="006B558D">
            <w:pPr>
              <w:jc w:val="center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 xml:space="preserve">Сформоване замовлення </w:t>
            </w:r>
            <w:r w:rsidRPr="002F4B44">
              <w:rPr>
                <w:rFonts w:asciiTheme="minorHAnsi" w:hAnsiTheme="minorHAnsi" w:cstheme="minorHAnsi"/>
              </w:rPr>
              <w:br/>
              <w:t>послуги</w:t>
            </w:r>
            <w:r w:rsidRPr="002F4B44">
              <w:rPr>
                <w:rFonts w:asciiTheme="minorHAnsi" w:hAnsiTheme="minorHAnsi" w:cstheme="minorHAnsi"/>
              </w:rPr>
              <w:br/>
            </w:r>
            <w:r w:rsidR="007163BC" w:rsidRPr="002F4B44">
              <w:rPr>
                <w:rFonts w:asciiTheme="minorHAnsi" w:hAnsiTheme="minorHAnsi" w:cstheme="minorHAnsi"/>
              </w:rPr>
              <w:br/>
            </w:r>
            <w:r w:rsidR="007163BC" w:rsidRPr="002F4B44">
              <w:rPr>
                <w:rFonts w:asciiTheme="minorHAnsi" w:hAnsiTheme="minorHAnsi" w:cstheme="minorHAnsi"/>
              </w:rPr>
              <w:br/>
            </w:r>
            <w:r w:rsidR="007163BC" w:rsidRPr="002F4B44">
              <w:rPr>
                <w:rFonts w:asciiTheme="minorHAnsi" w:hAnsiTheme="minorHAnsi" w:cstheme="minorHAnsi"/>
              </w:rPr>
              <w:br/>
              <w:t>Передача інформації в АС Обробки замовлень</w:t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356" w:type="dxa"/>
          </w:tcPr>
          <w:p w:rsidR="004627FA" w:rsidRPr="002F4B44" w:rsidRDefault="0085424D" w:rsidP="00421432">
            <w:pPr>
              <w:jc w:val="center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>Оператор</w:t>
            </w:r>
            <w:r w:rsidR="000B6945">
              <w:rPr>
                <w:rFonts w:asciiTheme="minorHAnsi" w:hAnsiTheme="minorHAnsi" w:cstheme="minorHAnsi"/>
              </w:rPr>
              <w:t>/</w:t>
            </w:r>
            <w:r w:rsidR="000B6945">
              <w:rPr>
                <w:rFonts w:asciiTheme="minorHAnsi" w:hAnsiTheme="minorHAnsi" w:cstheme="minorHAnsi"/>
              </w:rPr>
              <w:br/>
              <w:t>Клієнт</w:t>
            </w:r>
            <w:r w:rsidR="000B6945">
              <w:rPr>
                <w:rFonts w:asciiTheme="minorHAnsi" w:hAnsiTheme="minorHAnsi" w:cstheme="minorHAnsi"/>
              </w:rPr>
              <w:br/>
            </w:r>
            <w:r w:rsidR="000B6945">
              <w:rPr>
                <w:rFonts w:asciiTheme="minorHAnsi" w:hAnsiTheme="minorHAnsi" w:cstheme="minorHAnsi"/>
              </w:rPr>
              <w:br/>
            </w:r>
            <w:r w:rsidR="000B6945">
              <w:rPr>
                <w:rFonts w:asciiTheme="minorHAnsi" w:hAnsiTheme="minorHAnsi" w:cstheme="minorHAnsi"/>
              </w:rPr>
              <w:br/>
            </w:r>
            <w:r w:rsidR="000B6945">
              <w:rPr>
                <w:rFonts w:asciiTheme="minorHAnsi" w:hAnsiTheme="minorHAnsi" w:cstheme="minorHAnsi"/>
              </w:rPr>
              <w:br/>
            </w:r>
            <w:r w:rsidR="000B6945">
              <w:rPr>
                <w:rFonts w:asciiTheme="minorHAnsi" w:hAnsiTheme="minorHAnsi" w:cstheme="minorHAnsi"/>
              </w:rPr>
              <w:br/>
            </w:r>
            <w:bookmarkStart w:id="1" w:name="_GoBack"/>
            <w:bookmarkEnd w:id="1"/>
            <w:r w:rsidR="00B05D0A" w:rsidRPr="002F4B44">
              <w:rPr>
                <w:rFonts w:asciiTheme="minorHAnsi" w:hAnsiTheme="minorHAnsi" w:cstheme="minorHAnsi"/>
              </w:rPr>
              <w:t>Автоматично</w:t>
            </w:r>
          </w:p>
        </w:tc>
        <w:tc>
          <w:tcPr>
            <w:tcW w:w="1548" w:type="dxa"/>
          </w:tcPr>
          <w:p w:rsidR="004627FA" w:rsidRPr="002F4B44" w:rsidRDefault="0085424D" w:rsidP="0085424D">
            <w:pPr>
              <w:jc w:val="center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>ЦОКК/ДКД</w:t>
            </w:r>
            <w:r w:rsidR="00B05D0A" w:rsidRPr="002F4B44">
              <w:rPr>
                <w:rFonts w:asciiTheme="minorHAnsi" w:hAnsiTheme="minorHAnsi" w:cstheme="minorHAnsi"/>
              </w:rPr>
              <w:br/>
            </w:r>
            <w:r w:rsidR="00B05D0A" w:rsidRPr="002F4B44">
              <w:rPr>
                <w:rFonts w:asciiTheme="minorHAnsi" w:hAnsiTheme="minorHAnsi" w:cstheme="minorHAnsi"/>
              </w:rPr>
              <w:br/>
            </w:r>
            <w:r w:rsidR="00B05D0A" w:rsidRPr="002F4B44">
              <w:rPr>
                <w:rFonts w:asciiTheme="minorHAnsi" w:hAnsiTheme="minorHAnsi" w:cstheme="minorHAnsi"/>
              </w:rPr>
              <w:br/>
            </w:r>
            <w:r w:rsidR="00B05D0A" w:rsidRPr="002F4B44">
              <w:rPr>
                <w:rFonts w:asciiTheme="minorHAnsi" w:hAnsiTheme="minorHAnsi" w:cstheme="minorHAnsi"/>
              </w:rPr>
              <w:br/>
            </w:r>
            <w:r w:rsidR="00B05D0A" w:rsidRPr="002F4B44">
              <w:rPr>
                <w:rFonts w:asciiTheme="minorHAnsi" w:hAnsiTheme="minorHAnsi" w:cstheme="minorHAnsi"/>
              </w:rPr>
              <w:br/>
            </w:r>
            <w:r w:rsidR="00B05D0A" w:rsidRPr="002F4B44">
              <w:rPr>
                <w:rFonts w:asciiTheme="minorHAnsi" w:hAnsiTheme="minorHAnsi" w:cstheme="minorHAnsi"/>
              </w:rPr>
              <w:br/>
              <w:t>Оператор</w:t>
            </w:r>
          </w:p>
        </w:tc>
        <w:tc>
          <w:tcPr>
            <w:tcW w:w="1594" w:type="dxa"/>
          </w:tcPr>
          <w:p w:rsidR="004627FA" w:rsidRPr="002F4B44" w:rsidRDefault="0085424D" w:rsidP="0085424D">
            <w:pPr>
              <w:jc w:val="center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>Згідно регламентів</w:t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</w:r>
            <w:r w:rsidR="0022189E" w:rsidRPr="002F4B44">
              <w:rPr>
                <w:rFonts w:asciiTheme="minorHAnsi" w:hAnsiTheme="minorHAnsi" w:cstheme="minorHAnsi"/>
              </w:rPr>
              <w:br/>
              <w:t>Згідно регламентів</w:t>
            </w:r>
          </w:p>
        </w:tc>
      </w:tr>
      <w:tr w:rsidR="00CB6763" w:rsidRPr="00A639B5" w:rsidTr="00772910">
        <w:trPr>
          <w:cantSplit/>
          <w:trHeight w:val="2943"/>
        </w:trPr>
        <w:tc>
          <w:tcPr>
            <w:tcW w:w="3397" w:type="dxa"/>
          </w:tcPr>
          <w:p w:rsidR="00CB6763" w:rsidRPr="00A639B5" w:rsidRDefault="00CB6763" w:rsidP="00CB6763">
            <w:pPr>
              <w:jc w:val="center"/>
            </w:pPr>
            <w:r>
              <w:object w:dxaOrig="1441" w:dyaOrig="1111">
                <v:shape id="_x0000_i1029" type="#_x0000_t75" style="width:1in;height:55.4pt" o:ole="">
                  <v:imagedata r:id="rId18" o:title=""/>
                </v:shape>
                <o:OLEObject Type="Embed" ProgID="Visio.Drawing.15" ShapeID="_x0000_i1029" DrawAspect="Content" ObjectID="_1675852073" r:id="rId19"/>
              </w:object>
            </w:r>
          </w:p>
        </w:tc>
        <w:tc>
          <w:tcPr>
            <w:tcW w:w="3686" w:type="dxa"/>
          </w:tcPr>
          <w:p w:rsidR="00CB6763" w:rsidRPr="002F4B44" w:rsidRDefault="00CB6763" w:rsidP="00CB6763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>Відповідальний співробітник ДКД, підтверджує факт надання послуги в інформаційній системі АРМ ВЗ</w:t>
            </w:r>
          </w:p>
        </w:tc>
        <w:tc>
          <w:tcPr>
            <w:tcW w:w="1869" w:type="dxa"/>
          </w:tcPr>
          <w:p w:rsidR="00CB6763" w:rsidRPr="002F4B44" w:rsidRDefault="00CB6763" w:rsidP="00CB6763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>Замовлення послуги</w:t>
            </w:r>
          </w:p>
        </w:tc>
        <w:tc>
          <w:tcPr>
            <w:tcW w:w="1806" w:type="dxa"/>
          </w:tcPr>
          <w:p w:rsidR="00CB6763" w:rsidRPr="002F4B44" w:rsidRDefault="00CB6763" w:rsidP="00CB6763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>Підтвердження надання послуги</w:t>
            </w:r>
          </w:p>
        </w:tc>
        <w:tc>
          <w:tcPr>
            <w:tcW w:w="1356" w:type="dxa"/>
          </w:tcPr>
          <w:p w:rsidR="00CB6763" w:rsidRPr="002F4B44" w:rsidRDefault="00CB6763" w:rsidP="00CB6763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2F4B44">
              <w:rPr>
                <w:rFonts w:asciiTheme="minorHAnsi" w:hAnsiTheme="minorHAnsi" w:cstheme="minorHAnsi"/>
              </w:rPr>
              <w:t>Співробітник</w:t>
            </w:r>
            <w:r w:rsidRPr="002F4B44">
              <w:rPr>
                <w:rFonts w:asciiTheme="minorHAnsi" w:hAnsiTheme="minorHAnsi" w:cstheme="minorHAnsi"/>
                <w:lang w:val="ru-RU"/>
              </w:rPr>
              <w:t xml:space="preserve"> ДКД</w:t>
            </w:r>
          </w:p>
        </w:tc>
        <w:tc>
          <w:tcPr>
            <w:tcW w:w="1548" w:type="dxa"/>
          </w:tcPr>
          <w:p w:rsidR="00CB6763" w:rsidRPr="002F4B44" w:rsidRDefault="00CB6763" w:rsidP="00CB6763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2F4B44"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CB6763" w:rsidRPr="002F4B44" w:rsidRDefault="00CB6763" w:rsidP="00CB6763">
            <w:pPr>
              <w:jc w:val="center"/>
              <w:rPr>
                <w:rFonts w:asciiTheme="minorHAnsi" w:hAnsiTheme="minorHAnsi" w:cstheme="minorHAnsi"/>
              </w:rPr>
            </w:pPr>
            <w:r w:rsidRPr="002F4B44">
              <w:rPr>
                <w:rFonts w:asciiTheme="minorHAnsi" w:hAnsiTheme="minorHAnsi" w:cstheme="minorHAnsi"/>
              </w:rPr>
              <w:t>Згідно регламентів</w:t>
            </w:r>
          </w:p>
        </w:tc>
      </w:tr>
      <w:tr w:rsidR="00AF7E0B" w:rsidRPr="00A639B5" w:rsidTr="004627FA">
        <w:trPr>
          <w:cantSplit/>
        </w:trPr>
        <w:tc>
          <w:tcPr>
            <w:tcW w:w="3397" w:type="dxa"/>
          </w:tcPr>
          <w:p w:rsidR="00AF7E0B" w:rsidRPr="003A2C15" w:rsidRDefault="00AF7E0B" w:rsidP="00AF7E0B">
            <w:pPr>
              <w:spacing w:before="0" w:beforeAutospacing="0" w:after="0" w:afterAutospacing="0"/>
              <w:jc w:val="center"/>
              <w:rPr>
                <w:lang w:val="en-US"/>
              </w:rPr>
            </w:pPr>
            <w:r>
              <w:object w:dxaOrig="691" w:dyaOrig="840" w14:anchorId="65A8BF84">
                <v:shape id="_x0000_i1030" type="#_x0000_t75" style="width:34pt;height:41.95pt" o:ole="">
                  <v:imagedata r:id="rId20" o:title=""/>
                </v:shape>
                <o:OLEObject Type="Embed" ProgID="Visio.Drawing.15" ShapeID="_x0000_i1030" DrawAspect="Content" ObjectID="_1675852074" r:id="rId21"/>
              </w:object>
            </w:r>
            <w:r>
              <w:br/>
            </w:r>
            <w:r>
              <w:br/>
            </w:r>
            <w:r>
              <w:object w:dxaOrig="1441" w:dyaOrig="1111" w14:anchorId="15C81B20">
                <v:shape id="_x0000_i1031" type="#_x0000_t75" style="width:1in;height:55.4pt" o:ole="">
                  <v:imagedata r:id="rId22" o:title=""/>
                </v:shape>
                <o:OLEObject Type="Embed" ProgID="Visio.Drawing.15" ShapeID="_x0000_i1031" DrawAspect="Content" ObjectID="_1675852075" r:id="rId23"/>
              </w:object>
            </w:r>
            <w:r>
              <w:br/>
            </w:r>
          </w:p>
        </w:tc>
        <w:tc>
          <w:tcPr>
            <w:tcW w:w="3686" w:type="dxa"/>
          </w:tcPr>
          <w:p w:rsidR="00AF7E0B" w:rsidRPr="003A2C15" w:rsidRDefault="00AF7E0B" w:rsidP="00AF7E0B">
            <w:pPr>
              <w:spacing w:before="0" w:beforeAutospacing="0" w:after="240" w:afterAutospacing="0"/>
              <w:jc w:val="left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</w:rPr>
              <w:t xml:space="preserve">Початок процесу в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</w:rPr>
              <w:t xml:space="preserve">Після підтвердження надання послуги в АРМ ВЗ,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BA7742">
              <w:rPr>
                <w:rFonts w:asciiTheme="minorHAnsi" w:hAnsiTheme="minorHAnsi" w:cstheme="minorHAnsi"/>
                <w:lang w:val="ru-RU"/>
              </w:rPr>
              <w:t xml:space="preserve"> </w:t>
            </w:r>
            <w:r>
              <w:rPr>
                <w:rFonts w:asciiTheme="minorHAnsi" w:hAnsiTheme="minorHAnsi" w:cstheme="minorHAnsi"/>
              </w:rPr>
              <w:t>система формує системний документ продажу.</w:t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</w:p>
        </w:tc>
        <w:tc>
          <w:tcPr>
            <w:tcW w:w="1869" w:type="dxa"/>
          </w:tcPr>
          <w:p w:rsidR="00AF7E0B" w:rsidRPr="00BA7742" w:rsidRDefault="00AF7E0B" w:rsidP="00AF7E0B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</w:rPr>
              <w:t>Підтвердження надання послуги в АРМ ВЗ</w:t>
            </w:r>
          </w:p>
        </w:tc>
        <w:tc>
          <w:tcPr>
            <w:tcW w:w="1806" w:type="dxa"/>
          </w:tcPr>
          <w:p w:rsidR="00AF7E0B" w:rsidRDefault="00AF7E0B" w:rsidP="00AF7E0B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Системний документ продажу, первинні документи</w:t>
            </w:r>
          </w:p>
        </w:tc>
        <w:tc>
          <w:tcPr>
            <w:tcW w:w="1356" w:type="dxa"/>
          </w:tcPr>
          <w:p w:rsidR="00AF7E0B" w:rsidRPr="00157B79" w:rsidRDefault="00AF7E0B" w:rsidP="00AF7E0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 w:rsidRPr="00157B79"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48" w:type="dxa"/>
          </w:tcPr>
          <w:p w:rsidR="00AF7E0B" w:rsidRPr="00157B79" w:rsidRDefault="00AF7E0B" w:rsidP="00AF7E0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</w:rPr>
              <w:t>Бухгалтер з розрахунку з покупцями</w:t>
            </w:r>
          </w:p>
        </w:tc>
        <w:tc>
          <w:tcPr>
            <w:tcW w:w="1594" w:type="dxa"/>
          </w:tcPr>
          <w:p w:rsidR="00AF7E0B" w:rsidRDefault="00AF7E0B" w:rsidP="00AF7E0B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Автоматично</w:t>
            </w:r>
          </w:p>
        </w:tc>
      </w:tr>
      <w:tr w:rsidR="00AF7E0B" w:rsidRPr="00A639B5" w:rsidTr="004627FA">
        <w:trPr>
          <w:cantSplit/>
        </w:trPr>
        <w:tc>
          <w:tcPr>
            <w:tcW w:w="3397" w:type="dxa"/>
          </w:tcPr>
          <w:p w:rsidR="00AF7E0B" w:rsidRDefault="00AF7E0B" w:rsidP="00AF7E0B">
            <w:pPr>
              <w:spacing w:before="0" w:beforeAutospacing="0" w:after="0" w:afterAutospacing="0"/>
              <w:jc w:val="center"/>
            </w:pPr>
            <w:r>
              <w:object w:dxaOrig="1441" w:dyaOrig="1111" w14:anchorId="0CD9B399">
                <v:shape id="_x0000_i1032" type="#_x0000_t75" style="width:1in;height:55.4pt" o:ole="">
                  <v:imagedata r:id="rId24" o:title=""/>
                </v:shape>
                <o:OLEObject Type="Embed" ProgID="Visio.Drawing.15" ShapeID="_x0000_i1032" DrawAspect="Content" ObjectID="_1675852076" r:id="rId25"/>
              </w:objec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object w:dxaOrig="1441" w:dyaOrig="1396" w14:anchorId="16CBAEA8">
                <v:shape id="_x0000_i1033" type="#_x0000_t75" style="width:1in;height:69.65pt" o:ole="">
                  <v:imagedata r:id="rId26" o:title=""/>
                </v:shape>
                <o:OLEObject Type="Embed" ProgID="Visio.Drawing.15" ShapeID="_x0000_i1033" DrawAspect="Content" ObjectID="_1675852077" r:id="rId27"/>
              </w:object>
            </w:r>
          </w:p>
        </w:tc>
        <w:tc>
          <w:tcPr>
            <w:tcW w:w="3686" w:type="dxa"/>
          </w:tcPr>
          <w:p w:rsidR="00AF7E0B" w:rsidRPr="00813CC1" w:rsidRDefault="00AF7E0B" w:rsidP="00AF7E0B">
            <w:pPr>
              <w:spacing w:before="0" w:beforeAutospacing="0" w:after="240" w:afterAutospacing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Розподілення доходу –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813CC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система розподіляє доходи від надання послуги між: точками замовлення даної послуги, точками виконання даної послуги </w:t>
            </w:r>
            <w:r w:rsidRPr="00F34DB8">
              <w:rPr>
                <w:rFonts w:asciiTheme="minorHAnsi" w:hAnsiTheme="minorHAnsi" w:cstheme="minorHAnsi"/>
              </w:rPr>
              <w:t>департаменту кур'єрської доставки,</w:t>
            </w:r>
            <w:r>
              <w:rPr>
                <w:rFonts w:asciiTheme="minorHAnsi" w:hAnsiTheme="minorHAnsi" w:cstheme="minorHAnsi"/>
              </w:rPr>
              <w:t xml:space="preserve"> та всіма ланками транспортування.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 xml:space="preserve">Послуга </w:t>
            </w:r>
            <w:r w:rsidRPr="00F34DB8">
              <w:rPr>
                <w:rFonts w:asciiTheme="minorHAnsi" w:hAnsiTheme="minorHAnsi" w:cstheme="minorHAnsi"/>
              </w:rPr>
              <w:t>кур'єрської доставки</w:t>
            </w:r>
            <w:r>
              <w:rPr>
                <w:rFonts w:asciiTheme="minorHAnsi" w:hAnsiTheme="minorHAnsi" w:cstheme="minorHAnsi"/>
              </w:rPr>
              <w:t xml:space="preserve"> може бути оплачена авансовим платежем, що буде враховане при розподіленні доходу.</w:t>
            </w:r>
          </w:p>
        </w:tc>
        <w:tc>
          <w:tcPr>
            <w:tcW w:w="1869" w:type="dxa"/>
          </w:tcPr>
          <w:p w:rsidR="00AF7E0B" w:rsidRPr="00813CC1" w:rsidRDefault="00AF7E0B" w:rsidP="00AF7E0B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продажу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Отриманий платіж</w:t>
            </w:r>
          </w:p>
        </w:tc>
        <w:tc>
          <w:tcPr>
            <w:tcW w:w="1806" w:type="dxa"/>
          </w:tcPr>
          <w:p w:rsidR="00AF7E0B" w:rsidRDefault="00AF7E0B" w:rsidP="00AF7E0B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Розподілення доходу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Інформація про авансовий платіж</w:t>
            </w:r>
          </w:p>
        </w:tc>
        <w:tc>
          <w:tcPr>
            <w:tcW w:w="1356" w:type="dxa"/>
          </w:tcPr>
          <w:p w:rsidR="00AF7E0B" w:rsidRPr="00DA4EBF" w:rsidRDefault="00AF7E0B" w:rsidP="00AF7E0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</w:p>
        </w:tc>
        <w:tc>
          <w:tcPr>
            <w:tcW w:w="1548" w:type="dxa"/>
          </w:tcPr>
          <w:p w:rsidR="00AF7E0B" w:rsidRPr="001C7DEB" w:rsidRDefault="00AF7E0B" w:rsidP="00AF7E0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br/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</w:p>
        </w:tc>
        <w:tc>
          <w:tcPr>
            <w:tcW w:w="1594" w:type="dxa"/>
          </w:tcPr>
          <w:p w:rsidR="00AF7E0B" w:rsidRPr="00DA4EBF" w:rsidRDefault="00AF7E0B" w:rsidP="00AF7E0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Автоматично</w:t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Після надходження платежу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1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9"/>
        <w:gridCol w:w="1560"/>
        <w:gridCol w:w="8051"/>
        <w:gridCol w:w="4235"/>
      </w:tblGrid>
      <w:tr w:rsidR="00914A88" w:rsidRPr="00A639B5" w:rsidTr="004D2A41">
        <w:trPr>
          <w:trHeight w:val="68"/>
        </w:trPr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4D2A41">
        <w:trPr>
          <w:trHeight w:val="191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357C2E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24.02.2021</w:t>
            </w:r>
            <w:r w:rsidR="001E0555" w:rsidRPr="00A639B5">
              <w:rPr>
                <w:rFonts w:asciiTheme="minorHAnsi" w:hAnsiTheme="minorHAnsi" w:cstheme="minorHAnsi"/>
              </w:rPr>
              <w:t>р.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4D2A41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4D2A41">
        <w:trPr>
          <w:trHeight w:val="191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726"/>
        <w:gridCol w:w="1985"/>
        <w:gridCol w:w="1701"/>
        <w:gridCol w:w="1842"/>
      </w:tblGrid>
      <w:tr w:rsidR="00CB54D8" w:rsidRPr="00A639B5" w:rsidTr="00286FC2">
        <w:tc>
          <w:tcPr>
            <w:tcW w:w="2122" w:type="dxa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lastRenderedPageBreak/>
              <w:t>Лист узгодження:</w:t>
            </w:r>
          </w:p>
        </w:tc>
        <w:tc>
          <w:tcPr>
            <w:tcW w:w="5928" w:type="dxa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726" w:type="dxa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1985" w:type="dxa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CB54D8" w:rsidRDefault="00CB54D8" w:rsidP="00286FC2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CB54D8" w:rsidRPr="00E31B28" w:rsidRDefault="00CB54D8" w:rsidP="00286FC2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CB54D8" w:rsidRPr="00A639B5" w:rsidTr="00286FC2">
        <w:tc>
          <w:tcPr>
            <w:tcW w:w="2122" w:type="dxa"/>
            <w:vAlign w:val="center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726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 w:rsidRPr="005E5B3C">
              <w:rPr>
                <w:rFonts w:asciiTheme="minorHAnsi" w:hAnsiTheme="minorHAnsi" w:cstheme="minorHAnsi"/>
                <w:szCs w:val="20"/>
                <w:lang w:val="ru-RU"/>
              </w:rPr>
              <w:t>Руденко Г.Б</w:t>
            </w:r>
          </w:p>
        </w:tc>
        <w:tc>
          <w:tcPr>
            <w:tcW w:w="1985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4D8" w:rsidRPr="00A639B5" w:rsidTr="00286FC2">
        <w:tc>
          <w:tcPr>
            <w:tcW w:w="2122" w:type="dxa"/>
            <w:vMerge w:val="restart"/>
            <w:vAlign w:val="center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CB54D8" w:rsidRPr="005E5B3C" w:rsidRDefault="00CB54D8" w:rsidP="00286FC2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Начальник управління кур’єрської доставки</w:t>
            </w:r>
          </w:p>
          <w:p w:rsidR="00CB54D8" w:rsidRPr="005E5B3C" w:rsidRDefault="00CB54D8" w:rsidP="00286FC2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Депа</w:t>
            </w:r>
            <w:r>
              <w:rPr>
                <w:rFonts w:asciiTheme="minorHAnsi" w:hAnsiTheme="minorHAnsi" w:cstheme="minorHAnsi"/>
                <w:szCs w:val="20"/>
              </w:rPr>
              <w:t>ртаменту транспорту і логістики</w:t>
            </w:r>
            <w:r w:rsidRPr="005E5B3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1726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Корінецький П.А</w:t>
            </w:r>
          </w:p>
        </w:tc>
        <w:tc>
          <w:tcPr>
            <w:tcW w:w="1985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4D8" w:rsidRPr="00A639B5" w:rsidTr="00286FC2">
        <w:tc>
          <w:tcPr>
            <w:tcW w:w="2122" w:type="dxa"/>
            <w:vMerge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726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Pr="005E5B3C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1985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4D8" w:rsidRPr="00A639B5" w:rsidTr="00286FC2">
        <w:tc>
          <w:tcPr>
            <w:tcW w:w="2122" w:type="dxa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CB54D8" w:rsidRPr="00963F99" w:rsidRDefault="00CB54D8" w:rsidP="00286FC2">
            <w:pPr>
              <w:rPr>
                <w:rFonts w:asciiTheme="minorHAnsi" w:hAnsiTheme="minorHAnsi" w:cstheme="minorHAnsi"/>
                <w:szCs w:val="20"/>
              </w:rPr>
            </w:pPr>
            <w:r w:rsidRPr="00963F99">
              <w:rPr>
                <w:rFonts w:asciiTheme="minorHAnsi" w:hAnsiTheme="minorHAnsi" w:cstheme="minorHAnsi"/>
                <w:szCs w:val="20"/>
              </w:rPr>
              <w:t>Головний бухгалтер</w:t>
            </w:r>
          </w:p>
        </w:tc>
        <w:tc>
          <w:tcPr>
            <w:tcW w:w="1726" w:type="dxa"/>
          </w:tcPr>
          <w:p w:rsidR="00CB54D8" w:rsidRPr="00963F99" w:rsidRDefault="00CB54D8" w:rsidP="00286FC2">
            <w:pPr>
              <w:rPr>
                <w:rFonts w:asciiTheme="minorHAnsi" w:hAnsiTheme="minorHAnsi" w:cstheme="minorHAnsi"/>
                <w:szCs w:val="20"/>
              </w:rPr>
            </w:pPr>
            <w:r w:rsidRPr="00963F99">
              <w:rPr>
                <w:rFonts w:asciiTheme="minorHAnsi" w:hAnsiTheme="minorHAnsi" w:cstheme="minorHAnsi"/>
                <w:szCs w:val="20"/>
              </w:rPr>
              <w:t>Куц І.В.</w:t>
            </w:r>
          </w:p>
        </w:tc>
        <w:tc>
          <w:tcPr>
            <w:tcW w:w="1985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4D8" w:rsidRPr="00A639B5" w:rsidTr="00286FC2">
        <w:tc>
          <w:tcPr>
            <w:tcW w:w="2122" w:type="dxa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CB54D8" w:rsidRPr="00963F99" w:rsidRDefault="00CB54D8" w:rsidP="00286FC2">
            <w:pPr>
              <w:rPr>
                <w:rFonts w:asciiTheme="minorHAnsi" w:hAnsiTheme="minorHAnsi" w:cstheme="minorHAnsi"/>
                <w:szCs w:val="20"/>
              </w:rPr>
            </w:pPr>
            <w:r w:rsidRPr="00963F99">
              <w:rPr>
                <w:rFonts w:asciiTheme="minorHAnsi" w:hAnsiTheme="minorHAnsi" w:cstheme="minorHAnsi"/>
                <w:szCs w:val="20"/>
              </w:rPr>
              <w:t>Заступник начальнику відділу контролю виконання облікових політик</w:t>
            </w:r>
          </w:p>
        </w:tc>
        <w:tc>
          <w:tcPr>
            <w:tcW w:w="1726" w:type="dxa"/>
          </w:tcPr>
          <w:p w:rsidR="00CB54D8" w:rsidRPr="00963F99" w:rsidRDefault="00CB54D8" w:rsidP="00286FC2">
            <w:pPr>
              <w:rPr>
                <w:rFonts w:asciiTheme="minorHAnsi" w:hAnsiTheme="minorHAnsi" w:cstheme="minorHAnsi"/>
                <w:szCs w:val="20"/>
              </w:rPr>
            </w:pPr>
            <w:r w:rsidRPr="00963F99">
              <w:rPr>
                <w:rFonts w:asciiTheme="minorHAnsi" w:hAnsiTheme="minorHAnsi" w:cstheme="minorHAnsi"/>
                <w:szCs w:val="20"/>
              </w:rPr>
              <w:t>Морозова Н.Ю.</w:t>
            </w:r>
          </w:p>
        </w:tc>
        <w:tc>
          <w:tcPr>
            <w:tcW w:w="1985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B54D8" w:rsidRPr="00A639B5" w:rsidTr="00286FC2">
        <w:tc>
          <w:tcPr>
            <w:tcW w:w="2122" w:type="dxa"/>
          </w:tcPr>
          <w:p w:rsidR="00CB54D8" w:rsidRPr="00A639B5" w:rsidRDefault="00CB54D8" w:rsidP="00286FC2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726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1985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CB54D8" w:rsidRPr="005E5B3C" w:rsidRDefault="00CB54D8" w:rsidP="00286FC2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A60" w:rsidRDefault="00275A60" w:rsidP="00D6047B">
      <w:pPr>
        <w:spacing w:before="0" w:after="0"/>
      </w:pPr>
      <w:r>
        <w:separator/>
      </w:r>
    </w:p>
  </w:endnote>
  <w:endnote w:type="continuationSeparator" w:id="0">
    <w:p w:rsidR="00275A60" w:rsidRDefault="00275A60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A60" w:rsidRDefault="00275A60" w:rsidP="00D6047B">
      <w:pPr>
        <w:spacing w:before="0" w:after="0"/>
      </w:pPr>
      <w:r>
        <w:separator/>
      </w:r>
    </w:p>
  </w:footnote>
  <w:footnote w:type="continuationSeparator" w:id="0">
    <w:p w:rsidR="00275A60" w:rsidRDefault="00275A60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6C5E76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6C5E76">
            <w:rPr>
              <w:rFonts w:asciiTheme="minorHAnsi" w:hAnsiTheme="minorHAnsi" w:cstheme="minorHAnsi"/>
              <w:szCs w:val="20"/>
            </w:rPr>
            <w:t>5.1.17 Забір відправлень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224850">
            <w:rPr>
              <w:rFonts w:ascii="Calibri" w:hAnsi="Calibri" w:cs="Calibri"/>
              <w:szCs w:val="20"/>
            </w:rPr>
            <w:t>26</w:t>
          </w:r>
          <w:r w:rsidR="008A041D">
            <w:rPr>
              <w:rFonts w:ascii="Calibri" w:hAnsi="Calibri" w:cs="Calibri"/>
              <w:szCs w:val="20"/>
            </w:rPr>
            <w:t>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0B6945">
            <w:rPr>
              <w:rFonts w:ascii="Calibri" w:hAnsi="Calibri" w:cs="Calibri"/>
              <w:noProof/>
              <w:szCs w:val="20"/>
            </w:rPr>
            <w:t>5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0B6945">
            <w:rPr>
              <w:rFonts w:ascii="Calibri" w:hAnsi="Calibri" w:cs="Calibri"/>
              <w:noProof/>
              <w:szCs w:val="20"/>
            </w:rPr>
            <w:t>6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C20B47" w:rsidP="00C20B47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>
            <w:rPr>
              <w:rFonts w:asciiTheme="minorHAnsi" w:hAnsiTheme="minorHAnsi" w:cstheme="minorHAnsi"/>
              <w:szCs w:val="20"/>
            </w:rPr>
            <w:t>5.1.17 Забір відправлення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FA49D9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>
            <w:rPr>
              <w:rFonts w:ascii="Calibri" w:hAnsi="Calibri" w:cs="Calibri"/>
              <w:szCs w:val="20"/>
            </w:rPr>
            <w:t>24.02.2021</w:t>
          </w:r>
          <w:r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0B6945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0B6945">
            <w:rPr>
              <w:rFonts w:asciiTheme="minorHAnsi" w:hAnsiTheme="minorHAnsi" w:cstheme="minorHAnsi"/>
              <w:noProof/>
              <w:szCs w:val="20"/>
            </w:rPr>
            <w:t>6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2EA0"/>
    <w:rsid w:val="00003435"/>
    <w:rsid w:val="00003E65"/>
    <w:rsid w:val="000054D6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758F"/>
    <w:rsid w:val="00047B69"/>
    <w:rsid w:val="000504B2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5DAB"/>
    <w:rsid w:val="000768D8"/>
    <w:rsid w:val="0007799B"/>
    <w:rsid w:val="00077E9E"/>
    <w:rsid w:val="00077FDE"/>
    <w:rsid w:val="00080AA7"/>
    <w:rsid w:val="00082079"/>
    <w:rsid w:val="000825EB"/>
    <w:rsid w:val="000839C6"/>
    <w:rsid w:val="00083FF9"/>
    <w:rsid w:val="00084D2B"/>
    <w:rsid w:val="000867B4"/>
    <w:rsid w:val="00086B75"/>
    <w:rsid w:val="00086BB9"/>
    <w:rsid w:val="00087E0B"/>
    <w:rsid w:val="000902C6"/>
    <w:rsid w:val="00091147"/>
    <w:rsid w:val="00093C3C"/>
    <w:rsid w:val="000957D8"/>
    <w:rsid w:val="00096FD6"/>
    <w:rsid w:val="000A168A"/>
    <w:rsid w:val="000A63A8"/>
    <w:rsid w:val="000A64F8"/>
    <w:rsid w:val="000B0FF2"/>
    <w:rsid w:val="000B344B"/>
    <w:rsid w:val="000B5077"/>
    <w:rsid w:val="000B6945"/>
    <w:rsid w:val="000B69E1"/>
    <w:rsid w:val="000B6CF9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7E6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7128"/>
    <w:rsid w:val="0011047B"/>
    <w:rsid w:val="00111419"/>
    <w:rsid w:val="00112580"/>
    <w:rsid w:val="00112DF5"/>
    <w:rsid w:val="00114C16"/>
    <w:rsid w:val="00116C18"/>
    <w:rsid w:val="00116F64"/>
    <w:rsid w:val="001176AD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95D64"/>
    <w:rsid w:val="001A03E4"/>
    <w:rsid w:val="001A1136"/>
    <w:rsid w:val="001A424D"/>
    <w:rsid w:val="001A4A3C"/>
    <w:rsid w:val="001A6BF2"/>
    <w:rsid w:val="001A7E3D"/>
    <w:rsid w:val="001B0AC6"/>
    <w:rsid w:val="001B2C00"/>
    <w:rsid w:val="001B3537"/>
    <w:rsid w:val="001B363F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7F9"/>
    <w:rsid w:val="001F3BBD"/>
    <w:rsid w:val="001F41E8"/>
    <w:rsid w:val="001F501B"/>
    <w:rsid w:val="001F7AAC"/>
    <w:rsid w:val="001F7D93"/>
    <w:rsid w:val="00201281"/>
    <w:rsid w:val="0020277B"/>
    <w:rsid w:val="00205019"/>
    <w:rsid w:val="0020567F"/>
    <w:rsid w:val="00205764"/>
    <w:rsid w:val="00206ED2"/>
    <w:rsid w:val="002118C2"/>
    <w:rsid w:val="00211AF2"/>
    <w:rsid w:val="002160CC"/>
    <w:rsid w:val="00221168"/>
    <w:rsid w:val="0022158B"/>
    <w:rsid w:val="00221797"/>
    <w:rsid w:val="002217C9"/>
    <w:rsid w:val="0022189E"/>
    <w:rsid w:val="00222739"/>
    <w:rsid w:val="002243E8"/>
    <w:rsid w:val="0022472B"/>
    <w:rsid w:val="00224850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4000B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CEB"/>
    <w:rsid w:val="00266F03"/>
    <w:rsid w:val="00271A2B"/>
    <w:rsid w:val="00274411"/>
    <w:rsid w:val="00275A60"/>
    <w:rsid w:val="00277B0C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3CF2"/>
    <w:rsid w:val="00295163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C044C"/>
    <w:rsid w:val="002C04CC"/>
    <w:rsid w:val="002C1494"/>
    <w:rsid w:val="002C1ACD"/>
    <w:rsid w:val="002C221E"/>
    <w:rsid w:val="002C2FE2"/>
    <w:rsid w:val="002C3932"/>
    <w:rsid w:val="002C3C6E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B44"/>
    <w:rsid w:val="002F4C57"/>
    <w:rsid w:val="002F50EF"/>
    <w:rsid w:val="002F67FF"/>
    <w:rsid w:val="00300197"/>
    <w:rsid w:val="0030096E"/>
    <w:rsid w:val="00301393"/>
    <w:rsid w:val="003022D7"/>
    <w:rsid w:val="00303031"/>
    <w:rsid w:val="0030335B"/>
    <w:rsid w:val="00303506"/>
    <w:rsid w:val="003046FD"/>
    <w:rsid w:val="00305035"/>
    <w:rsid w:val="00305F24"/>
    <w:rsid w:val="0030687C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0E71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2BA9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57C2E"/>
    <w:rsid w:val="00362EA3"/>
    <w:rsid w:val="0036314C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184F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B6D"/>
    <w:rsid w:val="003A1EAB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4C2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6F3C"/>
    <w:rsid w:val="003E106B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9CB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41F7A"/>
    <w:rsid w:val="00442522"/>
    <w:rsid w:val="00443ABC"/>
    <w:rsid w:val="00443DC1"/>
    <w:rsid w:val="00444608"/>
    <w:rsid w:val="00444F82"/>
    <w:rsid w:val="00445DD7"/>
    <w:rsid w:val="004469CD"/>
    <w:rsid w:val="0044745D"/>
    <w:rsid w:val="004502FB"/>
    <w:rsid w:val="00450381"/>
    <w:rsid w:val="00450BB9"/>
    <w:rsid w:val="00450EE8"/>
    <w:rsid w:val="00453529"/>
    <w:rsid w:val="004541BA"/>
    <w:rsid w:val="00455203"/>
    <w:rsid w:val="00455A82"/>
    <w:rsid w:val="0046114B"/>
    <w:rsid w:val="00461DFD"/>
    <w:rsid w:val="004627FA"/>
    <w:rsid w:val="00462D45"/>
    <w:rsid w:val="004655BE"/>
    <w:rsid w:val="00465BFB"/>
    <w:rsid w:val="004667AA"/>
    <w:rsid w:val="004725C7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320D"/>
    <w:rsid w:val="004A3371"/>
    <w:rsid w:val="004A4FA6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7264"/>
    <w:rsid w:val="004D0344"/>
    <w:rsid w:val="004D0553"/>
    <w:rsid w:val="004D29BF"/>
    <w:rsid w:val="004D2A41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5153"/>
    <w:rsid w:val="00525823"/>
    <w:rsid w:val="00526781"/>
    <w:rsid w:val="00530559"/>
    <w:rsid w:val="005322BC"/>
    <w:rsid w:val="00534878"/>
    <w:rsid w:val="005367AD"/>
    <w:rsid w:val="00536B15"/>
    <w:rsid w:val="005372C4"/>
    <w:rsid w:val="0054023C"/>
    <w:rsid w:val="00541376"/>
    <w:rsid w:val="005423B9"/>
    <w:rsid w:val="00542D76"/>
    <w:rsid w:val="00543639"/>
    <w:rsid w:val="005447DC"/>
    <w:rsid w:val="005453A9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0A0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2D3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E76D5"/>
    <w:rsid w:val="005F08D8"/>
    <w:rsid w:val="005F0E12"/>
    <w:rsid w:val="005F2A73"/>
    <w:rsid w:val="005F2DBF"/>
    <w:rsid w:val="005F339E"/>
    <w:rsid w:val="005F5516"/>
    <w:rsid w:val="00600109"/>
    <w:rsid w:val="00602BB1"/>
    <w:rsid w:val="00603719"/>
    <w:rsid w:val="00603EB5"/>
    <w:rsid w:val="006057AE"/>
    <w:rsid w:val="00605E6E"/>
    <w:rsid w:val="00606689"/>
    <w:rsid w:val="006109FF"/>
    <w:rsid w:val="0061303C"/>
    <w:rsid w:val="0061351D"/>
    <w:rsid w:val="0061473C"/>
    <w:rsid w:val="00614E2A"/>
    <w:rsid w:val="0061714C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2BBB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4CA1"/>
    <w:rsid w:val="006A54A2"/>
    <w:rsid w:val="006A6809"/>
    <w:rsid w:val="006A72F3"/>
    <w:rsid w:val="006A7FCE"/>
    <w:rsid w:val="006B2669"/>
    <w:rsid w:val="006B3096"/>
    <w:rsid w:val="006B5418"/>
    <w:rsid w:val="006B558D"/>
    <w:rsid w:val="006B5EA1"/>
    <w:rsid w:val="006B6F85"/>
    <w:rsid w:val="006C0603"/>
    <w:rsid w:val="006C0968"/>
    <w:rsid w:val="006C0B83"/>
    <w:rsid w:val="006C2961"/>
    <w:rsid w:val="006C2CE1"/>
    <w:rsid w:val="006C4FFE"/>
    <w:rsid w:val="006C5E76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3BC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2910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724"/>
    <w:rsid w:val="007B6996"/>
    <w:rsid w:val="007B7CCA"/>
    <w:rsid w:val="007C0120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596E"/>
    <w:rsid w:val="00805B3B"/>
    <w:rsid w:val="00806031"/>
    <w:rsid w:val="00810C72"/>
    <w:rsid w:val="00811596"/>
    <w:rsid w:val="0081298C"/>
    <w:rsid w:val="00812CF2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4AB6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24D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24EC"/>
    <w:rsid w:val="00864FE2"/>
    <w:rsid w:val="00866266"/>
    <w:rsid w:val="00866422"/>
    <w:rsid w:val="00866731"/>
    <w:rsid w:val="00866DDA"/>
    <w:rsid w:val="00867ABE"/>
    <w:rsid w:val="00870519"/>
    <w:rsid w:val="00870BFB"/>
    <w:rsid w:val="00871FD5"/>
    <w:rsid w:val="00872CEC"/>
    <w:rsid w:val="00872D3D"/>
    <w:rsid w:val="00873318"/>
    <w:rsid w:val="0087379A"/>
    <w:rsid w:val="00874C8D"/>
    <w:rsid w:val="00874E4B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318"/>
    <w:rsid w:val="00895413"/>
    <w:rsid w:val="00896DAA"/>
    <w:rsid w:val="008A041D"/>
    <w:rsid w:val="008A10BE"/>
    <w:rsid w:val="008A41D1"/>
    <w:rsid w:val="008A491F"/>
    <w:rsid w:val="008A5BD2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E656A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0"/>
    <w:rsid w:val="00935E29"/>
    <w:rsid w:val="00937009"/>
    <w:rsid w:val="009371EF"/>
    <w:rsid w:val="00937980"/>
    <w:rsid w:val="009405C3"/>
    <w:rsid w:val="00941379"/>
    <w:rsid w:val="00941692"/>
    <w:rsid w:val="009426DA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566"/>
    <w:rsid w:val="00954671"/>
    <w:rsid w:val="00955561"/>
    <w:rsid w:val="00957698"/>
    <w:rsid w:val="0096114C"/>
    <w:rsid w:val="00961ED2"/>
    <w:rsid w:val="0096206E"/>
    <w:rsid w:val="009622DF"/>
    <w:rsid w:val="00963BE6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E6FCC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258C"/>
    <w:rsid w:val="00A26E0D"/>
    <w:rsid w:val="00A30A02"/>
    <w:rsid w:val="00A31A0A"/>
    <w:rsid w:val="00A361D2"/>
    <w:rsid w:val="00A3632C"/>
    <w:rsid w:val="00A36655"/>
    <w:rsid w:val="00A404C5"/>
    <w:rsid w:val="00A418AA"/>
    <w:rsid w:val="00A4331B"/>
    <w:rsid w:val="00A460DC"/>
    <w:rsid w:val="00A4767D"/>
    <w:rsid w:val="00A4770B"/>
    <w:rsid w:val="00A4782F"/>
    <w:rsid w:val="00A51500"/>
    <w:rsid w:val="00A521E1"/>
    <w:rsid w:val="00A522C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41DD"/>
    <w:rsid w:val="00A7445A"/>
    <w:rsid w:val="00A74844"/>
    <w:rsid w:val="00A74DEC"/>
    <w:rsid w:val="00A771B0"/>
    <w:rsid w:val="00A77409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B6F7D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AF7E0B"/>
    <w:rsid w:val="00B01E50"/>
    <w:rsid w:val="00B02B70"/>
    <w:rsid w:val="00B03305"/>
    <w:rsid w:val="00B0473D"/>
    <w:rsid w:val="00B04F2B"/>
    <w:rsid w:val="00B05590"/>
    <w:rsid w:val="00B057D1"/>
    <w:rsid w:val="00B05D0A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5EFB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7A"/>
    <w:rsid w:val="00B638A9"/>
    <w:rsid w:val="00B6453A"/>
    <w:rsid w:val="00B65B54"/>
    <w:rsid w:val="00B65EBC"/>
    <w:rsid w:val="00B67262"/>
    <w:rsid w:val="00B67C7C"/>
    <w:rsid w:val="00B706C0"/>
    <w:rsid w:val="00B70AAE"/>
    <w:rsid w:val="00B717BF"/>
    <w:rsid w:val="00B721AF"/>
    <w:rsid w:val="00B737AD"/>
    <w:rsid w:val="00B743B5"/>
    <w:rsid w:val="00B752E5"/>
    <w:rsid w:val="00B75945"/>
    <w:rsid w:val="00B75E87"/>
    <w:rsid w:val="00B7634E"/>
    <w:rsid w:val="00B76E7B"/>
    <w:rsid w:val="00B80321"/>
    <w:rsid w:val="00B80FCD"/>
    <w:rsid w:val="00B80FFA"/>
    <w:rsid w:val="00B81014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13C"/>
    <w:rsid w:val="00BF435F"/>
    <w:rsid w:val="00BF4F0A"/>
    <w:rsid w:val="00BF725B"/>
    <w:rsid w:val="00C00026"/>
    <w:rsid w:val="00C00566"/>
    <w:rsid w:val="00C0166F"/>
    <w:rsid w:val="00C017EF"/>
    <w:rsid w:val="00C021C0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0B47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20D9"/>
    <w:rsid w:val="00C544DA"/>
    <w:rsid w:val="00C54BDA"/>
    <w:rsid w:val="00C57774"/>
    <w:rsid w:val="00C60C09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0953"/>
    <w:rsid w:val="00C724B8"/>
    <w:rsid w:val="00C73A2A"/>
    <w:rsid w:val="00C7427C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B54D8"/>
    <w:rsid w:val="00CB676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60A"/>
    <w:rsid w:val="00CD4F41"/>
    <w:rsid w:val="00CD5A82"/>
    <w:rsid w:val="00CD5E2A"/>
    <w:rsid w:val="00CD63B8"/>
    <w:rsid w:val="00CD7615"/>
    <w:rsid w:val="00CE0096"/>
    <w:rsid w:val="00CE13B7"/>
    <w:rsid w:val="00CE1632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37981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5762C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3EB5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5B5"/>
    <w:rsid w:val="00DE3F37"/>
    <w:rsid w:val="00DE451D"/>
    <w:rsid w:val="00DE47C3"/>
    <w:rsid w:val="00DE4CD3"/>
    <w:rsid w:val="00DE56FA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6AE9"/>
    <w:rsid w:val="00E2706E"/>
    <w:rsid w:val="00E3102E"/>
    <w:rsid w:val="00E31B28"/>
    <w:rsid w:val="00E3337A"/>
    <w:rsid w:val="00E33825"/>
    <w:rsid w:val="00E33853"/>
    <w:rsid w:val="00E33E89"/>
    <w:rsid w:val="00E33FBF"/>
    <w:rsid w:val="00E358FB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7828"/>
    <w:rsid w:val="00E60313"/>
    <w:rsid w:val="00E612FA"/>
    <w:rsid w:val="00E640E4"/>
    <w:rsid w:val="00E655BA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E7A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9679E"/>
    <w:rsid w:val="00EA07C8"/>
    <w:rsid w:val="00EA0E1F"/>
    <w:rsid w:val="00EA26D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4A0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423A"/>
    <w:rsid w:val="00F05B94"/>
    <w:rsid w:val="00F05CB5"/>
    <w:rsid w:val="00F0783D"/>
    <w:rsid w:val="00F07B83"/>
    <w:rsid w:val="00F10B97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5535"/>
    <w:rsid w:val="00F35D22"/>
    <w:rsid w:val="00F36498"/>
    <w:rsid w:val="00F379E2"/>
    <w:rsid w:val="00F46318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4C31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D77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7FD9"/>
    <w:rsid w:val="00FA1CAE"/>
    <w:rsid w:val="00FA1EBC"/>
    <w:rsid w:val="00FA2503"/>
    <w:rsid w:val="00FA2662"/>
    <w:rsid w:val="00FA2BBE"/>
    <w:rsid w:val="00FA455E"/>
    <w:rsid w:val="00FA49D9"/>
    <w:rsid w:val="00FA535F"/>
    <w:rsid w:val="00FA7A5F"/>
    <w:rsid w:val="00FA7BDD"/>
    <w:rsid w:val="00FB0C8D"/>
    <w:rsid w:val="00FB18F7"/>
    <w:rsid w:val="00FB1961"/>
    <w:rsid w:val="00FB35B6"/>
    <w:rsid w:val="00FB6A24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1A46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B9390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54627-98E2-4102-B82D-6FC1BCAE6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6</Pages>
  <Words>2524</Words>
  <Characters>1440</Characters>
  <Application>Microsoft Office Word</Application>
  <DocSecurity>0</DocSecurity>
  <Lines>12</Lines>
  <Paragraphs>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15</cp:revision>
  <cp:lastPrinted>2020-09-02T09:54:00Z</cp:lastPrinted>
  <dcterms:created xsi:type="dcterms:W3CDTF">2021-02-23T16:18:00Z</dcterms:created>
  <dcterms:modified xsi:type="dcterms:W3CDTF">2021-02-26T11:41:00Z</dcterms:modified>
</cp:coreProperties>
</file>