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219C" w14:textId="77777777" w:rsid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ОТЧЁТ О ВЫПОЛНЕНИИ ЛАБОРАТОРНОЙ РАБОТЫ</w:t>
      </w:r>
    </w:p>
    <w:p w14:paraId="4B1EEB49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</w:p>
    <w:p w14:paraId="1A872921" w14:textId="77777777" w:rsidR="00BF6B21" w:rsidRPr="00BF6B21" w:rsidRDefault="00BF6B21" w:rsidP="00BF6B21">
      <w:pPr>
        <w:spacing w:after="0"/>
        <w:ind w:firstLine="709"/>
        <w:jc w:val="both"/>
      </w:pPr>
      <w:r w:rsidRPr="00BF6B21">
        <w:rPr>
          <w:b/>
          <w:bCs/>
        </w:rPr>
        <w:t>Дисциплина:</w:t>
      </w:r>
      <w:r w:rsidRPr="00BF6B21">
        <w:t xml:space="preserve"> Программирование компьютерной графики</w:t>
      </w:r>
      <w:r w:rsidRPr="00BF6B21">
        <w:br/>
      </w:r>
      <w:r w:rsidRPr="00BF6B21">
        <w:rPr>
          <w:b/>
          <w:bCs/>
        </w:rPr>
        <w:t>Студент:</w:t>
      </w:r>
      <w:r w:rsidRPr="00BF6B21">
        <w:t xml:space="preserve"> Поздняков Глеб</w:t>
      </w:r>
    </w:p>
    <w:p w14:paraId="4E418717" w14:textId="77777777" w:rsid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Цель работы</w:t>
      </w:r>
    </w:p>
    <w:p w14:paraId="206C09FB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</w:p>
    <w:p w14:paraId="42E86EB9" w14:textId="77777777" w:rsidR="00BF6B21" w:rsidRDefault="00BF6B21" w:rsidP="00BF6B21">
      <w:pPr>
        <w:spacing w:after="0"/>
        <w:ind w:firstLine="709"/>
        <w:jc w:val="both"/>
      </w:pPr>
      <w:r w:rsidRPr="00BF6B21">
        <w:t>Изучить цветовые модели RGB, CMYK, HSV, HLS, XYZ, LAB, переходы от одной модели к другой и исследовать цветовой график МКО. Разработать интерактивное веб-приложение, позволяющее пользователю выбирать и изменять цвет с одновременным отображением его составляющих в трёх цветовых моделях. В соответствии с вариантом 4 реализовать взаимные переходы между моделями RGB, HSV и LAB.</w:t>
      </w:r>
    </w:p>
    <w:p w14:paraId="66575CF0" w14:textId="77777777" w:rsidR="00BF6B21" w:rsidRPr="00BF6B21" w:rsidRDefault="00BF6B21" w:rsidP="00BF6B21">
      <w:pPr>
        <w:spacing w:after="0"/>
        <w:ind w:firstLine="709"/>
        <w:jc w:val="both"/>
      </w:pPr>
    </w:p>
    <w:p w14:paraId="69EC823A" w14:textId="77777777" w:rsid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Задачи работы</w:t>
      </w:r>
    </w:p>
    <w:p w14:paraId="3D15D062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</w:p>
    <w:p w14:paraId="7A930BE3" w14:textId="06D87802" w:rsidR="007E6AA7" w:rsidRPr="007E6AA7" w:rsidRDefault="007E6AA7" w:rsidP="007E6AA7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7E6AA7">
        <w:t>Изучить принципы построения цветовых пространств sRGB, HSV и CIELAB.</w:t>
      </w:r>
    </w:p>
    <w:p w14:paraId="166FC826" w14:textId="0B0E5F85" w:rsidR="007E6AA7" w:rsidRPr="007E6AA7" w:rsidRDefault="007E6AA7" w:rsidP="007E6AA7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7E6AA7">
        <w:t>Реализовать вручную алгоритмы переходов по сквозной цепочке HSV &lt;-&gt; RGB &lt;-&gt; XYZ &lt;-&gt; LAB с учетом гамма-коррекции и динамического пересчета матриц под источники D65, D50, E.</w:t>
      </w:r>
    </w:p>
    <w:p w14:paraId="4C5E4093" w14:textId="17275B16" w:rsidR="007E6AA7" w:rsidRPr="007E6AA7" w:rsidRDefault="007E6AA7" w:rsidP="007E6AA7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7E6AA7">
        <w:t>Разработать интерактивный интерфейс по паттерну MVC с тремя способами ввода цвета и динамическими градиентами.</w:t>
      </w:r>
    </w:p>
    <w:p w14:paraId="53F033B4" w14:textId="69FB9426" w:rsidR="007E6AA7" w:rsidRPr="007E6AA7" w:rsidRDefault="007E6AA7" w:rsidP="007E6AA7">
      <w:pPr>
        <w:numPr>
          <w:ilvl w:val="0"/>
          <w:numId w:val="9"/>
        </w:numPr>
        <w:spacing w:after="0"/>
        <w:jc w:val="both"/>
        <w:rPr>
          <w:b/>
          <w:bCs/>
        </w:rPr>
      </w:pPr>
      <w:r w:rsidRPr="007E6AA7">
        <w:t>Запрограммировать методы коррекции цвета (Clipping и Scaling) при его выходе за границы sRGB-охвата монитора и покрыть математический слой микро-тестами.</w:t>
      </w:r>
    </w:p>
    <w:p w14:paraId="4F41AE74" w14:textId="77777777" w:rsidR="007E6AA7" w:rsidRDefault="007E6AA7" w:rsidP="007E6AA7">
      <w:pPr>
        <w:spacing w:after="0"/>
        <w:ind w:left="720"/>
        <w:jc w:val="both"/>
        <w:rPr>
          <w:b/>
          <w:bCs/>
        </w:rPr>
      </w:pPr>
    </w:p>
    <w:p w14:paraId="589D4133" w14:textId="4A4A602B" w:rsidR="00BF6B21" w:rsidRDefault="00BF6B21" w:rsidP="007E6AA7">
      <w:pPr>
        <w:spacing w:after="0"/>
        <w:ind w:left="720"/>
        <w:jc w:val="both"/>
        <w:rPr>
          <w:b/>
          <w:bCs/>
        </w:rPr>
      </w:pPr>
      <w:r w:rsidRPr="00BF6B21">
        <w:rPr>
          <w:b/>
          <w:bCs/>
        </w:rPr>
        <w:t>Инструментарий</w:t>
      </w:r>
      <w:r w:rsidR="0094299D">
        <w:rPr>
          <w:b/>
          <w:bCs/>
        </w:rPr>
        <w:t xml:space="preserve"> и источники</w:t>
      </w:r>
    </w:p>
    <w:p w14:paraId="6B7768D0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</w:p>
    <w:p w14:paraId="23DB1E5E" w14:textId="77777777" w:rsidR="00BF6B21" w:rsidRPr="00BF6B21" w:rsidRDefault="00BF6B21" w:rsidP="00BF6B21">
      <w:pPr>
        <w:numPr>
          <w:ilvl w:val="0"/>
          <w:numId w:val="10"/>
        </w:numPr>
        <w:spacing w:after="0"/>
        <w:jc w:val="both"/>
      </w:pPr>
      <w:r w:rsidRPr="00BF6B21">
        <w:t>Язык сценариев: JavaScript (ES6+), работающий напрямую в браузере без стороннего сервера.</w:t>
      </w:r>
    </w:p>
    <w:p w14:paraId="2879BF74" w14:textId="5CD96288" w:rsidR="00BF6B21" w:rsidRPr="00BF6B21" w:rsidRDefault="00BF6B21" w:rsidP="0094299D">
      <w:pPr>
        <w:numPr>
          <w:ilvl w:val="0"/>
          <w:numId w:val="10"/>
        </w:numPr>
        <w:spacing w:after="0"/>
        <w:jc w:val="both"/>
      </w:pPr>
      <w:r w:rsidRPr="00BF6B21">
        <w:t>Разметка и стили: HTML5 для каркаса интерфейса, CSS3 для вёрстки панелей и градиентов.</w:t>
      </w:r>
    </w:p>
    <w:p w14:paraId="313CBC8C" w14:textId="77777777" w:rsid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Ход работы и архитектурные решения</w:t>
      </w:r>
    </w:p>
    <w:p w14:paraId="19175C90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</w:p>
    <w:p w14:paraId="233B4041" w14:textId="3C4F20D2" w:rsidR="00BF6B21" w:rsidRPr="00BF6B21" w:rsidRDefault="00BF6B21" w:rsidP="00BF6B21">
      <w:pPr>
        <w:pStyle w:val="a7"/>
        <w:numPr>
          <w:ilvl w:val="1"/>
          <w:numId w:val="10"/>
        </w:numPr>
        <w:spacing w:after="0"/>
        <w:jc w:val="both"/>
        <w:rPr>
          <w:b/>
          <w:bCs/>
        </w:rPr>
      </w:pPr>
      <w:r w:rsidRPr="00BF6B21">
        <w:rPr>
          <w:b/>
          <w:bCs/>
        </w:rPr>
        <w:t>Архитектура MVC и автоматическое тестирование</w:t>
      </w:r>
    </w:p>
    <w:p w14:paraId="3F2BC749" w14:textId="77777777" w:rsidR="00BF6B21" w:rsidRPr="00BF6B21" w:rsidRDefault="00BF6B21" w:rsidP="00BF6B21">
      <w:pPr>
        <w:spacing w:after="0"/>
        <w:ind w:firstLine="709"/>
        <w:jc w:val="both"/>
      </w:pPr>
      <w:r w:rsidRPr="00BF6B21">
        <w:t>Программа спроектирована по канонам чистой архитектуры, что помогло изолировать интерфейс от тяжёлых вычислений:</w:t>
      </w:r>
    </w:p>
    <w:p w14:paraId="0D891A9C" w14:textId="77777777" w:rsidR="00BF6B21" w:rsidRPr="00BF6B21" w:rsidRDefault="00BF6B21" w:rsidP="00BF6B21">
      <w:pPr>
        <w:numPr>
          <w:ilvl w:val="0"/>
          <w:numId w:val="11"/>
        </w:numPr>
        <w:spacing w:after="0"/>
        <w:jc w:val="both"/>
      </w:pPr>
      <w:r w:rsidRPr="00BF6B21">
        <w:t>Model (ColorModel): Слой чистой математики. Не знает ничего про HTML и кнопки. Функция runModelTests() при загрузке автоматически проверяет, выдают ли формулы точные координаты для чистого красного цвета, и выводит статус в консоль браузера (F12), гарантируя корректность кода перед запуском UI.</w:t>
      </w:r>
    </w:p>
    <w:p w14:paraId="5FCE8A0B" w14:textId="77777777" w:rsidR="00BF6B21" w:rsidRPr="00BF6B21" w:rsidRDefault="00BF6B21" w:rsidP="00BF6B21">
      <w:pPr>
        <w:numPr>
          <w:ilvl w:val="0"/>
          <w:numId w:val="11"/>
        </w:numPr>
        <w:spacing w:after="0"/>
        <w:jc w:val="both"/>
      </w:pPr>
      <w:r w:rsidRPr="00BF6B21">
        <w:rPr>
          <w:lang w:val="en-US"/>
        </w:rPr>
        <w:t xml:space="preserve">Controller (ColorController): </w:t>
      </w:r>
      <w:r w:rsidRPr="00BF6B21">
        <w:t>Мозг</w:t>
      </w:r>
      <w:r w:rsidRPr="00BF6B21">
        <w:rPr>
          <w:lang w:val="en-US"/>
        </w:rPr>
        <w:t xml:space="preserve"> </w:t>
      </w:r>
      <w:r w:rsidRPr="00BF6B21">
        <w:t>и</w:t>
      </w:r>
      <w:r w:rsidRPr="00BF6B21">
        <w:rPr>
          <w:lang w:val="en-US"/>
        </w:rPr>
        <w:t xml:space="preserve"> </w:t>
      </w:r>
      <w:r w:rsidRPr="00BF6B21">
        <w:t>связующее</w:t>
      </w:r>
      <w:r w:rsidRPr="00BF6B21">
        <w:rPr>
          <w:lang w:val="en-US"/>
        </w:rPr>
        <w:t xml:space="preserve"> </w:t>
      </w:r>
      <w:r w:rsidRPr="00BF6B21">
        <w:t>звено</w:t>
      </w:r>
      <w:r w:rsidRPr="00BF6B21">
        <w:rPr>
          <w:lang w:val="en-US"/>
        </w:rPr>
        <w:t xml:space="preserve">. </w:t>
      </w:r>
      <w:r w:rsidRPr="00BF6B21">
        <w:t xml:space="preserve">Перехватывает изменения, определяет, какая модель была изменена, запускает нужную </w:t>
      </w:r>
      <w:r w:rsidRPr="00BF6B21">
        <w:lastRenderedPageBreak/>
        <w:t>цепочку пересчёта и одновременно командует перерисовать фоны слайдеров.</w:t>
      </w:r>
    </w:p>
    <w:p w14:paraId="1192AAC1" w14:textId="77777777" w:rsidR="00BF6B21" w:rsidRDefault="00BF6B21" w:rsidP="00BF6B21">
      <w:pPr>
        <w:numPr>
          <w:ilvl w:val="0"/>
          <w:numId w:val="11"/>
        </w:numPr>
        <w:spacing w:after="0"/>
        <w:jc w:val="both"/>
      </w:pPr>
      <w:r w:rsidRPr="00BF6B21">
        <w:t>View (ColorView): Отвечает за отображение данных в DOM-дереве, отслеживание мыши и клавиатуры.</w:t>
      </w:r>
    </w:p>
    <w:p w14:paraId="30C4A86F" w14:textId="77777777" w:rsidR="00BF6B21" w:rsidRPr="00BF6B21" w:rsidRDefault="00BF6B21" w:rsidP="00BF6B21">
      <w:pPr>
        <w:spacing w:after="0"/>
        <w:ind w:left="720"/>
        <w:jc w:val="both"/>
      </w:pPr>
    </w:p>
    <w:p w14:paraId="42AD7106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2. Инженерная трудность №1: Динамический пересчёт матриц под точки белого</w:t>
      </w:r>
    </w:p>
    <w:p w14:paraId="12D5D4E4" w14:textId="77777777" w:rsidR="00BF6B21" w:rsidRDefault="00BF6B21" w:rsidP="00BF6B21">
      <w:pPr>
        <w:spacing w:after="0"/>
        <w:ind w:firstLine="709"/>
        <w:jc w:val="both"/>
      </w:pPr>
      <w:r w:rsidRPr="00BF6B21">
        <w:t>Зашивать константные числа для перехода RGB &lt;-&gt; XYZ было нельзя, так как матрицы жестко завязаны на стандарт освещения. В методе updateMatrices() был реализован честный расчёт матриц на лету. Программа берёт константные координаты sRGB-примари и строит матрицу цветностей A. При переключении пользователем источника (например, с D65 на теплый D50 для полиграфии), вектор белой точки W меняется. Через ручное вычисление определителя матрицы 3х3 и нахождение обратной матрицы invA, код находит вектор масштабирования S. Перемножением строк мы получаем точную прямую матрицу перехода M, а затем зеркально вычисляем обратную ей матрицу invM для обратного перевода.</w:t>
      </w:r>
    </w:p>
    <w:p w14:paraId="232BE446" w14:textId="77777777" w:rsidR="00BF6B21" w:rsidRPr="00BF6B21" w:rsidRDefault="00BF6B21" w:rsidP="00BF6B21">
      <w:pPr>
        <w:spacing w:after="0"/>
        <w:ind w:firstLine="709"/>
        <w:jc w:val="both"/>
      </w:pPr>
    </w:p>
    <w:p w14:paraId="3054DCE9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3. Инженерная трудность №2: Выход за границы sRGB (Gamut Mapping)</w:t>
      </w:r>
    </w:p>
    <w:p w14:paraId="42ABA552" w14:textId="77777777" w:rsidR="00BF6B21" w:rsidRPr="00BF6B21" w:rsidRDefault="00BF6B21" w:rsidP="00BF6B21">
      <w:pPr>
        <w:spacing w:after="0"/>
        <w:ind w:firstLine="709"/>
        <w:jc w:val="both"/>
      </w:pPr>
      <w:r w:rsidRPr="00BF6B21">
        <w:t>Охват модели LAB колоссален и описывает даже те цвета, которые монитор физически не может воспроизвести. При смещении ползунков LAB (например, компоненты a в сторону сильного плюса) обратный расчёт выдавал некорректные значения вроде R = 285 или G = -40. Для решения этой проблемы в методе handleGamut() я настроил две стратегии:</w:t>
      </w:r>
    </w:p>
    <w:p w14:paraId="4DF209FD" w14:textId="77777777" w:rsidR="00BF6B21" w:rsidRPr="00BF6B21" w:rsidRDefault="00BF6B21" w:rsidP="00BF6B21">
      <w:pPr>
        <w:numPr>
          <w:ilvl w:val="0"/>
          <w:numId w:val="12"/>
        </w:numPr>
        <w:spacing w:after="0"/>
        <w:jc w:val="both"/>
      </w:pPr>
      <w:r w:rsidRPr="00BF6B21">
        <w:t>Clipping (Обрезание): Значения просто принудительно прижимаются к границам от 0 до 255 (число 285 превращается в 255, а -40 в 0). Метод быстрый, но искажает чистый оттенок.</w:t>
      </w:r>
    </w:p>
    <w:p w14:paraId="59760886" w14:textId="77777777" w:rsidR="00BF6B21" w:rsidRDefault="00BF6B21" w:rsidP="00BF6B21">
      <w:pPr>
        <w:numPr>
          <w:ilvl w:val="0"/>
          <w:numId w:val="12"/>
        </w:numPr>
        <w:spacing w:after="0"/>
        <w:jc w:val="both"/>
      </w:pPr>
      <w:r w:rsidRPr="00BF6B21">
        <w:t>Scaling (Масштабирование): Программа находит максимальную величину выхода за рамки, вычисляет масштабный коэффициент и пропорционально сжимает весь цветовой вектор, мягко втискивая его в диапазон монитора с сохранением градиентных переходов.</w:t>
      </w:r>
      <w:r w:rsidRPr="00BF6B21">
        <w:br/>
        <w:t>Если цвет некорректен, модель возвращает флаг clipped = true, а View мгновенно выводит на экран предупреждающий жёлтый варнинг-бокс.</w:t>
      </w:r>
    </w:p>
    <w:p w14:paraId="082C3FED" w14:textId="77777777" w:rsidR="00BF6B21" w:rsidRPr="00BF6B21" w:rsidRDefault="00BF6B21" w:rsidP="00BF6B21">
      <w:pPr>
        <w:spacing w:after="0"/>
        <w:ind w:left="360"/>
        <w:jc w:val="both"/>
      </w:pPr>
    </w:p>
    <w:p w14:paraId="2031DFD0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4. Инженерная трудность №3: Защита от NaN при ручном вводе</w:t>
      </w:r>
    </w:p>
    <w:p w14:paraId="3463EDF4" w14:textId="77777777" w:rsidR="00BF6B21" w:rsidRDefault="00BF6B21" w:rsidP="00BF6B21">
      <w:pPr>
        <w:spacing w:after="0"/>
        <w:ind w:firstLine="709"/>
        <w:jc w:val="both"/>
      </w:pPr>
      <w:r w:rsidRPr="00BF6B21">
        <w:t xml:space="preserve">При живом отслеживании события input на текстовых полях возникал баг: когда пользователь нажимал Backspace, чтобы стереть число и ввести новое, поле на миллисекунду становилось пустым. Математический слой считывал пустую строку как ошибку, ломал массивы вычислений и сбрасывал весь цвет в ноль. Я решил эту проблему разделением логики: ползунки слушают живое событие input (для плавности), а текстовые поля — событие change (срабатывает только при нажатии Enter или потере фокуса). Дополнительно я встроил валидацию: если поле пустое, программа </w:t>
      </w:r>
      <w:r w:rsidRPr="00BF6B21">
        <w:lastRenderedPageBreak/>
        <w:t>игнорирует сброс и подставляет текущие координаты слайдера, удерживая стабильность приложения.</w:t>
      </w:r>
    </w:p>
    <w:p w14:paraId="3A816608" w14:textId="77777777" w:rsidR="00BF6B21" w:rsidRPr="00BF6B21" w:rsidRDefault="00BF6B21" w:rsidP="00BF6B21">
      <w:pPr>
        <w:spacing w:after="0"/>
        <w:jc w:val="both"/>
      </w:pPr>
    </w:p>
    <w:p w14:paraId="78AC76BD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5. Интерактивные градиенты слайдеров</w:t>
      </w:r>
    </w:p>
    <w:p w14:paraId="0B542D58" w14:textId="77777777" w:rsidR="00BF6B21" w:rsidRDefault="00BF6B21" w:rsidP="00BF6B21">
      <w:pPr>
        <w:spacing w:after="0"/>
        <w:ind w:firstLine="709"/>
        <w:jc w:val="both"/>
      </w:pPr>
      <w:r w:rsidRPr="00BF6B21">
        <w:t>Чтобы выполнить требование по интерактивным фонам, в методе renderSliderGradients() контроллер непрерывно генерирует CSS-строки linear-gradient для всех 9 ползунков. Программа фиксирует текущие координаты цвета и меняет только один канал от минимума до максимума, показывая пользователю точный прогноз: какой цвет получится, если сдвинуть именно этот ползунок. Для ползунка Оттенка (H) на лету рассчитывается вся 6-точечная радуга цветового круга.</w:t>
      </w:r>
    </w:p>
    <w:p w14:paraId="15CAD062" w14:textId="77777777" w:rsidR="00BF6B21" w:rsidRPr="00BF6B21" w:rsidRDefault="00BF6B21" w:rsidP="00BF6B21">
      <w:pPr>
        <w:spacing w:after="0"/>
        <w:jc w:val="both"/>
      </w:pPr>
    </w:p>
    <w:p w14:paraId="375C4609" w14:textId="77777777" w:rsidR="00BF6B21" w:rsidRDefault="00BF6B21" w:rsidP="00BF6B21">
      <w:pPr>
        <w:spacing w:after="0"/>
        <w:ind w:firstLine="709"/>
        <w:jc w:val="both"/>
        <w:rPr>
          <w:b/>
          <w:bCs/>
        </w:rPr>
      </w:pPr>
      <w:r w:rsidRPr="00BF6B21">
        <w:rPr>
          <w:b/>
          <w:bCs/>
        </w:rPr>
        <w:t>Выводы</w:t>
      </w:r>
    </w:p>
    <w:p w14:paraId="0CCFB473" w14:textId="77777777" w:rsidR="00BF6B21" w:rsidRPr="00BF6B21" w:rsidRDefault="00BF6B21" w:rsidP="00BF6B21">
      <w:pPr>
        <w:spacing w:after="0"/>
        <w:ind w:firstLine="709"/>
        <w:jc w:val="both"/>
        <w:rPr>
          <w:b/>
          <w:bCs/>
        </w:rPr>
      </w:pPr>
    </w:p>
    <w:p w14:paraId="76FB923C" w14:textId="35F97166" w:rsidR="00F12C76" w:rsidRDefault="007E6AA7" w:rsidP="006C0B77">
      <w:pPr>
        <w:spacing w:after="0"/>
        <w:ind w:firstLine="709"/>
        <w:jc w:val="both"/>
      </w:pPr>
      <w:r w:rsidRPr="007E6AA7">
        <w:t xml:space="preserve">В ходе выполнения лабораторной работы наглядно исследована нелинейность sRGB пространства и подтверждена важность гамма-коррекции со степенью 2.4 для точности матричных преобразований. На практике </w:t>
      </w:r>
      <w:r w:rsidR="0094299D">
        <w:t>подтверждено</w:t>
      </w:r>
      <w:r w:rsidRPr="007E6AA7">
        <w:t xml:space="preserve"> влияние точки белого: смена стандарта освещения с дневного D65 на теплый D50 полностью меняет коэффициенты матриц перехода и визуальное отображение цвета на экране при неизменных координатах LAB. Экспериментально решена проблема несовпадения цветовых охватов, когда экстремальные координаты LAB выходят за рамки sRGB. Так, при вводе ярко-зеленого цвета LAB(60, -100, 50) обратный пересчет выдавал недопустимое значение G; разработанный метод Clipping успешно ограничил его до 255, а метод Scaling пропорционально сжал весь вектор, вписав цвет в диапазон от 0 до 255 с выводом предупреждения. Разделение программы по принципу MVC обеспечило высокое быстродействие интерфейса и позволило внедрить сквозную валидацию ручного ввода, полностью защитив приложение от значений NaN.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30D6C"/>
    <w:multiLevelType w:val="multilevel"/>
    <w:tmpl w:val="4D1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D22"/>
    <w:multiLevelType w:val="multilevel"/>
    <w:tmpl w:val="3E1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B1686"/>
    <w:multiLevelType w:val="multilevel"/>
    <w:tmpl w:val="720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17249"/>
    <w:multiLevelType w:val="multilevel"/>
    <w:tmpl w:val="40A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D0354"/>
    <w:multiLevelType w:val="multilevel"/>
    <w:tmpl w:val="B916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D6C8C"/>
    <w:multiLevelType w:val="multilevel"/>
    <w:tmpl w:val="285C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6705F"/>
    <w:multiLevelType w:val="multilevel"/>
    <w:tmpl w:val="56C065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EF36F3"/>
    <w:multiLevelType w:val="multilevel"/>
    <w:tmpl w:val="742E83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22DAF"/>
    <w:multiLevelType w:val="multilevel"/>
    <w:tmpl w:val="7E8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F2DBC"/>
    <w:multiLevelType w:val="multilevel"/>
    <w:tmpl w:val="772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F6A85"/>
    <w:multiLevelType w:val="multilevel"/>
    <w:tmpl w:val="59E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F3A0E"/>
    <w:multiLevelType w:val="multilevel"/>
    <w:tmpl w:val="E4EE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A60EF"/>
    <w:multiLevelType w:val="multilevel"/>
    <w:tmpl w:val="D67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22470">
    <w:abstractNumId w:val="5"/>
  </w:num>
  <w:num w:numId="2" w16cid:durableId="2115321716">
    <w:abstractNumId w:val="7"/>
  </w:num>
  <w:num w:numId="3" w16cid:durableId="1866088783">
    <w:abstractNumId w:val="2"/>
  </w:num>
  <w:num w:numId="4" w16cid:durableId="1588609459">
    <w:abstractNumId w:val="6"/>
  </w:num>
  <w:num w:numId="5" w16cid:durableId="1466705252">
    <w:abstractNumId w:val="3"/>
  </w:num>
  <w:num w:numId="6" w16cid:durableId="1585333097">
    <w:abstractNumId w:val="4"/>
  </w:num>
  <w:num w:numId="7" w16cid:durableId="726996504">
    <w:abstractNumId w:val="9"/>
  </w:num>
  <w:num w:numId="8" w16cid:durableId="927542453">
    <w:abstractNumId w:val="8"/>
  </w:num>
  <w:num w:numId="9" w16cid:durableId="346908308">
    <w:abstractNumId w:val="0"/>
  </w:num>
  <w:num w:numId="10" w16cid:durableId="2040429452">
    <w:abstractNumId w:val="1"/>
  </w:num>
  <w:num w:numId="11" w16cid:durableId="1550149414">
    <w:abstractNumId w:val="12"/>
  </w:num>
  <w:num w:numId="12" w16cid:durableId="1559121383">
    <w:abstractNumId w:val="11"/>
  </w:num>
  <w:num w:numId="13" w16cid:durableId="8690264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4E"/>
    <w:rsid w:val="00002805"/>
    <w:rsid w:val="00004FC9"/>
    <w:rsid w:val="003570B5"/>
    <w:rsid w:val="003E471A"/>
    <w:rsid w:val="006C0B77"/>
    <w:rsid w:val="007E0AD4"/>
    <w:rsid w:val="007E6AA7"/>
    <w:rsid w:val="008242FF"/>
    <w:rsid w:val="00870751"/>
    <w:rsid w:val="008930D8"/>
    <w:rsid w:val="008940BE"/>
    <w:rsid w:val="00922C48"/>
    <w:rsid w:val="0094299D"/>
    <w:rsid w:val="009E3BDA"/>
    <w:rsid w:val="00A7677F"/>
    <w:rsid w:val="00B07A99"/>
    <w:rsid w:val="00B915B7"/>
    <w:rsid w:val="00BF6B21"/>
    <w:rsid w:val="00CA2889"/>
    <w:rsid w:val="00EA59DF"/>
    <w:rsid w:val="00EE4070"/>
    <w:rsid w:val="00F12C76"/>
    <w:rsid w:val="00F4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721C"/>
  <w15:chartTrackingRefBased/>
  <w15:docId w15:val="{55206852-B7F1-4041-92BF-F2138AD4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9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9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9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9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9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9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9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9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29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9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94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294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294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294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294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294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29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9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94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2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94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9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94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294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4294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42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Поздняков</dc:creator>
  <cp:keywords/>
  <dc:description/>
  <cp:lastModifiedBy>Глеб Поздняков</cp:lastModifiedBy>
  <cp:revision>5</cp:revision>
  <dcterms:created xsi:type="dcterms:W3CDTF">2026-09-14T21:19:00Z</dcterms:created>
  <dcterms:modified xsi:type="dcterms:W3CDTF">2026-09-22T09:03:00Z</dcterms:modified>
</cp:coreProperties>
</file>