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4893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5C16899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02338F" w14:textId="3DE6AE81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«Национальный исследовательский университет ИТМО»</w:t>
      </w:r>
    </w:p>
    <w:p w14:paraId="5D80D814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32EE5D05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7D7355EA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4CB3EEB0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2DD8B95E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6E4C2669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7A6A6D1F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</w:p>
    <w:p w14:paraId="5FE93C84" w14:textId="13AE44CC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Системы искусственного интеллекта</w:t>
      </w:r>
    </w:p>
    <w:p w14:paraId="11C37058" w14:textId="1E0592BA" w:rsidR="0012009F" w:rsidRPr="00622DF8" w:rsidRDefault="005843FA" w:rsidP="0012009F">
      <w:pPr>
        <w:jc w:val="center"/>
        <w:rPr>
          <w:rFonts w:cs="Times New Roman"/>
          <w:bCs/>
          <w:szCs w:val="28"/>
        </w:rPr>
      </w:pPr>
      <w:r w:rsidRPr="00622DF8">
        <w:rPr>
          <w:rFonts w:cs="Times New Roman"/>
          <w:bCs/>
          <w:szCs w:val="28"/>
        </w:rPr>
        <w:t>Лабораторная работа</w:t>
      </w:r>
      <w:r w:rsidR="0012009F" w:rsidRPr="00622DF8">
        <w:rPr>
          <w:rFonts w:cs="Times New Roman"/>
          <w:bCs/>
          <w:szCs w:val="28"/>
        </w:rPr>
        <w:t xml:space="preserve"> №</w:t>
      </w:r>
      <w:r w:rsidRPr="00622DF8">
        <w:rPr>
          <w:rFonts w:cs="Times New Roman"/>
          <w:bCs/>
          <w:szCs w:val="28"/>
        </w:rPr>
        <w:t>3</w:t>
      </w:r>
    </w:p>
    <w:p w14:paraId="58563652" w14:textId="2793455D" w:rsidR="0012009F" w:rsidRPr="00622DF8" w:rsidRDefault="005843FA" w:rsidP="005843FA">
      <w:pPr>
        <w:jc w:val="center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Линейная регрессия</w:t>
      </w:r>
    </w:p>
    <w:p w14:paraId="7E6ECB71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7B7F9E37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69E5A109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57DFA93D" w14:textId="0F8CD153" w:rsidR="0012009F" w:rsidRPr="00622DF8" w:rsidRDefault="0012009F" w:rsidP="0012009F">
      <w:pPr>
        <w:jc w:val="right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  <w:u w:val="single"/>
        </w:rPr>
        <w:t>Группа: P3324</w:t>
      </w:r>
    </w:p>
    <w:p w14:paraId="6C273CC6" w14:textId="6DF15400" w:rsidR="0012009F" w:rsidRPr="00622DF8" w:rsidRDefault="0012009F" w:rsidP="0012009F">
      <w:pPr>
        <w:jc w:val="right"/>
        <w:rPr>
          <w:rFonts w:cs="Times New Roman"/>
          <w:szCs w:val="28"/>
        </w:rPr>
      </w:pPr>
      <w:r w:rsidRPr="00622DF8">
        <w:rPr>
          <w:rFonts w:cs="Times New Roman"/>
          <w:szCs w:val="28"/>
          <w:u w:val="single"/>
        </w:rPr>
        <w:t>Выполнил</w:t>
      </w:r>
      <w:r w:rsidRPr="00622DF8">
        <w:rPr>
          <w:rFonts w:cs="Times New Roman"/>
          <w:szCs w:val="28"/>
        </w:rPr>
        <w:t>: Маликов Глеб Игоревич</w:t>
      </w:r>
    </w:p>
    <w:p w14:paraId="385355D1" w14:textId="77777777" w:rsidR="0012009F" w:rsidRPr="00622DF8" w:rsidRDefault="0012009F" w:rsidP="0012009F">
      <w:pPr>
        <w:jc w:val="right"/>
        <w:rPr>
          <w:rFonts w:cs="Times New Roman"/>
          <w:szCs w:val="28"/>
        </w:rPr>
      </w:pPr>
    </w:p>
    <w:p w14:paraId="700FFD54" w14:textId="54613B0A" w:rsidR="0012009F" w:rsidRPr="00622DF8" w:rsidRDefault="0012009F" w:rsidP="0012009F">
      <w:pPr>
        <w:jc w:val="right"/>
        <w:rPr>
          <w:rFonts w:cs="Times New Roman"/>
          <w:szCs w:val="28"/>
        </w:rPr>
      </w:pPr>
      <w:r w:rsidRPr="00622DF8">
        <w:rPr>
          <w:rFonts w:cs="Times New Roman"/>
          <w:szCs w:val="28"/>
          <w:u w:val="single"/>
        </w:rPr>
        <w:t>Преподаватель</w:t>
      </w:r>
      <w:r w:rsidRPr="00622DF8">
        <w:rPr>
          <w:rFonts w:cs="Times New Roman"/>
          <w:szCs w:val="28"/>
        </w:rPr>
        <w:t>:</w:t>
      </w:r>
    </w:p>
    <w:p w14:paraId="496E114A" w14:textId="18BD0866" w:rsidR="0012009F" w:rsidRPr="00622DF8" w:rsidRDefault="0012009F" w:rsidP="0012009F">
      <w:pPr>
        <w:jc w:val="right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Королёва Юлия Александровна</w:t>
      </w:r>
    </w:p>
    <w:p w14:paraId="1E9A11A9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17A448B4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1485DFBC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3708E468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0BB8852D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7C16F5B4" w14:textId="77777777" w:rsidR="0012009F" w:rsidRPr="00622DF8" w:rsidRDefault="0012009F" w:rsidP="0012009F">
      <w:pPr>
        <w:rPr>
          <w:rFonts w:cs="Times New Roman"/>
          <w:szCs w:val="28"/>
          <w:u w:val="single"/>
        </w:rPr>
      </w:pPr>
    </w:p>
    <w:p w14:paraId="6EE4E791" w14:textId="77777777" w:rsidR="0012009F" w:rsidRPr="00622DF8" w:rsidRDefault="0012009F" w:rsidP="0012009F">
      <w:pPr>
        <w:jc w:val="center"/>
        <w:rPr>
          <w:rFonts w:cs="Times New Roman"/>
          <w:szCs w:val="28"/>
        </w:rPr>
      </w:pPr>
      <w:r w:rsidRPr="00622DF8">
        <w:rPr>
          <w:rFonts w:cs="Times New Roman"/>
          <w:szCs w:val="28"/>
        </w:rPr>
        <w:t>Санкт-Петербург</w:t>
      </w:r>
    </w:p>
    <w:p w14:paraId="5E948F53" w14:textId="77E34C93" w:rsidR="0012009F" w:rsidRPr="00622DF8" w:rsidRDefault="0012009F" w:rsidP="0012009F">
      <w:pPr>
        <w:jc w:val="center"/>
        <w:rPr>
          <w:rFonts w:cs="Times New Roman"/>
          <w:szCs w:val="28"/>
          <w:u w:val="single"/>
        </w:rPr>
      </w:pPr>
      <w:r w:rsidRPr="00622DF8">
        <w:rPr>
          <w:rFonts w:cs="Times New Roman"/>
          <w:szCs w:val="28"/>
        </w:rPr>
        <w:t>2024г.</w:t>
      </w:r>
    </w:p>
    <w:bookmarkStart w:id="0" w:name="_Toc177039092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3093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BF8A5" w14:textId="482C9A64" w:rsidR="003B3A18" w:rsidRPr="00622DF8" w:rsidRDefault="003B3A1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622DF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46106883" w14:textId="48B4B8DC" w:rsidR="006825C8" w:rsidRDefault="003B3A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22DF8">
            <w:fldChar w:fldCharType="begin"/>
          </w:r>
          <w:r w:rsidRPr="00622DF8">
            <w:instrText xml:space="preserve"> TOC \o "1-3" \h \z \u </w:instrText>
          </w:r>
          <w:r w:rsidRPr="00622DF8">
            <w:fldChar w:fldCharType="separate"/>
          </w:r>
          <w:hyperlink w:anchor="_Toc178411442" w:history="1">
            <w:r w:rsidR="006825C8" w:rsidRPr="00093523">
              <w:rPr>
                <w:rStyle w:val="Hyperlink"/>
                <w:noProof/>
              </w:rPr>
              <w:t>Введение</w:t>
            </w:r>
            <w:r w:rsidR="006825C8">
              <w:rPr>
                <w:noProof/>
                <w:webHidden/>
              </w:rPr>
              <w:tab/>
            </w:r>
            <w:r w:rsidR="006825C8">
              <w:rPr>
                <w:noProof/>
                <w:webHidden/>
              </w:rPr>
              <w:fldChar w:fldCharType="begin"/>
            </w:r>
            <w:r w:rsidR="006825C8">
              <w:rPr>
                <w:noProof/>
                <w:webHidden/>
              </w:rPr>
              <w:instrText xml:space="preserve"> PAGEREF _Toc178411442 \h </w:instrText>
            </w:r>
            <w:r w:rsidR="006825C8">
              <w:rPr>
                <w:noProof/>
                <w:webHidden/>
              </w:rPr>
            </w:r>
            <w:r w:rsidR="006825C8">
              <w:rPr>
                <w:noProof/>
                <w:webHidden/>
              </w:rPr>
              <w:fldChar w:fldCharType="separate"/>
            </w:r>
            <w:r w:rsidR="006825C8">
              <w:rPr>
                <w:noProof/>
                <w:webHidden/>
              </w:rPr>
              <w:t>3</w:t>
            </w:r>
            <w:r w:rsidR="006825C8">
              <w:rPr>
                <w:noProof/>
                <w:webHidden/>
              </w:rPr>
              <w:fldChar w:fldCharType="end"/>
            </w:r>
          </w:hyperlink>
        </w:p>
        <w:p w14:paraId="7E86363D" w14:textId="2EBAFAC6" w:rsidR="006825C8" w:rsidRDefault="006825C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411443" w:history="1">
            <w:r w:rsidRPr="00093523">
              <w:rPr>
                <w:rStyle w:val="Hyperlink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BB64" w14:textId="6CD46FC5" w:rsidR="006825C8" w:rsidRDefault="006825C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411444" w:history="1">
            <w:r w:rsidRPr="00093523">
              <w:rPr>
                <w:rStyle w:val="Hyperlink"/>
                <w:noProof/>
              </w:rPr>
              <w:t>Реализация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E7A2" w14:textId="0739F48B" w:rsidR="006825C8" w:rsidRDefault="006825C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411445" w:history="1">
            <w:r w:rsidRPr="00093523">
              <w:rPr>
                <w:rStyle w:val="Hyperlink"/>
                <w:noProof/>
              </w:rPr>
              <w:t>Результаты</w:t>
            </w:r>
            <w:r w:rsidRPr="00093523">
              <w:rPr>
                <w:rStyle w:val="Hyperlink"/>
                <w:noProof/>
                <w:lang w:val="en-GB"/>
              </w:rPr>
              <w:t xml:space="preserve"> </w:t>
            </w:r>
            <w:r w:rsidRPr="00093523">
              <w:rPr>
                <w:rStyle w:val="Hyperlink"/>
                <w:noProof/>
              </w:rPr>
              <w:t>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18E1" w14:textId="11EC0FF8" w:rsidR="006825C8" w:rsidRDefault="006825C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411446" w:history="1">
            <w:r w:rsidRPr="00093523">
              <w:rPr>
                <w:rStyle w:val="Hyperlink"/>
                <w:noProof/>
              </w:rPr>
              <w:t>Визуализация</w:t>
            </w:r>
            <w:r w:rsidRPr="00093523">
              <w:rPr>
                <w:rStyle w:val="Hyperlink"/>
                <w:noProof/>
                <w:lang w:val="en-GB"/>
              </w:rPr>
              <w:t xml:space="preserve"> </w:t>
            </w:r>
            <w:r w:rsidRPr="00093523">
              <w:rPr>
                <w:rStyle w:val="Hyperlink"/>
                <w:noProof/>
              </w:rPr>
              <w:t>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404A" w14:textId="42573C55" w:rsidR="006825C8" w:rsidRDefault="006825C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411447" w:history="1">
            <w:r w:rsidRPr="00093523">
              <w:rPr>
                <w:rStyle w:val="Hyperlink"/>
                <w:noProof/>
              </w:rPr>
              <w:t>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147A" w14:textId="41CE0A40" w:rsidR="006825C8" w:rsidRDefault="006825C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411448" w:history="1">
            <w:r w:rsidRPr="00093523">
              <w:rPr>
                <w:rStyle w:val="Hyperlink"/>
                <w:noProof/>
              </w:rPr>
              <w:t>Результаты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4BA3" w14:textId="44C6E2A0" w:rsidR="006825C8" w:rsidRDefault="006825C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411449" w:history="1">
            <w:r w:rsidRPr="00093523">
              <w:rPr>
                <w:rStyle w:val="Hyperlink"/>
                <w:noProof/>
              </w:rPr>
              <w:t>Модель</w:t>
            </w:r>
            <w:r w:rsidRPr="00093523">
              <w:rPr>
                <w:rStyle w:val="Hyperlink"/>
                <w:noProof/>
                <w:lang w:val="en-GB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7258" w14:textId="6C3FCB93" w:rsidR="006825C8" w:rsidRDefault="006825C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411450" w:history="1">
            <w:r w:rsidRPr="00093523">
              <w:rPr>
                <w:rStyle w:val="Hyperlink"/>
                <w:noProof/>
              </w:rPr>
              <w:t>Модель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9AC6" w14:textId="44642639" w:rsidR="006825C8" w:rsidRDefault="006825C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411451" w:history="1">
            <w:r w:rsidRPr="00093523">
              <w:rPr>
                <w:rStyle w:val="Hyperlink"/>
                <w:noProof/>
              </w:rPr>
              <w:t>Модель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5AB2" w14:textId="18C149AC" w:rsidR="006825C8" w:rsidRDefault="006825C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411452" w:history="1">
            <w:r w:rsidRPr="00093523">
              <w:rPr>
                <w:rStyle w:val="Hyperlink"/>
                <w:noProof/>
              </w:rPr>
              <w:t>Бонусная</w:t>
            </w:r>
            <w:r w:rsidRPr="00093523">
              <w:rPr>
                <w:rStyle w:val="Hyperlink"/>
                <w:noProof/>
                <w:lang w:val="en-GB"/>
              </w:rPr>
              <w:t xml:space="preserve"> </w:t>
            </w:r>
            <w:r w:rsidRPr="00093523">
              <w:rPr>
                <w:rStyle w:val="Hyperlink"/>
                <w:noProof/>
              </w:rPr>
              <w:t>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446A" w14:textId="109E795E" w:rsidR="006825C8" w:rsidRDefault="006825C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411453" w:history="1">
            <w:r w:rsidRPr="00093523">
              <w:rPr>
                <w:rStyle w:val="Hyperlink"/>
                <w:noProof/>
              </w:rPr>
              <w:t>Анализ</w:t>
            </w:r>
            <w:r w:rsidRPr="00093523">
              <w:rPr>
                <w:rStyle w:val="Hyperlink"/>
                <w:noProof/>
                <w:lang w:val="en-GB"/>
              </w:rPr>
              <w:t xml:space="preserve"> </w:t>
            </w:r>
            <w:r w:rsidRPr="00093523">
              <w:rPr>
                <w:rStyle w:val="Hyperlink"/>
                <w:noProof/>
              </w:rPr>
              <w:t>и</w:t>
            </w:r>
            <w:r w:rsidRPr="00093523">
              <w:rPr>
                <w:rStyle w:val="Hyperlink"/>
                <w:noProof/>
                <w:lang w:val="en-GB"/>
              </w:rPr>
              <w:t xml:space="preserve"> </w:t>
            </w:r>
            <w:r w:rsidRPr="00093523">
              <w:rPr>
                <w:rStyle w:val="Hyperlink"/>
                <w:noProof/>
              </w:rPr>
              <w:t>сравнение</w:t>
            </w:r>
            <w:r w:rsidRPr="00093523">
              <w:rPr>
                <w:rStyle w:val="Hyperlink"/>
                <w:noProof/>
                <w:lang w:val="en-GB"/>
              </w:rPr>
              <w:t xml:space="preserve"> </w:t>
            </w:r>
            <w:r w:rsidRPr="00093523">
              <w:rPr>
                <w:rStyle w:val="Hyperlink"/>
                <w:noProof/>
              </w:rPr>
              <w:t>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F89F9" w14:textId="26908017" w:rsidR="006825C8" w:rsidRDefault="006825C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411454" w:history="1">
            <w:r w:rsidRPr="00093523">
              <w:rPr>
                <w:rStyle w:val="Hyperlink"/>
                <w:noProof/>
              </w:rPr>
              <w:t>Примеры использования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D547" w14:textId="479CEBC6" w:rsidR="003B3A18" w:rsidRPr="00622DF8" w:rsidRDefault="003B3A18" w:rsidP="00D02EAF">
          <w:r w:rsidRPr="00622DF8">
            <w:rPr>
              <w:b/>
              <w:bCs/>
            </w:rPr>
            <w:fldChar w:fldCharType="end"/>
          </w:r>
        </w:p>
      </w:sdtContent>
    </w:sdt>
    <w:p w14:paraId="66BFED93" w14:textId="721CD665" w:rsidR="003E58F5" w:rsidRPr="00622DF8" w:rsidRDefault="009221FB" w:rsidP="009221FB">
      <w:pPr>
        <w:pStyle w:val="Heading1"/>
      </w:pPr>
      <w:bookmarkStart w:id="1" w:name="_Toc178411442"/>
      <w:r w:rsidRPr="00622DF8">
        <w:lastRenderedPageBreak/>
        <w:t>Введение</w:t>
      </w:r>
      <w:bookmarkEnd w:id="0"/>
      <w:bookmarkEnd w:id="1"/>
    </w:p>
    <w:p w14:paraId="7C16E474" w14:textId="7D64B0BD" w:rsidR="003D2850" w:rsidRDefault="00622DF8" w:rsidP="005843FA">
      <w:pPr>
        <w:pStyle w:val="Main"/>
        <w:rPr>
          <w:lang w:val="en-US"/>
        </w:rPr>
      </w:pPr>
      <w:r w:rsidRPr="00622DF8">
        <w:t>В данной лабораторной работе целью является реализация метода линейной регрессии для анализа данных об успеваемости студентов. Лабораторная работа включает подготовку данных, их предобработку, разделение на обучающие и тестовые выборки, а также обучение нескольких моделей линейной регрессии с различными наборами признаков. Кроме того, в качестве бонуса был введены синтетические признаки, чтобы улучшить качество модели.</w:t>
      </w:r>
    </w:p>
    <w:p w14:paraId="37CCF9AC" w14:textId="5A248E56" w:rsidR="00684E19" w:rsidRDefault="00684E19" w:rsidP="005843FA">
      <w:pPr>
        <w:pStyle w:val="Main"/>
      </w:pPr>
      <w:r>
        <w:t>Задание:</w:t>
      </w:r>
    </w:p>
    <w:p w14:paraId="7330105F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Получите и визуализируйте (графически) статистику по датасету (включая количество, среднее значение, стандартное отклонение, минимум, максимум и различные квантили).</w:t>
      </w:r>
    </w:p>
    <w:p w14:paraId="4B68F877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Проведите предварительную обработку данных, включая обработку отсутствующих значений, кодирование категориальных признаков и нормировка.</w:t>
      </w:r>
    </w:p>
    <w:p w14:paraId="41FB2786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Разделите данные на обучающий и тестовый наборы данных.</w:t>
      </w:r>
    </w:p>
    <w:p w14:paraId="3F5AF626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 xml:space="preserve">Реализуйте линейную регрессию с использованием метода наименьших квадратов без использования сторонних библиотек, кроме </w:t>
      </w:r>
      <w:r w:rsidRPr="00684E19">
        <w:rPr>
          <w:lang w:val="en-GB"/>
        </w:rPr>
        <w:t>NumPy</w:t>
      </w:r>
      <w:r w:rsidRPr="00684E19">
        <w:t xml:space="preserve"> и </w:t>
      </w:r>
      <w:r w:rsidRPr="00684E19">
        <w:rPr>
          <w:lang w:val="en-GB"/>
        </w:rPr>
        <w:t>Pandas</w:t>
      </w:r>
      <w:r w:rsidRPr="00684E19">
        <w:t xml:space="preserve"> (для использования коэффициентов использовать библиотеки тоже нельзя). Использовать минимизацию суммы квадратов разностей между фактическими и предсказанными значениями для нахождения оптимальных коэффициентов.</w:t>
      </w:r>
    </w:p>
    <w:p w14:paraId="24236E87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Постройте три модели с различными наборами признаков. Для каждой модели проведите оценку производительности, используя метрику коэффициент детерминации, чтобы измерить, насколько хорошо модель соответствует данным.</w:t>
      </w:r>
    </w:p>
    <w:p w14:paraId="2A065F6F" w14:textId="77777777" w:rsidR="00684E19" w:rsidRDefault="00684E19" w:rsidP="00684E19">
      <w:pPr>
        <w:pStyle w:val="Main"/>
        <w:numPr>
          <w:ilvl w:val="0"/>
          <w:numId w:val="7"/>
        </w:numPr>
      </w:pPr>
      <w:r w:rsidRPr="00684E19">
        <w:t>Сравните результаты трех моделей и сделайте выводы о том, какие признаки работают лучше всего для каждой модели.</w:t>
      </w:r>
    </w:p>
    <w:p w14:paraId="3A61F469" w14:textId="04C8E503" w:rsidR="00684E19" w:rsidRPr="00684E19" w:rsidRDefault="00684E19" w:rsidP="00684E19">
      <w:pPr>
        <w:pStyle w:val="Main"/>
        <w:numPr>
          <w:ilvl w:val="0"/>
          <w:numId w:val="7"/>
        </w:numPr>
      </w:pPr>
      <w:r w:rsidRPr="00684E19">
        <w:t>Бонусное задание</w:t>
      </w:r>
      <w:r w:rsidRPr="00684E19">
        <w:t>: ввести</w:t>
      </w:r>
      <w:r w:rsidRPr="00684E19">
        <w:t xml:space="preserve"> синтетический признак при построении модели</w:t>
      </w:r>
    </w:p>
    <w:p w14:paraId="7DF23C6A" w14:textId="77777777" w:rsidR="00684E19" w:rsidRPr="00684E19" w:rsidRDefault="00684E19" w:rsidP="005843FA">
      <w:pPr>
        <w:pStyle w:val="Main"/>
      </w:pPr>
    </w:p>
    <w:p w14:paraId="3A4CFB01" w14:textId="14127071" w:rsidR="009221FB" w:rsidRPr="00622DF8" w:rsidRDefault="005843FA" w:rsidP="009221FB">
      <w:pPr>
        <w:pStyle w:val="Heading1"/>
      </w:pPr>
      <w:bookmarkStart w:id="2" w:name="_Toc178411443"/>
      <w:r w:rsidRPr="00622DF8">
        <w:lastRenderedPageBreak/>
        <w:t>Описание метода</w:t>
      </w:r>
      <w:bookmarkEnd w:id="2"/>
    </w:p>
    <w:p w14:paraId="03DE9DC9" w14:textId="2137145C" w:rsidR="002F75FB" w:rsidRDefault="00622DF8" w:rsidP="008A30BD">
      <w:pPr>
        <w:pStyle w:val="Main"/>
      </w:pPr>
      <w:r w:rsidRPr="00622DF8">
        <w:t xml:space="preserve">Метод линейной регрессии используется для моделирования зависимости между одной зависимой переменной (в данной работе — индекс успеваемости студентов) и одной или несколькими независимыми переменными (время подготовки, предыдущие оценки и </w:t>
      </w:r>
      <w:proofErr w:type="gramStart"/>
      <w:r w:rsidRPr="00622DF8">
        <w:t>т.д.</w:t>
      </w:r>
      <w:proofErr w:type="gramEnd"/>
      <w:r w:rsidRPr="00622DF8">
        <w:t>). Принцип работы метода основан на нахождении такой прямой линии (гиперплоскости в случае многомерных данных), которая минимизирует сумму квадратов отклонений предсказанных значений от фактических. Для этого используется метод наименьших квадратов.</w:t>
      </w:r>
    </w:p>
    <w:p w14:paraId="0EC2AC01" w14:textId="5B31F723" w:rsidR="008A30BD" w:rsidRDefault="00A9585F" w:rsidP="008A30BD">
      <w:pPr>
        <w:pStyle w:val="Main"/>
      </w:pPr>
      <w:r w:rsidRPr="00A9585F">
        <w:t>Линейная регрессия представляет собой метод нахождения линейной зависимости между зависимой переменной y и набором независимых переменных X. Модель можно выразить как:</w:t>
      </w:r>
    </w:p>
    <w:p w14:paraId="6A27DA3C" w14:textId="0CCB420D" w:rsidR="00A9585F" w:rsidRPr="00A9585F" w:rsidRDefault="00A9585F" w:rsidP="008A30BD">
      <w:pPr>
        <w:pStyle w:val="Main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750525F1" w14:textId="4D0AB9DB" w:rsidR="00A9585F" w:rsidRPr="00292904" w:rsidRDefault="00A9585F" w:rsidP="008A30BD">
      <w:pPr>
        <w:pStyle w:val="Main"/>
        <w:rPr>
          <w:rFonts w:eastAsiaTheme="minorEastAsia"/>
        </w:rPr>
      </w:pPr>
      <w:r w:rsidRPr="00A9585F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y</w:t>
      </w:r>
      <w:r w:rsidRPr="00A9585F">
        <w:rPr>
          <w:rFonts w:eastAsiaTheme="minorEastAsia"/>
        </w:rPr>
        <w:t xml:space="preserve"> — предсказанное значение, θ0 — свободный член, а θ1,</w:t>
      </w:r>
      <w:r w:rsidR="00492E44">
        <w:rPr>
          <w:rFonts w:eastAsiaTheme="minorEastAsia"/>
        </w:rPr>
        <w:t xml:space="preserve"> </w:t>
      </w:r>
      <w:r w:rsidRPr="00A9585F">
        <w:rPr>
          <w:rFonts w:eastAsiaTheme="minorEastAsia"/>
        </w:rPr>
        <w:t>…,</w:t>
      </w:r>
      <w:r w:rsidR="00492E44">
        <w:rPr>
          <w:rFonts w:eastAsiaTheme="minorEastAsia"/>
        </w:rPr>
        <w:t xml:space="preserve"> </w:t>
      </w:r>
      <w:proofErr w:type="spellStart"/>
      <w:r w:rsidRPr="00A9585F">
        <w:rPr>
          <w:rFonts w:eastAsiaTheme="minorEastAsia"/>
        </w:rPr>
        <w:t>θn</w:t>
      </w:r>
      <w:proofErr w:type="spellEnd"/>
      <w:r w:rsidRPr="00A9585F">
        <w:rPr>
          <w:rFonts w:eastAsiaTheme="minorEastAsia"/>
        </w:rPr>
        <w:t>— коэффициенты, которые необходимо оптимизировать.</w:t>
      </w:r>
    </w:p>
    <w:p w14:paraId="773693C8" w14:textId="27871631" w:rsidR="009E40C7" w:rsidRPr="00292904" w:rsidRDefault="009E40C7" w:rsidP="009E40C7">
      <w:pPr>
        <w:pStyle w:val="Main"/>
        <w:rPr>
          <w:rFonts w:eastAsiaTheme="minorEastAsia"/>
        </w:rPr>
      </w:pPr>
      <w:r w:rsidRPr="009E40C7">
        <w:rPr>
          <w:rFonts w:eastAsiaTheme="minorEastAsia"/>
        </w:rPr>
        <w:t>Алгоритм градиентного спуска применяется для минимизации функции стоимости J(θ) которая является среднеквадратичной ошибкой:</w:t>
      </w:r>
    </w:p>
    <w:p w14:paraId="1BEA9C77" w14:textId="1374B6FA" w:rsidR="009E40C7" w:rsidRPr="009E40C7" w:rsidRDefault="009E40C7" w:rsidP="009E40C7">
      <w:pPr>
        <w:pStyle w:val="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CF6DC5E" w14:textId="42A86DFF" w:rsidR="009E40C7" w:rsidRPr="009E40C7" w:rsidRDefault="009E40C7" w:rsidP="008A30BD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9E40C7">
        <w:rPr>
          <w:rFonts w:eastAsiaTheme="minorEastAsia"/>
        </w:rPr>
        <w:t xml:space="preserve">m — количество обучающих примеров, </w:t>
      </w:r>
      <w:proofErr w:type="spellStart"/>
      <w:r w:rsidRPr="009E40C7">
        <w:rPr>
          <w:rFonts w:eastAsiaTheme="minorEastAsia"/>
        </w:rPr>
        <w:t>y^</w:t>
      </w:r>
      <w:r w:rsidRPr="009E40C7">
        <w:rPr>
          <w:rFonts w:eastAsiaTheme="minorEastAsia"/>
          <w:vertAlign w:val="subscript"/>
        </w:rPr>
        <w:t>i</w:t>
      </w:r>
      <w:proofErr w:type="spellEnd"/>
      <w:r w:rsidRPr="009E40C7">
        <w:rPr>
          <w:rFonts w:eastAsiaTheme="minorEastAsia"/>
        </w:rPr>
        <w:t xml:space="preserve"> — предсказанное значение, а </w:t>
      </w:r>
      <w:proofErr w:type="spellStart"/>
      <w:r w:rsidRPr="009E40C7">
        <w:rPr>
          <w:rFonts w:eastAsiaTheme="minorEastAsia"/>
        </w:rPr>
        <w:t>y</w:t>
      </w:r>
      <w:r w:rsidRPr="009E40C7">
        <w:rPr>
          <w:rFonts w:eastAsiaTheme="minorEastAsia"/>
          <w:vertAlign w:val="subscript"/>
        </w:rPr>
        <w:t>i</w:t>
      </w:r>
      <w:proofErr w:type="spellEnd"/>
      <w:r w:rsidRPr="009E40C7">
        <w:rPr>
          <w:rFonts w:eastAsiaTheme="minorEastAsia"/>
        </w:rPr>
        <w:t xml:space="preserve"> — фактическое значение.</w:t>
      </w:r>
    </w:p>
    <w:p w14:paraId="16985108" w14:textId="5FD4420D" w:rsidR="009E40C7" w:rsidRPr="00292904" w:rsidRDefault="009E40C7" w:rsidP="008A30BD">
      <w:pPr>
        <w:pStyle w:val="Main"/>
        <w:rPr>
          <w:rFonts w:eastAsiaTheme="minorEastAsia"/>
        </w:rPr>
      </w:pPr>
      <w:r w:rsidRPr="009E40C7">
        <w:rPr>
          <w:rFonts w:eastAsiaTheme="minorEastAsia"/>
        </w:rPr>
        <w:t>Процесс обновления коэффициентов на каждом шаге выглядит следующим образом:</w:t>
      </w:r>
    </w:p>
    <w:p w14:paraId="2B71478E" w14:textId="46F5F03B" w:rsidR="009E40C7" w:rsidRPr="009E40C7" w:rsidRDefault="00000000" w:rsidP="008A30BD">
      <w:pPr>
        <w:pStyle w:val="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05FAAFEA" w14:textId="72C3F581" w:rsidR="009E40C7" w:rsidRPr="009E40C7" w:rsidRDefault="009E40C7" w:rsidP="008A30BD">
      <w:pPr>
        <w:pStyle w:val="Main"/>
        <w:rPr>
          <w:rFonts w:eastAsiaTheme="minorEastAsia"/>
          <w:lang w:val="en-GB"/>
        </w:rPr>
      </w:pPr>
      <w:r w:rsidRPr="009E40C7">
        <w:rPr>
          <w:rFonts w:eastAsiaTheme="minorEastAsia"/>
        </w:rPr>
        <w:t>где</w:t>
      </w:r>
      <w:r w:rsidRPr="009E40C7">
        <w:rPr>
          <w:rFonts w:eastAsiaTheme="minorEastAsia"/>
          <w:lang w:val="en-GB"/>
        </w:rPr>
        <w:t xml:space="preserve"> </w:t>
      </w:r>
      <w:r w:rsidRPr="009E40C7">
        <w:rPr>
          <w:rFonts w:eastAsiaTheme="minorEastAsia"/>
        </w:rPr>
        <w:t>α</w:t>
      </w:r>
      <w:r w:rsidRPr="009E40C7">
        <w:rPr>
          <w:rFonts w:eastAsiaTheme="minorEastAsia"/>
          <w:lang w:val="en-GB"/>
        </w:rPr>
        <w:t xml:space="preserve"> — </w:t>
      </w:r>
      <w:r w:rsidRPr="009E40C7">
        <w:rPr>
          <w:rFonts w:eastAsiaTheme="minorEastAsia"/>
        </w:rPr>
        <w:t>шаг</w:t>
      </w:r>
      <w:r w:rsidRPr="009E40C7">
        <w:rPr>
          <w:rFonts w:eastAsiaTheme="minorEastAsia"/>
          <w:lang w:val="en-GB"/>
        </w:rPr>
        <w:t xml:space="preserve"> </w:t>
      </w:r>
      <w:r w:rsidRPr="009E40C7">
        <w:rPr>
          <w:rFonts w:eastAsiaTheme="minorEastAsia"/>
        </w:rPr>
        <w:t>обучения</w:t>
      </w:r>
      <w:r w:rsidRPr="009E40C7">
        <w:rPr>
          <w:rFonts w:eastAsiaTheme="minorEastAsia"/>
          <w:lang w:val="en-GB"/>
        </w:rPr>
        <w:t xml:space="preserve"> (learning rate).</w:t>
      </w:r>
    </w:p>
    <w:p w14:paraId="09ECE734" w14:textId="7F83FE5D" w:rsidR="009221FB" w:rsidRPr="00622DF8" w:rsidRDefault="005843FA" w:rsidP="009221FB">
      <w:pPr>
        <w:pStyle w:val="Heading1"/>
      </w:pPr>
      <w:bookmarkStart w:id="3" w:name="_Toc178411444"/>
      <w:r w:rsidRPr="00622DF8">
        <w:lastRenderedPageBreak/>
        <w:t>Реализация метода</w:t>
      </w:r>
      <w:bookmarkEnd w:id="3"/>
    </w:p>
    <w:p w14:paraId="53D10972" w14:textId="77777777" w:rsidR="00622DF8" w:rsidRPr="00622DF8" w:rsidRDefault="00622DF8" w:rsidP="00622DF8">
      <w:r w:rsidRPr="00622DF8">
        <w:t>Основные этапы реализации:</w:t>
      </w:r>
    </w:p>
    <w:p w14:paraId="15643F58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 xml:space="preserve">Считывание и визуализация данных, расчет основных статистических показателей (среднее, стандартное отклонение и </w:t>
      </w:r>
      <w:proofErr w:type="gramStart"/>
      <w:r w:rsidRPr="00622DF8">
        <w:t>т.д.</w:t>
      </w:r>
      <w:proofErr w:type="gramEnd"/>
      <w:r w:rsidRPr="00622DF8">
        <w:t>).</w:t>
      </w:r>
    </w:p>
    <w:p w14:paraId="41DEE025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>Предобработка данных: удаление строк с пропущенными значениями, кодирование категориальных признаков и нормировка.</w:t>
      </w:r>
    </w:p>
    <w:p w14:paraId="1E49C8BB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>Разделение данных на обучающую и тестовую выборки в соотношении 80:20.</w:t>
      </w:r>
    </w:p>
    <w:p w14:paraId="0FA666E2" w14:textId="77777777" w:rsidR="00622DF8" w:rsidRPr="00622DF8" w:rsidRDefault="00622DF8" w:rsidP="00622DF8">
      <w:pPr>
        <w:numPr>
          <w:ilvl w:val="0"/>
          <w:numId w:val="4"/>
        </w:numPr>
      </w:pPr>
      <w:r w:rsidRPr="00622DF8">
        <w:t>Реализация линейной регрессии с использованием метода наименьших квадратов</w:t>
      </w:r>
    </w:p>
    <w:p w14:paraId="6F4403BF" w14:textId="56751CE6" w:rsidR="00622DF8" w:rsidRPr="00622DF8" w:rsidRDefault="00622DF8" w:rsidP="00622DF8">
      <w:pPr>
        <w:numPr>
          <w:ilvl w:val="0"/>
          <w:numId w:val="4"/>
        </w:numPr>
      </w:pPr>
      <w:r w:rsidRPr="00622DF8">
        <w:t>Обучение трех моделей с различными наборами признаков, а также бонусной модели с добавлением синтетических признаков. Для оценки качества моделей использовался коэффициент детерминации (R²).</w:t>
      </w:r>
    </w:p>
    <w:p w14:paraId="3CC14CD8" w14:textId="26A60DBC" w:rsidR="005843FA" w:rsidRDefault="00622DF8" w:rsidP="005843FA">
      <w:r w:rsidRPr="00622DF8">
        <w:t>Ключевой код для градиентного спуска:</w:t>
      </w:r>
    </w:p>
    <w:p w14:paraId="553CC9FC" w14:textId="77777777" w:rsidR="00622DF8" w:rsidRDefault="00622DF8" w:rsidP="00622D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gradient_descent</w:t>
      </w:r>
      <w:proofErr w:type="spellEnd"/>
      <w:r>
        <w:rPr>
          <w:color w:val="BCBEC4"/>
        </w:rPr>
        <w:t xml:space="preserve">(X, y, theta,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>=</w:t>
      </w:r>
      <w:r>
        <w:rPr>
          <w:color w:val="2AACB8"/>
        </w:rPr>
        <w:t>0.01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BCBEC4"/>
        </w:rPr>
        <w:t>=</w:t>
      </w:r>
      <w:r>
        <w:rPr>
          <w:color w:val="2AACB8"/>
        </w:rPr>
        <w:t>1000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assert </w:t>
      </w:r>
      <w:proofErr w:type="spellStart"/>
      <w:r>
        <w:rPr>
          <w:color w:val="BCBEC4"/>
        </w:rPr>
        <w:t>X.shape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y.shape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"X and y must have the same number of rows"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assert </w:t>
      </w:r>
      <w:proofErr w:type="spellStart"/>
      <w:r>
        <w:rPr>
          <w:color w:val="BCBEC4"/>
        </w:rPr>
        <w:t>X.shape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theta.shape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"X and theta must have the same number of columns"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f"Training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iterations with learning rate </w:t>
      </w:r>
      <w:r>
        <w:rPr>
          <w:color w:val="CF8E6D"/>
        </w:rPr>
        <w:t>{</w:t>
      </w:r>
      <w:proofErr w:type="spellStart"/>
      <w:r>
        <w:rPr>
          <w:color w:val="BCBEC4"/>
        </w:rPr>
        <w:t>learning_rate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m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(y)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predictions = X.dot(theta)</w:t>
      </w:r>
      <w:r>
        <w:rPr>
          <w:color w:val="BCBEC4"/>
        </w:rPr>
        <w:br/>
        <w:t xml:space="preserve">        gradients = (</w:t>
      </w:r>
      <w:r>
        <w:rPr>
          <w:color w:val="2AACB8"/>
        </w:rPr>
        <w:t xml:space="preserve">1 </w:t>
      </w:r>
      <w:r>
        <w:rPr>
          <w:color w:val="BCBEC4"/>
        </w:rPr>
        <w:t xml:space="preserve">/ m) * X.T.dot(predictions - y)  </w:t>
      </w:r>
      <w:r>
        <w:rPr>
          <w:color w:val="7A7E85"/>
        </w:rPr>
        <w:t># compute gradient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theta = theta -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 xml:space="preserve"> * gradients  </w:t>
      </w:r>
      <w:r>
        <w:rPr>
          <w:color w:val="7A7E85"/>
        </w:rPr>
        <w:t># update theta</w:t>
      </w:r>
      <w:r>
        <w:rPr>
          <w:color w:val="7A7E85"/>
        </w:rPr>
        <w:br/>
        <w:t xml:space="preserve">        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100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num_iterations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cost = (</w:t>
      </w:r>
      <w:r>
        <w:rPr>
          <w:color w:val="2AACB8"/>
        </w:rPr>
        <w:t xml:space="preserve">1 </w:t>
      </w:r>
      <w:r>
        <w:rPr>
          <w:color w:val="BCBEC4"/>
        </w:rPr>
        <w:t>/ (</w:t>
      </w:r>
      <w:r>
        <w:rPr>
          <w:color w:val="2AACB8"/>
        </w:rPr>
        <w:t xml:space="preserve">2 </w:t>
      </w:r>
      <w:r>
        <w:rPr>
          <w:color w:val="BCBEC4"/>
        </w:rPr>
        <w:t xml:space="preserve">* m)) *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 xml:space="preserve">((predictions - y)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f"Iteration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: Cost </w:t>
      </w:r>
      <w:r>
        <w:rPr>
          <w:color w:val="CF8E6D"/>
        </w:rPr>
        <w:t>{</w:t>
      </w:r>
      <w:r>
        <w:rPr>
          <w:color w:val="BCBEC4"/>
        </w:rPr>
        <w:t>cost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f"Training</w:t>
      </w:r>
      <w:proofErr w:type="spellEnd"/>
      <w:r>
        <w:rPr>
          <w:color w:val="6AAB73"/>
        </w:rPr>
        <w:t xml:space="preserve"> complete."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theta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Initialize theta (all zeros)</w:t>
      </w:r>
      <w:r>
        <w:rPr>
          <w:color w:val="7A7E85"/>
        </w:rPr>
        <w:br/>
      </w:r>
      <w:r>
        <w:rPr>
          <w:color w:val="BCBEC4"/>
        </w:rPr>
        <w:t xml:space="preserve">theta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Perform gradient descent to find the optimal theta</w:t>
      </w:r>
      <w:r>
        <w:rPr>
          <w:color w:val="7A7E85"/>
        </w:rPr>
        <w:br/>
      </w:r>
      <w:proofErr w:type="spellStart"/>
      <w:r>
        <w:rPr>
          <w:color w:val="BCBEC4"/>
        </w:rPr>
        <w:t>theta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gradient_descent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>, theta)</w:t>
      </w:r>
    </w:p>
    <w:p w14:paraId="01DA53B1" w14:textId="77777777" w:rsidR="00622DF8" w:rsidRPr="00292904" w:rsidRDefault="00622DF8" w:rsidP="005843FA">
      <w:pPr>
        <w:rPr>
          <w:lang w:val="en-GB"/>
        </w:rPr>
      </w:pPr>
    </w:p>
    <w:p w14:paraId="34AED26D" w14:textId="714409EA" w:rsidR="009221FB" w:rsidRPr="00136E50" w:rsidRDefault="005843FA" w:rsidP="009221FB">
      <w:pPr>
        <w:pStyle w:val="Heading1"/>
        <w:rPr>
          <w:lang w:val="en-GB"/>
        </w:rPr>
      </w:pPr>
      <w:bookmarkStart w:id="4" w:name="_Toc178411445"/>
      <w:r w:rsidRPr="00622DF8">
        <w:lastRenderedPageBreak/>
        <w:t>Результаты</w:t>
      </w:r>
      <w:r w:rsidRPr="00136E50">
        <w:rPr>
          <w:lang w:val="en-GB"/>
        </w:rPr>
        <w:t xml:space="preserve"> </w:t>
      </w:r>
      <w:r w:rsidRPr="00622DF8">
        <w:t>выполнения</w:t>
      </w:r>
      <w:bookmarkEnd w:id="4"/>
    </w:p>
    <w:p w14:paraId="032E0C4A" w14:textId="5DE578DD" w:rsidR="00AE63F8" w:rsidRPr="00136E50" w:rsidRDefault="00AE63F8" w:rsidP="00AE63F8">
      <w:pPr>
        <w:pStyle w:val="Heading2"/>
        <w:rPr>
          <w:lang w:val="en-GB"/>
        </w:rPr>
      </w:pPr>
      <w:bookmarkStart w:id="5" w:name="_Toc178411446"/>
      <w:r>
        <w:t>Визуализация</w:t>
      </w:r>
      <w:r w:rsidRPr="00136E50">
        <w:rPr>
          <w:lang w:val="en-GB"/>
        </w:rPr>
        <w:t xml:space="preserve"> </w:t>
      </w:r>
      <w:r>
        <w:t>датасета</w:t>
      </w:r>
      <w:bookmarkEnd w:id="5"/>
    </w:p>
    <w:p w14:paraId="1A158721" w14:textId="74EB5523" w:rsidR="008A30BD" w:rsidRPr="00136E50" w:rsidRDefault="008A30BD" w:rsidP="008A30BD">
      <w:pPr>
        <w:pStyle w:val="Main"/>
        <w:rPr>
          <w:lang w:val="en-GB"/>
        </w:rPr>
      </w:pPr>
      <w:r>
        <w:t>Датасет</w:t>
      </w:r>
      <w:r w:rsidRPr="00136E50">
        <w:rPr>
          <w:lang w:val="en-GB"/>
        </w:rPr>
        <w:t xml:space="preserve"> </w:t>
      </w:r>
      <w:r>
        <w:t>имеет</w:t>
      </w:r>
      <w:r w:rsidRPr="00136E50">
        <w:rPr>
          <w:lang w:val="en-GB"/>
        </w:rPr>
        <w:t xml:space="preserve"> </w:t>
      </w:r>
      <w:r w:rsidRPr="008A30BD">
        <w:t>признаки</w:t>
      </w:r>
      <w:r w:rsidRPr="00136E50">
        <w:rPr>
          <w:lang w:val="en-GB"/>
        </w:rPr>
        <w:t xml:space="preserve"> “</w:t>
      </w:r>
      <w:r>
        <w:rPr>
          <w:lang w:val="en-US"/>
        </w:rPr>
        <w:t>Hours</w:t>
      </w:r>
      <w:r w:rsidRPr="00136E50">
        <w:rPr>
          <w:lang w:val="en-GB"/>
        </w:rPr>
        <w:t xml:space="preserve"> </w:t>
      </w:r>
      <w:r>
        <w:rPr>
          <w:lang w:val="en-US"/>
        </w:rPr>
        <w:t>Studied</w:t>
      </w:r>
      <w:r w:rsidRPr="00136E50">
        <w:rPr>
          <w:lang w:val="en-GB"/>
        </w:rPr>
        <w:t>”, “</w:t>
      </w:r>
      <w:r>
        <w:rPr>
          <w:lang w:val="en-US"/>
        </w:rPr>
        <w:t>Previous</w:t>
      </w:r>
      <w:r w:rsidRPr="00136E50">
        <w:rPr>
          <w:lang w:val="en-GB"/>
        </w:rPr>
        <w:t xml:space="preserve"> </w:t>
      </w:r>
      <w:r>
        <w:rPr>
          <w:lang w:val="en-US"/>
        </w:rPr>
        <w:t>Scores</w:t>
      </w:r>
      <w:r w:rsidRPr="00136E50">
        <w:rPr>
          <w:lang w:val="en-GB"/>
        </w:rPr>
        <w:t>”, “</w:t>
      </w:r>
      <w:r>
        <w:rPr>
          <w:lang w:val="en-US"/>
        </w:rPr>
        <w:t>Sleep</w:t>
      </w:r>
      <w:r w:rsidRPr="00136E50">
        <w:rPr>
          <w:lang w:val="en-GB"/>
        </w:rPr>
        <w:t xml:space="preserve"> </w:t>
      </w:r>
      <w:r>
        <w:rPr>
          <w:lang w:val="en-US"/>
        </w:rPr>
        <w:t>Hours</w:t>
      </w:r>
      <w:r w:rsidRPr="00136E50">
        <w:rPr>
          <w:lang w:val="en-GB"/>
        </w:rPr>
        <w:t>”, “</w:t>
      </w:r>
      <w:r>
        <w:rPr>
          <w:lang w:val="en-US"/>
        </w:rPr>
        <w:t>Sample</w:t>
      </w:r>
      <w:r w:rsidRPr="00136E50">
        <w:rPr>
          <w:lang w:val="en-GB"/>
        </w:rPr>
        <w:t xml:space="preserve"> </w:t>
      </w:r>
      <w:r>
        <w:rPr>
          <w:lang w:val="en-US"/>
        </w:rPr>
        <w:t>Question</w:t>
      </w:r>
      <w:r w:rsidRPr="00136E50">
        <w:rPr>
          <w:lang w:val="en-GB"/>
        </w:rPr>
        <w:t xml:space="preserve"> </w:t>
      </w:r>
      <w:r>
        <w:rPr>
          <w:lang w:val="en-US"/>
        </w:rPr>
        <w:t>Practiced</w:t>
      </w:r>
      <w:r w:rsidRPr="00136E50">
        <w:rPr>
          <w:lang w:val="en-GB"/>
        </w:rPr>
        <w:t xml:space="preserve">” </w:t>
      </w:r>
      <w:r>
        <w:t>и</w:t>
      </w:r>
      <w:r w:rsidRPr="00136E50">
        <w:rPr>
          <w:lang w:val="en-GB"/>
        </w:rPr>
        <w:t xml:space="preserve"> “</w:t>
      </w:r>
      <w:r>
        <w:rPr>
          <w:lang w:val="en-US"/>
        </w:rPr>
        <w:t>Performance</w:t>
      </w:r>
      <w:r w:rsidRPr="00136E50">
        <w:rPr>
          <w:lang w:val="en-GB"/>
        </w:rPr>
        <w:t xml:space="preserve"> </w:t>
      </w:r>
      <w:r>
        <w:rPr>
          <w:lang w:val="en-US"/>
        </w:rPr>
        <w:t>Index</w:t>
      </w:r>
      <w:r w:rsidRPr="00136E50">
        <w:rPr>
          <w:lang w:val="en-GB"/>
        </w:rPr>
        <w:t xml:space="preserve">” </w:t>
      </w:r>
      <w:r>
        <w:t>который</w:t>
      </w:r>
      <w:r w:rsidRPr="00136E50">
        <w:rPr>
          <w:lang w:val="en-GB"/>
        </w:rPr>
        <w:t xml:space="preserve"> </w:t>
      </w:r>
      <w:r>
        <w:t>необходимо</w:t>
      </w:r>
      <w:r w:rsidRPr="00136E50">
        <w:rPr>
          <w:lang w:val="en-GB"/>
        </w:rPr>
        <w:t xml:space="preserve"> </w:t>
      </w:r>
      <w:r>
        <w:t>предсказывать</w:t>
      </w:r>
      <w:r w:rsidRPr="00136E50">
        <w:rPr>
          <w:lang w:val="en-GB"/>
        </w:rPr>
        <w:t>.</w:t>
      </w:r>
    </w:p>
    <w:p w14:paraId="7D2A6E37" w14:textId="6B15AED0" w:rsidR="008A30BD" w:rsidRPr="00292904" w:rsidRDefault="008A30BD" w:rsidP="008A30BD">
      <w:pPr>
        <w:pStyle w:val="Main"/>
      </w:pPr>
      <w:r>
        <w:t>Ниже приведена визуализация данных датасета:</w:t>
      </w:r>
    </w:p>
    <w:p w14:paraId="7936B090" w14:textId="77777777" w:rsidR="008A30BD" w:rsidRPr="00292904" w:rsidRDefault="008A30BD" w:rsidP="008A30BD">
      <w:pPr>
        <w:pStyle w:val="Main"/>
      </w:pPr>
    </w:p>
    <w:p w14:paraId="42840553" w14:textId="77777777" w:rsidR="008A30BD" w:rsidRPr="008A30BD" w:rsidRDefault="008A30BD" w:rsidP="008A30BD">
      <w:pPr>
        <w:jc w:val="center"/>
      </w:pPr>
      <w:r w:rsidRPr="008A30BD">
        <w:rPr>
          <w:noProof/>
        </w:rPr>
        <w:drawing>
          <wp:inline distT="0" distB="0" distL="0" distR="0" wp14:anchorId="7C9A07F4" wp14:editId="2E23D2D1">
            <wp:extent cx="3475863" cy="2700000"/>
            <wp:effectExtent l="0" t="0" r="0" b="5715"/>
            <wp:docPr id="8458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14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86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D0B3" w14:textId="0E6008D2" w:rsidR="007F16EF" w:rsidRP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</w:rPr>
        <w:t xml:space="preserve"> - Статистика "</w:t>
      </w:r>
      <w:r w:rsidRPr="008A30BD">
        <w:rPr>
          <w:sz w:val="22"/>
          <w:szCs w:val="22"/>
          <w:lang w:val="en-US"/>
        </w:rPr>
        <w:t>Hours</w:t>
      </w:r>
      <w:r w:rsidRPr="008A30BD">
        <w:rPr>
          <w:sz w:val="22"/>
          <w:szCs w:val="22"/>
        </w:rPr>
        <w:t xml:space="preserve"> </w:t>
      </w:r>
      <w:r w:rsidRPr="008A30BD">
        <w:rPr>
          <w:sz w:val="22"/>
          <w:szCs w:val="22"/>
          <w:lang w:val="en-US"/>
        </w:rPr>
        <w:t>Studied</w:t>
      </w:r>
      <w:r w:rsidRPr="008A30BD">
        <w:rPr>
          <w:sz w:val="22"/>
          <w:szCs w:val="22"/>
        </w:rPr>
        <w:t>"</w:t>
      </w:r>
    </w:p>
    <w:p w14:paraId="5D2A4F71" w14:textId="6F27ACA6" w:rsidR="008A30BD" w:rsidRPr="008A30BD" w:rsidRDefault="008A30BD" w:rsidP="008A30BD">
      <w:pPr>
        <w:keepNext/>
        <w:jc w:val="center"/>
        <w:rPr>
          <w:sz w:val="22"/>
        </w:rPr>
      </w:pPr>
      <w:r w:rsidRPr="008A30BD">
        <w:t>\</w:t>
      </w:r>
      <w:r w:rsidRPr="008A30BD">
        <w:rPr>
          <w:noProof/>
          <w:sz w:val="22"/>
          <w:lang w:val="en-US"/>
        </w:rPr>
        <w:drawing>
          <wp:inline distT="0" distB="0" distL="0" distR="0" wp14:anchorId="48B5F92B" wp14:editId="4427F6A9">
            <wp:extent cx="3426206" cy="2700000"/>
            <wp:effectExtent l="0" t="0" r="3175" b="5715"/>
            <wp:docPr id="107163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3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20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DB2" w14:textId="4667E2DF" w:rsidR="008A30BD" w:rsidRP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 w:rsidRPr="008A30BD">
        <w:rPr>
          <w:noProof/>
          <w:sz w:val="22"/>
          <w:szCs w:val="22"/>
        </w:rPr>
        <w:t>2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</w:rPr>
        <w:t xml:space="preserve"> - Статистика "</w:t>
      </w:r>
      <w:r w:rsidRPr="008A30BD">
        <w:rPr>
          <w:sz w:val="22"/>
          <w:szCs w:val="22"/>
          <w:lang w:val="en-US"/>
        </w:rPr>
        <w:t>Previous</w:t>
      </w:r>
      <w:r w:rsidRPr="008A30BD">
        <w:rPr>
          <w:sz w:val="22"/>
          <w:szCs w:val="22"/>
        </w:rPr>
        <w:t xml:space="preserve"> </w:t>
      </w:r>
      <w:r w:rsidRPr="008A30BD">
        <w:rPr>
          <w:sz w:val="22"/>
          <w:szCs w:val="22"/>
          <w:lang w:val="en-US"/>
        </w:rPr>
        <w:t>Scores</w:t>
      </w:r>
      <w:r w:rsidRPr="008A30BD">
        <w:rPr>
          <w:sz w:val="22"/>
          <w:szCs w:val="22"/>
        </w:rPr>
        <w:t>"</w:t>
      </w:r>
    </w:p>
    <w:p w14:paraId="751E4075" w14:textId="77777777" w:rsidR="008A30BD" w:rsidRPr="008A30BD" w:rsidRDefault="008A30BD" w:rsidP="008A30BD">
      <w:pPr>
        <w:keepNext/>
        <w:jc w:val="center"/>
        <w:rPr>
          <w:sz w:val="22"/>
        </w:rPr>
      </w:pPr>
      <w:r w:rsidRPr="008A30BD">
        <w:rPr>
          <w:noProof/>
          <w:sz w:val="22"/>
          <w:lang w:val="en-US"/>
        </w:rPr>
        <w:lastRenderedPageBreak/>
        <w:drawing>
          <wp:inline distT="0" distB="0" distL="0" distR="0" wp14:anchorId="52EEE240" wp14:editId="1C77A07A">
            <wp:extent cx="3475862" cy="2700000"/>
            <wp:effectExtent l="0" t="0" r="0" b="5715"/>
            <wp:docPr id="5528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0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86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7E43" w14:textId="1EB8C7DF" w:rsidR="008A30BD" w:rsidRP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 w:rsidRPr="008A30BD">
        <w:rPr>
          <w:noProof/>
          <w:sz w:val="22"/>
          <w:szCs w:val="22"/>
        </w:rPr>
        <w:t>3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  <w:lang w:val="en-US"/>
        </w:rPr>
        <w:t xml:space="preserve"> - </w:t>
      </w:r>
      <w:r w:rsidRPr="008A30BD">
        <w:rPr>
          <w:sz w:val="22"/>
          <w:szCs w:val="22"/>
        </w:rPr>
        <w:t>Статистика "</w:t>
      </w:r>
      <w:r w:rsidRPr="008A30BD">
        <w:rPr>
          <w:sz w:val="22"/>
          <w:szCs w:val="22"/>
          <w:lang w:val="en-US"/>
        </w:rPr>
        <w:t>Sleep Hours"</w:t>
      </w:r>
    </w:p>
    <w:p w14:paraId="49ABFA88" w14:textId="77777777" w:rsidR="008A30BD" w:rsidRPr="008A30BD" w:rsidRDefault="008A30BD" w:rsidP="008A30BD">
      <w:pPr>
        <w:keepNext/>
        <w:jc w:val="center"/>
        <w:rPr>
          <w:sz w:val="22"/>
        </w:rPr>
      </w:pPr>
      <w:r w:rsidRPr="008A30BD">
        <w:rPr>
          <w:noProof/>
          <w:sz w:val="22"/>
          <w:lang w:val="en-US"/>
        </w:rPr>
        <w:drawing>
          <wp:inline distT="0" distB="0" distL="0" distR="0" wp14:anchorId="48B2A440" wp14:editId="25CC626D">
            <wp:extent cx="3475862" cy="2700000"/>
            <wp:effectExtent l="0" t="0" r="0" b="5715"/>
            <wp:docPr id="105382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22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86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C0DB" w14:textId="77C69F97" w:rsidR="008A30BD" w:rsidRPr="008A30BD" w:rsidRDefault="008A30BD" w:rsidP="008A30BD">
      <w:pPr>
        <w:pStyle w:val="Caption"/>
        <w:jc w:val="center"/>
        <w:rPr>
          <w:sz w:val="22"/>
          <w:szCs w:val="22"/>
          <w:lang w:val="en-US"/>
        </w:rPr>
      </w:pPr>
      <w:r w:rsidRPr="008A30BD">
        <w:rPr>
          <w:sz w:val="22"/>
          <w:szCs w:val="22"/>
        </w:rPr>
        <w:t>Рисунок</w:t>
      </w:r>
      <w:r w:rsidRPr="00AE63F8">
        <w:rPr>
          <w:sz w:val="22"/>
          <w:szCs w:val="22"/>
          <w:lang w:val="en-GB"/>
        </w:rPr>
        <w:t xml:space="preserve"> </w:t>
      </w:r>
      <w:r w:rsidRPr="008A30BD">
        <w:rPr>
          <w:sz w:val="22"/>
          <w:szCs w:val="22"/>
        </w:rPr>
        <w:fldChar w:fldCharType="begin"/>
      </w:r>
      <w:r w:rsidRPr="00AE63F8">
        <w:rPr>
          <w:sz w:val="22"/>
          <w:szCs w:val="22"/>
          <w:lang w:val="en-GB"/>
        </w:rPr>
        <w:instrText xml:space="preserve"> SEQ </w:instrText>
      </w:r>
      <w:r w:rsidRPr="008A30BD">
        <w:rPr>
          <w:sz w:val="22"/>
          <w:szCs w:val="22"/>
        </w:rPr>
        <w:instrText>Рисунок</w:instrText>
      </w:r>
      <w:r w:rsidRPr="00AE63F8">
        <w:rPr>
          <w:sz w:val="22"/>
          <w:szCs w:val="22"/>
          <w:lang w:val="en-GB"/>
        </w:rPr>
        <w:instrText xml:space="preserve"> \* ARABIC </w:instrText>
      </w:r>
      <w:r w:rsidRPr="008A30BD">
        <w:rPr>
          <w:sz w:val="22"/>
          <w:szCs w:val="22"/>
        </w:rPr>
        <w:fldChar w:fldCharType="separate"/>
      </w:r>
      <w:r w:rsidRPr="00AE63F8">
        <w:rPr>
          <w:noProof/>
          <w:sz w:val="22"/>
          <w:szCs w:val="22"/>
          <w:lang w:val="en-GB"/>
        </w:rPr>
        <w:t>4</w:t>
      </w:r>
      <w:r w:rsidRPr="008A30BD">
        <w:rPr>
          <w:sz w:val="22"/>
          <w:szCs w:val="22"/>
        </w:rPr>
        <w:fldChar w:fldCharType="end"/>
      </w:r>
      <w:r w:rsidRPr="008A30BD">
        <w:rPr>
          <w:sz w:val="22"/>
          <w:szCs w:val="22"/>
          <w:lang w:val="en-US"/>
        </w:rPr>
        <w:t xml:space="preserve"> - </w:t>
      </w:r>
      <w:r w:rsidRPr="008A30BD">
        <w:rPr>
          <w:sz w:val="22"/>
          <w:szCs w:val="22"/>
        </w:rPr>
        <w:t>Статистика</w:t>
      </w:r>
      <w:r w:rsidRPr="00AE63F8">
        <w:rPr>
          <w:sz w:val="22"/>
          <w:szCs w:val="22"/>
          <w:lang w:val="en-GB"/>
        </w:rPr>
        <w:t xml:space="preserve"> "</w:t>
      </w:r>
      <w:r w:rsidRPr="008A30BD">
        <w:rPr>
          <w:sz w:val="22"/>
          <w:szCs w:val="22"/>
          <w:lang w:val="en-US"/>
        </w:rPr>
        <w:t>Sample Question Papers Practiced</w:t>
      </w:r>
      <w:r w:rsidRPr="00AE63F8">
        <w:rPr>
          <w:sz w:val="22"/>
          <w:szCs w:val="22"/>
          <w:lang w:val="en-GB"/>
        </w:rPr>
        <w:t>"</w:t>
      </w:r>
    </w:p>
    <w:p w14:paraId="751356AF" w14:textId="77777777" w:rsidR="008A30BD" w:rsidRPr="008A30BD" w:rsidRDefault="008A30BD" w:rsidP="008A30BD">
      <w:pPr>
        <w:keepNext/>
        <w:jc w:val="center"/>
        <w:rPr>
          <w:sz w:val="22"/>
        </w:rPr>
      </w:pPr>
      <w:r w:rsidRPr="008A30BD">
        <w:rPr>
          <w:noProof/>
          <w:sz w:val="22"/>
          <w:lang w:val="en-US"/>
        </w:rPr>
        <w:drawing>
          <wp:inline distT="0" distB="0" distL="0" distR="0" wp14:anchorId="37468B32" wp14:editId="277280A2">
            <wp:extent cx="3426207" cy="2700000"/>
            <wp:effectExtent l="0" t="0" r="3175" b="5715"/>
            <wp:docPr id="156771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19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620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54DB" w14:textId="5D40BFBF" w:rsidR="008A30BD" w:rsidRDefault="008A30BD" w:rsidP="008A30BD">
      <w:pPr>
        <w:pStyle w:val="Caption"/>
        <w:jc w:val="center"/>
        <w:rPr>
          <w:sz w:val="22"/>
          <w:szCs w:val="22"/>
        </w:rPr>
      </w:pPr>
      <w:r w:rsidRPr="008A30BD">
        <w:rPr>
          <w:sz w:val="22"/>
          <w:szCs w:val="22"/>
        </w:rPr>
        <w:t xml:space="preserve">Рисунок </w:t>
      </w:r>
      <w:r w:rsidRPr="008A30BD">
        <w:rPr>
          <w:sz w:val="22"/>
          <w:szCs w:val="22"/>
        </w:rPr>
        <w:fldChar w:fldCharType="begin"/>
      </w:r>
      <w:r w:rsidRPr="008A30BD">
        <w:rPr>
          <w:sz w:val="22"/>
          <w:szCs w:val="22"/>
        </w:rPr>
        <w:instrText xml:space="preserve"> SEQ Рисунок \* ARABIC </w:instrText>
      </w:r>
      <w:r w:rsidRPr="008A30BD">
        <w:rPr>
          <w:sz w:val="22"/>
          <w:szCs w:val="22"/>
        </w:rPr>
        <w:fldChar w:fldCharType="separate"/>
      </w:r>
      <w:r w:rsidRPr="008A30BD">
        <w:rPr>
          <w:noProof/>
          <w:sz w:val="22"/>
          <w:szCs w:val="22"/>
        </w:rPr>
        <w:t>5</w:t>
      </w:r>
      <w:r w:rsidRPr="008A30BD">
        <w:rPr>
          <w:sz w:val="22"/>
          <w:szCs w:val="22"/>
        </w:rPr>
        <w:fldChar w:fldCharType="end"/>
      </w:r>
      <w:r w:rsidRPr="00292904">
        <w:rPr>
          <w:sz w:val="22"/>
          <w:szCs w:val="22"/>
        </w:rPr>
        <w:t xml:space="preserve"> - </w:t>
      </w:r>
      <w:r w:rsidRPr="008A30BD">
        <w:rPr>
          <w:sz w:val="22"/>
          <w:szCs w:val="22"/>
        </w:rPr>
        <w:t>Статистика "</w:t>
      </w:r>
      <w:r w:rsidRPr="008A30BD">
        <w:rPr>
          <w:sz w:val="22"/>
          <w:szCs w:val="22"/>
          <w:lang w:val="en-US"/>
        </w:rPr>
        <w:t>Performance</w:t>
      </w:r>
      <w:r w:rsidRPr="00292904">
        <w:rPr>
          <w:sz w:val="22"/>
          <w:szCs w:val="22"/>
        </w:rPr>
        <w:t xml:space="preserve"> </w:t>
      </w:r>
      <w:r w:rsidRPr="008A30BD">
        <w:rPr>
          <w:sz w:val="22"/>
          <w:szCs w:val="22"/>
          <w:lang w:val="en-US"/>
        </w:rPr>
        <w:t>Index</w:t>
      </w:r>
      <w:r w:rsidRPr="008A30BD">
        <w:rPr>
          <w:sz w:val="22"/>
          <w:szCs w:val="22"/>
        </w:rPr>
        <w:t>"</w:t>
      </w:r>
    </w:p>
    <w:p w14:paraId="77F5F105" w14:textId="15C25B17" w:rsidR="00AE63F8" w:rsidRDefault="00AE63F8" w:rsidP="00AE63F8">
      <w:pPr>
        <w:pStyle w:val="Heading2"/>
      </w:pPr>
      <w:bookmarkStart w:id="6" w:name="_Toc178411447"/>
      <w:r>
        <w:lastRenderedPageBreak/>
        <w:t>Обработка данных</w:t>
      </w:r>
      <w:bookmarkEnd w:id="6"/>
    </w:p>
    <w:p w14:paraId="4E8CD2D3" w14:textId="776780C7" w:rsidR="00AE63F8" w:rsidRPr="00292904" w:rsidRDefault="00AE63F8" w:rsidP="00AE63F8">
      <w:pPr>
        <w:pStyle w:val="Main"/>
      </w:pPr>
      <w:r>
        <w:t>Были удалены строки с пропущенными значениями</w:t>
      </w:r>
      <w:r w:rsidRPr="00AE63F8">
        <w:t>:</w:t>
      </w:r>
    </w:p>
    <w:p w14:paraId="7CC63917" w14:textId="77777777" w:rsidR="00AE63F8" w:rsidRPr="00AE63F8" w:rsidRDefault="00AE63F8" w:rsidP="00AE63F8">
      <w:pPr>
        <w:pStyle w:val="Main"/>
      </w:pPr>
    </w:p>
    <w:p w14:paraId="56E5E6FC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Missing values per column:</w:t>
      </w:r>
    </w:p>
    <w:p w14:paraId="4CDB2671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Hours Studied                       0</w:t>
      </w:r>
    </w:p>
    <w:p w14:paraId="0E5E8F2D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Previous Scores                     0</w:t>
      </w:r>
    </w:p>
    <w:p w14:paraId="5CA767D2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Extracurricular Activities          0</w:t>
      </w:r>
    </w:p>
    <w:p w14:paraId="1D46BF27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Sleep Hours                         0</w:t>
      </w:r>
    </w:p>
    <w:p w14:paraId="3E20092B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Sample Question Papers Practiced    0</w:t>
      </w:r>
    </w:p>
    <w:p w14:paraId="6E0C93D4" w14:textId="77777777" w:rsidR="00AE63F8" w:rsidRP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Performance Index                   0</w:t>
      </w:r>
    </w:p>
    <w:p w14:paraId="73902AB7" w14:textId="77777777" w:rsidR="00AE63F8" w:rsidRPr="00292904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proofErr w:type="spellStart"/>
      <w:r w:rsidRPr="00AE63F8">
        <w:rPr>
          <w:rFonts w:ascii="Courier New" w:hAnsi="Courier New" w:cs="Courier New"/>
          <w:sz w:val="22"/>
          <w:szCs w:val="18"/>
          <w:lang w:val="en-GB"/>
        </w:rPr>
        <w:t>dtype</w:t>
      </w:r>
      <w:proofErr w:type="spellEnd"/>
      <w:r w:rsidRPr="00292904">
        <w:rPr>
          <w:rFonts w:ascii="Courier New" w:hAnsi="Courier New" w:cs="Courier New"/>
          <w:sz w:val="22"/>
          <w:szCs w:val="18"/>
          <w:lang w:val="en-GB"/>
        </w:rPr>
        <w:t xml:space="preserve">: </w:t>
      </w:r>
      <w:r w:rsidRPr="00AE63F8">
        <w:rPr>
          <w:rFonts w:ascii="Courier New" w:hAnsi="Courier New" w:cs="Courier New"/>
          <w:sz w:val="22"/>
          <w:szCs w:val="18"/>
          <w:lang w:val="en-GB"/>
        </w:rPr>
        <w:t>int</w:t>
      </w:r>
      <w:r w:rsidRPr="00292904">
        <w:rPr>
          <w:rFonts w:ascii="Courier New" w:hAnsi="Courier New" w:cs="Courier New"/>
          <w:sz w:val="22"/>
          <w:szCs w:val="18"/>
          <w:lang w:val="en-GB"/>
        </w:rPr>
        <w:t>64</w:t>
      </w:r>
    </w:p>
    <w:p w14:paraId="36E29141" w14:textId="7CC3B4AC" w:rsidR="00AE63F8" w:rsidRDefault="00AE63F8" w:rsidP="00AE63F8">
      <w:pPr>
        <w:pStyle w:val="Main"/>
        <w:rPr>
          <w:rFonts w:ascii="Courier New" w:hAnsi="Courier New" w:cs="Courier New"/>
          <w:sz w:val="22"/>
          <w:szCs w:val="18"/>
          <w:lang w:val="en-US"/>
        </w:rPr>
      </w:pPr>
      <w:r w:rsidRPr="00AE63F8">
        <w:rPr>
          <w:rFonts w:ascii="Courier New" w:hAnsi="Courier New" w:cs="Courier New"/>
          <w:sz w:val="22"/>
          <w:szCs w:val="18"/>
          <w:lang w:val="en-GB"/>
        </w:rPr>
        <w:t>Deleted</w:t>
      </w:r>
      <w:r w:rsidRPr="00292904">
        <w:rPr>
          <w:rFonts w:ascii="Courier New" w:hAnsi="Courier New" w:cs="Courier New"/>
          <w:sz w:val="22"/>
          <w:szCs w:val="18"/>
          <w:lang w:val="en-GB"/>
        </w:rPr>
        <w:t xml:space="preserve"> </w:t>
      </w:r>
      <w:r w:rsidRPr="00AE63F8">
        <w:rPr>
          <w:rFonts w:ascii="Courier New" w:hAnsi="Courier New" w:cs="Courier New"/>
          <w:sz w:val="22"/>
          <w:szCs w:val="18"/>
          <w:lang w:val="en-GB"/>
        </w:rPr>
        <w:t>rows</w:t>
      </w:r>
      <w:r w:rsidRPr="00292904">
        <w:rPr>
          <w:rFonts w:ascii="Courier New" w:hAnsi="Courier New" w:cs="Courier New"/>
          <w:sz w:val="22"/>
          <w:szCs w:val="18"/>
          <w:lang w:val="en-GB"/>
        </w:rPr>
        <w:t>: 0</w:t>
      </w:r>
    </w:p>
    <w:p w14:paraId="00F5CF3F" w14:textId="77777777" w:rsidR="00AE63F8" w:rsidRDefault="00AE63F8" w:rsidP="00AE63F8">
      <w:pPr>
        <w:pStyle w:val="Main"/>
        <w:rPr>
          <w:lang w:val="en-US"/>
        </w:rPr>
      </w:pPr>
    </w:p>
    <w:p w14:paraId="0A9711DF" w14:textId="0CB2C4B3" w:rsidR="00AE63F8" w:rsidRPr="00292904" w:rsidRDefault="00AE63F8" w:rsidP="00AE63F8">
      <w:pPr>
        <w:pStyle w:val="Main"/>
        <w:rPr>
          <w:lang w:val="en-GB"/>
        </w:rPr>
      </w:pPr>
      <w:r>
        <w:t>Категориальный</w:t>
      </w:r>
      <w:r w:rsidRPr="00292904">
        <w:rPr>
          <w:lang w:val="en-GB"/>
        </w:rPr>
        <w:t xml:space="preserve"> </w:t>
      </w:r>
      <w:r>
        <w:t>признак</w:t>
      </w:r>
      <w:r w:rsidRPr="00292904">
        <w:rPr>
          <w:lang w:val="en-GB"/>
        </w:rPr>
        <w:t xml:space="preserve"> “</w:t>
      </w:r>
      <w:r>
        <w:rPr>
          <w:lang w:val="en-US"/>
        </w:rPr>
        <w:t>Extracurricular</w:t>
      </w:r>
      <w:r w:rsidRPr="00292904">
        <w:rPr>
          <w:lang w:val="en-GB"/>
        </w:rPr>
        <w:t xml:space="preserve"> </w:t>
      </w:r>
      <w:r>
        <w:rPr>
          <w:lang w:val="en-US"/>
        </w:rPr>
        <w:t>Activities</w:t>
      </w:r>
      <w:r w:rsidRPr="00292904">
        <w:rPr>
          <w:lang w:val="en-GB"/>
        </w:rPr>
        <w:t xml:space="preserve">” </w:t>
      </w:r>
      <w:r>
        <w:t>был</w:t>
      </w:r>
      <w:r w:rsidRPr="00292904">
        <w:rPr>
          <w:lang w:val="en-GB"/>
        </w:rPr>
        <w:t xml:space="preserve"> </w:t>
      </w:r>
      <w:r>
        <w:t>закодирован</w:t>
      </w:r>
      <w:r w:rsidRPr="00292904">
        <w:rPr>
          <w:lang w:val="en-GB"/>
        </w:rPr>
        <w:t xml:space="preserve"> </w:t>
      </w:r>
      <w:r>
        <w:t>в</w:t>
      </w:r>
      <w:r w:rsidRPr="00292904">
        <w:rPr>
          <w:lang w:val="en-GB"/>
        </w:rPr>
        <w:t xml:space="preserve"> </w:t>
      </w:r>
      <w:r>
        <w:t>значения</w:t>
      </w:r>
      <w:r w:rsidRPr="00292904">
        <w:rPr>
          <w:lang w:val="en-GB"/>
        </w:rPr>
        <w:t xml:space="preserve"> 0 </w:t>
      </w:r>
      <w:r>
        <w:t>и</w:t>
      </w:r>
      <w:r w:rsidRPr="00292904">
        <w:rPr>
          <w:lang w:val="en-GB"/>
        </w:rPr>
        <w:t xml:space="preserve"> 1:</w:t>
      </w:r>
    </w:p>
    <w:p w14:paraId="043C2661" w14:textId="77777777" w:rsidR="00AE63F8" w:rsidRPr="00292904" w:rsidRDefault="00AE63F8" w:rsidP="00AE63F8">
      <w:pPr>
        <w:pStyle w:val="Main"/>
        <w:rPr>
          <w:lang w:val="en-GB"/>
        </w:rPr>
      </w:pPr>
    </w:p>
    <w:p w14:paraId="78E429CD" w14:textId="77777777" w:rsidR="00AE63F8" w:rsidRDefault="00AE63F8" w:rsidP="00AE63F8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data[</w:t>
      </w:r>
      <w:proofErr w:type="gramEnd"/>
      <w:r>
        <w:rPr>
          <w:color w:val="6AAB73"/>
        </w:rPr>
        <w:t>'Extracurricular Activities'</w:t>
      </w:r>
      <w:r>
        <w:rPr>
          <w:color w:val="BCBEC4"/>
        </w:rPr>
        <w:t>] = data[</w:t>
      </w:r>
      <w:r>
        <w:rPr>
          <w:color w:val="6AAB73"/>
        </w:rPr>
        <w:t>'Extracurricular Activities'</w:t>
      </w:r>
      <w:r>
        <w:rPr>
          <w:color w:val="BCBEC4"/>
        </w:rPr>
        <w:t>].map({</w:t>
      </w:r>
      <w:r>
        <w:rPr>
          <w:color w:val="6AAB73"/>
        </w:rPr>
        <w:t>'Yes'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'No'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})</w:t>
      </w:r>
    </w:p>
    <w:p w14:paraId="2D3FF0F2" w14:textId="77777777" w:rsidR="00AE63F8" w:rsidRPr="00292904" w:rsidRDefault="00AE63F8" w:rsidP="00AE63F8">
      <w:pPr>
        <w:pStyle w:val="Main"/>
        <w:rPr>
          <w:lang w:val="en-GB"/>
        </w:rPr>
      </w:pPr>
    </w:p>
    <w:p w14:paraId="1143226D" w14:textId="137A21FD" w:rsidR="00AE63F8" w:rsidRPr="00292904" w:rsidRDefault="00AE63F8" w:rsidP="00AE63F8">
      <w:pPr>
        <w:pStyle w:val="Main"/>
        <w:rPr>
          <w:lang w:val="en-GB"/>
        </w:rPr>
      </w:pPr>
      <w:r>
        <w:t>Была</w:t>
      </w:r>
      <w:r w:rsidRPr="00292904">
        <w:rPr>
          <w:lang w:val="en-GB"/>
        </w:rPr>
        <w:t xml:space="preserve"> </w:t>
      </w:r>
      <w:r>
        <w:t>произведена</w:t>
      </w:r>
      <w:r w:rsidRPr="00292904">
        <w:rPr>
          <w:lang w:val="en-GB"/>
        </w:rPr>
        <w:t xml:space="preserve"> </w:t>
      </w:r>
      <w:r>
        <w:t>нормализация</w:t>
      </w:r>
      <w:r w:rsidRPr="00292904">
        <w:rPr>
          <w:lang w:val="en-GB"/>
        </w:rPr>
        <w:t xml:space="preserve"> </w:t>
      </w:r>
      <w:r>
        <w:t>данных</w:t>
      </w:r>
      <w:r w:rsidRPr="00292904">
        <w:rPr>
          <w:lang w:val="en-GB"/>
        </w:rPr>
        <w:t xml:space="preserve"> </w:t>
      </w:r>
      <w:r>
        <w:t>по</w:t>
      </w:r>
      <w:r w:rsidRPr="00292904">
        <w:rPr>
          <w:lang w:val="en-GB"/>
        </w:rPr>
        <w:t xml:space="preserve"> </w:t>
      </w:r>
      <w:r>
        <w:t>формуле</w:t>
      </w:r>
      <w:r w:rsidRPr="00292904">
        <w:rPr>
          <w:lang w:val="en-GB"/>
        </w:rPr>
        <w:t>:</w:t>
      </w:r>
    </w:p>
    <w:p w14:paraId="1812AB57" w14:textId="47EFF1AC" w:rsidR="00AE63F8" w:rsidRPr="00AE63F8" w:rsidRDefault="00000000" w:rsidP="00AE63F8">
      <w:pPr>
        <w:pStyle w:val="Main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2443AE8A" w14:textId="2E42672C" w:rsidR="00AE63F8" w:rsidRDefault="00AE63F8" w:rsidP="00AE63F8">
      <w:pPr>
        <w:pStyle w:val="Heading2"/>
      </w:pPr>
      <w:bookmarkStart w:id="7" w:name="_Toc178411448"/>
      <w:r>
        <w:t>Результаты моделей</w:t>
      </w:r>
      <w:bookmarkEnd w:id="7"/>
    </w:p>
    <w:p w14:paraId="03D48BFA" w14:textId="4D68EDF4" w:rsidR="00AE63F8" w:rsidRDefault="00D3326D" w:rsidP="00AE63F8">
      <w:pPr>
        <w:pStyle w:val="Main"/>
      </w:pPr>
      <w:r>
        <w:t>Были построены 4 модели со следующими признаками:</w:t>
      </w:r>
    </w:p>
    <w:p w14:paraId="6423EC1A" w14:textId="17C66138" w:rsidR="00D3326D" w:rsidRDefault="00D3326D" w:rsidP="00D3326D">
      <w:pPr>
        <w:pStyle w:val="Main"/>
        <w:numPr>
          <w:ilvl w:val="0"/>
          <w:numId w:val="5"/>
        </w:numPr>
      </w:pPr>
      <w:r>
        <w:t>Модель 1: все признаки</w:t>
      </w:r>
    </w:p>
    <w:p w14:paraId="4EC563FE" w14:textId="77777777" w:rsidR="00D3326D" w:rsidRPr="00D3326D" w:rsidRDefault="00D3326D" w:rsidP="00D3326D">
      <w:pPr>
        <w:pStyle w:val="Main"/>
        <w:numPr>
          <w:ilvl w:val="0"/>
          <w:numId w:val="5"/>
        </w:numPr>
      </w:pPr>
      <w:r>
        <w:t xml:space="preserve">Модель 2: только признаки </w:t>
      </w:r>
      <w:r w:rsidRPr="00D3326D">
        <w:t>'</w:t>
      </w:r>
      <w:r w:rsidRPr="00D3326D">
        <w:rPr>
          <w:lang w:val="en-GB"/>
        </w:rPr>
        <w:t>Hours</w:t>
      </w:r>
      <w:r w:rsidRPr="00D3326D">
        <w:t xml:space="preserve"> </w:t>
      </w:r>
      <w:r w:rsidRPr="00D3326D">
        <w:rPr>
          <w:lang w:val="en-GB"/>
        </w:rPr>
        <w:t>Studied</w:t>
      </w:r>
      <w:r w:rsidRPr="00D3326D">
        <w:t>', '</w:t>
      </w:r>
      <w:r w:rsidRPr="00D3326D">
        <w:rPr>
          <w:lang w:val="en-GB"/>
        </w:rPr>
        <w:t>Hours</w:t>
      </w:r>
      <w:r w:rsidRPr="00D3326D">
        <w:t xml:space="preserve"> </w:t>
      </w:r>
      <w:r w:rsidRPr="00D3326D">
        <w:rPr>
          <w:lang w:val="en-GB"/>
        </w:rPr>
        <w:t>Slept</w:t>
      </w:r>
      <w:r w:rsidRPr="00D3326D">
        <w:t>'</w:t>
      </w:r>
    </w:p>
    <w:p w14:paraId="40FBFFDB" w14:textId="77777777" w:rsidR="00D3326D" w:rsidRPr="00D3326D" w:rsidRDefault="00D3326D" w:rsidP="00D3326D">
      <w:pPr>
        <w:pStyle w:val="Main"/>
        <w:numPr>
          <w:ilvl w:val="0"/>
          <w:numId w:val="5"/>
        </w:numPr>
        <w:rPr>
          <w:lang w:val="en-GB"/>
        </w:rPr>
      </w:pPr>
      <w:r>
        <w:t>Модель</w:t>
      </w:r>
      <w:r w:rsidRPr="00D3326D">
        <w:rPr>
          <w:lang w:val="en-GB"/>
        </w:rPr>
        <w:t xml:space="preserve"> 3: </w:t>
      </w:r>
      <w:r>
        <w:t>только</w:t>
      </w:r>
      <w:r w:rsidRPr="00D3326D">
        <w:rPr>
          <w:lang w:val="en-GB"/>
        </w:rPr>
        <w:t xml:space="preserve"> </w:t>
      </w:r>
      <w:r w:rsidRPr="00D3326D">
        <w:t>признаки</w:t>
      </w:r>
      <w:r w:rsidRPr="00D3326D">
        <w:rPr>
          <w:lang w:val="en-GB"/>
        </w:rPr>
        <w:t xml:space="preserve"> 'Previous Scores', 'Extracurricular Activities', 'Sample Question Papers Practiced'</w:t>
      </w:r>
    </w:p>
    <w:p w14:paraId="11C457CB" w14:textId="785007DB" w:rsidR="00D3326D" w:rsidRPr="00D3326D" w:rsidRDefault="00D3326D" w:rsidP="00D3326D">
      <w:pPr>
        <w:pStyle w:val="Main"/>
        <w:numPr>
          <w:ilvl w:val="0"/>
          <w:numId w:val="5"/>
        </w:numPr>
        <w:rPr>
          <w:lang w:val="en-GB"/>
        </w:rPr>
      </w:pPr>
      <w:r>
        <w:t>Бонусная</w:t>
      </w:r>
      <w:r w:rsidRPr="00D3326D">
        <w:rPr>
          <w:lang w:val="en-GB"/>
        </w:rPr>
        <w:t xml:space="preserve"> </w:t>
      </w:r>
      <w:r>
        <w:t>модель</w:t>
      </w:r>
      <w:r w:rsidRPr="00D3326D">
        <w:rPr>
          <w:lang w:val="en-GB"/>
        </w:rPr>
        <w:t xml:space="preserve">: </w:t>
      </w:r>
      <w:r>
        <w:t>все</w:t>
      </w:r>
      <w:r w:rsidRPr="00D3326D">
        <w:rPr>
          <w:lang w:val="en-GB"/>
        </w:rPr>
        <w:t xml:space="preserve"> </w:t>
      </w:r>
      <w:r>
        <w:t>признаки</w:t>
      </w:r>
      <w:r w:rsidRPr="00D3326D">
        <w:rPr>
          <w:lang w:val="en-GB"/>
        </w:rPr>
        <w:t xml:space="preserve"> </w:t>
      </w:r>
      <w:r>
        <w:t>с</w:t>
      </w:r>
      <w:r w:rsidRPr="00D3326D">
        <w:rPr>
          <w:lang w:val="en-GB"/>
        </w:rPr>
        <w:t xml:space="preserve"> </w:t>
      </w:r>
      <w:r>
        <w:t>добавлением</w:t>
      </w:r>
      <w:r w:rsidRPr="00D3326D">
        <w:rPr>
          <w:lang w:val="en-GB"/>
        </w:rPr>
        <w:t xml:space="preserve"> </w:t>
      </w:r>
      <w:r>
        <w:t>синтетических</w:t>
      </w:r>
      <w:r w:rsidRPr="00D3326D">
        <w:rPr>
          <w:lang w:val="en-GB"/>
        </w:rPr>
        <w:t xml:space="preserve"> </w:t>
      </w:r>
      <w:r>
        <w:t>признаков</w:t>
      </w:r>
      <w:r w:rsidRPr="00D3326D">
        <w:rPr>
          <w:lang w:val="en-GB"/>
        </w:rPr>
        <w:t xml:space="preserve"> 'Preparation', </w:t>
      </w:r>
      <w:r>
        <w:t>который</w:t>
      </w:r>
      <w:r w:rsidRPr="00D3326D">
        <w:rPr>
          <w:lang w:val="en-GB"/>
        </w:rPr>
        <w:t xml:space="preserve"> </w:t>
      </w:r>
      <w:r w:rsidRPr="00D3326D">
        <w:t>равен</w:t>
      </w:r>
      <w:r w:rsidRPr="00292904">
        <w:rPr>
          <w:lang w:val="en-GB"/>
        </w:rPr>
        <w:t xml:space="preserve"> </w:t>
      </w:r>
      <w:r w:rsidRPr="00D3326D">
        <w:t>произведению</w:t>
      </w:r>
      <w:r w:rsidRPr="00292904">
        <w:rPr>
          <w:lang w:val="en-GB"/>
        </w:rPr>
        <w:t xml:space="preserve"> </w:t>
      </w:r>
      <w:r w:rsidRPr="00D3326D">
        <w:t>признаков</w:t>
      </w:r>
      <w:r w:rsidRPr="00D3326D">
        <w:rPr>
          <w:lang w:val="en-GB"/>
        </w:rPr>
        <w:t xml:space="preserve"> 'Hours Studied' и 'Sample Question Papers Practiced'</w:t>
      </w:r>
      <w:r w:rsidRPr="00D3326D">
        <w:rPr>
          <w:lang w:val="en-GB"/>
        </w:rPr>
        <w:br/>
      </w:r>
      <w:r>
        <w:t>и</w:t>
      </w:r>
      <w:r w:rsidRPr="00292904">
        <w:rPr>
          <w:lang w:val="en-GB"/>
        </w:rPr>
        <w:t xml:space="preserve"> </w:t>
      </w:r>
      <w:r>
        <w:t>признак</w:t>
      </w:r>
      <w:r w:rsidRPr="00D3326D">
        <w:rPr>
          <w:lang w:val="en-GB"/>
        </w:rPr>
        <w:t xml:space="preserve"> 'Time Left'</w:t>
      </w:r>
      <w:r w:rsidRPr="00292904">
        <w:rPr>
          <w:lang w:val="en-GB"/>
        </w:rPr>
        <w:t xml:space="preserve">, </w:t>
      </w:r>
      <w:r w:rsidRPr="00D3326D">
        <w:t>равен</w:t>
      </w:r>
      <w:r w:rsidRPr="00292904">
        <w:rPr>
          <w:lang w:val="en-GB"/>
        </w:rPr>
        <w:t xml:space="preserve"> </w:t>
      </w:r>
      <w:r w:rsidRPr="00D3326D">
        <w:t>разности</w:t>
      </w:r>
      <w:r w:rsidRPr="00292904">
        <w:rPr>
          <w:lang w:val="en-GB"/>
        </w:rPr>
        <w:t xml:space="preserve"> 24 </w:t>
      </w:r>
      <w:r w:rsidRPr="00D3326D">
        <w:t>часов</w:t>
      </w:r>
      <w:r w:rsidRPr="00292904">
        <w:rPr>
          <w:lang w:val="en-GB"/>
        </w:rPr>
        <w:t xml:space="preserve"> </w:t>
      </w:r>
      <w:r w:rsidRPr="00D3326D">
        <w:t>и</w:t>
      </w:r>
      <w:r w:rsidRPr="00292904">
        <w:rPr>
          <w:lang w:val="en-GB"/>
        </w:rPr>
        <w:t xml:space="preserve"> </w:t>
      </w:r>
      <w:r w:rsidRPr="00D3326D">
        <w:t>признаков</w:t>
      </w:r>
      <w:r w:rsidRPr="00D3326D">
        <w:rPr>
          <w:lang w:val="en-GB"/>
        </w:rPr>
        <w:t xml:space="preserve"> 'Sleep Hours' и 'Hours Studied'</w:t>
      </w:r>
    </w:p>
    <w:p w14:paraId="2BEEE0E6" w14:textId="4D972549" w:rsidR="00D3326D" w:rsidRDefault="00D3326D" w:rsidP="00D3326D">
      <w:pPr>
        <w:pStyle w:val="Main"/>
      </w:pPr>
      <w:r>
        <w:t xml:space="preserve">Все модели тренировались по функции </w:t>
      </w:r>
      <w:r w:rsidRPr="00D3326D">
        <w:t>“</w:t>
      </w:r>
      <w:r>
        <w:rPr>
          <w:lang w:val="en-US"/>
        </w:rPr>
        <w:t>gradient</w:t>
      </w:r>
      <w:r w:rsidRPr="00D3326D">
        <w:t>_</w:t>
      </w:r>
      <w:r>
        <w:rPr>
          <w:lang w:val="en-US"/>
        </w:rPr>
        <w:t>descent</w:t>
      </w:r>
      <w:r w:rsidRPr="00D3326D">
        <w:t xml:space="preserve">” </w:t>
      </w:r>
      <w:r>
        <w:t>описанному выше</w:t>
      </w:r>
      <w:r w:rsidR="00106280" w:rsidRPr="00106280">
        <w:t>,</w:t>
      </w:r>
      <w:r>
        <w:t xml:space="preserve"> с </w:t>
      </w:r>
      <w:r w:rsidR="00106280">
        <w:t xml:space="preserve">параметрами 0.01 </w:t>
      </w:r>
      <w:r w:rsidR="00106280">
        <w:rPr>
          <w:lang w:val="en-US"/>
        </w:rPr>
        <w:t>learning</w:t>
      </w:r>
      <w:r w:rsidR="00106280" w:rsidRPr="00106280">
        <w:t xml:space="preserve"> </w:t>
      </w:r>
      <w:r w:rsidR="00106280">
        <w:rPr>
          <w:lang w:val="en-US"/>
        </w:rPr>
        <w:t>rate</w:t>
      </w:r>
      <w:r w:rsidR="00106280" w:rsidRPr="00106280">
        <w:t xml:space="preserve"> </w:t>
      </w:r>
      <w:r w:rsidR="00106280">
        <w:t xml:space="preserve">и </w:t>
      </w:r>
      <w:r w:rsidR="00106280" w:rsidRPr="00106280">
        <w:t xml:space="preserve">1000 </w:t>
      </w:r>
      <w:r w:rsidR="00106280">
        <w:t>итерации.</w:t>
      </w:r>
    </w:p>
    <w:p w14:paraId="2B71E63E" w14:textId="338CA418" w:rsidR="00106280" w:rsidRDefault="00106280" w:rsidP="00D3326D">
      <w:pPr>
        <w:pStyle w:val="Main"/>
      </w:pPr>
      <w:r>
        <w:t>Для оценки моделей используется ф</w:t>
      </w:r>
      <w:r w:rsidRPr="00106280">
        <w:t>ункция для вычисления коэффициента детерминации</w:t>
      </w:r>
    </w:p>
    <w:p w14:paraId="092FA8A7" w14:textId="35D99B2B" w:rsidR="00106280" w:rsidRDefault="00106280" w:rsidP="00106280">
      <w:pPr>
        <w:pStyle w:val="Main"/>
        <w:jc w:val="center"/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DF6F09C" wp14:editId="189BB7CD">
                <wp:extent cx="304800" cy="304800"/>
                <wp:effectExtent l="0" t="0" r="0" b="0"/>
                <wp:docPr id="1892526791" name="Rectangle 1" descr="{\displaystyle R^{2}={\frac {SS_{reg}}{SS_{tot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8C77D" id="Rectangle 1" o:spid="_x0000_s1026" alt="{\displaystyle R^{2}={\frac {SS_{reg}}{SS_{tot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RSS</m:t>
            </m:r>
          </m:num>
          <m:den>
            <m:r>
              <w:rPr>
                <w:rFonts w:ascii="Cambria Math" w:hAnsi="Cambria Math"/>
              </w:rPr>
              <m:t>TSS</m:t>
            </m:r>
          </m:den>
        </m:f>
      </m:oMath>
    </w:p>
    <w:p w14:paraId="273F78CB" w14:textId="77777777" w:rsidR="007A723C" w:rsidRDefault="007A723C" w:rsidP="007A723C">
      <w:pPr>
        <w:pStyle w:val="Main"/>
        <w:rPr>
          <w:highlight w:val="yellow"/>
        </w:rPr>
      </w:pPr>
    </w:p>
    <w:p w14:paraId="5E64E263" w14:textId="2D8A6B63" w:rsidR="00106280" w:rsidRPr="007A723C" w:rsidRDefault="007A723C" w:rsidP="007A723C">
      <w:pPr>
        <w:pStyle w:val="Main"/>
      </w:pPr>
      <w:r w:rsidRPr="006E6513">
        <w:t xml:space="preserve">где </w:t>
      </w:r>
      <w:proofErr w:type="gramStart"/>
      <w:r w:rsidRPr="006E6513">
        <w:rPr>
          <w:lang w:val="en-US"/>
        </w:rPr>
        <w:t>RSS</w:t>
      </w:r>
      <w:r w:rsidR="006E6513" w:rsidRPr="006E6513">
        <w:t>(</w:t>
      </w:r>
      <w:proofErr w:type="spellStart"/>
      <w:proofErr w:type="gramEnd"/>
      <w:r w:rsidR="006E6513" w:rsidRPr="006E6513">
        <w:t>Residual</w:t>
      </w:r>
      <w:proofErr w:type="spellEnd"/>
      <w:r w:rsidR="006E6513" w:rsidRPr="006E6513">
        <w:t xml:space="preserve"> </w:t>
      </w:r>
      <w:proofErr w:type="spellStart"/>
      <w:r w:rsidR="006E6513" w:rsidRPr="006E6513">
        <w:t>Sum</w:t>
      </w:r>
      <w:proofErr w:type="spellEnd"/>
      <w:r w:rsidR="006E6513" w:rsidRPr="006E6513">
        <w:t xml:space="preserve"> </w:t>
      </w:r>
      <w:proofErr w:type="spellStart"/>
      <w:r w:rsidR="006E6513" w:rsidRPr="006E6513">
        <w:t>of</w:t>
      </w:r>
      <w:proofErr w:type="spellEnd"/>
      <w:r w:rsidR="006E6513" w:rsidRPr="006E6513">
        <w:t xml:space="preserve"> </w:t>
      </w:r>
      <w:proofErr w:type="spellStart"/>
      <w:r w:rsidR="006E6513" w:rsidRPr="006E6513">
        <w:t>Squares</w:t>
      </w:r>
      <w:proofErr w:type="spellEnd"/>
      <w:r w:rsidR="006E6513" w:rsidRPr="006E6513">
        <w:t xml:space="preserve">) — сумма квадратов остатков, или </w:t>
      </w:r>
      <w:r w:rsidR="006E6513" w:rsidRPr="006E6513">
        <w:lastRenderedPageBreak/>
        <w:t>невязок между фактическими и предсказанными значениями</w:t>
      </w:r>
      <w:r w:rsidR="006E6513">
        <w:t xml:space="preserve">, </w:t>
      </w:r>
      <w:r w:rsidR="006E6513" w:rsidRPr="006E6513">
        <w:t xml:space="preserve">TSS (Total </w:t>
      </w:r>
      <w:proofErr w:type="spellStart"/>
      <w:r w:rsidR="006E6513" w:rsidRPr="006E6513">
        <w:t>Sum</w:t>
      </w:r>
      <w:proofErr w:type="spellEnd"/>
      <w:r w:rsidR="006E6513" w:rsidRPr="006E6513">
        <w:t xml:space="preserve"> </w:t>
      </w:r>
      <w:proofErr w:type="spellStart"/>
      <w:r w:rsidR="006E6513" w:rsidRPr="006E6513">
        <w:t>of</w:t>
      </w:r>
      <w:proofErr w:type="spellEnd"/>
      <w:r w:rsidR="006E6513" w:rsidRPr="006E6513">
        <w:t xml:space="preserve"> </w:t>
      </w:r>
      <w:proofErr w:type="spellStart"/>
      <w:r w:rsidR="006E6513" w:rsidRPr="006E6513">
        <w:t>Squares</w:t>
      </w:r>
      <w:proofErr w:type="spellEnd"/>
      <w:r w:rsidR="006E6513" w:rsidRPr="006E6513">
        <w:t>) — общая сумма квадратов отклонений фактических значений от их среднего</w:t>
      </w:r>
      <w:r w:rsidR="006E6513">
        <w:t>.</w:t>
      </w:r>
    </w:p>
    <w:p w14:paraId="0D5F7062" w14:textId="6C85DCB0" w:rsidR="00D3326D" w:rsidRPr="007A723C" w:rsidRDefault="00D3326D" w:rsidP="00D3326D">
      <w:pPr>
        <w:pStyle w:val="Heading3"/>
        <w:rPr>
          <w:lang w:val="en-GB"/>
        </w:rPr>
      </w:pPr>
      <w:bookmarkStart w:id="8" w:name="_Toc178411449"/>
      <w:r>
        <w:t>Модель</w:t>
      </w:r>
      <w:r w:rsidRPr="007A723C">
        <w:rPr>
          <w:lang w:val="en-GB"/>
        </w:rPr>
        <w:t xml:space="preserve"> 1</w:t>
      </w:r>
      <w:bookmarkEnd w:id="8"/>
    </w:p>
    <w:p w14:paraId="42C046D9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0: Cost 0.5012525323570195</w:t>
      </w:r>
    </w:p>
    <w:p w14:paraId="656AC74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100: Cost 0.07250165481554842</w:t>
      </w:r>
    </w:p>
    <w:p w14:paraId="4C6BBD78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200: Cost 0.014642394352336344</w:t>
      </w:r>
    </w:p>
    <w:p w14:paraId="5C5073C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300: Cost 0.0068184674457541835</w:t>
      </w:r>
    </w:p>
    <w:p w14:paraId="15770C5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400: Cost 0.005758330655834117</w:t>
      </w:r>
    </w:p>
    <w:p w14:paraId="1322088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500: Cost 0.005614390506903165</w:t>
      </w:r>
    </w:p>
    <w:p w14:paraId="1BAEEEFA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600: Cost 0.005594807508577631</w:t>
      </w:r>
    </w:p>
    <w:p w14:paraId="2112B9EC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700: Cost 0.0055921379186112145</w:t>
      </w:r>
    </w:p>
    <w:p w14:paraId="6673690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800: Cost 0.005591773277351132</w:t>
      </w:r>
    </w:p>
    <w:p w14:paraId="7491FB2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900: Cost 0.005591723374236819</w:t>
      </w:r>
    </w:p>
    <w:p w14:paraId="1F5CE26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999: Cost 0.0055917165536208645</w:t>
      </w:r>
    </w:p>
    <w:p w14:paraId="3470C9C3" w14:textId="3C6854CB" w:rsidR="007A723C" w:rsidRDefault="007A723C" w:rsidP="007A723C">
      <w:pPr>
        <w:pStyle w:val="Main"/>
      </w:pPr>
      <w:r>
        <w:t xml:space="preserve">Коэффициент детерминации </w:t>
      </w:r>
      <w:r w:rsidRPr="007A723C">
        <w:t>0.9883697440959182</w:t>
      </w:r>
    </w:p>
    <w:p w14:paraId="03C86B08" w14:textId="5087A5A4" w:rsidR="007A723C" w:rsidRDefault="007A723C" w:rsidP="007A723C">
      <w:pPr>
        <w:pStyle w:val="Heading2"/>
      </w:pPr>
      <w:bookmarkStart w:id="9" w:name="_Toc178411450"/>
      <w:r>
        <w:t>Модель 2</w:t>
      </w:r>
      <w:bookmarkEnd w:id="9"/>
    </w:p>
    <w:p w14:paraId="27210B69" w14:textId="77777777" w:rsidR="007A723C" w:rsidRPr="00292904" w:rsidRDefault="007A723C" w:rsidP="007A723C">
      <w:pPr>
        <w:pStyle w:val="Main"/>
        <w:rPr>
          <w:rFonts w:ascii="Courier New" w:hAnsi="Courier New" w:cs="Courier New"/>
          <w:sz w:val="22"/>
          <w:szCs w:val="18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</w:t>
      </w:r>
      <w:r w:rsidRPr="00292904">
        <w:rPr>
          <w:rFonts w:ascii="Courier New" w:hAnsi="Courier New" w:cs="Courier New"/>
          <w:sz w:val="22"/>
          <w:szCs w:val="18"/>
        </w:rPr>
        <w:t xml:space="preserve"> 0: </w:t>
      </w:r>
      <w:r w:rsidRPr="007A723C">
        <w:rPr>
          <w:rFonts w:ascii="Courier New" w:hAnsi="Courier New" w:cs="Courier New"/>
          <w:sz w:val="22"/>
          <w:szCs w:val="18"/>
          <w:lang w:val="en-GB"/>
        </w:rPr>
        <w:t>Cost</w:t>
      </w:r>
      <w:r w:rsidRPr="00292904">
        <w:rPr>
          <w:rFonts w:ascii="Courier New" w:hAnsi="Courier New" w:cs="Courier New"/>
          <w:sz w:val="22"/>
          <w:szCs w:val="18"/>
        </w:rPr>
        <w:t xml:space="preserve"> 0.5012525323570195</w:t>
      </w:r>
    </w:p>
    <w:p w14:paraId="39BF937C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100: Cost 0.4389155882389505</w:t>
      </w:r>
    </w:p>
    <w:p w14:paraId="0589DBC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200: Cost 0.4305504571328264</w:t>
      </w:r>
    </w:p>
    <w:p w14:paraId="14C24CEC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300: Cost 0.4294277880437181</w:t>
      </w:r>
    </w:p>
    <w:p w14:paraId="7D0DC077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400: Cost 0.4292770988311313</w:t>
      </w:r>
    </w:p>
    <w:p w14:paraId="139D810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500: Cost 0.4292568703370281</w:t>
      </w:r>
    </w:p>
    <w:p w14:paraId="1C6CB840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600: Cost 0.4292541545511125</w:t>
      </w:r>
    </w:p>
    <w:p w14:paraId="11E531A4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700: Cost 0.4292537898998782</w:t>
      </w:r>
    </w:p>
    <w:p w14:paraId="20AE1182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800: Cost 0.4292537409321899</w:t>
      </w:r>
    </w:p>
    <w:p w14:paraId="50E27327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900: Cost 0.4292537343557501</w:t>
      </w:r>
    </w:p>
    <w:p w14:paraId="1A689196" w14:textId="77777777" w:rsidR="007A723C" w:rsidRPr="00292904" w:rsidRDefault="007A723C" w:rsidP="007A723C">
      <w:pPr>
        <w:pStyle w:val="Main"/>
        <w:rPr>
          <w:rFonts w:ascii="Courier New" w:hAnsi="Courier New" w:cs="Courier New"/>
          <w:sz w:val="22"/>
          <w:szCs w:val="18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</w:t>
      </w:r>
      <w:r w:rsidRPr="00292904">
        <w:rPr>
          <w:rFonts w:ascii="Courier New" w:hAnsi="Courier New" w:cs="Courier New"/>
          <w:sz w:val="22"/>
          <w:szCs w:val="18"/>
        </w:rPr>
        <w:t xml:space="preserve"> 999: </w:t>
      </w:r>
      <w:r w:rsidRPr="007A723C">
        <w:rPr>
          <w:rFonts w:ascii="Courier New" w:hAnsi="Courier New" w:cs="Courier New"/>
          <w:sz w:val="22"/>
          <w:szCs w:val="18"/>
          <w:lang w:val="en-GB"/>
        </w:rPr>
        <w:t>Cost</w:t>
      </w:r>
      <w:r w:rsidRPr="00292904">
        <w:rPr>
          <w:rFonts w:ascii="Courier New" w:hAnsi="Courier New" w:cs="Courier New"/>
          <w:sz w:val="22"/>
          <w:szCs w:val="18"/>
        </w:rPr>
        <w:t xml:space="preserve"> 0.4292537334752035</w:t>
      </w:r>
    </w:p>
    <w:p w14:paraId="13A8906D" w14:textId="67DAFCAF" w:rsidR="007A723C" w:rsidRDefault="007A723C" w:rsidP="007A723C">
      <w:pPr>
        <w:pStyle w:val="Main"/>
      </w:pPr>
      <w:r>
        <w:t xml:space="preserve">Коэффициент детерминации </w:t>
      </w:r>
      <w:r w:rsidRPr="007A723C">
        <w:t>0.13463663177021534</w:t>
      </w:r>
    </w:p>
    <w:p w14:paraId="072DEB26" w14:textId="77777777" w:rsidR="007A723C" w:rsidRPr="007A723C" w:rsidRDefault="007A723C" w:rsidP="007A723C"/>
    <w:p w14:paraId="39E5A786" w14:textId="024DD1F0" w:rsidR="007A723C" w:rsidRDefault="007A723C" w:rsidP="007A723C">
      <w:pPr>
        <w:pStyle w:val="Heading2"/>
      </w:pPr>
      <w:bookmarkStart w:id="10" w:name="_Toc178411451"/>
      <w:r>
        <w:t>Модель 3</w:t>
      </w:r>
      <w:bookmarkEnd w:id="10"/>
    </w:p>
    <w:p w14:paraId="18C0A0E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0: Cost 0.5012525323570195</w:t>
      </w:r>
    </w:p>
    <w:p w14:paraId="30EA50E8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100: Cost 0.13633279638736773</w:t>
      </w:r>
    </w:p>
    <w:p w14:paraId="282E9F9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200: Cost 0.08768570899498425</w:t>
      </w:r>
    </w:p>
    <w:p w14:paraId="1FAD0606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300: Cost 0.08119840779849144</w:t>
      </w:r>
    </w:p>
    <w:p w14:paraId="4BCCE76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400: Cost 0.08033300968298619</w:t>
      </w:r>
    </w:p>
    <w:p w14:paraId="0ED712D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500: Cost 0.08021752897828406</w:t>
      </w:r>
    </w:p>
    <w:p w14:paraId="6BFBB96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600: Cost 0.08020211405249353</w:t>
      </w:r>
    </w:p>
    <w:p w14:paraId="330537D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700: Cost 0.08020005575129477</w:t>
      </w:r>
    </w:p>
    <w:p w14:paraId="6A3C9B4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800: Cost 0.08019978082970437</w:t>
      </w:r>
    </w:p>
    <w:p w14:paraId="321EFBDE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900: Cost 0.08019974409824579</w:t>
      </w:r>
    </w:p>
    <w:p w14:paraId="69B14924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lang w:val="en-GB"/>
        </w:rPr>
      </w:pPr>
      <w:r w:rsidRPr="007A723C">
        <w:rPr>
          <w:rFonts w:ascii="Courier New" w:hAnsi="Courier New" w:cs="Courier New"/>
          <w:sz w:val="22"/>
          <w:lang w:val="en-GB"/>
        </w:rPr>
        <w:t>Iteration 999: Cost 0.08019973920463319</w:t>
      </w:r>
    </w:p>
    <w:p w14:paraId="267F1ED3" w14:textId="40F515C0" w:rsidR="007A723C" w:rsidRPr="00292904" w:rsidRDefault="007A723C" w:rsidP="007A723C">
      <w:pPr>
        <w:pStyle w:val="Main"/>
        <w:rPr>
          <w:lang w:val="en-GB"/>
        </w:rPr>
      </w:pPr>
      <w:r>
        <w:t>Коэффициент</w:t>
      </w:r>
      <w:r w:rsidRPr="00292904">
        <w:rPr>
          <w:lang w:val="en-GB"/>
        </w:rPr>
        <w:t xml:space="preserve"> </w:t>
      </w:r>
      <w:r>
        <w:t>детерминации</w:t>
      </w:r>
      <w:r w:rsidRPr="00292904">
        <w:rPr>
          <w:lang w:val="en-GB"/>
        </w:rPr>
        <w:t xml:space="preserve"> 0.8355939872997946</w:t>
      </w:r>
    </w:p>
    <w:p w14:paraId="012907FB" w14:textId="77777777" w:rsidR="007A723C" w:rsidRPr="00292904" w:rsidRDefault="007A723C" w:rsidP="007A723C">
      <w:pPr>
        <w:rPr>
          <w:lang w:val="en-GB"/>
        </w:rPr>
      </w:pPr>
    </w:p>
    <w:p w14:paraId="5C58F8D5" w14:textId="55FB6F9C" w:rsidR="007A723C" w:rsidRPr="007A723C" w:rsidRDefault="007A723C" w:rsidP="007A723C">
      <w:pPr>
        <w:pStyle w:val="Heading2"/>
        <w:rPr>
          <w:lang w:val="en-GB"/>
        </w:rPr>
      </w:pPr>
      <w:bookmarkStart w:id="11" w:name="_Toc178411452"/>
      <w:r>
        <w:lastRenderedPageBreak/>
        <w:t>Бонусная</w:t>
      </w:r>
      <w:r w:rsidRPr="007A723C">
        <w:rPr>
          <w:lang w:val="en-GB"/>
        </w:rPr>
        <w:t xml:space="preserve"> </w:t>
      </w:r>
      <w:r>
        <w:t>модель</w:t>
      </w:r>
      <w:bookmarkEnd w:id="11"/>
    </w:p>
    <w:p w14:paraId="38336ADD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0: Cost 0.5012525323570195</w:t>
      </w:r>
    </w:p>
    <w:p w14:paraId="27976765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100: Cost 0.06560733315559464</w:t>
      </w:r>
    </w:p>
    <w:p w14:paraId="76664FA0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200: Cost 0.013597194101308795</w:t>
      </w:r>
    </w:p>
    <w:p w14:paraId="4E09A755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300: Cost 0.006675955737193661</w:t>
      </w:r>
    </w:p>
    <w:p w14:paraId="63654B9B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400: Cost 0.005739118171591589</w:t>
      </w:r>
    </w:p>
    <w:p w14:paraId="40127072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500: Cost 0.005611795521143101</w:t>
      </w:r>
    </w:p>
    <w:p w14:paraId="1E7097EA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600: Cost 0.005594449941518166</w:t>
      </w:r>
    </w:p>
    <w:p w14:paraId="60809EF5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700: Cost 0.0055920816479511385</w:t>
      </w:r>
    </w:p>
    <w:p w14:paraId="415F0AA0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800: Cost 0.005591757571047027</w:t>
      </w:r>
    </w:p>
    <w:p w14:paraId="76276BFF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900: Cost 0.00559171312465679</w:t>
      </w:r>
    </w:p>
    <w:p w14:paraId="6167079A" w14:textId="77777777" w:rsidR="007A723C" w:rsidRPr="007A723C" w:rsidRDefault="007A723C" w:rsidP="007A723C">
      <w:pPr>
        <w:pStyle w:val="Main"/>
        <w:rPr>
          <w:rFonts w:ascii="Courier New" w:hAnsi="Courier New" w:cs="Courier New"/>
          <w:sz w:val="22"/>
          <w:szCs w:val="18"/>
          <w:lang w:val="en-GB"/>
        </w:rPr>
      </w:pPr>
      <w:r w:rsidRPr="007A723C">
        <w:rPr>
          <w:rFonts w:ascii="Courier New" w:hAnsi="Courier New" w:cs="Courier New"/>
          <w:sz w:val="22"/>
          <w:szCs w:val="18"/>
          <w:lang w:val="en-GB"/>
        </w:rPr>
        <w:t>Iteration 999: Cost 0.0055917070346454345</w:t>
      </w:r>
    </w:p>
    <w:p w14:paraId="5618842A" w14:textId="2B279CA7" w:rsidR="007A723C" w:rsidRPr="00C5046B" w:rsidRDefault="007A723C" w:rsidP="007A723C">
      <w:pPr>
        <w:pStyle w:val="Main"/>
        <w:rPr>
          <w:lang w:val="en-GB"/>
        </w:rPr>
      </w:pPr>
      <w:r>
        <w:t>Коэффициент</w:t>
      </w:r>
      <w:r w:rsidRPr="00C5046B">
        <w:rPr>
          <w:lang w:val="en-GB"/>
        </w:rPr>
        <w:t xml:space="preserve"> </w:t>
      </w:r>
      <w:r>
        <w:t>детерминации</w:t>
      </w:r>
      <w:r w:rsidRPr="00C5046B">
        <w:rPr>
          <w:lang w:val="en-GB"/>
        </w:rPr>
        <w:t xml:space="preserve"> 0.988370426824619</w:t>
      </w:r>
    </w:p>
    <w:p w14:paraId="2BD2EBE4" w14:textId="77777777" w:rsidR="007A723C" w:rsidRPr="00C5046B" w:rsidRDefault="007A723C" w:rsidP="007A723C">
      <w:pPr>
        <w:pStyle w:val="Main"/>
        <w:rPr>
          <w:lang w:val="en-GB"/>
        </w:rPr>
      </w:pPr>
    </w:p>
    <w:p w14:paraId="6796AF33" w14:textId="1F190499" w:rsidR="007A723C" w:rsidRPr="00C5046B" w:rsidRDefault="007A723C" w:rsidP="007A723C">
      <w:pPr>
        <w:pStyle w:val="Heading2"/>
        <w:rPr>
          <w:lang w:val="en-GB"/>
        </w:rPr>
      </w:pPr>
      <w:bookmarkStart w:id="12" w:name="_Toc178411453"/>
      <w:r>
        <w:t>Анализ</w:t>
      </w:r>
      <w:r w:rsidRPr="00C5046B">
        <w:rPr>
          <w:lang w:val="en-GB"/>
        </w:rPr>
        <w:t xml:space="preserve"> </w:t>
      </w:r>
      <w:r>
        <w:t>и</w:t>
      </w:r>
      <w:r w:rsidRPr="00C5046B">
        <w:rPr>
          <w:lang w:val="en-GB"/>
        </w:rPr>
        <w:t xml:space="preserve"> </w:t>
      </w:r>
      <w:r>
        <w:t>сравнение</w:t>
      </w:r>
      <w:r w:rsidRPr="00C5046B">
        <w:rPr>
          <w:lang w:val="en-GB"/>
        </w:rPr>
        <w:t xml:space="preserve"> </w:t>
      </w:r>
      <w:r>
        <w:t>результатов</w:t>
      </w:r>
      <w:bookmarkEnd w:id="12"/>
    </w:p>
    <w:p w14:paraId="175639E5" w14:textId="6E809356" w:rsidR="007A723C" w:rsidRDefault="00292904" w:rsidP="00292904">
      <w:pPr>
        <w:pStyle w:val="Main"/>
      </w:pPr>
      <w:r>
        <w:t xml:space="preserve">Модель 1 </w:t>
      </w:r>
      <w:r w:rsidRPr="00292904">
        <w:t xml:space="preserve">показывает наилучшие результаты (R² = 0.9884), так как использует все признаки. </w:t>
      </w:r>
      <w:r>
        <w:t>В</w:t>
      </w:r>
      <w:r w:rsidRPr="00292904">
        <w:t>ысокий коэффициент детерминации говор</w:t>
      </w:r>
      <w:r>
        <w:t>и</w:t>
      </w:r>
      <w:r w:rsidRPr="00292904">
        <w:t>т о том, что данная модель объясняет почти всю изменчивость данных.</w:t>
      </w:r>
    </w:p>
    <w:p w14:paraId="63004B9D" w14:textId="669861A7" w:rsidR="00292904" w:rsidRDefault="00292904" w:rsidP="00292904">
      <w:pPr>
        <w:pStyle w:val="Main"/>
      </w:pPr>
      <w:r w:rsidRPr="00292904">
        <w:t>Модель 2 (используются только два признака) демонстрирует низкое качество (R² = 0.1346). Этот результат указывает на то, что данные признаки недостаточно объясняют целевую переменную.</w:t>
      </w:r>
    </w:p>
    <w:p w14:paraId="05FEB7E6" w14:textId="0EB7D1A3" w:rsidR="00292904" w:rsidRDefault="00292904" w:rsidP="00292904">
      <w:pPr>
        <w:pStyle w:val="Main"/>
      </w:pPr>
      <w:r w:rsidRPr="00292904">
        <w:t>Модель 3 с набором других признаков показывает лучшее качество, чем Модель 2, с коэффициентом детерминации R² = 0.8356. Это говорит о том, что такие признаки, как предыдущие оценки и практика решения задач, более значимы для предсказания результата.</w:t>
      </w:r>
    </w:p>
    <w:p w14:paraId="2ED89BE5" w14:textId="11293BD6" w:rsidR="00292904" w:rsidRPr="007A723C" w:rsidRDefault="00292904" w:rsidP="00292904">
      <w:pPr>
        <w:pStyle w:val="Main"/>
      </w:pPr>
      <w:r w:rsidRPr="00292904">
        <w:t>Бонусная модель, включающая синтетические признаки, незначительно улучшает результаты первой модели, имея почти идентичные значения функции стоимости и коэффициента детерминации (R² = 0.9884).</w:t>
      </w:r>
    </w:p>
    <w:p w14:paraId="386FA441" w14:textId="2228479B" w:rsidR="005843FA" w:rsidRPr="00622DF8" w:rsidRDefault="005843FA" w:rsidP="005843FA">
      <w:pPr>
        <w:pStyle w:val="Heading1"/>
      </w:pPr>
      <w:bookmarkStart w:id="13" w:name="_Toc178411454"/>
      <w:r w:rsidRPr="00622DF8">
        <w:lastRenderedPageBreak/>
        <w:t>Примеры использования метода</w:t>
      </w:r>
      <w:bookmarkEnd w:id="13"/>
    </w:p>
    <w:p w14:paraId="52F1C864" w14:textId="52492047" w:rsidR="002F65EA" w:rsidRDefault="002F65EA" w:rsidP="002F65EA">
      <w:pPr>
        <w:pStyle w:val="Main"/>
      </w:pPr>
      <w:r>
        <w:t>Линейная регрессия часто применяется для предсказания зависимых переменных на основе известных факторов. Например, в экономике метод используют для прогнозирования продаж в зависимости от таких факторов, как цена и затраты на маркетинг. Линейная зависимость между переменными позволяет оценить, как изменение одного фактора влияет на результат, что делает этот метод простым и понятным инструментом для анализа.</w:t>
      </w:r>
    </w:p>
    <w:p w14:paraId="4DAE3379" w14:textId="20A1922D" w:rsidR="005843FA" w:rsidRPr="00622DF8" w:rsidRDefault="002F65EA" w:rsidP="002F65EA">
      <w:pPr>
        <w:pStyle w:val="Main"/>
      </w:pPr>
      <w:r>
        <w:t>В медицине линейная регрессия применяется для анализа влияния различных факторов, таких как возраст, вес или количество потребляемых калорий, на показатели здоровья, например, кровяное давление. Этот метод удобен в ситуациях, где есть предположение о линейной зависимости между признаками, и важна интерпретируемость результатов.</w:t>
      </w:r>
    </w:p>
    <w:sectPr w:rsidR="005843FA" w:rsidRPr="00622DF8" w:rsidSect="009221FB">
      <w:footerReference w:type="default" r:id="rId13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FB260" w14:textId="77777777" w:rsidR="00FE4AB8" w:rsidRPr="00D02EAF" w:rsidRDefault="00FE4AB8" w:rsidP="0012009F">
      <w:pPr>
        <w:spacing w:after="0" w:line="240" w:lineRule="auto"/>
      </w:pPr>
      <w:r w:rsidRPr="00D02EAF">
        <w:separator/>
      </w:r>
    </w:p>
  </w:endnote>
  <w:endnote w:type="continuationSeparator" w:id="0">
    <w:p w14:paraId="3D389B5B" w14:textId="77777777" w:rsidR="00FE4AB8" w:rsidRPr="00D02EAF" w:rsidRDefault="00FE4AB8" w:rsidP="0012009F">
      <w:pPr>
        <w:spacing w:after="0" w:line="240" w:lineRule="auto"/>
      </w:pPr>
      <w:r w:rsidRPr="00D02E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956326"/>
      <w:docPartObj>
        <w:docPartGallery w:val="Page Numbers (Bottom of Page)"/>
        <w:docPartUnique/>
      </w:docPartObj>
    </w:sdtPr>
    <w:sdtContent>
      <w:p w14:paraId="3FE91101" w14:textId="4D52DECD" w:rsidR="009221FB" w:rsidRPr="00D02EAF" w:rsidRDefault="009221FB">
        <w:pPr>
          <w:pStyle w:val="Footer"/>
          <w:jc w:val="center"/>
        </w:pPr>
        <w:r w:rsidRPr="00D02EAF">
          <w:fldChar w:fldCharType="begin"/>
        </w:r>
        <w:r w:rsidRPr="00D02EAF">
          <w:instrText>PAGE   \* MERGEFORMAT</w:instrText>
        </w:r>
        <w:r w:rsidRPr="00D02EAF">
          <w:fldChar w:fldCharType="separate"/>
        </w:r>
        <w:r w:rsidRPr="00D02EAF">
          <w:t>2</w:t>
        </w:r>
        <w:r w:rsidRPr="00D02EAF">
          <w:fldChar w:fldCharType="end"/>
        </w:r>
      </w:p>
    </w:sdtContent>
  </w:sdt>
  <w:p w14:paraId="04758CF7" w14:textId="77777777" w:rsidR="0012009F" w:rsidRPr="00D02EAF" w:rsidRDefault="0012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3A692" w14:textId="77777777" w:rsidR="00FE4AB8" w:rsidRPr="00D02EAF" w:rsidRDefault="00FE4AB8" w:rsidP="0012009F">
      <w:pPr>
        <w:spacing w:after="0" w:line="240" w:lineRule="auto"/>
      </w:pPr>
      <w:r w:rsidRPr="00D02EAF">
        <w:separator/>
      </w:r>
    </w:p>
  </w:footnote>
  <w:footnote w:type="continuationSeparator" w:id="0">
    <w:p w14:paraId="097CAE83" w14:textId="77777777" w:rsidR="00FE4AB8" w:rsidRPr="00D02EAF" w:rsidRDefault="00FE4AB8" w:rsidP="0012009F">
      <w:pPr>
        <w:spacing w:after="0" w:line="240" w:lineRule="auto"/>
      </w:pPr>
      <w:r w:rsidRPr="00D02E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52D"/>
    <w:multiLevelType w:val="hybridMultilevel"/>
    <w:tmpl w:val="AC68835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463134"/>
    <w:multiLevelType w:val="multilevel"/>
    <w:tmpl w:val="C2D2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B4B04"/>
    <w:multiLevelType w:val="hybridMultilevel"/>
    <w:tmpl w:val="564E54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BC6534"/>
    <w:multiLevelType w:val="hybridMultilevel"/>
    <w:tmpl w:val="A5C274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BC4BB6"/>
    <w:multiLevelType w:val="hybridMultilevel"/>
    <w:tmpl w:val="A142E864"/>
    <w:lvl w:ilvl="0" w:tplc="82A46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A45524"/>
    <w:multiLevelType w:val="hybridMultilevel"/>
    <w:tmpl w:val="3A94CE5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2E4F91"/>
    <w:multiLevelType w:val="hybridMultilevel"/>
    <w:tmpl w:val="5748F8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7607565">
    <w:abstractNumId w:val="3"/>
  </w:num>
  <w:num w:numId="2" w16cid:durableId="310140723">
    <w:abstractNumId w:val="6"/>
  </w:num>
  <w:num w:numId="3" w16cid:durableId="719935560">
    <w:abstractNumId w:val="2"/>
  </w:num>
  <w:num w:numId="4" w16cid:durableId="1894462627">
    <w:abstractNumId w:val="1"/>
  </w:num>
  <w:num w:numId="5" w16cid:durableId="426190846">
    <w:abstractNumId w:val="5"/>
  </w:num>
  <w:num w:numId="6" w16cid:durableId="708140264">
    <w:abstractNumId w:val="0"/>
  </w:num>
  <w:num w:numId="7" w16cid:durableId="1579249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B"/>
    <w:rsid w:val="00004269"/>
    <w:rsid w:val="00041B06"/>
    <w:rsid w:val="00091AF6"/>
    <w:rsid w:val="000F3F9D"/>
    <w:rsid w:val="0010594B"/>
    <w:rsid w:val="00106280"/>
    <w:rsid w:val="0012009F"/>
    <w:rsid w:val="00136E50"/>
    <w:rsid w:val="00153445"/>
    <w:rsid w:val="001854E5"/>
    <w:rsid w:val="001A386E"/>
    <w:rsid w:val="001F1CEE"/>
    <w:rsid w:val="00244E5F"/>
    <w:rsid w:val="00292904"/>
    <w:rsid w:val="002B17BC"/>
    <w:rsid w:val="002E3345"/>
    <w:rsid w:val="002E4A7F"/>
    <w:rsid w:val="002F65EA"/>
    <w:rsid w:val="002F75FB"/>
    <w:rsid w:val="00300078"/>
    <w:rsid w:val="0033287B"/>
    <w:rsid w:val="00351928"/>
    <w:rsid w:val="003B3A18"/>
    <w:rsid w:val="003B71B2"/>
    <w:rsid w:val="003D2850"/>
    <w:rsid w:val="003D54C9"/>
    <w:rsid w:val="003E58F5"/>
    <w:rsid w:val="004214A2"/>
    <w:rsid w:val="00430596"/>
    <w:rsid w:val="0044060F"/>
    <w:rsid w:val="004409EE"/>
    <w:rsid w:val="004452B7"/>
    <w:rsid w:val="0049043F"/>
    <w:rsid w:val="00492E44"/>
    <w:rsid w:val="004E23F5"/>
    <w:rsid w:val="005374A3"/>
    <w:rsid w:val="0054597B"/>
    <w:rsid w:val="00560EC9"/>
    <w:rsid w:val="005843FA"/>
    <w:rsid w:val="00587A64"/>
    <w:rsid w:val="00590179"/>
    <w:rsid w:val="005C3C42"/>
    <w:rsid w:val="005E129A"/>
    <w:rsid w:val="005E646D"/>
    <w:rsid w:val="00612733"/>
    <w:rsid w:val="00622DF8"/>
    <w:rsid w:val="00653545"/>
    <w:rsid w:val="006825C8"/>
    <w:rsid w:val="00684E19"/>
    <w:rsid w:val="006B2749"/>
    <w:rsid w:val="006E6513"/>
    <w:rsid w:val="00707A66"/>
    <w:rsid w:val="007510A4"/>
    <w:rsid w:val="00752BB1"/>
    <w:rsid w:val="007A723C"/>
    <w:rsid w:val="007F16EF"/>
    <w:rsid w:val="00830695"/>
    <w:rsid w:val="008648A8"/>
    <w:rsid w:val="00870D30"/>
    <w:rsid w:val="00885C4D"/>
    <w:rsid w:val="00890FB3"/>
    <w:rsid w:val="008A30BD"/>
    <w:rsid w:val="008B313F"/>
    <w:rsid w:val="008B4734"/>
    <w:rsid w:val="008D3827"/>
    <w:rsid w:val="009221FB"/>
    <w:rsid w:val="00933B9A"/>
    <w:rsid w:val="009346A5"/>
    <w:rsid w:val="00995405"/>
    <w:rsid w:val="009D6BC6"/>
    <w:rsid w:val="009E40C7"/>
    <w:rsid w:val="00A10897"/>
    <w:rsid w:val="00A23A48"/>
    <w:rsid w:val="00A35D28"/>
    <w:rsid w:val="00A850E4"/>
    <w:rsid w:val="00A93EA0"/>
    <w:rsid w:val="00A9585F"/>
    <w:rsid w:val="00AB6AB6"/>
    <w:rsid w:val="00AE63F8"/>
    <w:rsid w:val="00BC0FD7"/>
    <w:rsid w:val="00BE613F"/>
    <w:rsid w:val="00C5046B"/>
    <w:rsid w:val="00C61F73"/>
    <w:rsid w:val="00CB665B"/>
    <w:rsid w:val="00D02EAF"/>
    <w:rsid w:val="00D148B7"/>
    <w:rsid w:val="00D3326D"/>
    <w:rsid w:val="00D430AA"/>
    <w:rsid w:val="00D47F5D"/>
    <w:rsid w:val="00DA3628"/>
    <w:rsid w:val="00E246A1"/>
    <w:rsid w:val="00E761A1"/>
    <w:rsid w:val="00F707DF"/>
    <w:rsid w:val="00FD38BF"/>
    <w:rsid w:val="00FE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0038"/>
  <w15:chartTrackingRefBased/>
  <w15:docId w15:val="{C5D0DDBB-898A-4294-82E2-7FACB26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B7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FB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48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F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FB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DA3628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23A48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1AF6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5B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5B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5B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5B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5B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5B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5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5B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CB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5B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6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2009F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21F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954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4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D6BC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6BC6"/>
    <w:pPr>
      <w:spacing w:after="100"/>
      <w:ind w:left="560"/>
    </w:pPr>
  </w:style>
  <w:style w:type="character" w:customStyle="1" w:styleId="mord">
    <w:name w:val="mord"/>
    <w:basedOn w:val="DefaultParagraphFont"/>
    <w:rsid w:val="00A9585F"/>
  </w:style>
  <w:style w:type="character" w:customStyle="1" w:styleId="vlist-s">
    <w:name w:val="vlist-s"/>
    <w:basedOn w:val="DefaultParagraphFont"/>
    <w:rsid w:val="00A9585F"/>
  </w:style>
  <w:style w:type="character" w:customStyle="1" w:styleId="mrel">
    <w:name w:val="mrel"/>
    <w:basedOn w:val="DefaultParagraphFont"/>
    <w:rsid w:val="00A9585F"/>
  </w:style>
  <w:style w:type="character" w:customStyle="1" w:styleId="mbin">
    <w:name w:val="mbin"/>
    <w:basedOn w:val="DefaultParagraphFont"/>
    <w:rsid w:val="00A9585F"/>
  </w:style>
  <w:style w:type="character" w:customStyle="1" w:styleId="minner">
    <w:name w:val="minner"/>
    <w:basedOn w:val="DefaultParagraphFont"/>
    <w:rsid w:val="00A9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FF3CB3-6B7E-418E-BAAC-6D379ED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11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42</cp:revision>
  <dcterms:created xsi:type="dcterms:W3CDTF">2024-09-12T09:08:00Z</dcterms:created>
  <dcterms:modified xsi:type="dcterms:W3CDTF">2024-09-28T07:26:00Z</dcterms:modified>
</cp:coreProperties>
</file>