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C47E" w14:textId="546CAF56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2151827" w14:textId="505CF868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Факультет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П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рограммной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нженерии и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К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омпьютерной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Т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ехники</w:t>
      </w:r>
    </w:p>
    <w:p w14:paraId="7E4C45BD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4F1C5EFE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0E752672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F5093AB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113DE010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57C2A44C" w14:textId="77777777" w:rsidR="00076D47" w:rsidRPr="00886379" w:rsidRDefault="00076D47" w:rsidP="003B7ECA">
      <w:pPr>
        <w:spacing w:line="420" w:lineRule="exact"/>
        <w:ind w:left="-20" w:right="-20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Вычислительная математика </w:t>
      </w:r>
    </w:p>
    <w:p w14:paraId="08BCD557" w14:textId="521123B3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DF48E3">
        <w:rPr>
          <w:rFonts w:eastAsia="Times New Roman" w:cs="Times New Roman"/>
          <w:b/>
          <w:bCs/>
          <w:color w:val="000000" w:themeColor="text1"/>
          <w:sz w:val="28"/>
          <w:szCs w:val="28"/>
        </w:rPr>
        <w:t>3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391D91A" w14:textId="6B9C7E56" w:rsidR="003B7ECA" w:rsidRPr="00886379" w:rsidRDefault="002877C0" w:rsidP="003B7ECA">
      <w:pPr>
        <w:spacing w:line="420" w:lineRule="exact"/>
        <w:ind w:left="-20" w:right="-20"/>
        <w:jc w:val="center"/>
      </w:pPr>
      <w:r w:rsidRPr="002877C0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Метод </w:t>
      </w:r>
      <w:r w:rsidR="00DF48E3"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Простых Итерации</w:t>
      </w:r>
    </w:p>
    <w:p w14:paraId="3D42BDDF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447ADE91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8B93040" w14:textId="77777777" w:rsidR="003B7ECA" w:rsidRPr="00886379" w:rsidRDefault="003B7ECA" w:rsidP="003B7ECA">
      <w:pPr>
        <w:spacing w:line="360" w:lineRule="exact"/>
        <w:ind w:left="-20" w:right="-20"/>
        <w:jc w:val="center"/>
      </w:pPr>
    </w:p>
    <w:p w14:paraId="337CDD58" w14:textId="61A9D025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Выполнил:</w:t>
      </w:r>
    </w:p>
    <w:p w14:paraId="4E779466" w14:textId="77777777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Маликов Глеб Игоревич</w:t>
      </w:r>
    </w:p>
    <w:p w14:paraId="5C84EEE9" w14:textId="77777777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Группа № P3224</w:t>
      </w:r>
    </w:p>
    <w:p w14:paraId="72CE4306" w14:textId="14240002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Преподавател</w:t>
      </w:r>
      <w:r w:rsidR="00076D47" w:rsidRPr="00886379">
        <w:rPr>
          <w:rFonts w:eastAsia="Times New Roman" w:cs="Times New Roman"/>
          <w:b/>
          <w:bCs/>
          <w:color w:val="000000" w:themeColor="text1"/>
          <w:szCs w:val="24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:</w:t>
      </w:r>
    </w:p>
    <w:p w14:paraId="64CD2BC4" w14:textId="31303EDD" w:rsidR="003B7ECA" w:rsidRPr="00886379" w:rsidRDefault="00076D47" w:rsidP="00076D47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Перл Ольга Вячеславовна</w:t>
      </w:r>
    </w:p>
    <w:p w14:paraId="4AEB126D" w14:textId="2494F0B9" w:rsidR="00076D47" w:rsidRPr="00886379" w:rsidRDefault="00076D47" w:rsidP="00076D47">
      <w:pPr>
        <w:spacing w:line="360" w:lineRule="exact"/>
        <w:ind w:left="-20" w:right="-20"/>
        <w:jc w:val="right"/>
        <w:rPr>
          <w:b/>
          <w:bCs/>
        </w:rPr>
      </w:pPr>
      <w:r w:rsidRPr="00886379">
        <w:rPr>
          <w:b/>
          <w:bCs/>
        </w:rPr>
        <w:t>Хохлов Александр Алексеевич</w:t>
      </w:r>
    </w:p>
    <w:p w14:paraId="6D48E78B" w14:textId="77777777" w:rsidR="00076D47" w:rsidRPr="00886379" w:rsidRDefault="00076D47" w:rsidP="003B7ECA">
      <w:pPr>
        <w:spacing w:line="360" w:lineRule="exact"/>
        <w:ind w:left="-20" w:right="-20"/>
        <w:jc w:val="center"/>
      </w:pPr>
    </w:p>
    <w:p w14:paraId="2E14F737" w14:textId="77777777" w:rsidR="003B7ECA" w:rsidRPr="00886379" w:rsidRDefault="003B7ECA" w:rsidP="003B7ECA">
      <w:pPr>
        <w:spacing w:line="360" w:lineRule="exact"/>
        <w:ind w:left="-20" w:right="-20"/>
        <w:jc w:val="center"/>
      </w:pPr>
    </w:p>
    <w:p w14:paraId="755CB9DE" w14:textId="77777777" w:rsidR="003B7ECA" w:rsidRPr="00886379" w:rsidRDefault="003B7ECA" w:rsidP="003B7ECA">
      <w:pPr>
        <w:spacing w:line="36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г. Санкт-Петербург</w:t>
      </w:r>
    </w:p>
    <w:p w14:paraId="2C69F544" w14:textId="0C3D39B3" w:rsidR="003E58F5" w:rsidRPr="00886379" w:rsidRDefault="003B7ECA" w:rsidP="003B7ECA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 w:eastAsia="en-US"/>
        </w:rPr>
        <w:id w:val="-2029786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CF3FE" w14:textId="0353EB6B" w:rsidR="00802E7A" w:rsidRPr="00886379" w:rsidRDefault="00802E7A">
          <w:pPr>
            <w:pStyle w:val="TOCHeading"/>
            <w:rPr>
              <w:rStyle w:val="Heading1Char"/>
              <w:color w:val="auto"/>
            </w:rPr>
          </w:pPr>
          <w:r w:rsidRPr="00886379">
            <w:rPr>
              <w:rStyle w:val="Heading1Char"/>
              <w:color w:val="auto"/>
            </w:rPr>
            <w:t>Оглавление</w:t>
          </w:r>
        </w:p>
        <w:p w14:paraId="1E3A85CA" w14:textId="4CD92628" w:rsidR="00234235" w:rsidRDefault="00802E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886379">
            <w:fldChar w:fldCharType="begin"/>
          </w:r>
          <w:r w:rsidRPr="00886379">
            <w:instrText xml:space="preserve"> TOC \o "1-3" \h \z \u </w:instrText>
          </w:r>
          <w:r w:rsidRPr="00886379">
            <w:fldChar w:fldCharType="separate"/>
          </w:r>
          <w:hyperlink w:anchor="_Toc162715457" w:history="1">
            <w:r w:rsidR="00234235" w:rsidRPr="00C919E1">
              <w:rPr>
                <w:rStyle w:val="Hyperlink"/>
                <w:noProof/>
              </w:rPr>
              <w:t>Задание</w:t>
            </w:r>
            <w:r w:rsidR="00234235">
              <w:rPr>
                <w:noProof/>
                <w:webHidden/>
              </w:rPr>
              <w:tab/>
            </w:r>
            <w:r w:rsidR="00234235">
              <w:rPr>
                <w:noProof/>
                <w:webHidden/>
              </w:rPr>
              <w:fldChar w:fldCharType="begin"/>
            </w:r>
            <w:r w:rsidR="00234235">
              <w:rPr>
                <w:noProof/>
                <w:webHidden/>
              </w:rPr>
              <w:instrText xml:space="preserve"> PAGEREF _Toc162715457 \h </w:instrText>
            </w:r>
            <w:r w:rsidR="00234235">
              <w:rPr>
                <w:noProof/>
                <w:webHidden/>
              </w:rPr>
            </w:r>
            <w:r w:rsidR="00234235">
              <w:rPr>
                <w:noProof/>
                <w:webHidden/>
              </w:rPr>
              <w:fldChar w:fldCharType="separate"/>
            </w:r>
            <w:r w:rsidR="00234235">
              <w:rPr>
                <w:noProof/>
                <w:webHidden/>
              </w:rPr>
              <w:t>3</w:t>
            </w:r>
            <w:r w:rsidR="00234235">
              <w:rPr>
                <w:noProof/>
                <w:webHidden/>
              </w:rPr>
              <w:fldChar w:fldCharType="end"/>
            </w:r>
          </w:hyperlink>
        </w:p>
        <w:p w14:paraId="462B5074" w14:textId="2B045F86" w:rsidR="00234235" w:rsidRDefault="002342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58" w:history="1">
            <w:r w:rsidRPr="00C919E1">
              <w:rPr>
                <w:rStyle w:val="Hyperlink"/>
                <w:noProof/>
              </w:rPr>
              <w:t>Описание численного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4338" w14:textId="2B66B57A" w:rsidR="00234235" w:rsidRDefault="002342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59" w:history="1">
            <w:r w:rsidRPr="00C919E1">
              <w:rPr>
                <w:rStyle w:val="Hyperlink"/>
                <w:noProof/>
              </w:rPr>
              <w:t>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5CFD" w14:textId="1AC596F5" w:rsidR="00234235" w:rsidRDefault="002342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0" w:history="1">
            <w:r w:rsidRPr="00C919E1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1EBD" w14:textId="78A0A0DD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1" w:history="1">
            <w:r w:rsidRPr="00C919E1">
              <w:rPr>
                <w:rStyle w:val="Hyperlink"/>
                <w:noProof/>
              </w:rPr>
              <w:t>Исправленный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27C7" w14:textId="64B3DEBF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2" w:history="1">
            <w:r w:rsidRPr="00C919E1">
              <w:rPr>
                <w:rStyle w:val="Hyperlink"/>
                <w:noProof/>
              </w:rPr>
              <w:t>Отправленный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E572" w14:textId="7B9A2F8B" w:rsidR="00234235" w:rsidRDefault="002342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3" w:history="1">
            <w:r w:rsidRPr="00C919E1">
              <w:rPr>
                <w:rStyle w:val="Hyperlink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0C53" w14:textId="311A4C27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4" w:history="1">
            <w:r w:rsidRPr="00C919E1">
              <w:rPr>
                <w:rStyle w:val="Hyperlink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91AF" w14:textId="78F5C1C9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5" w:history="1">
            <w:r w:rsidRPr="00C919E1">
              <w:rPr>
                <w:rStyle w:val="Hyperlink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D5FE" w14:textId="7F7CF608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6" w:history="1">
            <w:r w:rsidRPr="00C919E1">
              <w:rPr>
                <w:rStyle w:val="Hyperlink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4F03" w14:textId="56197527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7" w:history="1">
            <w:r w:rsidRPr="00C919E1">
              <w:rPr>
                <w:rStyle w:val="Hyperlink"/>
                <w:noProof/>
              </w:rPr>
              <w:t>Пример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E27B" w14:textId="56E072DA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8" w:history="1">
            <w:r w:rsidRPr="00C919E1">
              <w:rPr>
                <w:rStyle w:val="Hyperlink"/>
                <w:noProof/>
              </w:rPr>
              <w:t>Пример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71F6" w14:textId="6913A000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69" w:history="1">
            <w:r w:rsidRPr="00C919E1">
              <w:rPr>
                <w:rStyle w:val="Hyperlink"/>
                <w:noProof/>
              </w:rPr>
              <w:t>Пример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A5B7" w14:textId="4D208C65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70" w:history="1">
            <w:r w:rsidRPr="00C919E1">
              <w:rPr>
                <w:rStyle w:val="Hyperlink"/>
                <w:noProof/>
              </w:rPr>
              <w:t>Пример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0B90" w14:textId="115DD01F" w:rsidR="00234235" w:rsidRDefault="002342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71" w:history="1">
            <w:r w:rsidRPr="00C919E1">
              <w:rPr>
                <w:rStyle w:val="Hyperlink"/>
                <w:noProof/>
              </w:rPr>
              <w:t>Пример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78FD" w14:textId="288C7F94" w:rsidR="00234235" w:rsidRDefault="002342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715472" w:history="1">
            <w:r w:rsidRPr="00C919E1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4437" w14:textId="078A6E69" w:rsidR="00802E7A" w:rsidRPr="00886379" w:rsidRDefault="00802E7A">
          <w:r w:rsidRPr="00886379">
            <w:rPr>
              <w:b/>
              <w:bCs/>
            </w:rPr>
            <w:fldChar w:fldCharType="end"/>
          </w:r>
        </w:p>
      </w:sdtContent>
    </w:sdt>
    <w:p w14:paraId="466FC5E1" w14:textId="088A7715" w:rsidR="00F64889" w:rsidRDefault="00F64889" w:rsidP="00F64889">
      <w:pPr>
        <w:pStyle w:val="Heading1"/>
        <w:rPr>
          <w:lang w:val="en-US"/>
        </w:rPr>
      </w:pPr>
      <w:bookmarkStart w:id="0" w:name="_Toc162715457"/>
      <w:r w:rsidRPr="00886379">
        <w:lastRenderedPageBreak/>
        <w:t>Задание</w:t>
      </w:r>
      <w:bookmarkEnd w:id="0"/>
    </w:p>
    <w:p w14:paraId="0BE2BA4D" w14:textId="5BA1C84D" w:rsidR="00DF48E3" w:rsidRPr="00DF48E3" w:rsidRDefault="00DF48E3" w:rsidP="00DF48E3">
      <w:pPr>
        <w:rPr>
          <w:lang w:val="en-US"/>
        </w:rPr>
      </w:pPr>
      <w:r w:rsidRPr="00DF48E3">
        <w:t>Метод простых итераций</w:t>
      </w:r>
    </w:p>
    <w:p w14:paraId="08BDD28F" w14:textId="2B775006" w:rsidR="00DF48E3" w:rsidRPr="00DF48E3" w:rsidRDefault="00DF48E3" w:rsidP="00DF48E3">
      <w:pPr>
        <w:rPr>
          <w:lang w:val="en-US"/>
        </w:rPr>
      </w:pPr>
      <w:r w:rsidRPr="00DF48E3">
        <w:t>Дана система нелинейных уравнений. По заданному начальному приближению необходимо найти решение системы с точностью до 5 верного знака после запятой при помощи метода простых итераций.</w:t>
      </w:r>
    </w:p>
    <w:p w14:paraId="75436C79" w14:textId="77777777" w:rsidR="00DF48E3" w:rsidRPr="00DF48E3" w:rsidRDefault="00DF48E3" w:rsidP="00DF48E3">
      <w:r w:rsidRPr="00DF48E3">
        <w:t>Формат входных данных:</w:t>
      </w:r>
    </w:p>
    <w:p w14:paraId="36A54476" w14:textId="77777777" w:rsidR="00DF48E3" w:rsidRPr="00DF48E3" w:rsidRDefault="00DF48E3" w:rsidP="00DF48E3">
      <w:pPr>
        <w:pStyle w:val="SimpleCode"/>
        <w:rPr>
          <w:lang w:val="ru-RU"/>
        </w:rPr>
      </w:pPr>
      <w:r w:rsidRPr="00DF48E3">
        <w:t>k</w:t>
      </w:r>
    </w:p>
    <w:p w14:paraId="7D4028EC" w14:textId="77777777" w:rsidR="00DF48E3" w:rsidRPr="00DF48E3" w:rsidRDefault="00DF48E3" w:rsidP="00DF48E3">
      <w:pPr>
        <w:pStyle w:val="SimpleCode"/>
        <w:rPr>
          <w:lang w:val="ru-RU"/>
        </w:rPr>
      </w:pPr>
      <w:r w:rsidRPr="00DF48E3">
        <w:t>n</w:t>
      </w:r>
    </w:p>
    <w:p w14:paraId="216EDF92" w14:textId="77777777" w:rsidR="00DF48E3" w:rsidRPr="00DF48E3" w:rsidRDefault="00DF48E3" w:rsidP="00DF48E3">
      <w:pPr>
        <w:pStyle w:val="SimpleCode"/>
        <w:rPr>
          <w:lang w:val="ru-RU"/>
        </w:rPr>
      </w:pPr>
      <w:r w:rsidRPr="00DF48E3">
        <w:t>x</w:t>
      </w:r>
      <w:r w:rsidRPr="00DF48E3">
        <w:rPr>
          <w:lang w:val="ru-RU"/>
        </w:rPr>
        <w:t>0</w:t>
      </w:r>
    </w:p>
    <w:p w14:paraId="3583A501" w14:textId="77777777" w:rsidR="00DF48E3" w:rsidRPr="00DF48E3" w:rsidRDefault="00DF48E3" w:rsidP="00DF48E3">
      <w:pPr>
        <w:pStyle w:val="SimpleCode"/>
        <w:rPr>
          <w:lang w:val="ru-RU"/>
        </w:rPr>
      </w:pPr>
      <w:r w:rsidRPr="00DF48E3">
        <w:t>y</w:t>
      </w:r>
      <w:r w:rsidRPr="00DF48E3">
        <w:rPr>
          <w:lang w:val="ru-RU"/>
        </w:rPr>
        <w:t>0</w:t>
      </w:r>
    </w:p>
    <w:p w14:paraId="2A016BD6" w14:textId="1B45CFB9" w:rsidR="00DF48E3" w:rsidRPr="00DF48E3" w:rsidRDefault="00DF48E3" w:rsidP="00DF48E3">
      <w:pPr>
        <w:pStyle w:val="SimpleCode"/>
      </w:pPr>
      <w:r w:rsidRPr="00DF48E3">
        <w:rPr>
          <w:lang w:val="ru-RU"/>
        </w:rPr>
        <w:t>...</w:t>
      </w:r>
    </w:p>
    <w:p w14:paraId="7E508BE1" w14:textId="266C8000" w:rsidR="00DF48E3" w:rsidRPr="00DF48E3" w:rsidRDefault="00DF48E3" w:rsidP="00DF48E3">
      <w:r w:rsidRPr="00DF48E3">
        <w:t xml:space="preserve">где </w:t>
      </w:r>
      <w:r w:rsidRPr="00DF48E3">
        <w:rPr>
          <w:lang w:val="en-US"/>
        </w:rPr>
        <w:t>k</w:t>
      </w:r>
      <w:r w:rsidRPr="00DF48E3">
        <w:t xml:space="preserve"> - номер системы, </w:t>
      </w:r>
      <w:r w:rsidRPr="00DF48E3">
        <w:rPr>
          <w:lang w:val="en-US"/>
        </w:rPr>
        <w:t>n</w:t>
      </w:r>
      <w:r w:rsidRPr="00DF48E3">
        <w:t xml:space="preserve"> - количество уравнений и количество неизвестных, а остальные значения - начальные приближения для соответствующих неизвестных.</w:t>
      </w:r>
    </w:p>
    <w:p w14:paraId="0C5B7280" w14:textId="7313355D" w:rsidR="00DF48E3" w:rsidRPr="00DF48E3" w:rsidRDefault="00DF48E3" w:rsidP="00DF48E3">
      <w:r w:rsidRPr="00DF48E3">
        <w:t>Формат выходных данных: список такого же типа данных, как списки входных данных, содержащие значения корня для каждой из неизвестных с точностью до 5 верного знака.</w:t>
      </w:r>
    </w:p>
    <w:p w14:paraId="372371FC" w14:textId="36314AA8" w:rsidR="00F64889" w:rsidRDefault="00F64889" w:rsidP="00597BD9">
      <w:pPr>
        <w:pStyle w:val="Heading1"/>
      </w:pPr>
      <w:bookmarkStart w:id="1" w:name="_Toc162715458"/>
      <w:r w:rsidRPr="00886379">
        <w:lastRenderedPageBreak/>
        <w:t>Описание численного метода</w:t>
      </w:r>
      <w:bookmarkEnd w:id="1"/>
    </w:p>
    <w:p w14:paraId="3B2E96E5" w14:textId="4FAF7641" w:rsidR="000424EC" w:rsidRDefault="000424EC" w:rsidP="000424EC">
      <w:r w:rsidRPr="000424EC">
        <w:t xml:space="preserve">Метод простых итераций </w:t>
      </w:r>
      <w:r w:rsidRPr="000424EC">
        <w:t>— это</w:t>
      </w:r>
      <w:r w:rsidRPr="000424EC">
        <w:t xml:space="preserve"> один из численных методов решения систем нелинейных уравнений. Он основан на преобразовании исходной системы уравнений к эквивалентной системе, которая решается последовательным приближением.</w:t>
      </w:r>
    </w:p>
    <w:p w14:paraId="745EF520" w14:textId="373E977D" w:rsidR="000424EC" w:rsidRDefault="000424EC" w:rsidP="000424EC">
      <w:pPr>
        <w:rPr>
          <w:rFonts w:eastAsiaTheme="minorEastAsia"/>
        </w:rPr>
      </w:pPr>
      <w:r>
        <w:t xml:space="preserve">Идея метода состоит в том, что </w:t>
      </w:r>
      <w:r w:rsidRPr="000424EC">
        <w:t xml:space="preserve">система нелинейных уравнений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 w:rsidRPr="000424EC">
        <w:t>преобразуется</w:t>
      </w:r>
      <w:r>
        <w:t xml:space="preserve"> </w:t>
      </w:r>
      <w:r w:rsidRPr="000424EC">
        <w:t>в эквивалентную систему вида</w:t>
      </w:r>
      <w:r>
        <w:t xml:space="preserve"> </w:t>
      </w:r>
      <m:oMath>
        <m:r>
          <w:rPr>
            <w:rFonts w:ascii="Cambria Math" w:hAnsi="Cambria Math"/>
          </w:rPr>
          <m:t>x=g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, где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это вектор-функции, 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– это вектор неизвестных. </w:t>
      </w:r>
      <w:r w:rsidR="0064536B">
        <w:rPr>
          <w:rFonts w:eastAsiaTheme="minorEastAsia"/>
        </w:rPr>
        <w:t xml:space="preserve">Таким образом, имея некое начальное приближение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4536B">
        <w:rPr>
          <w:rFonts w:eastAsiaTheme="minorEastAsia"/>
        </w:rPr>
        <w:t xml:space="preserve">, с помощью формулы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4536B">
        <w:rPr>
          <w:rFonts w:eastAsiaTheme="minorEastAsia"/>
        </w:rPr>
        <w:t xml:space="preserve"> можно найти решение системы при условии, что при выбранном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4536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4536B">
        <w:rPr>
          <w:rFonts w:eastAsiaTheme="minorEastAsia"/>
        </w:rPr>
        <w:t xml:space="preserve"> последовательность приближении будет сходиться в корни системы.</w:t>
      </w:r>
    </w:p>
    <w:p w14:paraId="4B9A4D34" w14:textId="19AACA3E" w:rsidR="0064536B" w:rsidRPr="0064536B" w:rsidRDefault="0064536B" w:rsidP="0064536B">
      <w:r w:rsidRPr="0064536B">
        <w:t xml:space="preserve">Условие сходимости метода простых итераций связано с выбором функции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t xml:space="preserve"> </w:t>
      </w:r>
      <w:r w:rsidRPr="0064536B">
        <w:t xml:space="preserve">и начального приближения </w:t>
      </w:r>
    </w:p>
    <w:p w14:paraId="6A8F9590" w14:textId="2CA7B2C4" w:rsidR="0064536B" w:rsidRPr="0064536B" w:rsidRDefault="0064536B" w:rsidP="0064536B">
      <w:r w:rsidRPr="0064536B">
        <w:t>В общем случае</w:t>
      </w:r>
      <w:r w:rsidRPr="0064536B">
        <w:t xml:space="preserve"> метод простых итераций сходится к решению системы, если выполнены следующие условия:</w:t>
      </w:r>
    </w:p>
    <w:p w14:paraId="1F2C5144" w14:textId="2822B996" w:rsidR="0064536B" w:rsidRPr="0064536B" w:rsidRDefault="0064536B" w:rsidP="001833DC">
      <w:pPr>
        <w:numPr>
          <w:ilvl w:val="0"/>
          <w:numId w:val="2"/>
        </w:numPr>
      </w:pPr>
      <w:r w:rsidRPr="0064536B">
        <w:t xml:space="preserve">Функция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Pr="0064536B">
        <w:t>непрерывна и имеет непрерывную производную на множестве, содержащем последовательность приближений.</w:t>
      </w:r>
    </w:p>
    <w:p w14:paraId="533E8DAD" w14:textId="4A3019E9" w:rsidR="0064536B" w:rsidRPr="0064536B" w:rsidRDefault="0064536B" w:rsidP="0064536B">
      <w:pPr>
        <w:numPr>
          <w:ilvl w:val="0"/>
          <w:numId w:val="2"/>
        </w:numPr>
      </w:pPr>
      <w:r w:rsidRPr="0064536B">
        <w:t xml:space="preserve">Существует такое число </w:t>
      </w:r>
      <m:oMath>
        <m:r>
          <w:rPr>
            <w:rFonts w:ascii="Cambria Math" w:hAnsi="Cambria Math"/>
            <w:lang w:val="en-GB"/>
          </w:rPr>
          <m:t>q</m:t>
        </m:r>
        <m:r>
          <w:rPr>
            <w:rFonts w:ascii="Cambria Math" w:hAnsi="Cambria Math"/>
          </w:rPr>
          <m:t>&lt;1</m:t>
        </m:r>
      </m:oMath>
      <w:r w:rsidRPr="0064536B">
        <w:t xml:space="preserve">, что для всех </w:t>
      </w:r>
      <m:oMath>
        <m:r>
          <w:rPr>
            <w:rFonts w:ascii="Cambria Math" w:hAnsi="Cambria Math"/>
            <w:lang w:val="en-GB"/>
          </w:rPr>
          <m:t>x</m:t>
        </m:r>
      </m:oMath>
      <w:r>
        <w:t xml:space="preserve"> </w:t>
      </w:r>
      <w:r w:rsidRPr="0064536B">
        <w:t xml:space="preserve">из этого множества выполняется неравенство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≤q</m:t>
        </m:r>
      </m:oMath>
      <w:r w:rsidRPr="0064536B">
        <w:t xml:space="preserve">, 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</m:oMath>
      <w:r w:rsidRPr="0064536B">
        <w:t xml:space="preserve"> — это</w:t>
      </w:r>
      <w:r w:rsidRPr="0064536B">
        <w:t xml:space="preserve"> норма вектора,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64536B">
        <w:t xml:space="preserve"> — это</w:t>
      </w:r>
      <w:r w:rsidRPr="0064536B">
        <w:t xml:space="preserve"> производная функции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4536B">
        <w:t xml:space="preserve">. Это условие гарантирует, что каждое следующее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 </w:t>
      </w:r>
      <w:r w:rsidRPr="0064536B">
        <w:t xml:space="preserve">ближе к решению, чем предыдущее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8647D6E" w14:textId="241F1586" w:rsidR="0064536B" w:rsidRPr="0064536B" w:rsidRDefault="0064536B" w:rsidP="0064536B">
      <w:pPr>
        <w:numPr>
          <w:ilvl w:val="0"/>
          <w:numId w:val="2"/>
        </w:numPr>
      </w:pPr>
      <w:r w:rsidRPr="0064536B"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64536B">
        <w:t>выбрано достаточно близко к решению системы.</w:t>
      </w:r>
    </w:p>
    <w:p w14:paraId="482ABD42" w14:textId="29FF3C29" w:rsidR="0064536B" w:rsidRPr="000424EC" w:rsidRDefault="0064536B" w:rsidP="000424EC">
      <w:r>
        <w:t xml:space="preserve">Процесс итерации повторяется </w:t>
      </w:r>
      <w:r w:rsidRPr="0064536B">
        <w:t>до тех пор, пока не будет достигнута нужная точность, то есть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∣∣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m:rPr>
            <m:sty m:val="p"/>
          </m:rPr>
          <w:rPr>
            <w:rFonts w:ascii="Cambria Math" w:hAnsi="Cambria Math"/>
          </w:rPr>
          <m:t>∣∣</m:t>
        </m:r>
        <m:r>
          <w:rPr>
            <w:rFonts w:ascii="Cambria Math" w:hAnsi="Cambria Math"/>
          </w:rPr>
          <m:t>&lt;ε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– это заданная точность</w:t>
      </w:r>
      <w:r w:rsidR="002D426E">
        <w:rPr>
          <w:rFonts w:eastAsiaTheme="minorEastAsia"/>
        </w:rPr>
        <w:t>.</w:t>
      </w:r>
    </w:p>
    <w:p w14:paraId="3C9FD834" w14:textId="59EA2B4D" w:rsidR="00F64889" w:rsidRDefault="00F64889" w:rsidP="00F64889">
      <w:pPr>
        <w:pStyle w:val="Heading1"/>
      </w:pPr>
      <w:bookmarkStart w:id="2" w:name="_Toc162715459"/>
      <w:r w:rsidRPr="00886379">
        <w:lastRenderedPageBreak/>
        <w:t>Блок-схем</w:t>
      </w:r>
      <w:r w:rsidR="001551D5" w:rsidRPr="00886379">
        <w:t>ы</w:t>
      </w:r>
      <w:bookmarkEnd w:id="2"/>
    </w:p>
    <w:p w14:paraId="489DF255" w14:textId="77777777" w:rsidR="001C0B11" w:rsidRPr="001C0B11" w:rsidRDefault="001C0B11" w:rsidP="001C0B11">
      <w:pPr>
        <w:jc w:val="center"/>
      </w:pPr>
      <w:r w:rsidRPr="001C0B11">
        <w:rPr>
          <w:noProof/>
        </w:rPr>
        <w:drawing>
          <wp:inline distT="0" distB="0" distL="0" distR="0" wp14:anchorId="1A6408FE" wp14:editId="1E34C33A">
            <wp:extent cx="5731510" cy="7173595"/>
            <wp:effectExtent l="0" t="0" r="2540" b="0"/>
            <wp:docPr id="28691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1785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9B6B" w14:textId="2C173837" w:rsidR="0046697C" w:rsidRPr="001C0B11" w:rsidRDefault="001C0B11" w:rsidP="001C0B11">
      <w:pPr>
        <w:pStyle w:val="Caption"/>
        <w:jc w:val="center"/>
        <w:rPr>
          <w:sz w:val="22"/>
          <w:szCs w:val="22"/>
        </w:rPr>
      </w:pPr>
      <w:r w:rsidRPr="001C0B11">
        <w:rPr>
          <w:sz w:val="22"/>
          <w:szCs w:val="22"/>
        </w:rPr>
        <w:t xml:space="preserve">Схема </w:t>
      </w:r>
      <w:r w:rsidRPr="001C0B11">
        <w:rPr>
          <w:sz w:val="22"/>
          <w:szCs w:val="22"/>
        </w:rPr>
        <w:fldChar w:fldCharType="begin"/>
      </w:r>
      <w:r w:rsidRPr="001C0B11">
        <w:rPr>
          <w:sz w:val="22"/>
          <w:szCs w:val="22"/>
        </w:rPr>
        <w:instrText xml:space="preserve"> SEQ Схема \* ARABIC </w:instrText>
      </w:r>
      <w:r w:rsidRPr="001C0B11">
        <w:rPr>
          <w:sz w:val="22"/>
          <w:szCs w:val="22"/>
        </w:rPr>
        <w:fldChar w:fldCharType="separate"/>
      </w:r>
      <w:r w:rsidRPr="001C0B11">
        <w:rPr>
          <w:noProof/>
          <w:sz w:val="22"/>
          <w:szCs w:val="22"/>
        </w:rPr>
        <w:t>1</w:t>
      </w:r>
      <w:r w:rsidRPr="001C0B11">
        <w:rPr>
          <w:sz w:val="22"/>
          <w:szCs w:val="22"/>
        </w:rPr>
        <w:fldChar w:fldCharType="end"/>
      </w:r>
      <w:r w:rsidRPr="001C0B11">
        <w:rPr>
          <w:sz w:val="22"/>
          <w:szCs w:val="22"/>
        </w:rPr>
        <w:t xml:space="preserve"> - Метод простых итерации</w:t>
      </w:r>
    </w:p>
    <w:p w14:paraId="7C8BD6B4" w14:textId="1BB8C070" w:rsidR="00F85D08" w:rsidRDefault="00F64889" w:rsidP="00F85D08">
      <w:pPr>
        <w:pStyle w:val="Heading1"/>
      </w:pPr>
      <w:bookmarkStart w:id="3" w:name="_Toc162715460"/>
      <w:r w:rsidRPr="00886379">
        <w:lastRenderedPageBreak/>
        <w:t>Код</w:t>
      </w:r>
      <w:bookmarkEnd w:id="3"/>
    </w:p>
    <w:p w14:paraId="5A26B30C" w14:textId="4F80630A" w:rsidR="00FA3448" w:rsidRDefault="00FA3448" w:rsidP="00FA3448">
      <w:pPr>
        <w:pStyle w:val="Heading2"/>
      </w:pPr>
      <w:bookmarkStart w:id="4" w:name="_Toc162715461"/>
      <w:r>
        <w:t>Исправленный код</w:t>
      </w:r>
      <w:bookmarkEnd w:id="4"/>
    </w:p>
    <w:p w14:paraId="052B18BE" w14:textId="060C6B36" w:rsidR="00FA3448" w:rsidRPr="008625E4" w:rsidRDefault="00FA3448" w:rsidP="00FA3448">
      <w:r>
        <w:t>Был</w:t>
      </w:r>
      <w:r w:rsidRPr="00FA3448">
        <w:t xml:space="preserve"> </w:t>
      </w:r>
      <w:r>
        <w:t>изменён</w:t>
      </w:r>
      <w:r w:rsidRPr="00FA3448">
        <w:t xml:space="preserve"> </w:t>
      </w:r>
      <w:r>
        <w:t>шаг</w:t>
      </w:r>
      <w:r w:rsidRPr="00FA3448">
        <w:t xml:space="preserve"> </w:t>
      </w:r>
      <w:r>
        <w:t>изменения в каждой итерации (</w:t>
      </w:r>
      <w:r>
        <w:rPr>
          <w:lang w:val="en-US"/>
        </w:rPr>
        <w:t>parameter</w:t>
      </w:r>
      <w:r>
        <w:t>),</w:t>
      </w:r>
      <w:r w:rsidRPr="00FA3448">
        <w:t xml:space="preserve"> </w:t>
      </w:r>
      <w:r>
        <w:t xml:space="preserve">а также изменение этого параметра в каждой итерации. Изменение обусловлено </w:t>
      </w:r>
      <w:proofErr w:type="gramStart"/>
      <w:r>
        <w:t>тем</w:t>
      </w:r>
      <w:proofErr w:type="gramEnd"/>
      <w:r>
        <w:t xml:space="preserve"> что в отправленном коде идея была в том что при более высоком шаге, скорость сходимости должна была быть более высокой, а для избежания расходимости, делится и-</w:t>
      </w:r>
      <w:proofErr w:type="spellStart"/>
      <w:r>
        <w:t>тый</w:t>
      </w:r>
      <w:proofErr w:type="spellEnd"/>
      <w:r>
        <w:t xml:space="preserve"> шаг на 10. При этом </w:t>
      </w:r>
      <w:r w:rsidR="008625E4">
        <w:t>оказалось,</w:t>
      </w:r>
      <w:r>
        <w:t xml:space="preserve"> что после нескольких итераций, шаг становился на столько малым что </w:t>
      </w:r>
      <w:r w:rsidR="008625E4">
        <w:t xml:space="preserve">изменение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8625E4">
        <w:rPr>
          <w:rFonts w:eastAsiaTheme="minorEastAsia"/>
        </w:rPr>
        <w:t xml:space="preserve"> становилось меньше </w:t>
      </w:r>
      <m:oMath>
        <m:r>
          <w:rPr>
            <w:rFonts w:ascii="Cambria Math" w:hAnsi="Cambria Math"/>
          </w:rPr>
          <m:t>ε</m:t>
        </m:r>
      </m:oMath>
      <w:r w:rsidR="008625E4">
        <w:rPr>
          <w:rFonts w:eastAsiaTheme="minorEastAsia"/>
        </w:rPr>
        <w:t xml:space="preserve"> и программа останавливалась преждевременно.</w:t>
      </w:r>
    </w:p>
    <w:p w14:paraId="1AD89536" w14:textId="77777777" w:rsidR="002D426E" w:rsidRDefault="002D426E" w:rsidP="002D426E">
      <w:pPr>
        <w:pStyle w:val="HTMLPreformatted"/>
        <w:spacing w:line="300" w:lineRule="auto"/>
      </w:pPr>
      <w:r>
        <w:rPr>
          <w:b/>
          <w:bCs/>
          <w:color w:val="008800"/>
        </w:rPr>
        <w:t>def</w:t>
      </w:r>
      <w:r>
        <w:t xml:space="preserve"> </w:t>
      </w:r>
      <w:proofErr w:type="spellStart"/>
      <w:r>
        <w:rPr>
          <w:b/>
          <w:bCs/>
          <w:color w:val="0066BB"/>
        </w:rPr>
        <w:t>solve_by_fixed_point_</w:t>
      </w:r>
      <w:proofErr w:type="gramStart"/>
      <w:r>
        <w:rPr>
          <w:b/>
          <w:bCs/>
          <w:color w:val="0066BB"/>
        </w:rPr>
        <w:t>iterations</w:t>
      </w:r>
      <w:proofErr w:type="spellEnd"/>
      <w:r>
        <w:t>(</w:t>
      </w:r>
      <w:proofErr w:type="spellStart"/>
      <w:proofErr w:type="gramEnd"/>
      <w:r>
        <w:t>system_id</w:t>
      </w:r>
      <w:proofErr w:type="spellEnd"/>
      <w:r>
        <w:t xml:space="preserve">, </w:t>
      </w:r>
      <w:proofErr w:type="spellStart"/>
      <w:r>
        <w:t>number_of_unknowns</w:t>
      </w:r>
      <w:proofErr w:type="spellEnd"/>
      <w:r>
        <w:t xml:space="preserve">, </w:t>
      </w:r>
      <w:proofErr w:type="spellStart"/>
      <w:r>
        <w:t>initial_approximations</w:t>
      </w:r>
      <w:proofErr w:type="spellEnd"/>
      <w:r>
        <w:t>):</w:t>
      </w:r>
    </w:p>
    <w:p w14:paraId="01E0F89C" w14:textId="77777777" w:rsidR="002D426E" w:rsidRDefault="002D426E" w:rsidP="002D426E">
      <w:pPr>
        <w:pStyle w:val="HTMLPreformatted"/>
        <w:spacing w:line="300" w:lineRule="auto"/>
      </w:pPr>
      <w:r>
        <w:t xml:space="preserve">    epsilon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6600EE"/>
        </w:rPr>
        <w:t>5e-6</w:t>
      </w:r>
    </w:p>
    <w:p w14:paraId="2EAE30CB" w14:textId="77777777" w:rsidR="002D426E" w:rsidRDefault="002D426E" w:rsidP="002D426E">
      <w:pPr>
        <w:pStyle w:val="HTMLPreformatted"/>
        <w:spacing w:line="300" w:lineRule="auto"/>
      </w:pPr>
      <w:r>
        <w:t xml:space="preserve">    </w:t>
      </w:r>
      <w:proofErr w:type="spellStart"/>
      <w:r>
        <w:t>max_iterations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10000</w:t>
      </w:r>
    </w:p>
    <w:p w14:paraId="6B92B775" w14:textId="77777777" w:rsidR="002D426E" w:rsidRDefault="002D426E" w:rsidP="002D426E">
      <w:pPr>
        <w:pStyle w:val="HTMLPreformatted"/>
        <w:spacing w:line="300" w:lineRule="auto"/>
      </w:pPr>
      <w:r>
        <w:t xml:space="preserve">    </w:t>
      </w:r>
      <w:proofErr w:type="spellStart"/>
      <w:r>
        <w:t>funcs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r>
        <w:t>get_functions</w:t>
      </w:r>
      <w:proofErr w:type="spellEnd"/>
      <w:r>
        <w:t>(</w:t>
      </w:r>
      <w:proofErr w:type="spellStart"/>
      <w:r>
        <w:t>system_id</w:t>
      </w:r>
      <w:proofErr w:type="spellEnd"/>
      <w:r>
        <w:t>)</w:t>
      </w:r>
    </w:p>
    <w:p w14:paraId="769500EE" w14:textId="77777777" w:rsidR="002D426E" w:rsidRDefault="002D426E" w:rsidP="002D426E">
      <w:pPr>
        <w:pStyle w:val="HTMLPreformatted"/>
        <w:spacing w:line="300" w:lineRule="auto"/>
      </w:pPr>
      <w:r>
        <w:t xml:space="preserve">    </w:t>
      </w:r>
      <w:proofErr w:type="spellStart"/>
      <w:r>
        <w:t>current_approximations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r>
        <w:t>initial_</w:t>
      </w:r>
      <w:proofErr w:type="gramStart"/>
      <w:r>
        <w:t>approximations</w:t>
      </w:r>
      <w:r>
        <w:rPr>
          <w:color w:val="333333"/>
        </w:rPr>
        <w:t>.</w:t>
      </w:r>
      <w:r>
        <w:t>copy</w:t>
      </w:r>
      <w:proofErr w:type="spellEnd"/>
      <w:proofErr w:type="gramEnd"/>
      <w:r>
        <w:t>()</w:t>
      </w:r>
    </w:p>
    <w:p w14:paraId="4D51AD5C" w14:textId="77777777" w:rsidR="002D426E" w:rsidRDefault="002D426E" w:rsidP="002D426E">
      <w:pPr>
        <w:pStyle w:val="HTMLPreformatted"/>
        <w:spacing w:line="300" w:lineRule="auto"/>
      </w:pPr>
      <w:r>
        <w:t xml:space="preserve">    </w:t>
      </w:r>
      <w:proofErr w:type="spellStart"/>
      <w:r>
        <w:t>next_approximations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[</w:t>
      </w:r>
      <w:r>
        <w:rPr>
          <w:b/>
          <w:bCs/>
          <w:color w:val="6600EE"/>
        </w:rPr>
        <w:t>0.0</w:t>
      </w:r>
      <w:r>
        <w:t xml:space="preserve">] </w:t>
      </w:r>
      <w:r>
        <w:rPr>
          <w:color w:val="333333"/>
        </w:rPr>
        <w:t>*</w:t>
      </w:r>
      <w:r>
        <w:t xml:space="preserve"> </w:t>
      </w:r>
      <w:proofErr w:type="spellStart"/>
      <w:r>
        <w:t>number_of_unknowns</w:t>
      </w:r>
      <w:proofErr w:type="spellEnd"/>
    </w:p>
    <w:p w14:paraId="517488D9" w14:textId="77777777" w:rsidR="002D426E" w:rsidRDefault="002D426E" w:rsidP="002D426E">
      <w:pPr>
        <w:pStyle w:val="HTMLPreformatted"/>
        <w:spacing w:line="300" w:lineRule="auto"/>
      </w:pPr>
      <w:r>
        <w:t xml:space="preserve">    </w:t>
      </w:r>
      <w:r w:rsidRPr="008625E4">
        <w:rPr>
          <w:highlight w:val="yellow"/>
        </w:rPr>
        <w:t xml:space="preserve">parameter </w:t>
      </w:r>
      <w:r w:rsidRPr="008625E4">
        <w:rPr>
          <w:color w:val="333333"/>
          <w:highlight w:val="yellow"/>
        </w:rPr>
        <w:t>=</w:t>
      </w:r>
      <w:r w:rsidRPr="008625E4">
        <w:rPr>
          <w:highlight w:val="yellow"/>
        </w:rPr>
        <w:t xml:space="preserve"> [</w:t>
      </w:r>
      <w:r w:rsidRPr="008625E4">
        <w:rPr>
          <w:b/>
          <w:bCs/>
          <w:color w:val="6600EE"/>
          <w:highlight w:val="yellow"/>
        </w:rPr>
        <w:t>0.001</w:t>
      </w:r>
      <w:r w:rsidRPr="008625E4">
        <w:rPr>
          <w:highlight w:val="yellow"/>
        </w:rPr>
        <w:t xml:space="preserve">] </w:t>
      </w:r>
      <w:r w:rsidRPr="008625E4">
        <w:rPr>
          <w:color w:val="333333"/>
          <w:highlight w:val="yellow"/>
        </w:rPr>
        <w:t>*</w:t>
      </w:r>
      <w:r w:rsidRPr="008625E4">
        <w:rPr>
          <w:highlight w:val="yellow"/>
        </w:rPr>
        <w:t xml:space="preserve"> </w:t>
      </w:r>
      <w:proofErr w:type="spellStart"/>
      <w:r w:rsidRPr="008625E4">
        <w:rPr>
          <w:highlight w:val="yellow"/>
        </w:rPr>
        <w:t>number_of_unknowns</w:t>
      </w:r>
      <w:proofErr w:type="spellEnd"/>
      <w:r w:rsidRPr="008625E4">
        <w:rPr>
          <w:highlight w:val="yellow"/>
        </w:rPr>
        <w:t xml:space="preserve"> </w:t>
      </w:r>
      <w:r w:rsidRPr="008625E4">
        <w:rPr>
          <w:color w:val="888888"/>
          <w:highlight w:val="yellow"/>
        </w:rPr>
        <w:t xml:space="preserve"># </w:t>
      </w:r>
      <w:proofErr w:type="spellStart"/>
      <w:r w:rsidRPr="008625E4">
        <w:rPr>
          <w:color w:val="888888"/>
          <w:highlight w:val="yellow"/>
        </w:rPr>
        <w:t>изменено</w:t>
      </w:r>
      <w:proofErr w:type="spellEnd"/>
      <w:r w:rsidRPr="008625E4">
        <w:rPr>
          <w:color w:val="888888"/>
          <w:highlight w:val="yellow"/>
        </w:rPr>
        <w:t xml:space="preserve">, </w:t>
      </w:r>
      <w:proofErr w:type="spellStart"/>
      <w:r w:rsidRPr="008625E4">
        <w:rPr>
          <w:color w:val="888888"/>
          <w:highlight w:val="yellow"/>
        </w:rPr>
        <w:t>чтобы</w:t>
      </w:r>
      <w:proofErr w:type="spellEnd"/>
      <w:r w:rsidRPr="008625E4">
        <w:rPr>
          <w:color w:val="888888"/>
          <w:highlight w:val="yellow"/>
        </w:rPr>
        <w:t xml:space="preserve"> </w:t>
      </w:r>
      <w:proofErr w:type="spellStart"/>
      <w:r w:rsidRPr="008625E4">
        <w:rPr>
          <w:color w:val="888888"/>
          <w:highlight w:val="yellow"/>
        </w:rPr>
        <w:t>сделать</w:t>
      </w:r>
      <w:proofErr w:type="spellEnd"/>
      <w:r w:rsidRPr="008625E4">
        <w:rPr>
          <w:color w:val="888888"/>
          <w:highlight w:val="yellow"/>
        </w:rPr>
        <w:t xml:space="preserve"> </w:t>
      </w:r>
      <w:proofErr w:type="spellStart"/>
      <w:r w:rsidRPr="008625E4">
        <w:rPr>
          <w:color w:val="888888"/>
          <w:highlight w:val="yellow"/>
        </w:rPr>
        <w:t>метод</w:t>
      </w:r>
      <w:proofErr w:type="spellEnd"/>
      <w:r w:rsidRPr="008625E4">
        <w:rPr>
          <w:color w:val="888888"/>
          <w:highlight w:val="yellow"/>
        </w:rPr>
        <w:t xml:space="preserve"> </w:t>
      </w:r>
      <w:proofErr w:type="spellStart"/>
      <w:r w:rsidRPr="008625E4">
        <w:rPr>
          <w:color w:val="888888"/>
          <w:highlight w:val="yellow"/>
        </w:rPr>
        <w:t>более</w:t>
      </w:r>
      <w:proofErr w:type="spellEnd"/>
      <w:r w:rsidRPr="008625E4">
        <w:rPr>
          <w:color w:val="888888"/>
          <w:highlight w:val="yellow"/>
        </w:rPr>
        <w:t xml:space="preserve"> </w:t>
      </w:r>
      <w:proofErr w:type="spellStart"/>
      <w:r w:rsidRPr="008625E4">
        <w:rPr>
          <w:color w:val="888888"/>
          <w:highlight w:val="yellow"/>
        </w:rPr>
        <w:t>сходимым</w:t>
      </w:r>
      <w:proofErr w:type="spellEnd"/>
    </w:p>
    <w:p w14:paraId="7EB2D248" w14:textId="77777777" w:rsidR="002D426E" w:rsidRDefault="002D426E" w:rsidP="002D426E">
      <w:pPr>
        <w:pStyle w:val="HTMLPreformatted"/>
        <w:spacing w:line="300" w:lineRule="auto"/>
      </w:pPr>
    </w:p>
    <w:p w14:paraId="2D3A121D" w14:textId="77777777" w:rsidR="002D426E" w:rsidRDefault="002D426E" w:rsidP="002D426E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for</w:t>
      </w:r>
      <w:r>
        <w:t xml:space="preserve"> _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max_iterations</w:t>
      </w:r>
      <w:proofErr w:type="spellEnd"/>
      <w:r>
        <w:t>):</w:t>
      </w:r>
    </w:p>
    <w:p w14:paraId="27D5A30D" w14:textId="77777777" w:rsidR="002D426E" w:rsidRDefault="002D426E" w:rsidP="002D426E">
      <w:pPr>
        <w:pStyle w:val="HTMLPreformatted"/>
        <w:spacing w:line="300" w:lineRule="auto"/>
      </w:pPr>
    </w:p>
    <w:p w14:paraId="49DCEC42" w14:textId="77777777" w:rsidR="002D426E" w:rsidRDefault="002D426E" w:rsidP="002D426E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number_of_unknowns</w:t>
      </w:r>
      <w:proofErr w:type="spellEnd"/>
      <w:r>
        <w:t>):</w:t>
      </w:r>
    </w:p>
    <w:p w14:paraId="3B608535" w14:textId="77777777" w:rsidR="002D426E" w:rsidRDefault="002D426E" w:rsidP="002D426E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try</w:t>
      </w:r>
      <w:r>
        <w:t>:</w:t>
      </w:r>
    </w:p>
    <w:p w14:paraId="00E304F2" w14:textId="77777777" w:rsidR="002D426E" w:rsidRDefault="002D426E" w:rsidP="002D426E">
      <w:pPr>
        <w:pStyle w:val="HTMLPreformatted"/>
        <w:spacing w:line="300" w:lineRule="auto"/>
      </w:pPr>
      <w:r>
        <w:t xml:space="preserve">                </w:t>
      </w:r>
      <w:proofErr w:type="spellStart"/>
      <w:r>
        <w:t>next_approximations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=</w:t>
      </w:r>
      <w:r>
        <w:t xml:space="preserve"> </w:t>
      </w:r>
      <w:proofErr w:type="spellStart"/>
      <w:r>
        <w:t>current_approximations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-</w:t>
      </w:r>
      <w:r>
        <w:t xml:space="preserve"> </w:t>
      </w:r>
      <w:proofErr w:type="spellStart"/>
      <w:r>
        <w:t>funcs</w:t>
      </w:r>
      <w:proofErr w:type="spellEnd"/>
      <w:r>
        <w:t>[</w:t>
      </w:r>
      <w:proofErr w:type="spellStart"/>
      <w:r>
        <w:t>i</w:t>
      </w:r>
      <w:proofErr w:type="spellEnd"/>
      <w:r>
        <w:t>](</w:t>
      </w:r>
      <w:proofErr w:type="spellStart"/>
      <w:r>
        <w:t>current_approximations</w:t>
      </w:r>
      <w:proofErr w:type="spellEnd"/>
      <w:r>
        <w:t xml:space="preserve">) </w:t>
      </w:r>
      <w:r>
        <w:rPr>
          <w:color w:val="333333"/>
        </w:rPr>
        <w:t>*</w:t>
      </w:r>
      <w:r>
        <w:t xml:space="preserve"> parameter[</w:t>
      </w:r>
      <w:proofErr w:type="spellStart"/>
      <w:r>
        <w:t>i</w:t>
      </w:r>
      <w:proofErr w:type="spellEnd"/>
      <w:r>
        <w:t>]</w:t>
      </w:r>
    </w:p>
    <w:p w14:paraId="20415E5B" w14:textId="77777777" w:rsidR="002D426E" w:rsidRDefault="002D426E" w:rsidP="002D426E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except</w:t>
      </w:r>
      <w:r>
        <w:t xml:space="preserve"> </w:t>
      </w:r>
      <w:r>
        <w:rPr>
          <w:b/>
          <w:bCs/>
          <w:color w:val="FF0000"/>
        </w:rPr>
        <w:t>Exception</w:t>
      </w:r>
      <w:r>
        <w:t xml:space="preserve"> </w:t>
      </w:r>
      <w:r>
        <w:rPr>
          <w:b/>
          <w:bCs/>
          <w:color w:val="008800"/>
        </w:rPr>
        <w:t>as</w:t>
      </w:r>
      <w:r>
        <w:t xml:space="preserve"> e:</w:t>
      </w:r>
    </w:p>
    <w:p w14:paraId="06CD8382" w14:textId="77777777" w:rsidR="002D426E" w:rsidRDefault="002D426E" w:rsidP="002D426E">
      <w:pPr>
        <w:pStyle w:val="HTMLPreformatted"/>
        <w:spacing w:line="300" w:lineRule="auto"/>
      </w:pPr>
      <w:r>
        <w:t xml:space="preserve">                </w:t>
      </w:r>
      <w:r>
        <w:rPr>
          <w:b/>
          <w:bCs/>
          <w:color w:val="008800"/>
        </w:rPr>
        <w:t>raise</w:t>
      </w:r>
      <w:r>
        <w:t xml:space="preserve"> </w:t>
      </w:r>
      <w:proofErr w:type="spellStart"/>
      <w:proofErr w:type="gramStart"/>
      <w:r>
        <w:rPr>
          <w:b/>
          <w:bCs/>
          <w:color w:val="FF0000"/>
        </w:rPr>
        <w:t>ValueError</w:t>
      </w:r>
      <w:proofErr w:type="spellEnd"/>
      <w:r>
        <w:t>(</w:t>
      </w:r>
      <w:proofErr w:type="gramEnd"/>
    </w:p>
    <w:p w14:paraId="153AC4EB" w14:textId="77777777" w:rsidR="002D426E" w:rsidRDefault="002D426E" w:rsidP="002D426E">
      <w:pPr>
        <w:pStyle w:val="HTMLPreformatted"/>
        <w:spacing w:line="300" w:lineRule="auto"/>
      </w:pPr>
      <w:r>
        <w:t xml:space="preserve">                    </w:t>
      </w:r>
      <w:proofErr w:type="spellStart"/>
      <w:r>
        <w:t>f</w:t>
      </w:r>
      <w:r>
        <w:rPr>
          <w:shd w:val="clear" w:color="auto" w:fill="FFF0F0"/>
        </w:rPr>
        <w:t>"The</w:t>
      </w:r>
      <w:proofErr w:type="spellEnd"/>
      <w:r>
        <w:rPr>
          <w:shd w:val="clear" w:color="auto" w:fill="FFF0F0"/>
        </w:rPr>
        <w:t xml:space="preserve"> initial approximations do not converge to a solution for the given system. Error: {e}"</w:t>
      </w:r>
      <w:r>
        <w:t>)</w:t>
      </w:r>
    </w:p>
    <w:p w14:paraId="0AA12D6D" w14:textId="77777777" w:rsidR="002D426E" w:rsidRDefault="002D426E" w:rsidP="002D426E">
      <w:pPr>
        <w:pStyle w:val="HTMLPreformatted"/>
        <w:spacing w:line="300" w:lineRule="auto"/>
      </w:pPr>
    </w:p>
    <w:p w14:paraId="64585359" w14:textId="77777777" w:rsidR="002D426E" w:rsidRDefault="002D426E" w:rsidP="002D426E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color w:val="007020"/>
        </w:rPr>
        <w:t>all</w:t>
      </w:r>
      <w:r>
        <w:t>(</w:t>
      </w:r>
      <w:r>
        <w:rPr>
          <w:color w:val="007020"/>
        </w:rPr>
        <w:t>abs</w:t>
      </w:r>
      <w:r>
        <w:t>(</w:t>
      </w:r>
      <w:proofErr w:type="spellStart"/>
      <w:r>
        <w:t>next_approximations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-</w:t>
      </w:r>
      <w:r>
        <w:t xml:space="preserve"> </w:t>
      </w:r>
      <w:proofErr w:type="spellStart"/>
      <w:r>
        <w:t>current_approximations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r>
        <w:rPr>
          <w:color w:val="333333"/>
        </w:rPr>
        <w:t>&lt;</w:t>
      </w:r>
      <w:r>
        <w:t xml:space="preserve"> epsilon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number_of_unknowns</w:t>
      </w:r>
      <w:proofErr w:type="spellEnd"/>
      <w:r>
        <w:t>)):</w:t>
      </w:r>
    </w:p>
    <w:p w14:paraId="2B826DFD" w14:textId="77777777" w:rsidR="002D426E" w:rsidRDefault="002D426E" w:rsidP="002D426E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return</w:t>
      </w:r>
      <w:r>
        <w:t xml:space="preserve"> </w:t>
      </w:r>
      <w:proofErr w:type="spellStart"/>
      <w:r>
        <w:t>next_</w:t>
      </w:r>
      <w:proofErr w:type="gramStart"/>
      <w:r>
        <w:t>approximations</w:t>
      </w:r>
      <w:proofErr w:type="spellEnd"/>
      <w:proofErr w:type="gramEnd"/>
    </w:p>
    <w:p w14:paraId="45C24D3D" w14:textId="77777777" w:rsidR="002D426E" w:rsidRDefault="002D426E" w:rsidP="002D426E">
      <w:pPr>
        <w:pStyle w:val="HTMLPreformatted"/>
        <w:spacing w:line="300" w:lineRule="auto"/>
      </w:pPr>
    </w:p>
    <w:p w14:paraId="4A19FE31" w14:textId="77777777" w:rsidR="002D426E" w:rsidRDefault="002D426E" w:rsidP="002D426E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number_of_unknowns</w:t>
      </w:r>
      <w:proofErr w:type="spellEnd"/>
      <w:r>
        <w:t>):</w:t>
      </w:r>
    </w:p>
    <w:p w14:paraId="62398041" w14:textId="77777777" w:rsidR="002D426E" w:rsidRDefault="002D426E" w:rsidP="002D426E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color w:val="007020"/>
        </w:rPr>
        <w:t>abs</w:t>
      </w:r>
      <w:r>
        <w:t>(</w:t>
      </w:r>
      <w:proofErr w:type="spellStart"/>
      <w:r>
        <w:t>funcs</w:t>
      </w:r>
      <w:proofErr w:type="spellEnd"/>
      <w:r>
        <w:t>[</w:t>
      </w:r>
      <w:proofErr w:type="spellStart"/>
      <w:r>
        <w:t>i</w:t>
      </w:r>
      <w:proofErr w:type="spellEnd"/>
      <w:r>
        <w:t>](</w:t>
      </w:r>
      <w:proofErr w:type="spellStart"/>
      <w:r>
        <w:t>next_approximations</w:t>
      </w:r>
      <w:proofErr w:type="spellEnd"/>
      <w:r>
        <w:t xml:space="preserve">)) </w:t>
      </w:r>
      <w:r>
        <w:rPr>
          <w:color w:val="333333"/>
        </w:rPr>
        <w:t>&gt;=</w:t>
      </w:r>
      <w:r>
        <w:t xml:space="preserve"> </w:t>
      </w:r>
      <w:r>
        <w:rPr>
          <w:color w:val="007020"/>
        </w:rPr>
        <w:t>abs</w:t>
      </w:r>
      <w:r>
        <w:t>(</w:t>
      </w:r>
      <w:proofErr w:type="spellStart"/>
      <w:r>
        <w:t>funcs</w:t>
      </w:r>
      <w:proofErr w:type="spellEnd"/>
      <w:r>
        <w:t>[</w:t>
      </w:r>
      <w:proofErr w:type="spellStart"/>
      <w:r>
        <w:t>i</w:t>
      </w:r>
      <w:proofErr w:type="spellEnd"/>
      <w:r>
        <w:t>](</w:t>
      </w:r>
      <w:proofErr w:type="spellStart"/>
      <w:r>
        <w:t>current_approximations</w:t>
      </w:r>
      <w:proofErr w:type="spellEnd"/>
      <w:r>
        <w:t>)):</w:t>
      </w:r>
    </w:p>
    <w:p w14:paraId="52FA3160" w14:textId="77777777" w:rsidR="002D426E" w:rsidRPr="002D426E" w:rsidRDefault="002D426E" w:rsidP="002D426E">
      <w:pPr>
        <w:pStyle w:val="HTMLPreformatted"/>
        <w:spacing w:line="300" w:lineRule="auto"/>
        <w:rPr>
          <w:lang w:val="ru-RU"/>
        </w:rPr>
      </w:pPr>
      <w:r>
        <w:t xml:space="preserve">                </w:t>
      </w:r>
      <w:r w:rsidRPr="008625E4">
        <w:rPr>
          <w:highlight w:val="yellow"/>
        </w:rPr>
        <w:t>parameter</w:t>
      </w:r>
      <w:r w:rsidRPr="008625E4">
        <w:rPr>
          <w:highlight w:val="yellow"/>
          <w:lang w:val="ru-RU"/>
        </w:rPr>
        <w:t>[</w:t>
      </w:r>
      <w:proofErr w:type="spellStart"/>
      <w:r w:rsidRPr="008625E4">
        <w:rPr>
          <w:highlight w:val="yellow"/>
        </w:rPr>
        <w:t>i</w:t>
      </w:r>
      <w:proofErr w:type="spellEnd"/>
      <w:r w:rsidRPr="008625E4">
        <w:rPr>
          <w:highlight w:val="yellow"/>
          <w:lang w:val="ru-RU"/>
        </w:rPr>
        <w:t xml:space="preserve">] </w:t>
      </w:r>
      <w:r w:rsidRPr="008625E4">
        <w:rPr>
          <w:color w:val="333333"/>
          <w:highlight w:val="yellow"/>
          <w:lang w:val="ru-RU"/>
        </w:rPr>
        <w:t>=</w:t>
      </w:r>
      <w:r w:rsidRPr="008625E4">
        <w:rPr>
          <w:highlight w:val="yellow"/>
          <w:lang w:val="ru-RU"/>
        </w:rPr>
        <w:t xml:space="preserve"> </w:t>
      </w:r>
      <w:r w:rsidRPr="008625E4">
        <w:rPr>
          <w:color w:val="333333"/>
          <w:highlight w:val="yellow"/>
          <w:lang w:val="ru-RU"/>
        </w:rPr>
        <w:t>-</w:t>
      </w:r>
      <w:r w:rsidRPr="008625E4">
        <w:rPr>
          <w:highlight w:val="yellow"/>
        </w:rPr>
        <w:t>parameter</w:t>
      </w:r>
      <w:r w:rsidRPr="008625E4">
        <w:rPr>
          <w:highlight w:val="yellow"/>
          <w:lang w:val="ru-RU"/>
        </w:rPr>
        <w:t>[</w:t>
      </w:r>
      <w:proofErr w:type="spellStart"/>
      <w:r w:rsidRPr="008625E4">
        <w:rPr>
          <w:highlight w:val="yellow"/>
        </w:rPr>
        <w:t>i</w:t>
      </w:r>
      <w:proofErr w:type="spellEnd"/>
      <w:r w:rsidRPr="008625E4">
        <w:rPr>
          <w:highlight w:val="yellow"/>
          <w:lang w:val="ru-RU"/>
        </w:rPr>
        <w:t xml:space="preserve">] </w:t>
      </w:r>
      <w:r w:rsidRPr="008625E4">
        <w:rPr>
          <w:color w:val="888888"/>
          <w:highlight w:val="yellow"/>
          <w:lang w:val="ru-RU"/>
        </w:rPr>
        <w:t xml:space="preserve"># изменено, чтобы сделать метод более </w:t>
      </w:r>
      <w:proofErr w:type="spellStart"/>
      <w:r w:rsidRPr="008625E4">
        <w:rPr>
          <w:color w:val="888888"/>
          <w:highlight w:val="yellow"/>
          <w:lang w:val="ru-RU"/>
        </w:rPr>
        <w:t>сходимым</w:t>
      </w:r>
      <w:proofErr w:type="spellEnd"/>
    </w:p>
    <w:p w14:paraId="63452210" w14:textId="77777777" w:rsidR="002D426E" w:rsidRPr="002D426E" w:rsidRDefault="002D426E" w:rsidP="002D426E">
      <w:pPr>
        <w:pStyle w:val="HTMLPreformatted"/>
        <w:spacing w:line="300" w:lineRule="auto"/>
        <w:rPr>
          <w:lang w:val="ru-RU"/>
        </w:rPr>
      </w:pPr>
    </w:p>
    <w:p w14:paraId="6E38B91E" w14:textId="77777777" w:rsidR="002D426E" w:rsidRDefault="002D426E" w:rsidP="002D426E">
      <w:pPr>
        <w:pStyle w:val="HTMLPreformatted"/>
        <w:spacing w:line="300" w:lineRule="auto"/>
      </w:pPr>
      <w:r w:rsidRPr="002D426E">
        <w:rPr>
          <w:lang w:val="ru-RU"/>
        </w:rPr>
        <w:t xml:space="preserve">        </w:t>
      </w:r>
      <w:proofErr w:type="spellStart"/>
      <w:r>
        <w:t>current_approximations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r>
        <w:t>next_</w:t>
      </w:r>
      <w:proofErr w:type="gramStart"/>
      <w:r>
        <w:t>approximations</w:t>
      </w:r>
      <w:r>
        <w:rPr>
          <w:color w:val="333333"/>
        </w:rPr>
        <w:t>.</w:t>
      </w:r>
      <w:r>
        <w:t>copy</w:t>
      </w:r>
      <w:proofErr w:type="spellEnd"/>
      <w:proofErr w:type="gramEnd"/>
      <w:r>
        <w:t>()</w:t>
      </w:r>
    </w:p>
    <w:p w14:paraId="1122B707" w14:textId="77777777" w:rsidR="002D426E" w:rsidRDefault="002D426E" w:rsidP="002D426E">
      <w:pPr>
        <w:pStyle w:val="HTMLPreformatted"/>
        <w:spacing w:line="300" w:lineRule="auto"/>
      </w:pPr>
    </w:p>
    <w:p w14:paraId="7BD43638" w14:textId="77777777" w:rsidR="002D426E" w:rsidRDefault="002D426E" w:rsidP="002D426E">
      <w:pPr>
        <w:pStyle w:val="HTMLPreformatted"/>
        <w:spacing w:line="300" w:lineRule="auto"/>
        <w:rPr>
          <w:lang w:val="ru-RU"/>
        </w:rPr>
      </w:pPr>
      <w:r>
        <w:t xml:space="preserve">    </w:t>
      </w:r>
      <w:r>
        <w:rPr>
          <w:b/>
          <w:bCs/>
          <w:color w:val="008800"/>
        </w:rPr>
        <w:t>raise</w:t>
      </w:r>
      <w:r>
        <w:t xml:space="preserve"> </w:t>
      </w:r>
      <w:proofErr w:type="spellStart"/>
      <w:proofErr w:type="gramStart"/>
      <w:r>
        <w:rPr>
          <w:b/>
          <w:bCs/>
          <w:color w:val="FF0000"/>
        </w:rPr>
        <w:t>ValueError</w:t>
      </w:r>
      <w:proofErr w:type="spellEnd"/>
      <w:r>
        <w:t>(</w:t>
      </w:r>
      <w:proofErr w:type="gramEnd"/>
      <w:r>
        <w:rPr>
          <w:shd w:val="clear" w:color="auto" w:fill="FFF0F0"/>
        </w:rPr>
        <w:t>"The method did not converge within the maximum number of iterations"</w:t>
      </w:r>
      <w:r>
        <w:t>)</w:t>
      </w:r>
    </w:p>
    <w:p w14:paraId="4270A127" w14:textId="77777777" w:rsidR="00FA3448" w:rsidRDefault="00FA3448" w:rsidP="002D426E">
      <w:pPr>
        <w:pStyle w:val="HTMLPreformatted"/>
        <w:spacing w:line="300" w:lineRule="auto"/>
        <w:rPr>
          <w:lang w:val="ru-RU"/>
        </w:rPr>
      </w:pPr>
    </w:p>
    <w:p w14:paraId="41504383" w14:textId="47E0907A" w:rsidR="00FA3448" w:rsidRPr="00FA3448" w:rsidRDefault="00FA3448" w:rsidP="00FA3448">
      <w:pPr>
        <w:pStyle w:val="Heading2"/>
      </w:pPr>
      <w:bookmarkStart w:id="5" w:name="_Toc162715462"/>
      <w:r>
        <w:lastRenderedPageBreak/>
        <w:t>Отправленный код</w:t>
      </w:r>
      <w:bookmarkEnd w:id="5"/>
    </w:p>
    <w:p w14:paraId="1A84D265" w14:textId="77777777" w:rsidR="00FA3448" w:rsidRDefault="00FA3448" w:rsidP="00FA3448">
      <w:pPr>
        <w:pStyle w:val="HTMLPreformatted"/>
        <w:spacing w:line="300" w:lineRule="auto"/>
      </w:pPr>
      <w:r>
        <w:rPr>
          <w:b/>
          <w:bCs/>
          <w:color w:val="008800"/>
        </w:rPr>
        <w:t>def</w:t>
      </w:r>
      <w:r>
        <w:t xml:space="preserve"> </w:t>
      </w:r>
      <w:proofErr w:type="spellStart"/>
      <w:r>
        <w:rPr>
          <w:b/>
          <w:bCs/>
          <w:color w:val="0066BB"/>
        </w:rPr>
        <w:t>solve_by_fixed_point_</w:t>
      </w:r>
      <w:proofErr w:type="gramStart"/>
      <w:r>
        <w:rPr>
          <w:b/>
          <w:bCs/>
          <w:color w:val="0066BB"/>
        </w:rPr>
        <w:t>iterations</w:t>
      </w:r>
      <w:proofErr w:type="spellEnd"/>
      <w:r>
        <w:t>(</w:t>
      </w:r>
      <w:proofErr w:type="spellStart"/>
      <w:proofErr w:type="gramEnd"/>
      <w:r>
        <w:t>system_id</w:t>
      </w:r>
      <w:proofErr w:type="spellEnd"/>
      <w:r>
        <w:t xml:space="preserve">, </w:t>
      </w:r>
      <w:proofErr w:type="spellStart"/>
      <w:r>
        <w:t>number_of_unknowns</w:t>
      </w:r>
      <w:proofErr w:type="spellEnd"/>
      <w:r>
        <w:t xml:space="preserve">, </w:t>
      </w:r>
      <w:proofErr w:type="spellStart"/>
      <w:r>
        <w:t>initial_approximations</w:t>
      </w:r>
      <w:proofErr w:type="spellEnd"/>
      <w:r>
        <w:t>):</w:t>
      </w:r>
    </w:p>
    <w:p w14:paraId="74883512" w14:textId="77777777" w:rsidR="00FA3448" w:rsidRDefault="00FA3448" w:rsidP="00FA3448">
      <w:pPr>
        <w:pStyle w:val="HTMLPreformatted"/>
        <w:spacing w:line="300" w:lineRule="auto"/>
      </w:pPr>
      <w:r>
        <w:t xml:space="preserve">    epsilon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6600EE"/>
        </w:rPr>
        <w:t>5e-6</w:t>
      </w:r>
    </w:p>
    <w:p w14:paraId="2868DF36" w14:textId="77777777" w:rsidR="00FA3448" w:rsidRDefault="00FA3448" w:rsidP="00FA3448">
      <w:pPr>
        <w:pStyle w:val="HTMLPreformatted"/>
        <w:spacing w:line="300" w:lineRule="auto"/>
      </w:pPr>
      <w:r>
        <w:t xml:space="preserve">    </w:t>
      </w:r>
      <w:proofErr w:type="spellStart"/>
      <w:r>
        <w:t>max_iterations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10000</w:t>
      </w:r>
    </w:p>
    <w:p w14:paraId="5A47F534" w14:textId="77777777" w:rsidR="00FA3448" w:rsidRDefault="00FA3448" w:rsidP="00FA3448">
      <w:pPr>
        <w:pStyle w:val="HTMLPreformatted"/>
        <w:spacing w:line="300" w:lineRule="auto"/>
      </w:pPr>
      <w:r>
        <w:t xml:space="preserve">    </w:t>
      </w:r>
      <w:proofErr w:type="spellStart"/>
      <w:r>
        <w:t>funcs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r>
        <w:t>get_functions</w:t>
      </w:r>
      <w:proofErr w:type="spellEnd"/>
      <w:r>
        <w:t>(</w:t>
      </w:r>
      <w:proofErr w:type="spellStart"/>
      <w:r>
        <w:t>system_id</w:t>
      </w:r>
      <w:proofErr w:type="spellEnd"/>
      <w:r>
        <w:t>)</w:t>
      </w:r>
    </w:p>
    <w:p w14:paraId="1596BCE3" w14:textId="77777777" w:rsidR="00FA3448" w:rsidRDefault="00FA3448" w:rsidP="00FA3448">
      <w:pPr>
        <w:pStyle w:val="HTMLPreformatted"/>
        <w:spacing w:line="300" w:lineRule="auto"/>
      </w:pPr>
      <w:r>
        <w:t xml:space="preserve">    </w:t>
      </w:r>
      <w:proofErr w:type="spellStart"/>
      <w:r>
        <w:t>current_approximations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r>
        <w:t>initial_</w:t>
      </w:r>
      <w:proofErr w:type="gramStart"/>
      <w:r>
        <w:t>approximations</w:t>
      </w:r>
      <w:r>
        <w:rPr>
          <w:color w:val="333333"/>
        </w:rPr>
        <w:t>.</w:t>
      </w:r>
      <w:r>
        <w:t>copy</w:t>
      </w:r>
      <w:proofErr w:type="spellEnd"/>
      <w:proofErr w:type="gramEnd"/>
      <w:r>
        <w:t>()</w:t>
      </w:r>
    </w:p>
    <w:p w14:paraId="52D900A5" w14:textId="77777777" w:rsidR="00FA3448" w:rsidRDefault="00FA3448" w:rsidP="00FA3448">
      <w:pPr>
        <w:pStyle w:val="HTMLPreformatted"/>
        <w:spacing w:line="300" w:lineRule="auto"/>
      </w:pPr>
      <w:r>
        <w:t xml:space="preserve">    </w:t>
      </w:r>
      <w:proofErr w:type="spellStart"/>
      <w:r>
        <w:t>next_approximations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[</w:t>
      </w:r>
      <w:r>
        <w:rPr>
          <w:b/>
          <w:bCs/>
          <w:color w:val="6600EE"/>
        </w:rPr>
        <w:t>0.0</w:t>
      </w:r>
      <w:r>
        <w:t xml:space="preserve">] </w:t>
      </w:r>
      <w:r>
        <w:rPr>
          <w:color w:val="333333"/>
        </w:rPr>
        <w:t>*</w:t>
      </w:r>
      <w:r>
        <w:t xml:space="preserve"> </w:t>
      </w:r>
      <w:proofErr w:type="spellStart"/>
      <w:r>
        <w:t>number_of_unknowns</w:t>
      </w:r>
      <w:proofErr w:type="spellEnd"/>
    </w:p>
    <w:p w14:paraId="69FA8BE9" w14:textId="77777777" w:rsidR="00FA3448" w:rsidRDefault="00FA3448" w:rsidP="00FA3448">
      <w:pPr>
        <w:pStyle w:val="HTMLPreformatted"/>
        <w:spacing w:line="300" w:lineRule="auto"/>
      </w:pPr>
      <w:r>
        <w:t xml:space="preserve">    parameter </w:t>
      </w:r>
      <w:r>
        <w:rPr>
          <w:color w:val="333333"/>
        </w:rPr>
        <w:t>=</w:t>
      </w:r>
      <w:r>
        <w:t xml:space="preserve"> [</w:t>
      </w:r>
      <w:r>
        <w:rPr>
          <w:b/>
          <w:bCs/>
          <w:color w:val="6600EE"/>
        </w:rPr>
        <w:t>0.01</w:t>
      </w:r>
      <w:r>
        <w:t xml:space="preserve">] </w:t>
      </w:r>
      <w:r>
        <w:rPr>
          <w:color w:val="333333"/>
        </w:rPr>
        <w:t>*</w:t>
      </w:r>
      <w:r>
        <w:t xml:space="preserve"> </w:t>
      </w:r>
      <w:proofErr w:type="spellStart"/>
      <w:r>
        <w:t>number_of_unknowns</w:t>
      </w:r>
      <w:proofErr w:type="spellEnd"/>
    </w:p>
    <w:p w14:paraId="4BD65EE8" w14:textId="77777777" w:rsidR="00FA3448" w:rsidRDefault="00FA3448" w:rsidP="00FA3448">
      <w:pPr>
        <w:pStyle w:val="HTMLPreformatted"/>
        <w:spacing w:line="300" w:lineRule="auto"/>
      </w:pPr>
    </w:p>
    <w:p w14:paraId="7A03CE62" w14:textId="77777777" w:rsidR="00FA3448" w:rsidRDefault="00FA3448" w:rsidP="00FA3448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for</w:t>
      </w:r>
      <w:r>
        <w:t xml:space="preserve"> _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max_iterations</w:t>
      </w:r>
      <w:proofErr w:type="spellEnd"/>
      <w:r>
        <w:t>):</w:t>
      </w:r>
    </w:p>
    <w:p w14:paraId="7F117936" w14:textId="77777777" w:rsidR="00FA3448" w:rsidRDefault="00FA3448" w:rsidP="00FA3448">
      <w:pPr>
        <w:pStyle w:val="HTMLPreformatted"/>
        <w:spacing w:line="300" w:lineRule="auto"/>
      </w:pPr>
    </w:p>
    <w:p w14:paraId="5C64174F" w14:textId="77777777" w:rsidR="00FA3448" w:rsidRDefault="00FA3448" w:rsidP="00FA3448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number_of_unknowns</w:t>
      </w:r>
      <w:proofErr w:type="spellEnd"/>
      <w:r>
        <w:t>):</w:t>
      </w:r>
    </w:p>
    <w:p w14:paraId="06DF13EF" w14:textId="77777777" w:rsidR="00FA3448" w:rsidRDefault="00FA3448" w:rsidP="00FA3448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try</w:t>
      </w:r>
      <w:r>
        <w:t>:</w:t>
      </w:r>
    </w:p>
    <w:p w14:paraId="370C7052" w14:textId="77777777" w:rsidR="00FA3448" w:rsidRDefault="00FA3448" w:rsidP="00FA3448">
      <w:pPr>
        <w:pStyle w:val="HTMLPreformatted"/>
        <w:spacing w:line="300" w:lineRule="auto"/>
      </w:pPr>
      <w:r>
        <w:t xml:space="preserve">                </w:t>
      </w:r>
      <w:proofErr w:type="spellStart"/>
      <w:r>
        <w:t>next_approximations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=</w:t>
      </w:r>
      <w:r>
        <w:t xml:space="preserve"> </w:t>
      </w:r>
      <w:proofErr w:type="spellStart"/>
      <w:r>
        <w:t>current_approximations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-</w:t>
      </w:r>
      <w:r>
        <w:t xml:space="preserve"> </w:t>
      </w:r>
      <w:proofErr w:type="spellStart"/>
      <w:r>
        <w:t>funcs</w:t>
      </w:r>
      <w:proofErr w:type="spellEnd"/>
      <w:r>
        <w:t>[</w:t>
      </w:r>
      <w:proofErr w:type="spellStart"/>
      <w:r>
        <w:t>i</w:t>
      </w:r>
      <w:proofErr w:type="spellEnd"/>
      <w:r>
        <w:t>](</w:t>
      </w:r>
      <w:proofErr w:type="spellStart"/>
      <w:r>
        <w:t>current_approximations</w:t>
      </w:r>
      <w:proofErr w:type="spellEnd"/>
      <w:r>
        <w:t xml:space="preserve">) </w:t>
      </w:r>
      <w:r>
        <w:rPr>
          <w:color w:val="333333"/>
        </w:rPr>
        <w:t>*</w:t>
      </w:r>
      <w:r>
        <w:t xml:space="preserve"> parameter[</w:t>
      </w:r>
      <w:proofErr w:type="spellStart"/>
      <w:r>
        <w:t>i</w:t>
      </w:r>
      <w:proofErr w:type="spellEnd"/>
      <w:r>
        <w:t>]</w:t>
      </w:r>
    </w:p>
    <w:p w14:paraId="733DD1FA" w14:textId="77777777" w:rsidR="00FA3448" w:rsidRDefault="00FA3448" w:rsidP="00FA3448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except</w:t>
      </w:r>
      <w:r>
        <w:t xml:space="preserve"> </w:t>
      </w:r>
      <w:r>
        <w:rPr>
          <w:b/>
          <w:bCs/>
          <w:color w:val="FF0000"/>
        </w:rPr>
        <w:t>Exception</w:t>
      </w:r>
      <w:r>
        <w:t xml:space="preserve"> </w:t>
      </w:r>
      <w:r>
        <w:rPr>
          <w:b/>
          <w:bCs/>
          <w:color w:val="008800"/>
        </w:rPr>
        <w:t>as</w:t>
      </w:r>
      <w:r>
        <w:t xml:space="preserve"> e:</w:t>
      </w:r>
    </w:p>
    <w:p w14:paraId="25AD5C02" w14:textId="77777777" w:rsidR="00FA3448" w:rsidRDefault="00FA3448" w:rsidP="00FA3448">
      <w:pPr>
        <w:pStyle w:val="HTMLPreformatted"/>
        <w:spacing w:line="300" w:lineRule="auto"/>
      </w:pPr>
      <w:r>
        <w:t xml:space="preserve">                </w:t>
      </w:r>
      <w:r>
        <w:rPr>
          <w:b/>
          <w:bCs/>
          <w:color w:val="008800"/>
        </w:rPr>
        <w:t>raise</w:t>
      </w:r>
      <w:r>
        <w:t xml:space="preserve"> </w:t>
      </w:r>
      <w:proofErr w:type="spellStart"/>
      <w:proofErr w:type="gramStart"/>
      <w:r>
        <w:rPr>
          <w:b/>
          <w:bCs/>
          <w:color w:val="FF0000"/>
        </w:rPr>
        <w:t>ValueError</w:t>
      </w:r>
      <w:proofErr w:type="spellEnd"/>
      <w:r>
        <w:t>(</w:t>
      </w:r>
      <w:proofErr w:type="gramEnd"/>
    </w:p>
    <w:p w14:paraId="06AF79B1" w14:textId="77777777" w:rsidR="00FA3448" w:rsidRDefault="00FA3448" w:rsidP="00FA3448">
      <w:pPr>
        <w:pStyle w:val="HTMLPreformatted"/>
        <w:spacing w:line="300" w:lineRule="auto"/>
      </w:pPr>
      <w:r>
        <w:t xml:space="preserve">                    </w:t>
      </w:r>
      <w:proofErr w:type="spellStart"/>
      <w:r>
        <w:t>f</w:t>
      </w:r>
      <w:r>
        <w:rPr>
          <w:shd w:val="clear" w:color="auto" w:fill="FFF0F0"/>
        </w:rPr>
        <w:t>"The</w:t>
      </w:r>
      <w:proofErr w:type="spellEnd"/>
      <w:r>
        <w:rPr>
          <w:shd w:val="clear" w:color="auto" w:fill="FFF0F0"/>
        </w:rPr>
        <w:t xml:space="preserve"> initial approximations do not converge to a solution for the given system. Error: {e}"</w:t>
      </w:r>
      <w:r>
        <w:t>)</w:t>
      </w:r>
    </w:p>
    <w:p w14:paraId="14DC4149" w14:textId="77777777" w:rsidR="00FA3448" w:rsidRDefault="00FA3448" w:rsidP="00FA3448">
      <w:pPr>
        <w:pStyle w:val="HTMLPreformatted"/>
        <w:spacing w:line="300" w:lineRule="auto"/>
      </w:pPr>
    </w:p>
    <w:p w14:paraId="60C15A05" w14:textId="77777777" w:rsidR="00FA3448" w:rsidRDefault="00FA3448" w:rsidP="00FA3448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color w:val="007020"/>
        </w:rPr>
        <w:t>all</w:t>
      </w:r>
      <w:r>
        <w:t>(</w:t>
      </w:r>
      <w:r>
        <w:rPr>
          <w:color w:val="007020"/>
        </w:rPr>
        <w:t>abs</w:t>
      </w:r>
      <w:r>
        <w:t>(</w:t>
      </w:r>
      <w:proofErr w:type="spellStart"/>
      <w:r>
        <w:t>next_approximations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-</w:t>
      </w:r>
      <w:r>
        <w:t xml:space="preserve"> </w:t>
      </w:r>
      <w:proofErr w:type="spellStart"/>
      <w:r>
        <w:t>current_approximations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r>
        <w:rPr>
          <w:color w:val="333333"/>
        </w:rPr>
        <w:t>&lt;</w:t>
      </w:r>
      <w:r>
        <w:t xml:space="preserve"> epsilon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number_of_unknowns</w:t>
      </w:r>
      <w:proofErr w:type="spellEnd"/>
      <w:r>
        <w:t>)):</w:t>
      </w:r>
    </w:p>
    <w:p w14:paraId="74A75D1C" w14:textId="77777777" w:rsidR="00FA3448" w:rsidRDefault="00FA3448" w:rsidP="00FA3448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return</w:t>
      </w:r>
      <w:r>
        <w:t xml:space="preserve"> </w:t>
      </w:r>
      <w:proofErr w:type="spellStart"/>
      <w:r>
        <w:t>next_</w:t>
      </w:r>
      <w:proofErr w:type="gramStart"/>
      <w:r>
        <w:t>approximations</w:t>
      </w:r>
      <w:proofErr w:type="spellEnd"/>
      <w:proofErr w:type="gramEnd"/>
    </w:p>
    <w:p w14:paraId="53ABFF92" w14:textId="77777777" w:rsidR="00FA3448" w:rsidRDefault="00FA3448" w:rsidP="00FA3448">
      <w:pPr>
        <w:pStyle w:val="HTMLPreformatted"/>
        <w:spacing w:line="300" w:lineRule="auto"/>
      </w:pPr>
    </w:p>
    <w:p w14:paraId="08785C62" w14:textId="77777777" w:rsidR="00FA3448" w:rsidRDefault="00FA3448" w:rsidP="00FA3448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number_of_unknowns</w:t>
      </w:r>
      <w:proofErr w:type="spellEnd"/>
      <w:r>
        <w:t>):</w:t>
      </w:r>
    </w:p>
    <w:p w14:paraId="0C7CD500" w14:textId="77777777" w:rsidR="00FA3448" w:rsidRDefault="00FA3448" w:rsidP="00FA3448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color w:val="007020"/>
        </w:rPr>
        <w:t>abs</w:t>
      </w:r>
      <w:r>
        <w:t>(</w:t>
      </w:r>
      <w:proofErr w:type="spellStart"/>
      <w:r>
        <w:t>funcs</w:t>
      </w:r>
      <w:proofErr w:type="spellEnd"/>
      <w:r>
        <w:t>[</w:t>
      </w:r>
      <w:proofErr w:type="spellStart"/>
      <w:r>
        <w:t>i</w:t>
      </w:r>
      <w:proofErr w:type="spellEnd"/>
      <w:r>
        <w:t>](</w:t>
      </w:r>
      <w:proofErr w:type="spellStart"/>
      <w:r>
        <w:t>next_approximations</w:t>
      </w:r>
      <w:proofErr w:type="spellEnd"/>
      <w:r>
        <w:t xml:space="preserve">)) </w:t>
      </w:r>
      <w:r>
        <w:rPr>
          <w:color w:val="333333"/>
        </w:rPr>
        <w:t>&gt;=</w:t>
      </w:r>
      <w:r>
        <w:t xml:space="preserve"> </w:t>
      </w:r>
      <w:r>
        <w:rPr>
          <w:color w:val="007020"/>
        </w:rPr>
        <w:t>abs</w:t>
      </w:r>
      <w:r>
        <w:t>(</w:t>
      </w:r>
      <w:proofErr w:type="spellStart"/>
      <w:r>
        <w:t>funcs</w:t>
      </w:r>
      <w:proofErr w:type="spellEnd"/>
      <w:r>
        <w:t>[</w:t>
      </w:r>
      <w:proofErr w:type="spellStart"/>
      <w:r>
        <w:t>i</w:t>
      </w:r>
      <w:proofErr w:type="spellEnd"/>
      <w:r>
        <w:t>](</w:t>
      </w:r>
      <w:proofErr w:type="spellStart"/>
      <w:r>
        <w:t>current_approximations</w:t>
      </w:r>
      <w:proofErr w:type="spellEnd"/>
      <w:r>
        <w:t>)):</w:t>
      </w:r>
    </w:p>
    <w:p w14:paraId="2C0419B9" w14:textId="77777777" w:rsidR="00FA3448" w:rsidRDefault="00FA3448" w:rsidP="00FA3448">
      <w:pPr>
        <w:pStyle w:val="HTMLPreformatted"/>
        <w:spacing w:line="300" w:lineRule="auto"/>
      </w:pPr>
      <w:r>
        <w:t xml:space="preserve">                parameter[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=</w:t>
      </w:r>
      <w:r>
        <w:t xml:space="preserve"> </w:t>
      </w:r>
      <w:r>
        <w:rPr>
          <w:color w:val="333333"/>
        </w:rPr>
        <w:t>-</w:t>
      </w:r>
      <w:r>
        <w:t>parameter[</w:t>
      </w:r>
      <w:proofErr w:type="spellStart"/>
      <w:r>
        <w:t>i</w:t>
      </w:r>
      <w:proofErr w:type="spellEnd"/>
      <w:r>
        <w:t xml:space="preserve">] </w:t>
      </w:r>
      <w:r>
        <w:rPr>
          <w:b/>
          <w:bCs/>
          <w:color w:val="008800"/>
        </w:rPr>
        <w:t>if</w:t>
      </w:r>
      <w:r>
        <w:t xml:space="preserve"> parameter[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&gt;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 </w:t>
      </w:r>
      <w:r>
        <w:rPr>
          <w:b/>
          <w:bCs/>
          <w:color w:val="008800"/>
        </w:rPr>
        <w:t>else</w:t>
      </w:r>
      <w:r>
        <w:t xml:space="preserve"> parameter[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*</w:t>
      </w:r>
      <w:r>
        <w:t xml:space="preserve"> </w:t>
      </w:r>
      <w:r>
        <w:rPr>
          <w:b/>
          <w:bCs/>
          <w:color w:val="6600EE"/>
        </w:rPr>
        <w:t>0.1</w:t>
      </w:r>
    </w:p>
    <w:p w14:paraId="345B94F1" w14:textId="77777777" w:rsidR="00FA3448" w:rsidRDefault="00FA3448" w:rsidP="00FA3448">
      <w:pPr>
        <w:pStyle w:val="HTMLPreformatted"/>
        <w:spacing w:line="300" w:lineRule="auto"/>
      </w:pPr>
    </w:p>
    <w:p w14:paraId="386DA703" w14:textId="77777777" w:rsidR="00FA3448" w:rsidRDefault="00FA3448" w:rsidP="00FA3448">
      <w:pPr>
        <w:pStyle w:val="HTMLPreformatted"/>
        <w:spacing w:line="300" w:lineRule="auto"/>
      </w:pPr>
      <w:r>
        <w:t xml:space="preserve">        </w:t>
      </w:r>
      <w:proofErr w:type="spellStart"/>
      <w:r>
        <w:t>current_approximations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r>
        <w:t>next_</w:t>
      </w:r>
      <w:proofErr w:type="gramStart"/>
      <w:r>
        <w:t>approximations</w:t>
      </w:r>
      <w:r>
        <w:rPr>
          <w:color w:val="333333"/>
        </w:rPr>
        <w:t>.</w:t>
      </w:r>
      <w:r>
        <w:t>copy</w:t>
      </w:r>
      <w:proofErr w:type="spellEnd"/>
      <w:proofErr w:type="gramEnd"/>
      <w:r>
        <w:t>()</w:t>
      </w:r>
    </w:p>
    <w:p w14:paraId="61ACE02D" w14:textId="77777777" w:rsidR="00FA3448" w:rsidRDefault="00FA3448" w:rsidP="00FA3448">
      <w:pPr>
        <w:pStyle w:val="HTMLPreformatted"/>
        <w:spacing w:line="300" w:lineRule="auto"/>
      </w:pPr>
    </w:p>
    <w:p w14:paraId="40210021" w14:textId="77777777" w:rsidR="00FA3448" w:rsidRDefault="00FA3448" w:rsidP="00FA3448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raise</w:t>
      </w:r>
      <w:r>
        <w:t xml:space="preserve"> </w:t>
      </w:r>
      <w:proofErr w:type="spellStart"/>
      <w:proofErr w:type="gramStart"/>
      <w:r>
        <w:rPr>
          <w:b/>
          <w:bCs/>
          <w:color w:val="FF0000"/>
        </w:rPr>
        <w:t>ValueError</w:t>
      </w:r>
      <w:proofErr w:type="spellEnd"/>
      <w:r>
        <w:t>(</w:t>
      </w:r>
      <w:proofErr w:type="gramEnd"/>
      <w:r>
        <w:rPr>
          <w:shd w:val="clear" w:color="auto" w:fill="FFF0F0"/>
        </w:rPr>
        <w:t>"The method did not converge within the maximum number of iterations"</w:t>
      </w:r>
      <w:r>
        <w:t>)</w:t>
      </w:r>
    </w:p>
    <w:p w14:paraId="29BCD850" w14:textId="77777777" w:rsidR="00FA3448" w:rsidRPr="00FA3448" w:rsidRDefault="00FA3448" w:rsidP="002D426E">
      <w:pPr>
        <w:pStyle w:val="HTMLPreformatted"/>
        <w:spacing w:line="300" w:lineRule="auto"/>
      </w:pPr>
    </w:p>
    <w:p w14:paraId="7923CCB8" w14:textId="319AE44A" w:rsidR="00F64889" w:rsidRPr="00DF48E3" w:rsidRDefault="00F64889" w:rsidP="00F64889">
      <w:pPr>
        <w:pStyle w:val="Heading1"/>
      </w:pPr>
      <w:bookmarkStart w:id="6" w:name="_Toc162715463"/>
      <w:r w:rsidRPr="00886379">
        <w:lastRenderedPageBreak/>
        <w:t>Пример</w:t>
      </w:r>
      <w:r w:rsidR="001C0B11">
        <w:t>ы</w:t>
      </w:r>
      <w:r w:rsidRPr="00DF48E3">
        <w:t xml:space="preserve"> </w:t>
      </w:r>
      <w:r w:rsidRPr="00886379">
        <w:t>работы</w:t>
      </w:r>
      <w:r w:rsidRPr="00DF48E3">
        <w:t xml:space="preserve"> </w:t>
      </w:r>
      <w:r w:rsidRPr="00886379">
        <w:t>программы</w:t>
      </w:r>
      <w:bookmarkEnd w:id="6"/>
    </w:p>
    <w:p w14:paraId="65EB2229" w14:textId="42A5902B" w:rsidR="00802E7A" w:rsidRPr="00306330" w:rsidRDefault="00D16086" w:rsidP="00D16086">
      <w:pPr>
        <w:pStyle w:val="Heading2"/>
      </w:pPr>
      <w:bookmarkStart w:id="7" w:name="_Toc162715464"/>
      <w:r w:rsidRPr="00886379">
        <w:t>Пример 1</w:t>
      </w:r>
      <w:bookmarkEnd w:id="7"/>
    </w:p>
    <w:p w14:paraId="3F6ABBCF" w14:textId="562253F4" w:rsidR="00597BD9" w:rsidRPr="002A4843" w:rsidRDefault="000534EC" w:rsidP="00597BD9">
      <w:r>
        <w:t xml:space="preserve">Система </w:t>
      </w:r>
      <w:r w:rsidR="00B85BA9">
        <w:t xml:space="preserve">1 </w:t>
      </w:r>
      <w:r>
        <w:t xml:space="preserve">с решением 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π,0</m:t>
            </m:r>
          </m:e>
        </m:d>
      </m:oMath>
      <w:r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целое число</w:t>
      </w:r>
      <w:r w:rsidR="002A4843">
        <w:rPr>
          <w:rFonts w:eastAsiaTheme="minorEastAsia"/>
        </w:rPr>
        <w:t xml:space="preserve"> и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 w:rsidR="002A4843" w:rsidRPr="002A4843">
        <w:rPr>
          <w:rFonts w:eastAsiaTheme="minorEastAsia"/>
        </w:rPr>
        <w:t xml:space="preserve"> </w:t>
      </w:r>
      <w:r w:rsidR="002A4843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="002A4843">
        <w:rPr>
          <w:rFonts w:eastAsiaTheme="minorEastAsia"/>
        </w:rPr>
        <w:t xml:space="preserve"> любое </w:t>
      </w:r>
      <w:r w:rsidR="00F85D08">
        <w:rPr>
          <w:rFonts w:eastAsiaTheme="minorEastAsia"/>
        </w:rPr>
        <w:t xml:space="preserve">действительное </w:t>
      </w:r>
      <w:r w:rsidR="002A4843">
        <w:rPr>
          <w:rFonts w:eastAsiaTheme="minorEastAsia"/>
        </w:rPr>
        <w:t>число</w:t>
      </w:r>
      <w:r w:rsidR="00B6215E">
        <w:rPr>
          <w:rFonts w:eastAsiaTheme="minorEastAsia"/>
        </w:rPr>
        <w:t>.</w:t>
      </w:r>
    </w:p>
    <w:p w14:paraId="4F56FB1B" w14:textId="6CC2A1C0" w:rsidR="00D16086" w:rsidRPr="00F85D08" w:rsidRDefault="001551D5" w:rsidP="001551D5">
      <w:pPr>
        <w:rPr>
          <w:lang w:val="en-GB"/>
        </w:rPr>
      </w:pPr>
      <w:r w:rsidRPr="00886379">
        <w:t>Ввод</w:t>
      </w:r>
      <w:r w:rsidRPr="00F85D08">
        <w:rPr>
          <w:lang w:val="en-GB"/>
        </w:rPr>
        <w:t>:</w:t>
      </w:r>
    </w:p>
    <w:p w14:paraId="7E5B30A4" w14:textId="77777777" w:rsidR="002A4843" w:rsidRPr="00F85D08" w:rsidRDefault="002A4843" w:rsidP="002A4843">
      <w:pPr>
        <w:rPr>
          <w:rFonts w:ascii="Courier New" w:hAnsi="Courier New"/>
          <w:sz w:val="20"/>
          <w:lang w:val="en-GB"/>
        </w:rPr>
      </w:pPr>
      <w:r w:rsidRPr="00F85D08">
        <w:rPr>
          <w:rFonts w:ascii="Courier New" w:hAnsi="Courier New"/>
          <w:sz w:val="20"/>
          <w:lang w:val="en-GB"/>
        </w:rPr>
        <w:t>1</w:t>
      </w:r>
    </w:p>
    <w:p w14:paraId="0B661012" w14:textId="77777777" w:rsidR="002A4843" w:rsidRPr="00F85D08" w:rsidRDefault="002A4843" w:rsidP="002A4843">
      <w:pPr>
        <w:rPr>
          <w:rFonts w:ascii="Courier New" w:hAnsi="Courier New"/>
          <w:sz w:val="20"/>
          <w:lang w:val="en-GB"/>
        </w:rPr>
      </w:pPr>
      <w:r w:rsidRPr="00F85D08">
        <w:rPr>
          <w:rFonts w:ascii="Courier New" w:hAnsi="Courier New"/>
          <w:sz w:val="20"/>
          <w:lang w:val="en-GB"/>
        </w:rPr>
        <w:t>2</w:t>
      </w:r>
    </w:p>
    <w:p w14:paraId="65834C31" w14:textId="77777777" w:rsidR="002A4843" w:rsidRPr="00F85D08" w:rsidRDefault="002A4843" w:rsidP="002A4843">
      <w:pPr>
        <w:rPr>
          <w:rFonts w:ascii="Courier New" w:hAnsi="Courier New"/>
          <w:sz w:val="20"/>
          <w:lang w:val="en-GB"/>
        </w:rPr>
      </w:pPr>
      <w:r w:rsidRPr="00F85D08">
        <w:rPr>
          <w:rFonts w:ascii="Courier New" w:hAnsi="Courier New"/>
          <w:sz w:val="20"/>
          <w:lang w:val="en-GB"/>
        </w:rPr>
        <w:t>0.2</w:t>
      </w:r>
    </w:p>
    <w:p w14:paraId="597925C5" w14:textId="77777777" w:rsidR="002A4843" w:rsidRPr="00F85D08" w:rsidRDefault="002A4843" w:rsidP="002A4843">
      <w:pPr>
        <w:rPr>
          <w:rFonts w:ascii="Courier New" w:hAnsi="Courier New"/>
          <w:sz w:val="20"/>
          <w:lang w:val="en-GB"/>
        </w:rPr>
      </w:pPr>
      <w:r w:rsidRPr="00F85D08">
        <w:rPr>
          <w:rFonts w:ascii="Courier New" w:hAnsi="Courier New"/>
          <w:sz w:val="20"/>
          <w:lang w:val="en-GB"/>
        </w:rPr>
        <w:t>0.5</w:t>
      </w:r>
    </w:p>
    <w:p w14:paraId="2D403B5F" w14:textId="4B2159A7" w:rsidR="001551D5" w:rsidRPr="00F85D08" w:rsidRDefault="001551D5" w:rsidP="002A4843">
      <w:pPr>
        <w:rPr>
          <w:lang w:val="en-GB"/>
        </w:rPr>
      </w:pPr>
      <w:r w:rsidRPr="00886379">
        <w:t>Вывод</w:t>
      </w:r>
      <w:r w:rsidRPr="00F85D08">
        <w:rPr>
          <w:lang w:val="en-GB"/>
        </w:rPr>
        <w:t>:</w:t>
      </w:r>
    </w:p>
    <w:p w14:paraId="03604316" w14:textId="77777777" w:rsidR="00F85D08" w:rsidRPr="00F85D08" w:rsidRDefault="00F85D08" w:rsidP="00F85D08">
      <w:pPr>
        <w:rPr>
          <w:rFonts w:ascii="Courier New" w:hAnsi="Courier New"/>
          <w:sz w:val="20"/>
          <w:lang w:val="en-GB"/>
        </w:rPr>
      </w:pPr>
      <w:r w:rsidRPr="00F85D08">
        <w:rPr>
          <w:rFonts w:ascii="Courier New" w:hAnsi="Courier New"/>
          <w:sz w:val="20"/>
          <w:lang w:val="en-GB"/>
        </w:rPr>
        <w:t>0.004991888037816197</w:t>
      </w:r>
    </w:p>
    <w:p w14:paraId="2B552E2D" w14:textId="77777777" w:rsidR="00F85D08" w:rsidRPr="00F85D08" w:rsidRDefault="00F85D08" w:rsidP="00F85D08">
      <w:pPr>
        <w:rPr>
          <w:rFonts w:ascii="Courier New" w:hAnsi="Courier New"/>
          <w:sz w:val="20"/>
          <w:lang w:val="en-GB"/>
        </w:rPr>
      </w:pPr>
      <w:r w:rsidRPr="00F85D08">
        <w:rPr>
          <w:rFonts w:ascii="Courier New" w:hAnsi="Courier New"/>
          <w:sz w:val="20"/>
          <w:lang w:val="en-GB"/>
        </w:rPr>
        <w:t>0.45344703389505725</w:t>
      </w:r>
    </w:p>
    <w:p w14:paraId="2C26D3C9" w14:textId="49F73265" w:rsidR="003717C5" w:rsidRPr="00F85D08" w:rsidRDefault="003717C5" w:rsidP="00F85D08">
      <w:pPr>
        <w:rPr>
          <w:lang w:val="en-GB"/>
        </w:rPr>
      </w:pPr>
      <w:r>
        <w:t>Информация</w:t>
      </w:r>
      <w:r w:rsidRPr="00F85D08">
        <w:rPr>
          <w:lang w:val="en-GB"/>
        </w:rPr>
        <w:t>:</w:t>
      </w:r>
    </w:p>
    <w:p w14:paraId="02F19343" w14:textId="77777777" w:rsidR="00F85D08" w:rsidRPr="00F85D08" w:rsidRDefault="00F85D08" w:rsidP="00F85D08">
      <w:pPr>
        <w:pStyle w:val="SimpleCode"/>
      </w:pPr>
      <w:r w:rsidRPr="00F85D08">
        <w:t xml:space="preserve">Converged after 3691 </w:t>
      </w:r>
      <w:proofErr w:type="gramStart"/>
      <w:r w:rsidRPr="00F85D08">
        <w:t>iterations</w:t>
      </w:r>
      <w:proofErr w:type="gramEnd"/>
    </w:p>
    <w:p w14:paraId="08AB2B7D" w14:textId="77777777" w:rsidR="00F85D08" w:rsidRPr="00F85D08" w:rsidRDefault="00F85D08" w:rsidP="00F85D08">
      <w:pPr>
        <w:pStyle w:val="SimpleCode"/>
      </w:pPr>
      <w:r w:rsidRPr="00F85D08">
        <w:t>Current parameters: [0.001, 0.001]</w:t>
      </w:r>
    </w:p>
    <w:p w14:paraId="538F3352" w14:textId="77777777" w:rsidR="00F85D08" w:rsidRPr="00B85BA9" w:rsidRDefault="00F85D08" w:rsidP="00F85D08">
      <w:pPr>
        <w:pStyle w:val="SimpleCode"/>
        <w:rPr>
          <w:b/>
          <w:lang w:val="ru-RU"/>
        </w:rPr>
      </w:pPr>
      <w:r w:rsidRPr="00F85D08">
        <w:t>Function</w:t>
      </w:r>
      <w:r w:rsidRPr="00B85BA9">
        <w:rPr>
          <w:lang w:val="ru-RU"/>
        </w:rPr>
        <w:t xml:space="preserve"> </w:t>
      </w:r>
      <w:r w:rsidRPr="00F85D08">
        <w:t>values</w:t>
      </w:r>
      <w:r w:rsidRPr="00B85BA9">
        <w:rPr>
          <w:lang w:val="ru-RU"/>
        </w:rPr>
        <w:t>: [0.004996864107530826, 0.001132914149266958]</w:t>
      </w:r>
    </w:p>
    <w:p w14:paraId="69DBE541" w14:textId="265986A5" w:rsidR="00D16086" w:rsidRPr="00B85BA9" w:rsidRDefault="00D16086" w:rsidP="00F85D08">
      <w:pPr>
        <w:pStyle w:val="Heading2"/>
      </w:pPr>
      <w:bookmarkStart w:id="8" w:name="_Toc162715465"/>
      <w:r w:rsidRPr="00886379">
        <w:t>Пример</w:t>
      </w:r>
      <w:r w:rsidRPr="00B85BA9">
        <w:t xml:space="preserve"> 2</w:t>
      </w:r>
      <w:bookmarkEnd w:id="8"/>
    </w:p>
    <w:p w14:paraId="42961F22" w14:textId="4CB15677" w:rsidR="003717C5" w:rsidRPr="003717C5" w:rsidRDefault="00B85BA9" w:rsidP="003717C5">
      <w:r>
        <w:t>Система 1 с</w:t>
      </w:r>
      <w:r w:rsidR="004D1187">
        <w:t xml:space="preserve"> начальными</w:t>
      </w:r>
      <w:r>
        <w:t xml:space="preserve"> значениями далёкими от решения системы</w:t>
      </w:r>
    </w:p>
    <w:p w14:paraId="14353724" w14:textId="77777777" w:rsidR="003717C5" w:rsidRPr="00306330" w:rsidRDefault="003717C5" w:rsidP="003717C5">
      <w:r w:rsidRPr="00886379">
        <w:t>Ввод</w:t>
      </w:r>
      <w:r w:rsidRPr="00306330">
        <w:t>:</w:t>
      </w:r>
    </w:p>
    <w:p w14:paraId="47217527" w14:textId="77777777" w:rsidR="00B85BA9" w:rsidRPr="00B85BA9" w:rsidRDefault="00B85BA9" w:rsidP="00B85BA9">
      <w:pPr>
        <w:rPr>
          <w:rFonts w:ascii="Courier New" w:hAnsi="Courier New"/>
          <w:sz w:val="20"/>
        </w:rPr>
      </w:pPr>
      <w:r w:rsidRPr="00B85BA9">
        <w:rPr>
          <w:rFonts w:ascii="Courier New" w:hAnsi="Courier New"/>
          <w:sz w:val="20"/>
        </w:rPr>
        <w:t>1</w:t>
      </w:r>
    </w:p>
    <w:p w14:paraId="699829A4" w14:textId="77777777" w:rsidR="00B85BA9" w:rsidRPr="00B85BA9" w:rsidRDefault="00B85BA9" w:rsidP="00B85BA9">
      <w:pPr>
        <w:rPr>
          <w:rFonts w:ascii="Courier New" w:hAnsi="Courier New"/>
          <w:sz w:val="20"/>
        </w:rPr>
      </w:pPr>
      <w:r w:rsidRPr="00B85BA9">
        <w:rPr>
          <w:rFonts w:ascii="Courier New" w:hAnsi="Courier New"/>
          <w:sz w:val="20"/>
        </w:rPr>
        <w:t>2</w:t>
      </w:r>
    </w:p>
    <w:p w14:paraId="0D825591" w14:textId="77777777" w:rsidR="00B85BA9" w:rsidRPr="00B85BA9" w:rsidRDefault="00B85BA9" w:rsidP="00B85BA9">
      <w:pPr>
        <w:rPr>
          <w:rFonts w:ascii="Courier New" w:hAnsi="Courier New"/>
          <w:sz w:val="20"/>
        </w:rPr>
      </w:pPr>
      <w:r w:rsidRPr="00B85BA9">
        <w:rPr>
          <w:rFonts w:ascii="Courier New" w:hAnsi="Courier New"/>
          <w:sz w:val="20"/>
        </w:rPr>
        <w:t>300</w:t>
      </w:r>
    </w:p>
    <w:p w14:paraId="2409D023" w14:textId="77777777" w:rsidR="00B85BA9" w:rsidRDefault="00B85BA9" w:rsidP="00B85BA9">
      <w:pPr>
        <w:rPr>
          <w:rFonts w:ascii="Courier New" w:hAnsi="Courier New"/>
          <w:sz w:val="20"/>
        </w:rPr>
      </w:pPr>
      <w:r w:rsidRPr="00B85BA9">
        <w:rPr>
          <w:rFonts w:ascii="Courier New" w:hAnsi="Courier New"/>
          <w:sz w:val="20"/>
        </w:rPr>
        <w:t>210</w:t>
      </w:r>
    </w:p>
    <w:p w14:paraId="185EFAF0" w14:textId="3825FA8D" w:rsidR="003717C5" w:rsidRPr="00DF48E3" w:rsidRDefault="003717C5" w:rsidP="00B85BA9">
      <w:r w:rsidRPr="00886379">
        <w:t>Вывод</w:t>
      </w:r>
      <w:r w:rsidRPr="00DF48E3">
        <w:t>:</w:t>
      </w:r>
    </w:p>
    <w:p w14:paraId="392F0B3A" w14:textId="2133E556" w:rsidR="00B85BA9" w:rsidRPr="00B85BA9" w:rsidRDefault="00B85BA9" w:rsidP="00B85BA9">
      <w:r w:rsidRPr="00B85BA9">
        <w:rPr>
          <w:rFonts w:ascii="Courier New" w:hAnsi="Courier New"/>
          <w:sz w:val="20"/>
        </w:rPr>
        <w:t>298.4562956562425</w:t>
      </w:r>
      <w:r>
        <w:rPr>
          <w:rFonts w:ascii="Courier New" w:hAnsi="Courier New"/>
          <w:sz w:val="20"/>
        </w:rPr>
        <w:t xml:space="preserve"> </w:t>
      </w:r>
      <w:r w:rsidRPr="00B85BA9">
        <w:t xml:space="preserve">Значение примерно равно </w:t>
      </w:r>
      <m:oMath>
        <m:r>
          <w:rPr>
            <w:rFonts w:ascii="Cambria Math" w:hAnsi="Cambria Math"/>
          </w:rPr>
          <m:t>95π</m:t>
        </m:r>
      </m:oMath>
    </w:p>
    <w:p w14:paraId="0E8F6738" w14:textId="77777777" w:rsidR="00B85BA9" w:rsidRDefault="00B85BA9" w:rsidP="00B85BA9">
      <w:pPr>
        <w:rPr>
          <w:rFonts w:ascii="Courier New" w:hAnsi="Courier New"/>
          <w:sz w:val="20"/>
        </w:rPr>
      </w:pPr>
      <w:r w:rsidRPr="00B85BA9">
        <w:rPr>
          <w:rFonts w:ascii="Courier New" w:hAnsi="Courier New"/>
          <w:sz w:val="20"/>
        </w:rPr>
        <w:t>1.5e-323</w:t>
      </w:r>
    </w:p>
    <w:p w14:paraId="6EDAE6FB" w14:textId="212E76C7" w:rsidR="003717C5" w:rsidRPr="00DF48E3" w:rsidRDefault="003717C5" w:rsidP="00B85BA9">
      <w:r>
        <w:t>Информация</w:t>
      </w:r>
      <w:r w:rsidRPr="00DF48E3">
        <w:t>:</w:t>
      </w:r>
    </w:p>
    <w:p w14:paraId="30C0245F" w14:textId="77777777" w:rsidR="00B85BA9" w:rsidRPr="00B85BA9" w:rsidRDefault="00B85BA9" w:rsidP="00B85BA9">
      <w:pPr>
        <w:pStyle w:val="SimpleCode"/>
      </w:pPr>
      <w:bookmarkStart w:id="9" w:name="_Пример_3"/>
      <w:bookmarkEnd w:id="9"/>
      <w:r w:rsidRPr="00B85BA9">
        <w:t xml:space="preserve">Converged after 5969 </w:t>
      </w:r>
      <w:proofErr w:type="gramStart"/>
      <w:r w:rsidRPr="00B85BA9">
        <w:t>iterations</w:t>
      </w:r>
      <w:proofErr w:type="gramEnd"/>
    </w:p>
    <w:p w14:paraId="56400C3B" w14:textId="77777777" w:rsidR="00B85BA9" w:rsidRPr="00B85BA9" w:rsidRDefault="00B85BA9" w:rsidP="00B85BA9">
      <w:pPr>
        <w:pStyle w:val="SimpleCode"/>
      </w:pPr>
      <w:r w:rsidRPr="00B85BA9">
        <w:t>Current parameters: [-0.001, -0.001]</w:t>
      </w:r>
    </w:p>
    <w:p w14:paraId="2FF8DD26" w14:textId="77777777" w:rsidR="00B85BA9" w:rsidRDefault="00B85BA9" w:rsidP="00B85BA9">
      <w:pPr>
        <w:pStyle w:val="SimpleCode"/>
        <w:rPr>
          <w:b/>
        </w:rPr>
      </w:pPr>
      <w:r w:rsidRPr="00B85BA9">
        <w:t>Function values: [-0.0049985429397058434, 2.213e-321]</w:t>
      </w:r>
    </w:p>
    <w:p w14:paraId="24CFCF6F" w14:textId="36BA9BD4" w:rsidR="003717C5" w:rsidRPr="00691211" w:rsidRDefault="003717C5" w:rsidP="00B85BA9">
      <w:pPr>
        <w:pStyle w:val="Heading2"/>
      </w:pPr>
      <w:bookmarkStart w:id="10" w:name="_Toc162715466"/>
      <w:r w:rsidRPr="00886379">
        <w:t>Пример</w:t>
      </w:r>
      <w:r w:rsidRPr="00691211">
        <w:t xml:space="preserve"> 3</w:t>
      </w:r>
      <w:bookmarkEnd w:id="10"/>
    </w:p>
    <w:p w14:paraId="5355AC9D" w14:textId="77EF7877" w:rsidR="003717C5" w:rsidRPr="00E64D69" w:rsidRDefault="00B85BA9" w:rsidP="003717C5">
      <w:r>
        <w:t xml:space="preserve">Система 2 с решениями 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-2,2</m:t>
            </m:r>
          </m:e>
        </m:d>
      </m:oMath>
      <w:r w:rsidR="00E64D69" w:rsidRPr="00E64D69">
        <w:rPr>
          <w:rFonts w:eastAsiaTheme="minorEastAsia"/>
        </w:rPr>
        <w:t xml:space="preserve"> </w:t>
      </w:r>
      <w:r w:rsidR="00E64D69">
        <w:rPr>
          <w:rFonts w:eastAsiaTheme="minorEastAsia"/>
        </w:rPr>
        <w:t>и</w:t>
      </w:r>
      <w:r w:rsidR="00E64D69" w:rsidRPr="00E64D69">
        <w:rPr>
          <w:rFonts w:eastAsiaTheme="minorEastAsia"/>
        </w:rPr>
        <w:t xml:space="preserve"> </w:t>
      </w:r>
      <w:r w:rsidR="00E64D69">
        <w:rPr>
          <w:rFonts w:eastAsiaTheme="minorEastAsia"/>
        </w:rPr>
        <w:t xml:space="preserve">примерно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1.35079,0.59214</m:t>
            </m:r>
          </m:e>
        </m:d>
      </m:oMath>
    </w:p>
    <w:p w14:paraId="18CBF454" w14:textId="77777777" w:rsidR="003717C5" w:rsidRPr="00306330" w:rsidRDefault="003717C5" w:rsidP="003717C5">
      <w:r w:rsidRPr="00886379">
        <w:t>Ввод</w:t>
      </w:r>
      <w:r w:rsidRPr="00306330">
        <w:t>:</w:t>
      </w:r>
    </w:p>
    <w:p w14:paraId="46FC1CB9" w14:textId="77777777" w:rsidR="00B85BA9" w:rsidRPr="004D1187" w:rsidRDefault="00B85BA9" w:rsidP="00B85BA9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lastRenderedPageBreak/>
        <w:t>2</w:t>
      </w:r>
    </w:p>
    <w:p w14:paraId="50E6B096" w14:textId="77777777" w:rsidR="00B85BA9" w:rsidRPr="004D1187" w:rsidRDefault="00B85BA9" w:rsidP="00B85BA9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t>2</w:t>
      </w:r>
    </w:p>
    <w:p w14:paraId="3D1139FE" w14:textId="77777777" w:rsidR="00B85BA9" w:rsidRPr="004D1187" w:rsidRDefault="00B85BA9" w:rsidP="00B85BA9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t>-2</w:t>
      </w:r>
    </w:p>
    <w:p w14:paraId="0BD1BD48" w14:textId="77777777" w:rsidR="00B85BA9" w:rsidRPr="004D1187" w:rsidRDefault="00B85BA9" w:rsidP="00B85BA9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t>2</w:t>
      </w:r>
    </w:p>
    <w:p w14:paraId="0D93BE19" w14:textId="3A4BDFB4" w:rsidR="003717C5" w:rsidRPr="004D1187" w:rsidRDefault="003717C5" w:rsidP="00B85BA9">
      <w:pPr>
        <w:rPr>
          <w:lang w:val="en-GB"/>
        </w:rPr>
      </w:pPr>
      <w:r w:rsidRPr="00886379">
        <w:t>Вывод</w:t>
      </w:r>
      <w:r w:rsidRPr="004D1187">
        <w:rPr>
          <w:lang w:val="en-GB"/>
        </w:rPr>
        <w:t>:</w:t>
      </w:r>
    </w:p>
    <w:p w14:paraId="689EDCF4" w14:textId="77777777" w:rsidR="004D1187" w:rsidRPr="004D1187" w:rsidRDefault="004D1187" w:rsidP="004D1187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t>-2.0</w:t>
      </w:r>
    </w:p>
    <w:p w14:paraId="7CD8242B" w14:textId="77777777" w:rsidR="004D1187" w:rsidRPr="004D1187" w:rsidRDefault="004D1187" w:rsidP="004D1187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t>2.0</w:t>
      </w:r>
    </w:p>
    <w:p w14:paraId="3C12A418" w14:textId="6403B232" w:rsidR="003717C5" w:rsidRPr="004D1187" w:rsidRDefault="003717C5" w:rsidP="004D1187">
      <w:pPr>
        <w:rPr>
          <w:lang w:val="en-GB"/>
        </w:rPr>
      </w:pPr>
      <w:r>
        <w:t>Информация</w:t>
      </w:r>
      <w:r w:rsidRPr="004D1187">
        <w:rPr>
          <w:lang w:val="en-GB"/>
        </w:rPr>
        <w:t>:</w:t>
      </w:r>
    </w:p>
    <w:p w14:paraId="2D3C59AD" w14:textId="77777777" w:rsidR="004D1187" w:rsidRPr="004D1187" w:rsidRDefault="004D1187" w:rsidP="004D1187">
      <w:pPr>
        <w:pStyle w:val="SimpleCode"/>
      </w:pPr>
      <w:r w:rsidRPr="004D1187">
        <w:t xml:space="preserve">Converged after 0 </w:t>
      </w:r>
      <w:proofErr w:type="gramStart"/>
      <w:r w:rsidRPr="004D1187">
        <w:t>iterations</w:t>
      </w:r>
      <w:proofErr w:type="gramEnd"/>
    </w:p>
    <w:p w14:paraId="7F48FF83" w14:textId="77777777" w:rsidR="004D1187" w:rsidRPr="004D1187" w:rsidRDefault="004D1187" w:rsidP="004D1187">
      <w:pPr>
        <w:pStyle w:val="SimpleCode"/>
      </w:pPr>
      <w:r w:rsidRPr="004D1187">
        <w:t>Current parameters: [0.001, 0.001]</w:t>
      </w:r>
    </w:p>
    <w:p w14:paraId="69AD3118" w14:textId="77777777" w:rsidR="004D1187" w:rsidRDefault="004D1187" w:rsidP="004D1187">
      <w:pPr>
        <w:pStyle w:val="SimpleCode"/>
        <w:rPr>
          <w:b/>
        </w:rPr>
      </w:pPr>
      <w:r w:rsidRPr="004D1187">
        <w:t>Function values: [0.0, 0.0]</w:t>
      </w:r>
    </w:p>
    <w:p w14:paraId="6DEA813E" w14:textId="16663287" w:rsidR="003717C5" w:rsidRDefault="003717C5" w:rsidP="004D1187">
      <w:pPr>
        <w:pStyle w:val="Heading2"/>
      </w:pPr>
      <w:bookmarkStart w:id="11" w:name="_Toc162715467"/>
      <w:r w:rsidRPr="00886379">
        <w:t xml:space="preserve">Пример </w:t>
      </w:r>
      <w:r>
        <w:t>4</w:t>
      </w:r>
      <w:bookmarkEnd w:id="11"/>
    </w:p>
    <w:p w14:paraId="586D2673" w14:textId="450DA164" w:rsidR="003717C5" w:rsidRPr="003717C5" w:rsidRDefault="004D1187" w:rsidP="003717C5">
      <w:r>
        <w:t>Система 2 с начальными значениями приближенными к первому решению системы</w:t>
      </w:r>
    </w:p>
    <w:p w14:paraId="6E68FE97" w14:textId="77777777" w:rsidR="003717C5" w:rsidRPr="00306330" w:rsidRDefault="003717C5" w:rsidP="003717C5">
      <w:r w:rsidRPr="00886379">
        <w:t>Ввод</w:t>
      </w:r>
      <w:r w:rsidRPr="00306330">
        <w:t>:</w:t>
      </w:r>
    </w:p>
    <w:p w14:paraId="4F830935" w14:textId="77777777" w:rsidR="004D1187" w:rsidRPr="004D1187" w:rsidRDefault="004D1187" w:rsidP="004D1187">
      <w:pPr>
        <w:rPr>
          <w:rFonts w:ascii="Courier New" w:hAnsi="Courier New"/>
          <w:sz w:val="20"/>
        </w:rPr>
      </w:pPr>
      <w:r w:rsidRPr="004D1187">
        <w:rPr>
          <w:rFonts w:ascii="Courier New" w:hAnsi="Courier New"/>
          <w:sz w:val="20"/>
        </w:rPr>
        <w:t>2</w:t>
      </w:r>
    </w:p>
    <w:p w14:paraId="71050381" w14:textId="77777777" w:rsidR="004D1187" w:rsidRPr="004D1187" w:rsidRDefault="004D1187" w:rsidP="004D1187">
      <w:pPr>
        <w:rPr>
          <w:rFonts w:ascii="Courier New" w:hAnsi="Courier New"/>
          <w:sz w:val="20"/>
        </w:rPr>
      </w:pPr>
      <w:r w:rsidRPr="004D1187">
        <w:rPr>
          <w:rFonts w:ascii="Courier New" w:hAnsi="Courier New"/>
          <w:sz w:val="20"/>
        </w:rPr>
        <w:t>2</w:t>
      </w:r>
    </w:p>
    <w:p w14:paraId="6864501D" w14:textId="77777777" w:rsidR="004D1187" w:rsidRPr="004D1187" w:rsidRDefault="004D1187" w:rsidP="004D1187">
      <w:pPr>
        <w:rPr>
          <w:rFonts w:ascii="Courier New" w:hAnsi="Courier New"/>
          <w:sz w:val="20"/>
        </w:rPr>
      </w:pPr>
      <w:r w:rsidRPr="004D1187">
        <w:rPr>
          <w:rFonts w:ascii="Courier New" w:hAnsi="Courier New"/>
          <w:sz w:val="20"/>
        </w:rPr>
        <w:t>-1.9</w:t>
      </w:r>
    </w:p>
    <w:p w14:paraId="40EF983B" w14:textId="77777777" w:rsidR="004D1187" w:rsidRDefault="004D1187" w:rsidP="004D1187">
      <w:pPr>
        <w:rPr>
          <w:rFonts w:ascii="Courier New" w:hAnsi="Courier New"/>
          <w:sz w:val="20"/>
        </w:rPr>
      </w:pPr>
      <w:r w:rsidRPr="004D1187">
        <w:rPr>
          <w:rFonts w:ascii="Courier New" w:hAnsi="Courier New"/>
          <w:sz w:val="20"/>
        </w:rPr>
        <w:t>2.1</w:t>
      </w:r>
    </w:p>
    <w:p w14:paraId="456F2CBE" w14:textId="399269BF" w:rsidR="003717C5" w:rsidRPr="00886379" w:rsidRDefault="003717C5" w:rsidP="004D1187">
      <w:r w:rsidRPr="00886379">
        <w:t>Вывод:</w:t>
      </w:r>
    </w:p>
    <w:p w14:paraId="5C4D055C" w14:textId="77777777" w:rsidR="004D1187" w:rsidRPr="004D1187" w:rsidRDefault="004D1187" w:rsidP="004D1187">
      <w:pPr>
        <w:rPr>
          <w:rFonts w:ascii="Courier New" w:hAnsi="Courier New"/>
          <w:sz w:val="20"/>
        </w:rPr>
      </w:pPr>
      <w:r w:rsidRPr="004D1187">
        <w:rPr>
          <w:rFonts w:ascii="Courier New" w:hAnsi="Courier New"/>
          <w:sz w:val="20"/>
        </w:rPr>
        <w:t>-2.000237888699517</w:t>
      </w:r>
    </w:p>
    <w:p w14:paraId="6AAF7AFC" w14:textId="77777777" w:rsidR="004D1187" w:rsidRDefault="004D1187" w:rsidP="004D1187">
      <w:pPr>
        <w:rPr>
          <w:rFonts w:ascii="Courier New" w:hAnsi="Courier New"/>
          <w:sz w:val="20"/>
        </w:rPr>
      </w:pPr>
      <w:r w:rsidRPr="004D1187">
        <w:rPr>
          <w:rFonts w:ascii="Courier New" w:hAnsi="Courier New"/>
          <w:sz w:val="20"/>
        </w:rPr>
        <w:t>2.000309454231117</w:t>
      </w:r>
    </w:p>
    <w:p w14:paraId="680B910E" w14:textId="79EBEB51" w:rsidR="003717C5" w:rsidRPr="00DF48E3" w:rsidRDefault="003717C5" w:rsidP="004D1187">
      <w:r>
        <w:t>Информация</w:t>
      </w:r>
      <w:r w:rsidRPr="00DF48E3">
        <w:t>:</w:t>
      </w:r>
    </w:p>
    <w:p w14:paraId="18DB2030" w14:textId="77777777" w:rsidR="004D1187" w:rsidRPr="004D1187" w:rsidRDefault="004D1187" w:rsidP="004D1187">
      <w:pPr>
        <w:pStyle w:val="SimpleCode"/>
      </w:pPr>
      <w:r w:rsidRPr="004D1187">
        <w:t xml:space="preserve">Converged after 459 </w:t>
      </w:r>
      <w:proofErr w:type="gramStart"/>
      <w:r w:rsidRPr="004D1187">
        <w:t>iterations</w:t>
      </w:r>
      <w:proofErr w:type="gramEnd"/>
    </w:p>
    <w:p w14:paraId="296E8F8E" w14:textId="77777777" w:rsidR="004D1187" w:rsidRPr="004D1187" w:rsidRDefault="004D1187" w:rsidP="004D1187">
      <w:pPr>
        <w:pStyle w:val="SimpleCode"/>
      </w:pPr>
      <w:r w:rsidRPr="004D1187">
        <w:t>Current parameters: [0.001, 0.001]</w:t>
      </w:r>
    </w:p>
    <w:p w14:paraId="4EB0B908" w14:textId="77777777" w:rsidR="004D1187" w:rsidRDefault="004D1187" w:rsidP="004D1187">
      <w:pPr>
        <w:pStyle w:val="SimpleCode"/>
        <w:rPr>
          <w:b/>
        </w:rPr>
      </w:pPr>
      <w:r w:rsidRPr="004D1187">
        <w:t>Function values: [-0.004977859237698112, 0.00494356544566088]</w:t>
      </w:r>
    </w:p>
    <w:p w14:paraId="763E330C" w14:textId="4C0DF65A" w:rsidR="00691211" w:rsidRDefault="00691211" w:rsidP="004D1187">
      <w:pPr>
        <w:pStyle w:val="Heading2"/>
      </w:pPr>
      <w:bookmarkStart w:id="12" w:name="_Toc162715468"/>
      <w:r w:rsidRPr="00886379">
        <w:t xml:space="preserve">Пример </w:t>
      </w:r>
      <w:r>
        <w:t>5</w:t>
      </w:r>
      <w:bookmarkEnd w:id="12"/>
    </w:p>
    <w:p w14:paraId="4B393DFB" w14:textId="31B87481" w:rsidR="00691211" w:rsidRPr="003717C5" w:rsidRDefault="004D1187" w:rsidP="00691211">
      <w:r>
        <w:t>Система 2 с начальными значениями приближенными ко второму решению системы</w:t>
      </w:r>
    </w:p>
    <w:p w14:paraId="6E0BB24D" w14:textId="77777777" w:rsidR="00691211" w:rsidRPr="004D1187" w:rsidRDefault="00691211" w:rsidP="00691211">
      <w:r w:rsidRPr="00886379">
        <w:t>Ввод</w:t>
      </w:r>
      <w:r w:rsidRPr="004D1187">
        <w:t>:</w:t>
      </w:r>
    </w:p>
    <w:p w14:paraId="18D242E2" w14:textId="77777777" w:rsidR="004D1187" w:rsidRPr="004D1187" w:rsidRDefault="004D1187" w:rsidP="004D1187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t>2</w:t>
      </w:r>
    </w:p>
    <w:p w14:paraId="555C92B2" w14:textId="77777777" w:rsidR="004D1187" w:rsidRPr="004D1187" w:rsidRDefault="004D1187" w:rsidP="004D1187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t>2</w:t>
      </w:r>
    </w:p>
    <w:p w14:paraId="5B749226" w14:textId="77777777" w:rsidR="004D1187" w:rsidRPr="004D1187" w:rsidRDefault="004D1187" w:rsidP="004D1187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t>1.5</w:t>
      </w:r>
    </w:p>
    <w:p w14:paraId="1F3ABA95" w14:textId="77777777" w:rsidR="004D1187" w:rsidRDefault="004D1187" w:rsidP="004D1187">
      <w:pPr>
        <w:rPr>
          <w:rFonts w:ascii="Courier New" w:hAnsi="Courier New"/>
          <w:sz w:val="20"/>
        </w:rPr>
      </w:pPr>
      <w:r w:rsidRPr="004D1187">
        <w:rPr>
          <w:rFonts w:ascii="Courier New" w:hAnsi="Courier New"/>
          <w:sz w:val="20"/>
          <w:lang w:val="en-GB"/>
        </w:rPr>
        <w:t>0.5</w:t>
      </w:r>
    </w:p>
    <w:p w14:paraId="0A6BADEC" w14:textId="025558C2" w:rsidR="00691211" w:rsidRPr="00691211" w:rsidRDefault="00691211" w:rsidP="004D1187">
      <w:pPr>
        <w:rPr>
          <w:lang w:val="en-GB"/>
        </w:rPr>
      </w:pPr>
      <w:r w:rsidRPr="00886379">
        <w:t>Вывод</w:t>
      </w:r>
      <w:r w:rsidRPr="00691211">
        <w:rPr>
          <w:lang w:val="en-GB"/>
        </w:rPr>
        <w:t>:</w:t>
      </w:r>
    </w:p>
    <w:p w14:paraId="6E61AFBA" w14:textId="77777777" w:rsidR="004D1187" w:rsidRPr="004D1187" w:rsidRDefault="004D1187" w:rsidP="004D1187">
      <w:pPr>
        <w:rPr>
          <w:rFonts w:ascii="Courier New" w:hAnsi="Courier New"/>
          <w:sz w:val="20"/>
          <w:lang w:val="en-GB"/>
        </w:rPr>
      </w:pPr>
      <w:r w:rsidRPr="004D1187">
        <w:rPr>
          <w:rFonts w:ascii="Courier New" w:hAnsi="Courier New"/>
          <w:sz w:val="20"/>
          <w:lang w:val="en-GB"/>
        </w:rPr>
        <w:lastRenderedPageBreak/>
        <w:t>1.3504706150380186</w:t>
      </w:r>
    </w:p>
    <w:p w14:paraId="3940E529" w14:textId="77777777" w:rsidR="004D1187" w:rsidRDefault="004D1187" w:rsidP="004D1187">
      <w:pPr>
        <w:rPr>
          <w:rFonts w:ascii="Courier New" w:hAnsi="Courier New"/>
          <w:sz w:val="20"/>
        </w:rPr>
      </w:pPr>
      <w:r w:rsidRPr="004D1187">
        <w:rPr>
          <w:rFonts w:ascii="Courier New" w:hAnsi="Courier New"/>
          <w:sz w:val="20"/>
          <w:lang w:val="en-GB"/>
        </w:rPr>
        <w:t>0.5923381810705152</w:t>
      </w:r>
    </w:p>
    <w:p w14:paraId="25EFBCEB" w14:textId="62E65467" w:rsidR="00691211" w:rsidRDefault="00691211" w:rsidP="004D1187">
      <w:r>
        <w:t>Информация</w:t>
      </w:r>
      <w:r w:rsidRPr="00691211">
        <w:rPr>
          <w:lang w:val="en-GB"/>
        </w:rPr>
        <w:t>:</w:t>
      </w:r>
    </w:p>
    <w:p w14:paraId="79931738" w14:textId="77777777" w:rsidR="004D1187" w:rsidRPr="004D1187" w:rsidRDefault="004D1187" w:rsidP="004D1187">
      <w:pPr>
        <w:pStyle w:val="SimpleCode"/>
      </w:pPr>
      <w:r w:rsidRPr="004D1187">
        <w:t xml:space="preserve">Converged after 511 </w:t>
      </w:r>
      <w:proofErr w:type="gramStart"/>
      <w:r w:rsidRPr="004D1187">
        <w:t>iterations</w:t>
      </w:r>
      <w:proofErr w:type="gramEnd"/>
    </w:p>
    <w:p w14:paraId="1AEEC432" w14:textId="77777777" w:rsidR="004D1187" w:rsidRPr="004D1187" w:rsidRDefault="004D1187" w:rsidP="004D1187">
      <w:pPr>
        <w:pStyle w:val="SimpleCode"/>
      </w:pPr>
      <w:r w:rsidRPr="004D1187">
        <w:t>Current parameters: [-0.001, -0.001]</w:t>
      </w:r>
    </w:p>
    <w:p w14:paraId="793B62D0" w14:textId="54E96796" w:rsidR="004D1187" w:rsidRPr="004D1187" w:rsidRDefault="004D1187" w:rsidP="004D1187">
      <w:pPr>
        <w:pStyle w:val="SimpleCode"/>
        <w:rPr>
          <w:lang w:val="ru-RU"/>
        </w:rPr>
      </w:pPr>
      <w:r>
        <w:t>Function</w:t>
      </w:r>
      <w:r w:rsidRPr="004102A3">
        <w:rPr>
          <w:lang w:val="ru-RU"/>
        </w:rPr>
        <w:t xml:space="preserve"> </w:t>
      </w:r>
      <w:r>
        <w:t>values</w:t>
      </w:r>
      <w:r w:rsidRPr="004102A3">
        <w:rPr>
          <w:lang w:val="ru-RU"/>
        </w:rPr>
        <w:t>: [0.004109662270408876, -0.004988785748520463]</w:t>
      </w:r>
    </w:p>
    <w:p w14:paraId="2D47D5A5" w14:textId="52F88302" w:rsidR="00691211" w:rsidRPr="004102A3" w:rsidRDefault="00691211" w:rsidP="00691211">
      <w:pPr>
        <w:pStyle w:val="Heading2"/>
      </w:pPr>
      <w:bookmarkStart w:id="13" w:name="_Toc162715469"/>
      <w:r w:rsidRPr="00886379">
        <w:t>Пример</w:t>
      </w:r>
      <w:r w:rsidRPr="004102A3">
        <w:t xml:space="preserve"> 6</w:t>
      </w:r>
      <w:bookmarkEnd w:id="13"/>
    </w:p>
    <w:p w14:paraId="37DBE067" w14:textId="29F05DD2" w:rsidR="00691211" w:rsidRPr="00691211" w:rsidRDefault="004102A3" w:rsidP="00691211">
      <w:r>
        <w:t>Система 3. Данна система не имеет действительного решения</w:t>
      </w:r>
    </w:p>
    <w:p w14:paraId="093C9182" w14:textId="77777777" w:rsidR="00691211" w:rsidRPr="00691211" w:rsidRDefault="00691211" w:rsidP="00691211">
      <w:r w:rsidRPr="00886379">
        <w:t>Ввод</w:t>
      </w:r>
      <w:r w:rsidRPr="00691211">
        <w:t>:</w:t>
      </w:r>
    </w:p>
    <w:p w14:paraId="7A163932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3</w:t>
      </w:r>
    </w:p>
    <w:p w14:paraId="419D346A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3</w:t>
      </w:r>
    </w:p>
    <w:p w14:paraId="46F0AD16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-0.1</w:t>
      </w:r>
    </w:p>
    <w:p w14:paraId="1A2CF205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-0.5</w:t>
      </w:r>
    </w:p>
    <w:p w14:paraId="51BA0B16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0.2</w:t>
      </w:r>
    </w:p>
    <w:p w14:paraId="1D0C45EB" w14:textId="3C2E27CF" w:rsidR="00691211" w:rsidRPr="0025148E" w:rsidRDefault="00691211" w:rsidP="0025148E">
      <w:pPr>
        <w:rPr>
          <w:lang w:val="en-GB"/>
        </w:rPr>
      </w:pPr>
      <w:r w:rsidRPr="00886379">
        <w:t>Вывод</w:t>
      </w:r>
      <w:r w:rsidRPr="0025148E">
        <w:rPr>
          <w:lang w:val="en-GB"/>
        </w:rPr>
        <w:t>:</w:t>
      </w:r>
    </w:p>
    <w:p w14:paraId="464C4E07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-0.02224934763342428</w:t>
      </w:r>
    </w:p>
    <w:p w14:paraId="785A40F3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-0.25406117292448266</w:t>
      </w:r>
    </w:p>
    <w:p w14:paraId="5514F5C1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0.23186518467854403</w:t>
      </w:r>
    </w:p>
    <w:p w14:paraId="714920FA" w14:textId="31278B3A" w:rsidR="00691211" w:rsidRPr="0025148E" w:rsidRDefault="00691211" w:rsidP="0025148E">
      <w:pPr>
        <w:rPr>
          <w:lang w:val="en-GB"/>
        </w:rPr>
      </w:pPr>
      <w:r>
        <w:t>Информация</w:t>
      </w:r>
      <w:r w:rsidRPr="0025148E">
        <w:rPr>
          <w:lang w:val="en-GB"/>
        </w:rPr>
        <w:t>:</w:t>
      </w:r>
    </w:p>
    <w:p w14:paraId="6706EFE1" w14:textId="77777777" w:rsidR="0025148E" w:rsidRPr="0025148E" w:rsidRDefault="0025148E" w:rsidP="0025148E">
      <w:pPr>
        <w:pStyle w:val="SimpleCode"/>
      </w:pPr>
      <w:r w:rsidRPr="0025148E">
        <w:t xml:space="preserve">Converged after 7166 </w:t>
      </w:r>
      <w:proofErr w:type="gramStart"/>
      <w:r w:rsidRPr="0025148E">
        <w:t>iterations</w:t>
      </w:r>
      <w:proofErr w:type="gramEnd"/>
    </w:p>
    <w:p w14:paraId="102D6674" w14:textId="77777777" w:rsidR="0025148E" w:rsidRPr="0025148E" w:rsidRDefault="0025148E" w:rsidP="0025148E">
      <w:pPr>
        <w:pStyle w:val="SimpleCode"/>
      </w:pPr>
      <w:r w:rsidRPr="0025148E">
        <w:t>Current parameters: [0.001, 0.001, 0.001]</w:t>
      </w:r>
    </w:p>
    <w:p w14:paraId="57E4DEA2" w14:textId="77777777" w:rsidR="0025148E" w:rsidRDefault="0025148E" w:rsidP="0025148E">
      <w:pPr>
        <w:pStyle w:val="SimpleCode"/>
        <w:rPr>
          <w:b/>
        </w:rPr>
      </w:pPr>
      <w:r w:rsidRPr="0025148E">
        <w:t>Function values: [-0.003941442096798531, -0.00499563452823365, -0.003070229647883338]</w:t>
      </w:r>
    </w:p>
    <w:p w14:paraId="11CEC9EA" w14:textId="2FD34AAF" w:rsidR="00691211" w:rsidRDefault="00691211" w:rsidP="0025148E">
      <w:pPr>
        <w:pStyle w:val="Heading2"/>
      </w:pPr>
      <w:bookmarkStart w:id="14" w:name="_Toc162715470"/>
      <w:r w:rsidRPr="00886379">
        <w:t xml:space="preserve">Пример </w:t>
      </w:r>
      <w:r>
        <w:t>7</w:t>
      </w:r>
      <w:bookmarkEnd w:id="14"/>
    </w:p>
    <w:p w14:paraId="4524C8CF" w14:textId="7D357C6B" w:rsidR="00691211" w:rsidRPr="00691211" w:rsidRDefault="0025148E" w:rsidP="00691211">
      <w:r>
        <w:t>Система 3</w:t>
      </w:r>
    </w:p>
    <w:p w14:paraId="2F388CE2" w14:textId="77777777" w:rsidR="00691211" w:rsidRPr="00691211" w:rsidRDefault="00691211" w:rsidP="00691211">
      <w:r w:rsidRPr="00886379">
        <w:t>Ввод</w:t>
      </w:r>
      <w:r w:rsidRPr="00691211">
        <w:t>:</w:t>
      </w:r>
    </w:p>
    <w:p w14:paraId="47EF9E24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3</w:t>
      </w:r>
    </w:p>
    <w:p w14:paraId="4E92AEF5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3</w:t>
      </w:r>
    </w:p>
    <w:p w14:paraId="6C4ECBB6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-3</w:t>
      </w:r>
    </w:p>
    <w:p w14:paraId="25E9F5BD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2</w:t>
      </w:r>
    </w:p>
    <w:p w14:paraId="62C2A5EA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3</w:t>
      </w:r>
    </w:p>
    <w:p w14:paraId="2906074E" w14:textId="597B1ADE" w:rsidR="00691211" w:rsidRPr="0025148E" w:rsidRDefault="00691211" w:rsidP="0025148E">
      <w:pPr>
        <w:rPr>
          <w:lang w:val="en-GB"/>
        </w:rPr>
      </w:pPr>
      <w:r w:rsidRPr="00886379">
        <w:t>Вывод</w:t>
      </w:r>
      <w:r w:rsidRPr="0025148E">
        <w:rPr>
          <w:lang w:val="en-GB"/>
        </w:rPr>
        <w:t>:</w:t>
      </w:r>
    </w:p>
    <w:p w14:paraId="70E5348E" w14:textId="378C960A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-0.10688478539136449</w:t>
      </w:r>
    </w:p>
    <w:p w14:paraId="241E2AD2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-0.797530738951318</w:t>
      </w:r>
    </w:p>
    <w:p w14:paraId="3079E358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lastRenderedPageBreak/>
        <w:t>0.12008743717101461</w:t>
      </w:r>
    </w:p>
    <w:p w14:paraId="0E013CCC" w14:textId="2E4F3A3C" w:rsidR="00691211" w:rsidRPr="0025148E" w:rsidRDefault="00691211" w:rsidP="0025148E">
      <w:pPr>
        <w:rPr>
          <w:lang w:val="en-GB"/>
        </w:rPr>
      </w:pPr>
      <w:r>
        <w:t>Информация</w:t>
      </w:r>
      <w:r w:rsidRPr="0025148E">
        <w:rPr>
          <w:lang w:val="en-GB"/>
        </w:rPr>
        <w:t>:</w:t>
      </w:r>
    </w:p>
    <w:p w14:paraId="3E64E73D" w14:textId="77777777" w:rsidR="0025148E" w:rsidRPr="0025148E" w:rsidRDefault="0025148E" w:rsidP="0025148E">
      <w:pPr>
        <w:pStyle w:val="SimpleCode"/>
      </w:pPr>
      <w:r w:rsidRPr="0025148E">
        <w:t xml:space="preserve">Converged after 9789 </w:t>
      </w:r>
      <w:proofErr w:type="gramStart"/>
      <w:r w:rsidRPr="0025148E">
        <w:t>iterations</w:t>
      </w:r>
      <w:proofErr w:type="gramEnd"/>
    </w:p>
    <w:p w14:paraId="4007D4EB" w14:textId="77777777" w:rsidR="0025148E" w:rsidRPr="0025148E" w:rsidRDefault="0025148E" w:rsidP="0025148E">
      <w:pPr>
        <w:pStyle w:val="SimpleCode"/>
      </w:pPr>
      <w:r w:rsidRPr="0025148E">
        <w:t>Current parameters: [-0.001, 0.001, 0.001]</w:t>
      </w:r>
    </w:p>
    <w:p w14:paraId="0D2F9FDB" w14:textId="77777777" w:rsidR="0025148E" w:rsidRDefault="0025148E" w:rsidP="0025148E">
      <w:pPr>
        <w:pStyle w:val="SimpleCode"/>
        <w:rPr>
          <w:lang w:val="ru-RU"/>
        </w:rPr>
      </w:pPr>
      <w:r w:rsidRPr="0025148E">
        <w:t>Function values: [-0.0039025497343009585, 1.7774139987269955e-05, 0.004996201070791795]</w:t>
      </w:r>
    </w:p>
    <w:p w14:paraId="2F45FDFE" w14:textId="433DC68D" w:rsidR="0025148E" w:rsidRDefault="0025148E" w:rsidP="0025148E">
      <w:pPr>
        <w:pStyle w:val="Heading2"/>
      </w:pPr>
      <w:bookmarkStart w:id="15" w:name="_Toc162715471"/>
      <w:r w:rsidRPr="00886379">
        <w:t xml:space="preserve">Пример </w:t>
      </w:r>
      <w:r>
        <w:t>8</w:t>
      </w:r>
      <w:bookmarkEnd w:id="15"/>
    </w:p>
    <w:p w14:paraId="2B2DC1A8" w14:textId="10EEB5B1" w:rsidR="0025148E" w:rsidRPr="00691211" w:rsidRDefault="0025148E" w:rsidP="0025148E">
      <w:r>
        <w:t>Система 3</w:t>
      </w:r>
      <w:r>
        <w:t xml:space="preserve"> с отдалёнными значениями</w:t>
      </w:r>
    </w:p>
    <w:p w14:paraId="156B0F58" w14:textId="77777777" w:rsidR="0025148E" w:rsidRPr="0025148E" w:rsidRDefault="0025148E" w:rsidP="0025148E">
      <w:pPr>
        <w:rPr>
          <w:lang w:val="en-GB"/>
        </w:rPr>
      </w:pPr>
      <w:r w:rsidRPr="00886379">
        <w:t>Ввод</w:t>
      </w:r>
      <w:r w:rsidRPr="0025148E">
        <w:rPr>
          <w:lang w:val="en-GB"/>
        </w:rPr>
        <w:t>:</w:t>
      </w:r>
    </w:p>
    <w:p w14:paraId="641F6597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3</w:t>
      </w:r>
    </w:p>
    <w:p w14:paraId="23892F4B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3</w:t>
      </w:r>
    </w:p>
    <w:p w14:paraId="60E81720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5</w:t>
      </w:r>
    </w:p>
    <w:p w14:paraId="42CC2062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10</w:t>
      </w:r>
    </w:p>
    <w:p w14:paraId="7798AC4D" w14:textId="77777777" w:rsidR="0025148E" w:rsidRPr="0025148E" w:rsidRDefault="0025148E" w:rsidP="0025148E">
      <w:pPr>
        <w:rPr>
          <w:rFonts w:ascii="Courier New" w:hAnsi="Courier New"/>
          <w:sz w:val="20"/>
          <w:lang w:val="en-GB"/>
        </w:rPr>
      </w:pPr>
      <w:r w:rsidRPr="0025148E">
        <w:rPr>
          <w:rFonts w:ascii="Courier New" w:hAnsi="Courier New"/>
          <w:sz w:val="20"/>
          <w:lang w:val="en-GB"/>
        </w:rPr>
        <w:t>-5</w:t>
      </w:r>
    </w:p>
    <w:p w14:paraId="6B16EEA5" w14:textId="114DFABC" w:rsidR="0025148E" w:rsidRPr="0025148E" w:rsidRDefault="0025148E" w:rsidP="0025148E">
      <w:pPr>
        <w:rPr>
          <w:lang w:val="en-GB"/>
        </w:rPr>
      </w:pPr>
      <w:r w:rsidRPr="00886379">
        <w:t>Вывод</w:t>
      </w:r>
      <w:r w:rsidRPr="0025148E">
        <w:rPr>
          <w:lang w:val="en-GB"/>
        </w:rPr>
        <w:t>:</w:t>
      </w:r>
    </w:p>
    <w:p w14:paraId="11DB9092" w14:textId="30FD2D58" w:rsidR="0025148E" w:rsidRPr="0025148E" w:rsidRDefault="0025148E" w:rsidP="0025148E">
      <w:pPr>
        <w:rPr>
          <w:rFonts w:ascii="Courier New" w:hAnsi="Courier New"/>
          <w:sz w:val="20"/>
        </w:rPr>
      </w:pPr>
      <w:proofErr w:type="spellStart"/>
      <w:r w:rsidRPr="0025148E">
        <w:rPr>
          <w:rFonts w:ascii="Courier New" w:hAnsi="Courier New"/>
          <w:sz w:val="20"/>
          <w:lang w:val="en-GB"/>
        </w:rPr>
        <w:t>ValueError</w:t>
      </w:r>
      <w:proofErr w:type="spellEnd"/>
      <w:r w:rsidRPr="0025148E">
        <w:rPr>
          <w:rFonts w:ascii="Courier New" w:hAnsi="Courier New"/>
          <w:sz w:val="20"/>
          <w:lang w:val="en-GB"/>
        </w:rPr>
        <w:t xml:space="preserve">: The method did not converge within the maximum number of </w:t>
      </w:r>
      <w:proofErr w:type="gramStart"/>
      <w:r w:rsidRPr="0025148E">
        <w:rPr>
          <w:rFonts w:ascii="Courier New" w:hAnsi="Courier New"/>
          <w:sz w:val="20"/>
          <w:lang w:val="en-GB"/>
        </w:rPr>
        <w:t>iterations</w:t>
      </w:r>
      <w:proofErr w:type="gramEnd"/>
    </w:p>
    <w:p w14:paraId="0A68EE14" w14:textId="06BC9F15" w:rsidR="00C36BF6" w:rsidRPr="003168D2" w:rsidRDefault="00C36BF6" w:rsidP="0025148E">
      <w:pPr>
        <w:pStyle w:val="Heading1"/>
      </w:pPr>
      <w:bookmarkStart w:id="16" w:name="_Toc162715472"/>
      <w:r w:rsidRPr="00886379">
        <w:lastRenderedPageBreak/>
        <w:t>Вывод</w:t>
      </w:r>
      <w:bookmarkEnd w:id="16"/>
    </w:p>
    <w:p w14:paraId="1E56EE52" w14:textId="46A7A397" w:rsidR="00661647" w:rsidRDefault="00661647" w:rsidP="00E238F8">
      <w:r w:rsidRPr="00661647">
        <w:t>Метод простых ите</w:t>
      </w:r>
      <w:r>
        <w:t xml:space="preserve">рации для решения систем нелинейных алгебраических уравнении отличается простой программной реализации для такой нетривиальной задачи. Более того, в отличие от метода Ньютона, данный метод не требует производных и может быть применён </w:t>
      </w:r>
      <w:r w:rsidRPr="00661647">
        <w:t>к широкому спектру систем нелинейных уравнений.</w:t>
      </w:r>
      <w:r>
        <w:t xml:space="preserve"> Тем не менее, данный метод имеет значительные недостатки. Первый недостаток – это сходимость</w:t>
      </w:r>
      <w:r w:rsidRPr="00661647">
        <w:t xml:space="preserve">. </w:t>
      </w:r>
      <w:r w:rsidRPr="00661647">
        <w:t xml:space="preserve">метод может не сходиться, если начальное приближение выбрано неправильно или если функция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61647">
        <w:rPr>
          <w:rFonts w:eastAsiaTheme="minorEastAsia"/>
        </w:rPr>
        <w:t xml:space="preserve"> </w:t>
      </w:r>
      <w:r w:rsidRPr="00661647">
        <w:t>не удовлетворяет условиям сходимости.</w:t>
      </w:r>
      <w:r w:rsidRPr="00661647">
        <w:t xml:space="preserve"> </w:t>
      </w:r>
      <w:r>
        <w:t>Второй недостаток – это с</w:t>
      </w:r>
      <w:r w:rsidRPr="00661647">
        <w:t>корость сходимости</w:t>
      </w:r>
      <w:r>
        <w:t xml:space="preserve">, </w:t>
      </w:r>
      <w:r w:rsidRPr="00661647">
        <w:t xml:space="preserve">метод может сходиться медленно, </w:t>
      </w:r>
      <w:r>
        <w:t xml:space="preserve">при неверном выборе начального приближения. Так на пример, при выборе параметра </w:t>
      </w:r>
      <w:r w:rsidR="00FA3448" w:rsidRPr="00FA3448">
        <w:t>(</w:t>
      </w:r>
      <w:r w:rsidR="00FA3448">
        <w:t>шага</w:t>
      </w:r>
      <w:r w:rsidR="00FA3448" w:rsidRPr="00FA3448">
        <w:t>)</w:t>
      </w:r>
      <w:r w:rsidR="00FA3448">
        <w:t xml:space="preserve"> равному 0.001 как показано в коде, решение системы обычно сходится к реальному значению, но про этом требуется во многих случаях более 1000 итерации, и как показано в примере 8, количество итерации превысило 10000 раз. Однако такой выбор шага, имеет более высокую точность чем отправленное </w:t>
      </w:r>
      <w:r w:rsidR="00FA3448">
        <w:t>решение</w:t>
      </w:r>
      <w:r w:rsidR="00FA3448">
        <w:t>.</w:t>
      </w:r>
    </w:p>
    <w:p w14:paraId="166FFC14" w14:textId="05E8D589" w:rsidR="00117813" w:rsidRDefault="00117813" w:rsidP="00E238F8">
      <w:pPr>
        <w:rPr>
          <w:rFonts w:eastAsiaTheme="minorEastAsia"/>
        </w:rPr>
      </w:pPr>
      <w:r w:rsidRPr="00117813">
        <w:t>Алгоритмическая сложность метода</w:t>
      </w:r>
      <w:r>
        <w:t xml:space="preserve"> п</w:t>
      </w:r>
      <w:r w:rsidRPr="00117813">
        <w:t xml:space="preserve">ростых итерации </w:t>
      </w:r>
      <w:r>
        <w:t xml:space="preserve">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117813">
        <w:t xml:space="preserve"> </w:t>
      </w:r>
      <w:r>
        <w:t xml:space="preserve">для каждой итерации, где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– это количество уравнений в системе. Количество итерации будет зависеть от заданной точности, шага и начального приближения. Так на примере 3 можно увидеть, что при выборе начальных приближении равных решению системы, программа не должна была сделать ни одну итерацию.</w:t>
      </w:r>
    </w:p>
    <w:p w14:paraId="7C63602B" w14:textId="0C53D0DC" w:rsidR="00117813" w:rsidRPr="00117813" w:rsidRDefault="00117813" w:rsidP="00E238F8">
      <w:r>
        <w:rPr>
          <w:rFonts w:eastAsiaTheme="minorEastAsia"/>
        </w:rPr>
        <w:t xml:space="preserve">Код успешно </w:t>
      </w:r>
      <w:r w:rsidRPr="00117813">
        <w:rPr>
          <w:rFonts w:eastAsiaTheme="minorEastAsia"/>
        </w:rPr>
        <w:t>решает задачу нахождения решений систем нелинейных уравнений с использованием метода простых итераций. Он корректно обрабатывает различные входные данные и возвращает ожидаемые результаты, как показано в примерах. Однако, как видно из примеров, метод может не сходиться для некоторых систем или начальных приближений.</w:t>
      </w:r>
    </w:p>
    <w:p w14:paraId="61BD7E62" w14:textId="60F0C6EE" w:rsidR="00E64D69" w:rsidRPr="001C0B11" w:rsidRDefault="00117813" w:rsidP="00E238F8">
      <w:r w:rsidRPr="00117813">
        <w:t xml:space="preserve">Численная ошибка метода простых итераций зависит от выбранной точности (эпсилон). </w:t>
      </w:r>
      <w:r>
        <w:t xml:space="preserve">Но при этом решение метода может </w:t>
      </w:r>
      <w:r w:rsidR="00234235">
        <w:t>отличаться</w:t>
      </w:r>
      <w:r>
        <w:t xml:space="preserve"> от действительного больше чем на </w:t>
      </w:r>
      <w:r w:rsidRPr="00117813">
        <w:t>эпсилон</w:t>
      </w:r>
      <w:r>
        <w:t xml:space="preserve">, так как это число только ограничивает </w:t>
      </w:r>
      <w:r w:rsidR="00234235">
        <w:t xml:space="preserve">изменение аппроксимаций. С другой стороны, как сказано ранее, сходимость метода зависит от выбранных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34235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4235">
        <w:t xml:space="preserve">, поэтому численная ошибка может быть больше </w:t>
      </w:r>
      <w:r w:rsidR="00234235" w:rsidRPr="00117813">
        <w:t>эпсилон</w:t>
      </w:r>
      <w:r w:rsidR="00234235">
        <w:t>.</w:t>
      </w:r>
    </w:p>
    <w:sectPr w:rsidR="00E64D69" w:rsidRPr="001C0B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525"/>
    <w:multiLevelType w:val="hybridMultilevel"/>
    <w:tmpl w:val="B7B4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2D4"/>
    <w:multiLevelType w:val="multilevel"/>
    <w:tmpl w:val="6CA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421614">
    <w:abstractNumId w:val="0"/>
  </w:num>
  <w:num w:numId="2" w16cid:durableId="183051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9"/>
    <w:rsid w:val="00034064"/>
    <w:rsid w:val="00037CA0"/>
    <w:rsid w:val="000424EC"/>
    <w:rsid w:val="000534EC"/>
    <w:rsid w:val="00076D47"/>
    <w:rsid w:val="001140B3"/>
    <w:rsid w:val="00117813"/>
    <w:rsid w:val="001551D5"/>
    <w:rsid w:val="001C0B11"/>
    <w:rsid w:val="001C34C9"/>
    <w:rsid w:val="001C4A10"/>
    <w:rsid w:val="00222D90"/>
    <w:rsid w:val="00224FC1"/>
    <w:rsid w:val="002266B7"/>
    <w:rsid w:val="00234235"/>
    <w:rsid w:val="002425B5"/>
    <w:rsid w:val="0025148E"/>
    <w:rsid w:val="002877C0"/>
    <w:rsid w:val="002A4843"/>
    <w:rsid w:val="002B1361"/>
    <w:rsid w:val="002D426E"/>
    <w:rsid w:val="00306330"/>
    <w:rsid w:val="003142D3"/>
    <w:rsid w:val="003168D2"/>
    <w:rsid w:val="00336A53"/>
    <w:rsid w:val="00365D01"/>
    <w:rsid w:val="003717C5"/>
    <w:rsid w:val="003A0DE8"/>
    <w:rsid w:val="003B7ECA"/>
    <w:rsid w:val="003E58F5"/>
    <w:rsid w:val="004102A3"/>
    <w:rsid w:val="004555CE"/>
    <w:rsid w:val="0046697C"/>
    <w:rsid w:val="004B70AF"/>
    <w:rsid w:val="004D1187"/>
    <w:rsid w:val="005069A6"/>
    <w:rsid w:val="0055733D"/>
    <w:rsid w:val="00597BD9"/>
    <w:rsid w:val="005A7BEE"/>
    <w:rsid w:val="00620DE9"/>
    <w:rsid w:val="006213D6"/>
    <w:rsid w:val="00643BC3"/>
    <w:rsid w:val="0064536B"/>
    <w:rsid w:val="00661647"/>
    <w:rsid w:val="006716B2"/>
    <w:rsid w:val="00691211"/>
    <w:rsid w:val="00707EFC"/>
    <w:rsid w:val="00792282"/>
    <w:rsid w:val="007964F8"/>
    <w:rsid w:val="007C2CC1"/>
    <w:rsid w:val="007E4EB5"/>
    <w:rsid w:val="007F1924"/>
    <w:rsid w:val="007F7398"/>
    <w:rsid w:val="00802E7A"/>
    <w:rsid w:val="00817112"/>
    <w:rsid w:val="008625E4"/>
    <w:rsid w:val="008658D1"/>
    <w:rsid w:val="00886379"/>
    <w:rsid w:val="008C69B1"/>
    <w:rsid w:val="008F20D1"/>
    <w:rsid w:val="00920B4D"/>
    <w:rsid w:val="00930EB5"/>
    <w:rsid w:val="009520C5"/>
    <w:rsid w:val="009624CB"/>
    <w:rsid w:val="009A2DF5"/>
    <w:rsid w:val="009A43BB"/>
    <w:rsid w:val="009B07F6"/>
    <w:rsid w:val="009B6DDD"/>
    <w:rsid w:val="00A21095"/>
    <w:rsid w:val="00A93EA0"/>
    <w:rsid w:val="00AB054E"/>
    <w:rsid w:val="00AE4D8C"/>
    <w:rsid w:val="00B06AD2"/>
    <w:rsid w:val="00B26595"/>
    <w:rsid w:val="00B349AF"/>
    <w:rsid w:val="00B6215E"/>
    <w:rsid w:val="00B85BA9"/>
    <w:rsid w:val="00B87858"/>
    <w:rsid w:val="00BA3D83"/>
    <w:rsid w:val="00C07CEC"/>
    <w:rsid w:val="00C26C60"/>
    <w:rsid w:val="00C34247"/>
    <w:rsid w:val="00C36BF6"/>
    <w:rsid w:val="00CA0B05"/>
    <w:rsid w:val="00CC1E34"/>
    <w:rsid w:val="00CD3C15"/>
    <w:rsid w:val="00D148B7"/>
    <w:rsid w:val="00D16086"/>
    <w:rsid w:val="00D37E62"/>
    <w:rsid w:val="00D41F95"/>
    <w:rsid w:val="00D430AA"/>
    <w:rsid w:val="00D90050"/>
    <w:rsid w:val="00DA3628"/>
    <w:rsid w:val="00DF48E3"/>
    <w:rsid w:val="00E238F8"/>
    <w:rsid w:val="00E64D69"/>
    <w:rsid w:val="00E81293"/>
    <w:rsid w:val="00E877AE"/>
    <w:rsid w:val="00E9751C"/>
    <w:rsid w:val="00EF1852"/>
    <w:rsid w:val="00F24189"/>
    <w:rsid w:val="00F64889"/>
    <w:rsid w:val="00F85D08"/>
    <w:rsid w:val="00FA3448"/>
    <w:rsid w:val="00FC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BECA"/>
  <w15:chartTrackingRefBased/>
  <w15:docId w15:val="{A022C0C7-CA32-4244-AB17-79622E49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9A6"/>
    <w:pPr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89"/>
    <w:pPr>
      <w:keepNext/>
      <w:keepLines/>
      <w:pageBreakBefore/>
      <w:spacing w:before="1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89"/>
    <w:pPr>
      <w:keepNext/>
      <w:keepLines/>
      <w:spacing w:before="16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89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rsid w:val="00DA3628"/>
    <w:pPr>
      <w:widowControl w:val="0"/>
      <w:autoSpaceDN w:val="0"/>
      <w:spacing w:after="0" w:line="276" w:lineRule="auto"/>
      <w:ind w:firstLine="709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64889"/>
    <w:rPr>
      <w:rFonts w:ascii="Times New Roman" w:eastAsiaTheme="majorEastAsia" w:hAnsi="Times New Roman" w:cstheme="majorBidi"/>
      <w:b/>
      <w:kern w:val="0"/>
      <w:sz w:val="24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szCs w:val="28"/>
      <w:lang w:val="es-C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89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89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89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89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89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89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8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2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89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F2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89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2418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2E7A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02E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E7A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3B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16B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36A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551D5"/>
    <w:pPr>
      <w:spacing w:after="100"/>
      <w:ind w:left="240"/>
    </w:pPr>
  </w:style>
  <w:style w:type="paragraph" w:customStyle="1" w:styleId="SimpleCode">
    <w:name w:val="Simple Code"/>
    <w:basedOn w:val="Normal"/>
    <w:next w:val="Normal"/>
    <w:qFormat/>
    <w:rsid w:val="008658D1"/>
    <w:pPr>
      <w:spacing w:after="120"/>
    </w:pPr>
    <w:rPr>
      <w:rFonts w:ascii="Courier New" w:hAnsi="Courier New"/>
      <w:sz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23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8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34241D-A65C-4F4D-960A-9CBEEE14C60B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9A57-D26E-455C-9E48-A25E8945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12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59</cp:revision>
  <dcterms:created xsi:type="dcterms:W3CDTF">2024-03-08T10:12:00Z</dcterms:created>
  <dcterms:modified xsi:type="dcterms:W3CDTF">2024-03-30T15:24:00Z</dcterms:modified>
</cp:coreProperties>
</file>