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BD" w:rsidRDefault="00FF3BDE">
      <w:pPr>
        <w:pStyle w:val="Standard"/>
        <w:ind w:right="-426"/>
        <w:jc w:val="center"/>
        <w:rPr>
          <w:sz w:val="36"/>
          <w:szCs w:val="36"/>
        </w:rPr>
      </w:pPr>
      <w:r>
        <w:rPr>
          <w:sz w:val="36"/>
          <w:szCs w:val="36"/>
        </w:rPr>
        <w:t>Министерство образования Республики Беларусь</w:t>
      </w:r>
    </w:p>
    <w:p w:rsidR="002170BD" w:rsidRDefault="002170BD">
      <w:pPr>
        <w:pStyle w:val="Standard"/>
        <w:ind w:left="-1134" w:right="-426"/>
        <w:jc w:val="center"/>
        <w:rPr>
          <w:sz w:val="36"/>
          <w:szCs w:val="36"/>
        </w:rPr>
      </w:pPr>
    </w:p>
    <w:p w:rsidR="002170BD" w:rsidRDefault="00FF3BDE">
      <w:pPr>
        <w:pStyle w:val="Standard"/>
        <w:spacing w:before="120"/>
        <w:ind w:right="-426"/>
        <w:jc w:val="center"/>
        <w:rPr>
          <w:sz w:val="36"/>
          <w:szCs w:val="36"/>
        </w:rPr>
      </w:pPr>
      <w:r>
        <w:rPr>
          <w:sz w:val="36"/>
          <w:szCs w:val="36"/>
        </w:rPr>
        <w:t>Учреждение образования «Белорусский Государственный Университет Информатики и Радиоэлектроники»</w:t>
      </w:r>
    </w:p>
    <w:p w:rsidR="002170BD" w:rsidRDefault="002170BD">
      <w:pPr>
        <w:pStyle w:val="Standard"/>
        <w:spacing w:before="120"/>
        <w:ind w:left="-1134" w:right="-426"/>
        <w:jc w:val="center"/>
        <w:rPr>
          <w:sz w:val="36"/>
          <w:szCs w:val="36"/>
        </w:rPr>
      </w:pPr>
    </w:p>
    <w:p w:rsidR="002170BD" w:rsidRDefault="00FF3BDE">
      <w:pPr>
        <w:pStyle w:val="Standard"/>
        <w:spacing w:before="120"/>
        <w:ind w:right="-426"/>
        <w:jc w:val="center"/>
        <w:rPr>
          <w:sz w:val="36"/>
          <w:szCs w:val="36"/>
        </w:rPr>
      </w:pPr>
      <w:r>
        <w:rPr>
          <w:sz w:val="36"/>
          <w:szCs w:val="36"/>
        </w:rPr>
        <w:t>Кафедра «</w:t>
      </w:r>
      <w:r w:rsidR="00755F44">
        <w:rPr>
          <w:sz w:val="36"/>
          <w:szCs w:val="36"/>
        </w:rPr>
        <w:t>ИИТ</w:t>
      </w:r>
      <w:r>
        <w:rPr>
          <w:sz w:val="36"/>
          <w:szCs w:val="36"/>
        </w:rPr>
        <w:t>»</w:t>
      </w:r>
    </w:p>
    <w:p w:rsidR="002170BD" w:rsidRDefault="002170BD">
      <w:pPr>
        <w:pStyle w:val="Standard"/>
        <w:spacing w:line="360" w:lineRule="auto"/>
        <w:rPr>
          <w:caps/>
          <w:sz w:val="28"/>
          <w:szCs w:val="28"/>
        </w:rPr>
      </w:pPr>
    </w:p>
    <w:p w:rsidR="002170BD" w:rsidRDefault="002170BD">
      <w:pPr>
        <w:pStyle w:val="Standard"/>
        <w:spacing w:line="360" w:lineRule="auto"/>
        <w:rPr>
          <w:caps/>
          <w:sz w:val="28"/>
          <w:szCs w:val="28"/>
        </w:rPr>
      </w:pPr>
    </w:p>
    <w:p w:rsidR="002170BD" w:rsidRDefault="002170BD">
      <w:pPr>
        <w:pStyle w:val="Standard"/>
        <w:rPr>
          <w:sz w:val="28"/>
          <w:szCs w:val="28"/>
        </w:rPr>
      </w:pPr>
    </w:p>
    <w:p w:rsidR="002170BD" w:rsidRDefault="002170BD">
      <w:pPr>
        <w:pStyle w:val="Standard"/>
        <w:rPr>
          <w:sz w:val="28"/>
          <w:szCs w:val="28"/>
        </w:rPr>
      </w:pPr>
    </w:p>
    <w:p w:rsidR="002170BD" w:rsidRDefault="002170BD">
      <w:pPr>
        <w:pStyle w:val="Standard"/>
        <w:rPr>
          <w:sz w:val="36"/>
          <w:szCs w:val="36"/>
        </w:rPr>
      </w:pPr>
    </w:p>
    <w:p w:rsidR="002170BD" w:rsidRDefault="002170BD">
      <w:pPr>
        <w:pStyle w:val="Standard"/>
        <w:rPr>
          <w:sz w:val="36"/>
          <w:szCs w:val="36"/>
        </w:rPr>
      </w:pPr>
    </w:p>
    <w:p w:rsidR="002170BD" w:rsidRDefault="002170BD">
      <w:pPr>
        <w:pStyle w:val="Standard"/>
        <w:rPr>
          <w:sz w:val="36"/>
          <w:szCs w:val="36"/>
        </w:rPr>
      </w:pPr>
    </w:p>
    <w:p w:rsidR="002170BD" w:rsidRDefault="00FF3BDE">
      <w:pPr>
        <w:pStyle w:val="Standard"/>
        <w:spacing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Лабораторная</w:t>
      </w:r>
      <w:r w:rsidR="00755F44">
        <w:rPr>
          <w:sz w:val="36"/>
          <w:szCs w:val="36"/>
        </w:rPr>
        <w:t xml:space="preserve"> работа №</w:t>
      </w:r>
      <w:r w:rsidR="00755F44">
        <w:rPr>
          <w:sz w:val="36"/>
          <w:szCs w:val="36"/>
          <w:lang w:val="en-US"/>
        </w:rPr>
        <w:t>9</w:t>
      </w:r>
    </w:p>
    <w:p w:rsidR="00755F44" w:rsidRPr="00755F44" w:rsidRDefault="00755F44">
      <w:pPr>
        <w:pStyle w:val="Standard"/>
        <w:spacing w:line="360" w:lineRule="auto"/>
        <w:jc w:val="center"/>
      </w:pPr>
      <w:r>
        <w:rPr>
          <w:sz w:val="36"/>
          <w:szCs w:val="36"/>
          <w:lang w:val="be-BY"/>
        </w:rPr>
        <w:t>По предмету ИИС</w:t>
      </w:r>
    </w:p>
    <w:p w:rsidR="002170BD" w:rsidRDefault="00FF3BDE">
      <w:pPr>
        <w:pStyle w:val="Standard"/>
        <w:spacing w:line="360" w:lineRule="auto"/>
        <w:jc w:val="center"/>
      </w:pPr>
      <w:r>
        <w:rPr>
          <w:sz w:val="36"/>
          <w:szCs w:val="36"/>
        </w:rPr>
        <w:t>«</w:t>
      </w:r>
      <w:r w:rsidR="00755F44">
        <w:rPr>
          <w:sz w:val="36"/>
          <w:szCs w:val="36"/>
        </w:rPr>
        <w:t>Выбор породы собак</w:t>
      </w:r>
      <w:r>
        <w:rPr>
          <w:sz w:val="36"/>
          <w:szCs w:val="36"/>
        </w:rPr>
        <w:t>»</w:t>
      </w:r>
      <w:bookmarkStart w:id="0" w:name="_GoBack"/>
      <w:bookmarkEnd w:id="0"/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 w:rsidP="00A95A88">
      <w:pPr>
        <w:pStyle w:val="Standard"/>
        <w:tabs>
          <w:tab w:val="left" w:pos="7367"/>
        </w:tabs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FF3BDE" w:rsidP="00A95A88">
      <w:pPr>
        <w:jc w:val="right"/>
      </w:pPr>
      <w:r>
        <w:t xml:space="preserve">Выполнил:  </w:t>
      </w:r>
    </w:p>
    <w:p w:rsidR="002170BD" w:rsidRDefault="00FF3BDE" w:rsidP="00A95A88">
      <w:pPr>
        <w:jc w:val="right"/>
      </w:pPr>
      <w:r>
        <w:t>Микулко Г.И. , гр. 253504</w:t>
      </w:r>
    </w:p>
    <w:p w:rsidR="002170BD" w:rsidRDefault="00FF3BDE" w:rsidP="00A95A88">
      <w:pPr>
        <w:jc w:val="right"/>
      </w:pPr>
      <w:r>
        <w:t>Проверила:</w:t>
      </w:r>
    </w:p>
    <w:p w:rsidR="002170BD" w:rsidRDefault="00755F44" w:rsidP="00A95A88">
      <w:pPr>
        <w:jc w:val="right"/>
      </w:pPr>
      <w:r>
        <w:rPr>
          <w:bCs/>
        </w:rPr>
        <w:t>Губаревич А.В</w:t>
      </w:r>
      <w:r w:rsidR="00FF3BDE">
        <w:rPr>
          <w:bCs/>
        </w:rPr>
        <w:t>.</w:t>
      </w:r>
    </w:p>
    <w:p w:rsidR="002170BD" w:rsidRDefault="002170BD">
      <w:pPr>
        <w:pStyle w:val="Standard"/>
        <w:jc w:val="right"/>
        <w:rPr>
          <w:bCs/>
          <w:sz w:val="28"/>
          <w:szCs w:val="28"/>
        </w:rPr>
      </w:pPr>
    </w:p>
    <w:p w:rsidR="002170BD" w:rsidRDefault="002170BD">
      <w:pPr>
        <w:pStyle w:val="Standard"/>
        <w:rPr>
          <w:bCs/>
          <w:sz w:val="28"/>
          <w:szCs w:val="28"/>
        </w:rPr>
      </w:pPr>
    </w:p>
    <w:p w:rsidR="002170BD" w:rsidRDefault="002170BD">
      <w:pPr>
        <w:pStyle w:val="Standard"/>
        <w:rPr>
          <w:bCs/>
          <w:sz w:val="28"/>
          <w:szCs w:val="28"/>
        </w:rPr>
      </w:pPr>
    </w:p>
    <w:p w:rsidR="00A95A88" w:rsidRDefault="00A95A88">
      <w:pPr>
        <w:pStyle w:val="Standard"/>
        <w:rPr>
          <w:bCs/>
          <w:sz w:val="28"/>
          <w:szCs w:val="28"/>
        </w:rPr>
      </w:pPr>
    </w:p>
    <w:p w:rsidR="00A95A88" w:rsidRDefault="00A95A88">
      <w:pPr>
        <w:pStyle w:val="Standard"/>
        <w:rPr>
          <w:bCs/>
          <w:sz w:val="28"/>
          <w:szCs w:val="28"/>
        </w:rPr>
      </w:pPr>
    </w:p>
    <w:p w:rsidR="00A95A88" w:rsidRDefault="00755F44" w:rsidP="00A95A88">
      <w:pPr>
        <w:pStyle w:val="Standard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Минск 2016</w:t>
      </w:r>
      <w:r w:rsidR="00A95A88">
        <w:rPr>
          <w:bCs/>
          <w:sz w:val="28"/>
          <w:szCs w:val="28"/>
        </w:rPr>
        <w:br w:type="page"/>
      </w:r>
    </w:p>
    <w:p w:rsidR="002170BD" w:rsidRPr="00A95A88" w:rsidRDefault="00A95A88" w:rsidP="00A95A88">
      <w:pPr>
        <w:pStyle w:val="1"/>
      </w:pPr>
      <w:r w:rsidRPr="00A95A88">
        <w:lastRenderedPageBreak/>
        <w:t>ЗАДАНИЕ</w:t>
      </w:r>
    </w:p>
    <w:p w:rsidR="00DF7F78" w:rsidRDefault="00A95A88" w:rsidP="00A95A88">
      <w:pPr>
        <w:rPr>
          <w:lang w:val="ru-RU"/>
        </w:rPr>
      </w:pPr>
      <w:r w:rsidRPr="00A95A88">
        <w:t>Освоить технологию разработки ЭС с помощью системы ЭКО. В ходе работы над темой, последовательно выполняя этапы концептуализации, формализации, выполнения и тестирования, создать демонстрационный  прототип ЭС на собственную или предложенную тему.</w:t>
      </w:r>
    </w:p>
    <w:p w:rsidR="00A95A88" w:rsidRPr="00A95A88" w:rsidRDefault="00A95A88" w:rsidP="00A95A88">
      <w:pPr>
        <w:rPr>
          <w:lang w:val="ru-RU"/>
        </w:rPr>
      </w:pPr>
    </w:p>
    <w:p w:rsidR="00A95A88" w:rsidRDefault="00A95A88" w:rsidP="00A95A88">
      <w:pPr>
        <w:pStyle w:val="1"/>
      </w:pPr>
      <w:r w:rsidRPr="00A95A88">
        <w:t>ХОД ВЫПОЛНЕНИЯ</w:t>
      </w:r>
    </w:p>
    <w:p w:rsidR="001A0C87" w:rsidRPr="001A0C87" w:rsidRDefault="001A0C87" w:rsidP="00D77411">
      <w:pPr>
        <w:pStyle w:val="2"/>
      </w:pPr>
      <w:r w:rsidRPr="001A0C87">
        <w:t>Этап концептуализации</w:t>
      </w:r>
    </w:p>
    <w:p w:rsidR="00735144" w:rsidRDefault="00A95A88" w:rsidP="00A95A88">
      <w:pPr>
        <w:rPr>
          <w:lang w:val="ru-RU"/>
        </w:rPr>
      </w:pPr>
      <w:r>
        <w:rPr>
          <w:lang w:val="ru-RU"/>
        </w:rPr>
        <w:t>На этапе концептуализации были выделены основные характеристики предметной области</w:t>
      </w:r>
      <w:r w:rsidR="00735144">
        <w:rPr>
          <w:lang w:val="ru-RU"/>
        </w:rPr>
        <w:t xml:space="preserve"> (характеристики породы собак)</w:t>
      </w:r>
      <w:r>
        <w:rPr>
          <w:lang w:val="ru-RU"/>
        </w:rPr>
        <w:t>.</w:t>
      </w:r>
      <w:r w:rsidR="00735144">
        <w:rPr>
          <w:lang w:val="ru-RU"/>
        </w:rPr>
        <w:t xml:space="preserve"> Эти характеристики и их свойства представлены в таблице 1.</w:t>
      </w:r>
    </w:p>
    <w:p w:rsidR="00A95A88" w:rsidRPr="001A0C87" w:rsidRDefault="00735144" w:rsidP="00735144">
      <w:pPr>
        <w:jc w:val="center"/>
        <w:rPr>
          <w:lang w:val="ru-RU"/>
        </w:rPr>
      </w:pPr>
      <w:r>
        <w:t xml:space="preserve">Таблица </w:t>
      </w:r>
      <w:fldSimple w:instr=" SEQ Таблица \* ARABIC ">
        <w:r w:rsidR="00277B62">
          <w:rPr>
            <w:noProof/>
          </w:rPr>
          <w:t>1</w:t>
        </w:r>
      </w:fldSimple>
      <w:r w:rsidR="00DA3838">
        <w:rPr>
          <w:lang w:val="ru-RU"/>
        </w:rPr>
        <w:t xml:space="preserve"> </w:t>
      </w:r>
      <w:r w:rsidR="001A0C87">
        <w:rPr>
          <w:lang w:val="ru-RU"/>
        </w:rPr>
        <w:t>Х</w:t>
      </w:r>
      <w:r>
        <w:t>арактеристики</w:t>
      </w:r>
      <w:r w:rsidR="001A0C87">
        <w:rPr>
          <w:lang w:val="ru-RU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735144" w:rsidTr="00735144">
        <w:tc>
          <w:tcPr>
            <w:tcW w:w="5210" w:type="dxa"/>
          </w:tcPr>
          <w:p w:rsidR="00735144" w:rsidRPr="001A0C87" w:rsidRDefault="00735144" w:rsidP="00735144">
            <w:pPr>
              <w:ind w:firstLine="0"/>
              <w:jc w:val="center"/>
              <w:rPr>
                <w:b/>
                <w:lang w:val="ru-RU"/>
              </w:rPr>
            </w:pPr>
            <w:r w:rsidRPr="001A0C87">
              <w:rPr>
                <w:b/>
                <w:lang w:val="ru-RU"/>
              </w:rPr>
              <w:t>Характеристика</w:t>
            </w:r>
          </w:p>
        </w:tc>
        <w:tc>
          <w:tcPr>
            <w:tcW w:w="5211" w:type="dxa"/>
          </w:tcPr>
          <w:p w:rsidR="00735144" w:rsidRPr="001A0C87" w:rsidRDefault="00735144" w:rsidP="00735144">
            <w:pPr>
              <w:ind w:firstLine="0"/>
              <w:jc w:val="center"/>
              <w:rPr>
                <w:b/>
                <w:lang w:val="ru-RU"/>
              </w:rPr>
            </w:pPr>
            <w:r w:rsidRPr="001A0C87">
              <w:rPr>
                <w:b/>
                <w:lang w:val="ru-RU"/>
              </w:rPr>
              <w:t>Свойства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Адаптируемость</w:t>
            </w:r>
          </w:p>
        </w:tc>
        <w:tc>
          <w:tcPr>
            <w:tcW w:w="5211" w:type="dxa"/>
          </w:tcPr>
          <w:p w:rsidR="00735144" w:rsidRDefault="00735144" w:rsidP="00735144">
            <w:pPr>
              <w:pStyle w:val="ab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К квартире</w:t>
            </w:r>
          </w:p>
          <w:p w:rsidR="00735144" w:rsidRPr="00735144" w:rsidRDefault="00735144" w:rsidP="00735144">
            <w:pPr>
              <w:pStyle w:val="ab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К одиночеству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собака</w:t>
            </w:r>
          </w:p>
        </w:tc>
        <w:tc>
          <w:tcPr>
            <w:tcW w:w="5211" w:type="dxa"/>
          </w:tcPr>
          <w:p w:rsidR="00735144" w:rsidRDefault="00735144" w:rsidP="00DA3838">
            <w:pPr>
              <w:pStyle w:val="ab"/>
              <w:numPr>
                <w:ilvl w:val="0"/>
                <w:numId w:val="2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:rsidR="00735144" w:rsidRPr="00735144" w:rsidRDefault="00735144" w:rsidP="00DA3838">
            <w:pPr>
              <w:pStyle w:val="ab"/>
              <w:numPr>
                <w:ilvl w:val="0"/>
                <w:numId w:val="2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Нечувствительность</w:t>
            </w:r>
          </w:p>
        </w:tc>
        <w:tc>
          <w:tcPr>
            <w:tcW w:w="5211" w:type="dxa"/>
          </w:tcPr>
          <w:p w:rsidR="00735144" w:rsidRDefault="00735144" w:rsidP="00DA3838">
            <w:pPr>
              <w:pStyle w:val="ab"/>
              <w:numPr>
                <w:ilvl w:val="0"/>
                <w:numId w:val="3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К теплу</w:t>
            </w:r>
          </w:p>
          <w:p w:rsidR="00735144" w:rsidRPr="00735144" w:rsidRDefault="00735144" w:rsidP="00DA3838">
            <w:pPr>
              <w:pStyle w:val="ab"/>
              <w:numPr>
                <w:ilvl w:val="0"/>
                <w:numId w:val="3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К холоду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Дружелюбие</w:t>
            </w:r>
          </w:p>
        </w:tc>
        <w:tc>
          <w:tcPr>
            <w:tcW w:w="5211" w:type="dxa"/>
          </w:tcPr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К семье</w:t>
            </w:r>
          </w:p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К детям</w:t>
            </w:r>
          </w:p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К другим собакам</w:t>
            </w:r>
          </w:p>
          <w:p w:rsidR="00735144" w:rsidRP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К посторонним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Тренировки</w:t>
            </w:r>
          </w:p>
        </w:tc>
        <w:tc>
          <w:tcPr>
            <w:tcW w:w="5211" w:type="dxa"/>
          </w:tcPr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Легкость тренировок</w:t>
            </w:r>
          </w:p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Ум</w:t>
            </w:r>
          </w:p>
          <w:p w:rsidR="00735144" w:rsidRP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Охотник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Уход</w:t>
            </w:r>
          </w:p>
        </w:tc>
        <w:tc>
          <w:tcPr>
            <w:tcW w:w="5211" w:type="dxa"/>
          </w:tcPr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Линька</w:t>
            </w:r>
          </w:p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Легкость ухаживания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Активность</w:t>
            </w:r>
          </w:p>
        </w:tc>
        <w:tc>
          <w:tcPr>
            <w:tcW w:w="5211" w:type="dxa"/>
          </w:tcPr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Игривость</w:t>
            </w:r>
          </w:p>
          <w:p w:rsidR="00735144" w:rsidRP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Уровень активности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Физические упражнения</w:t>
            </w:r>
          </w:p>
        </w:tc>
        <w:tc>
          <w:tcPr>
            <w:tcW w:w="5211" w:type="dxa"/>
          </w:tcPr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:rsidR="00735144" w:rsidRP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факторы</w:t>
            </w:r>
          </w:p>
        </w:tc>
        <w:tc>
          <w:tcPr>
            <w:tcW w:w="5211" w:type="dxa"/>
          </w:tcPr>
          <w:p w:rsidR="00735144" w:rsidRP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Аллергия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5211" w:type="dxa"/>
          </w:tcPr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Большой</w:t>
            </w:r>
          </w:p>
          <w:p w:rsid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Средний</w:t>
            </w:r>
          </w:p>
          <w:p w:rsidR="00735144" w:rsidRPr="00735144" w:rsidRDefault="00735144" w:rsidP="00DA3838">
            <w:pPr>
              <w:pStyle w:val="ab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Малый</w:t>
            </w:r>
          </w:p>
        </w:tc>
      </w:tr>
      <w:tr w:rsidR="00735144" w:rsidTr="00735144">
        <w:tc>
          <w:tcPr>
            <w:tcW w:w="5210" w:type="dxa"/>
          </w:tcPr>
          <w:p w:rsidR="00735144" w:rsidRDefault="00735144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Собака</w:t>
            </w:r>
          </w:p>
        </w:tc>
        <w:tc>
          <w:tcPr>
            <w:tcW w:w="5211" w:type="dxa"/>
          </w:tcPr>
          <w:p w:rsidR="001A0C87" w:rsidRPr="001A0C87" w:rsidRDefault="00DA3838" w:rsidP="001A0C87">
            <w:pPr>
              <w:pStyle w:val="ab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пород собак</w:t>
            </w:r>
          </w:p>
        </w:tc>
      </w:tr>
      <w:tr w:rsidR="001A0C87" w:rsidTr="00735144">
        <w:tc>
          <w:tcPr>
            <w:tcW w:w="5210" w:type="dxa"/>
          </w:tcPr>
          <w:p w:rsidR="001A0C87" w:rsidRDefault="001A0C87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Минимальная продолжительность жизни</w:t>
            </w:r>
          </w:p>
        </w:tc>
        <w:tc>
          <w:tcPr>
            <w:tcW w:w="5211" w:type="dxa"/>
          </w:tcPr>
          <w:p w:rsidR="001A0C87" w:rsidRPr="001A0C87" w:rsidRDefault="001A0C87" w:rsidP="001A0C87">
            <w:pPr>
              <w:pStyle w:val="ab"/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>&lt;</w:t>
            </w:r>
            <w:r>
              <w:rPr>
                <w:lang w:val="ru-RU"/>
              </w:rPr>
              <w:t>число</w:t>
            </w:r>
            <w:r>
              <w:rPr>
                <w:lang w:val="en-US"/>
              </w:rPr>
              <w:t>&gt;</w:t>
            </w:r>
          </w:p>
        </w:tc>
      </w:tr>
      <w:tr w:rsidR="001A0C87" w:rsidTr="00735144">
        <w:tc>
          <w:tcPr>
            <w:tcW w:w="5210" w:type="dxa"/>
          </w:tcPr>
          <w:p w:rsidR="001A0C87" w:rsidRDefault="001A0C87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ума</w:t>
            </w:r>
          </w:p>
        </w:tc>
        <w:tc>
          <w:tcPr>
            <w:tcW w:w="5211" w:type="dxa"/>
          </w:tcPr>
          <w:p w:rsidR="001A0C87" w:rsidRDefault="001A0C87" w:rsidP="001A0C87">
            <w:pPr>
              <w:pStyle w:val="ab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ч</w:t>
            </w:r>
            <w:r>
              <w:rPr>
                <w:lang w:val="ru-RU"/>
              </w:rPr>
              <w:t>исло</w:t>
            </w:r>
            <w:r>
              <w:rPr>
                <w:lang w:val="en-US"/>
              </w:rPr>
              <w:t>&gt;</w:t>
            </w:r>
          </w:p>
        </w:tc>
      </w:tr>
    </w:tbl>
    <w:p w:rsidR="001A0C87" w:rsidRPr="00D77411" w:rsidRDefault="001A0C87" w:rsidP="00D77411">
      <w:pPr>
        <w:pStyle w:val="2"/>
      </w:pPr>
      <w:r w:rsidRPr="00D77411">
        <w:t>Этап формализации</w:t>
      </w:r>
    </w:p>
    <w:p w:rsidR="001A0C87" w:rsidRDefault="001A0C87" w:rsidP="003F2375">
      <w:pPr>
        <w:spacing w:after="240"/>
        <w:rPr>
          <w:lang w:val="ru-RU"/>
        </w:rPr>
      </w:pPr>
      <w:r>
        <w:rPr>
          <w:lang w:val="ru-RU"/>
        </w:rPr>
        <w:t>В ходе этого этапа все характеристики были разбиты на 2 группы: символьные и числовые. Каждому атрибуту были поставлены в соответсвие одно или несколько правил различных типов (таблица 2).</w:t>
      </w:r>
    </w:p>
    <w:p w:rsidR="001A0C87" w:rsidRDefault="001A0C87" w:rsidP="00277B62">
      <w:pPr>
        <w:jc w:val="center"/>
        <w:rPr>
          <w:lang w:val="ru-RU"/>
        </w:rPr>
      </w:pPr>
      <w:r>
        <w:t xml:space="preserve">Таблица </w:t>
      </w:r>
      <w:fldSimple w:instr=" SEQ Таблица \* ARABIC ">
        <w:r w:rsidR="00277B62">
          <w:rPr>
            <w:noProof/>
          </w:rPr>
          <w:t>2</w:t>
        </w:r>
      </w:fldSimple>
      <w:r>
        <w:t>Числовые атрибуты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1A0C87" w:rsidTr="001A0C87">
        <w:tc>
          <w:tcPr>
            <w:tcW w:w="3473" w:type="dxa"/>
          </w:tcPr>
          <w:p w:rsidR="001A0C87" w:rsidRPr="00A06D34" w:rsidRDefault="001A0C87" w:rsidP="00277B62">
            <w:pPr>
              <w:ind w:firstLine="0"/>
              <w:jc w:val="center"/>
              <w:rPr>
                <w:b/>
                <w:lang w:val="ru-RU"/>
              </w:rPr>
            </w:pPr>
            <w:r w:rsidRPr="00A06D34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3474" w:type="dxa"/>
          </w:tcPr>
          <w:p w:rsidR="001A0C87" w:rsidRPr="00A06D34" w:rsidRDefault="001A0C87" w:rsidP="00277B62">
            <w:pPr>
              <w:ind w:firstLine="0"/>
              <w:jc w:val="center"/>
              <w:rPr>
                <w:b/>
                <w:lang w:val="ru-RU"/>
              </w:rPr>
            </w:pPr>
            <w:r w:rsidRPr="00A06D34">
              <w:rPr>
                <w:b/>
                <w:lang w:val="ru-RU"/>
              </w:rPr>
              <w:t>Тип правила</w:t>
            </w:r>
          </w:p>
        </w:tc>
        <w:tc>
          <w:tcPr>
            <w:tcW w:w="3474" w:type="dxa"/>
          </w:tcPr>
          <w:p w:rsidR="001A0C87" w:rsidRPr="00A06D34" w:rsidRDefault="001A0C87" w:rsidP="00277B62">
            <w:pPr>
              <w:ind w:firstLine="0"/>
              <w:jc w:val="center"/>
              <w:rPr>
                <w:b/>
                <w:lang w:val="ru-RU"/>
              </w:rPr>
            </w:pPr>
            <w:r w:rsidRPr="00A06D34">
              <w:rPr>
                <w:b/>
                <w:lang w:val="ru-RU"/>
              </w:rPr>
              <w:t>Правило</w:t>
            </w:r>
          </w:p>
        </w:tc>
      </w:tr>
      <w:tr w:rsidR="001A0C87" w:rsidTr="001A0C87">
        <w:tc>
          <w:tcPr>
            <w:tcW w:w="3473" w:type="dxa"/>
          </w:tcPr>
          <w:p w:rsidR="001A0C87" w:rsidRDefault="001A0C87" w:rsidP="00277B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Года_жизни</w:t>
            </w:r>
          </w:p>
        </w:tc>
        <w:tc>
          <w:tcPr>
            <w:tcW w:w="3474" w:type="dxa"/>
          </w:tcPr>
          <w:p w:rsidR="001A0C87" w:rsidRDefault="00A06D34" w:rsidP="00277B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 вопрос</w:t>
            </w:r>
          </w:p>
        </w:tc>
        <w:tc>
          <w:tcPr>
            <w:tcW w:w="3474" w:type="dxa"/>
          </w:tcPr>
          <w:p w:rsidR="001A0C87" w:rsidRDefault="001A0C87" w:rsidP="00277B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П_года</w:t>
            </w:r>
          </w:p>
        </w:tc>
      </w:tr>
      <w:tr w:rsidR="001A0C87" w:rsidTr="001A0C87">
        <w:tc>
          <w:tcPr>
            <w:tcW w:w="3473" w:type="dxa"/>
          </w:tcPr>
          <w:p w:rsidR="001A0C87" w:rsidRDefault="001A0C87" w:rsidP="00277B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ума</w:t>
            </w:r>
          </w:p>
        </w:tc>
        <w:tc>
          <w:tcPr>
            <w:tcW w:w="3474" w:type="dxa"/>
          </w:tcPr>
          <w:p w:rsidR="001A0C87" w:rsidRDefault="00A06D34" w:rsidP="00277B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 вопрос</w:t>
            </w:r>
          </w:p>
        </w:tc>
        <w:tc>
          <w:tcPr>
            <w:tcW w:w="3474" w:type="dxa"/>
          </w:tcPr>
          <w:p w:rsidR="001A0C87" w:rsidRDefault="001A0C87" w:rsidP="00277B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П_показатель</w:t>
            </w:r>
          </w:p>
        </w:tc>
      </w:tr>
    </w:tbl>
    <w:p w:rsidR="001A0C87" w:rsidRDefault="001A0C87" w:rsidP="003F2375">
      <w:pPr>
        <w:spacing w:before="240"/>
      </w:pPr>
      <w:r>
        <w:rPr>
          <w:lang w:val="ru-RU"/>
        </w:rPr>
        <w:t xml:space="preserve">Показатель ума рассчитывается как среднее арифмитическое 2 законов распределения утверждений </w:t>
      </w:r>
      <w:r>
        <w:rPr>
          <w:lang w:val="en-US"/>
        </w:rPr>
        <w:t>[</w:t>
      </w:r>
      <w:r>
        <w:t>трен</w:t>
      </w:r>
      <w:r>
        <w:rPr>
          <w:lang w:val="ru-RU"/>
        </w:rPr>
        <w:t>ировки.легко_тренеруется</w:t>
      </w:r>
      <w:r>
        <w:rPr>
          <w:lang w:val="en-US"/>
        </w:rPr>
        <w:t>],</w:t>
      </w:r>
      <w:r>
        <w:rPr>
          <w:lang w:val="ru-RU"/>
        </w:rPr>
        <w:t xml:space="preserve"> </w:t>
      </w:r>
      <w:r>
        <w:rPr>
          <w:lang w:val="en-US"/>
        </w:rPr>
        <w:t>[</w:t>
      </w:r>
      <w:r>
        <w:rPr>
          <w:lang w:val="ru-RU"/>
        </w:rPr>
        <w:t>дружелюбие.к_семье</w:t>
      </w:r>
      <w:r>
        <w:rPr>
          <w:lang w:val="en-US"/>
        </w:rPr>
        <w:t>]</w:t>
      </w:r>
      <w:r>
        <w:rPr>
          <w:lang w:val="ru-RU"/>
        </w:rPr>
        <w:t xml:space="preserve"> которые будут описаны позже. Для описания распределения была использована стандартная функция </w:t>
      </w:r>
      <w:r>
        <w:rPr>
          <w:lang w:val="en-US"/>
        </w:rPr>
        <w:t>S_ll</w:t>
      </w:r>
      <w:r>
        <w:t>.</w:t>
      </w:r>
      <w:r>
        <w:rPr>
          <w:lang w:val="ru-RU"/>
        </w:rPr>
        <w:t xml:space="preserve"> Каждый из этих распределе</w:t>
      </w:r>
      <w:r w:rsidR="00A06D34">
        <w:rPr>
          <w:lang w:val="ru-RU"/>
        </w:rPr>
        <w:t>ний выглядит следующим образом:</w:t>
      </w:r>
    </w:p>
    <w:p w:rsidR="001A0C87" w:rsidRDefault="001A0C87" w:rsidP="001A0C87">
      <w:pPr>
        <w:pStyle w:val="a4"/>
      </w:pPr>
      <w:r>
        <w:rPr>
          <w:noProof/>
          <w:lang w:eastAsia="ru-RU"/>
        </w:rPr>
        <w:drawing>
          <wp:inline distT="0" distB="0" distL="0" distR="0" wp14:anchorId="511BAC25" wp14:editId="0B333A83">
            <wp:extent cx="6152515" cy="1791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34" w:rsidRDefault="00A06D34" w:rsidP="00A06D34">
      <w:pPr>
        <w:jc w:val="center"/>
      </w:pPr>
      <w:r>
        <w:t xml:space="preserve">Рисунок </w:t>
      </w:r>
      <w:fldSimple w:instr=" SEQ Рисунок \* ARABIC ">
        <w:r w:rsidR="003B3530">
          <w:rPr>
            <w:noProof/>
          </w:rPr>
          <w:t>1</w:t>
        </w:r>
      </w:fldSimple>
    </w:p>
    <w:p w:rsidR="00A06D34" w:rsidRDefault="00A06D34" w:rsidP="003F2375">
      <w:pPr>
        <w:spacing w:after="240"/>
        <w:rPr>
          <w:lang w:val="ru-RU"/>
        </w:rPr>
      </w:pPr>
      <w:r>
        <w:rPr>
          <w:lang w:val="ru-RU"/>
        </w:rPr>
        <w:t>В следующей таблице пре</w:t>
      </w:r>
      <w:r w:rsidR="00F82750">
        <w:rPr>
          <w:lang w:val="ru-RU"/>
        </w:rPr>
        <w:t>дставлены символьные атрибуты и их правила</w:t>
      </w:r>
      <w:r>
        <w:rPr>
          <w:lang w:val="ru-RU"/>
        </w:rPr>
        <w:t>:</w:t>
      </w:r>
    </w:p>
    <w:p w:rsidR="00A06D34" w:rsidRDefault="00A06D34" w:rsidP="00A06D34">
      <w:pPr>
        <w:jc w:val="center"/>
        <w:rPr>
          <w:lang w:val="ru-RU"/>
        </w:rPr>
      </w:pPr>
      <w:r>
        <w:t xml:space="preserve">Таблица </w:t>
      </w:r>
      <w:fldSimple w:instr=" SEQ Таблица \* ARABIC ">
        <w:r w:rsidR="00277B62">
          <w:rPr>
            <w:noProof/>
          </w:rPr>
          <w:t>3</w:t>
        </w:r>
      </w:fldSimple>
      <w:r>
        <w:t>Прост</w:t>
      </w:r>
      <w:r>
        <w:rPr>
          <w:lang w:val="ru-RU"/>
        </w:rPr>
        <w:t>ой вопрос</w:t>
      </w:r>
    </w:p>
    <w:tbl>
      <w:tblPr>
        <w:tblStyle w:val="aa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714"/>
        <w:gridCol w:w="2581"/>
        <w:gridCol w:w="2317"/>
        <w:gridCol w:w="2873"/>
      </w:tblGrid>
      <w:tr w:rsidR="00277B62" w:rsidTr="00ED41BC">
        <w:trPr>
          <w:tblCellSpacing w:w="11" w:type="dxa"/>
        </w:trPr>
        <w:tc>
          <w:tcPr>
            <w:tcW w:w="2681" w:type="dxa"/>
          </w:tcPr>
          <w:p w:rsidR="00277B62" w:rsidRDefault="00277B62" w:rsidP="00A06D3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Атрибут </w:t>
            </w:r>
          </w:p>
        </w:tc>
        <w:tc>
          <w:tcPr>
            <w:tcW w:w="2559" w:type="dxa"/>
          </w:tcPr>
          <w:p w:rsidR="00277B62" w:rsidRDefault="00277B62" w:rsidP="00A06D3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Значение </w:t>
            </w:r>
          </w:p>
        </w:tc>
        <w:tc>
          <w:tcPr>
            <w:tcW w:w="2295" w:type="dxa"/>
          </w:tcPr>
          <w:p w:rsidR="00277B62" w:rsidRDefault="00277B62" w:rsidP="00A06D3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вопроса</w:t>
            </w:r>
          </w:p>
        </w:tc>
        <w:tc>
          <w:tcPr>
            <w:tcW w:w="2840" w:type="dxa"/>
          </w:tcPr>
          <w:p w:rsidR="00277B62" w:rsidRDefault="00277B62" w:rsidP="00A06D3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Правило</w:t>
            </w:r>
          </w:p>
        </w:tc>
      </w:tr>
      <w:tr w:rsidR="00ED41BC" w:rsidTr="00ED41BC">
        <w:trPr>
          <w:trHeight w:val="418"/>
          <w:tblCellSpacing w:w="11" w:type="dxa"/>
        </w:trPr>
        <w:tc>
          <w:tcPr>
            <w:tcW w:w="2681" w:type="dxa"/>
            <w:vMerge w:val="restart"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Адаптируемость</w:t>
            </w:r>
          </w:p>
        </w:tc>
        <w:tc>
          <w:tcPr>
            <w:tcW w:w="2559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rPr>
                <w:lang w:val="ru-RU"/>
              </w:rPr>
            </w:pPr>
            <w:r w:rsidRPr="00ED41BC">
              <w:rPr>
                <w:lang w:val="ru-RU"/>
              </w:rPr>
              <w:t>К квартире</w:t>
            </w:r>
          </w:p>
        </w:tc>
        <w:tc>
          <w:tcPr>
            <w:tcW w:w="2295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 w:rsidRPr="00ED41BC">
              <w:rPr>
                <w:lang w:val="ru-RU"/>
              </w:rPr>
              <w:t>Простой</w:t>
            </w:r>
          </w:p>
        </w:tc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rPr>
                <w:lang w:val="ru-RU"/>
              </w:rPr>
            </w:pPr>
            <w:r w:rsidRPr="00ED41BC">
              <w:rPr>
                <w:lang w:val="ru-RU"/>
              </w:rPr>
              <w:t>П_квартира</w:t>
            </w:r>
          </w:p>
        </w:tc>
      </w:tr>
      <w:tr w:rsidR="00ED41BC" w:rsidTr="00ED41BC">
        <w:trPr>
          <w:trHeight w:val="433"/>
          <w:tblCellSpacing w:w="11" w:type="dxa"/>
        </w:trPr>
        <w:tc>
          <w:tcPr>
            <w:tcW w:w="2681" w:type="dxa"/>
            <w:vMerge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559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rPr>
                <w:lang w:val="ru-RU"/>
              </w:rPr>
            </w:pPr>
            <w:r w:rsidRPr="00ED41BC">
              <w:rPr>
                <w:lang w:val="ru-RU"/>
              </w:rPr>
              <w:t>К одиночеству</w:t>
            </w:r>
          </w:p>
        </w:tc>
        <w:tc>
          <w:tcPr>
            <w:tcW w:w="2295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840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rPr>
                <w:lang w:val="ru-RU"/>
              </w:rPr>
            </w:pPr>
            <w:r w:rsidRPr="00ED41BC">
              <w:rPr>
                <w:lang w:val="ru-RU"/>
              </w:rPr>
              <w:t>П_одиночество</w:t>
            </w:r>
          </w:p>
        </w:tc>
      </w:tr>
      <w:tr w:rsidR="00277B62" w:rsidTr="00ED41BC">
        <w:trPr>
          <w:tblCellSpacing w:w="11" w:type="dxa"/>
        </w:trPr>
        <w:tc>
          <w:tcPr>
            <w:tcW w:w="2681" w:type="dxa"/>
          </w:tcPr>
          <w:p w:rsidR="00277B62" w:rsidRDefault="00277B62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собака</w:t>
            </w:r>
          </w:p>
        </w:tc>
        <w:tc>
          <w:tcPr>
            <w:tcW w:w="2559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Да</w:t>
            </w:r>
          </w:p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lastRenderedPageBreak/>
              <w:t>Нет</w:t>
            </w:r>
          </w:p>
        </w:tc>
        <w:tc>
          <w:tcPr>
            <w:tcW w:w="2295" w:type="dxa"/>
          </w:tcPr>
          <w:p w:rsidR="00277B62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Альтернативный</w:t>
            </w:r>
          </w:p>
        </w:tc>
        <w:tc>
          <w:tcPr>
            <w:tcW w:w="2840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А_первая</w:t>
            </w:r>
          </w:p>
        </w:tc>
      </w:tr>
      <w:tr w:rsidR="00277B62" w:rsidTr="00ED41BC">
        <w:trPr>
          <w:tblCellSpacing w:w="11" w:type="dxa"/>
        </w:trPr>
        <w:tc>
          <w:tcPr>
            <w:tcW w:w="2681" w:type="dxa"/>
          </w:tcPr>
          <w:p w:rsidR="00277B62" w:rsidRDefault="00277B62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Нечувствительность</w:t>
            </w:r>
          </w:p>
        </w:tc>
        <w:tc>
          <w:tcPr>
            <w:tcW w:w="2559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К теплу</w:t>
            </w:r>
          </w:p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К холоду</w:t>
            </w:r>
          </w:p>
        </w:tc>
        <w:tc>
          <w:tcPr>
            <w:tcW w:w="2295" w:type="dxa"/>
          </w:tcPr>
          <w:p w:rsidR="00277B62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Дистрибутивный</w:t>
            </w:r>
          </w:p>
        </w:tc>
        <w:tc>
          <w:tcPr>
            <w:tcW w:w="2840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Д_чувств</w:t>
            </w:r>
          </w:p>
        </w:tc>
      </w:tr>
      <w:tr w:rsidR="00ED41BC" w:rsidTr="00ED41BC">
        <w:trPr>
          <w:trHeight w:val="368"/>
          <w:tblCellSpacing w:w="11" w:type="dxa"/>
        </w:trPr>
        <w:tc>
          <w:tcPr>
            <w:tcW w:w="2681" w:type="dxa"/>
            <w:vMerge w:val="restart"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Дружелюбие</w:t>
            </w:r>
          </w:p>
        </w:tc>
        <w:tc>
          <w:tcPr>
            <w:tcW w:w="2559" w:type="dxa"/>
            <w:vMerge w:val="restart"/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К семье</w:t>
            </w:r>
          </w:p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К детям</w:t>
            </w:r>
          </w:p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К другим собакам</w:t>
            </w:r>
          </w:p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К посторонним</w:t>
            </w:r>
          </w:p>
        </w:tc>
        <w:tc>
          <w:tcPr>
            <w:tcW w:w="2295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8B68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Дистрибутивный</w:t>
            </w:r>
            <w:r w:rsidR="008B6836">
              <w:rPr>
                <w:lang w:val="ru-RU"/>
              </w:rPr>
              <w:t xml:space="preserve">  </w:t>
            </w:r>
          </w:p>
        </w:tc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ED41BC" w:rsidRPr="00ED41BC" w:rsidRDefault="008B6836" w:rsidP="008B68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r w:rsidR="00ED41BC" w:rsidRPr="00ED41BC">
              <w:rPr>
                <w:lang w:val="ru-RU"/>
              </w:rPr>
              <w:t>Д_дружба</w:t>
            </w:r>
          </w:p>
        </w:tc>
      </w:tr>
      <w:tr w:rsidR="00ED41BC" w:rsidTr="00ED41BC">
        <w:trPr>
          <w:trHeight w:val="1658"/>
          <w:tblCellSpacing w:w="11" w:type="dxa"/>
        </w:trPr>
        <w:tc>
          <w:tcPr>
            <w:tcW w:w="2681" w:type="dxa"/>
            <w:vMerge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559" w:type="dxa"/>
            <w:vMerge/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</w:tcBorders>
          </w:tcPr>
          <w:p w:rsidR="00ED41BC" w:rsidRDefault="00ED41BC" w:rsidP="008B68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Логический</w:t>
            </w:r>
          </w:p>
        </w:tc>
        <w:tc>
          <w:tcPr>
            <w:tcW w:w="2840" w:type="dxa"/>
            <w:tcBorders>
              <w:top w:val="single" w:sz="4" w:space="0" w:color="000000" w:themeColor="text1"/>
            </w:tcBorders>
          </w:tcPr>
          <w:p w:rsidR="00ED41BC" w:rsidRPr="00ED41BC" w:rsidRDefault="008B6836" w:rsidP="008B68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r w:rsidR="00ED41BC">
              <w:rPr>
                <w:lang w:val="ru-RU"/>
              </w:rPr>
              <w:t>Л_семья</w:t>
            </w:r>
          </w:p>
        </w:tc>
      </w:tr>
      <w:tr w:rsidR="00ED41BC" w:rsidTr="00ED41BC">
        <w:trPr>
          <w:trHeight w:val="858"/>
          <w:tblCellSpacing w:w="11" w:type="dxa"/>
        </w:trPr>
        <w:tc>
          <w:tcPr>
            <w:tcW w:w="2681" w:type="dxa"/>
            <w:vMerge w:val="restart"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Тренировки</w:t>
            </w:r>
          </w:p>
        </w:tc>
        <w:tc>
          <w:tcPr>
            <w:tcW w:w="2559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Легкость тренировок</w:t>
            </w:r>
          </w:p>
        </w:tc>
        <w:tc>
          <w:tcPr>
            <w:tcW w:w="2295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П_трен</w:t>
            </w:r>
          </w:p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</w:p>
        </w:tc>
      </w:tr>
      <w:tr w:rsidR="00ED41BC" w:rsidTr="00ED41BC">
        <w:trPr>
          <w:trHeight w:val="435"/>
          <w:tblCellSpacing w:w="11" w:type="dxa"/>
        </w:trPr>
        <w:tc>
          <w:tcPr>
            <w:tcW w:w="2681" w:type="dxa"/>
            <w:vMerge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Ум</w:t>
            </w:r>
          </w:p>
        </w:tc>
        <w:tc>
          <w:tcPr>
            <w:tcW w:w="2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Арифмитическое</w:t>
            </w:r>
          </w:p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правило</w:t>
            </w:r>
          </w:p>
        </w:tc>
        <w:tc>
          <w:tcPr>
            <w:tcW w:w="28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Р_ум</w:t>
            </w:r>
          </w:p>
        </w:tc>
      </w:tr>
      <w:tr w:rsidR="00ED41BC" w:rsidTr="00ED41BC">
        <w:trPr>
          <w:trHeight w:val="435"/>
          <w:tblCellSpacing w:w="11" w:type="dxa"/>
        </w:trPr>
        <w:tc>
          <w:tcPr>
            <w:tcW w:w="2681" w:type="dxa"/>
            <w:vMerge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559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Охотник</w:t>
            </w:r>
          </w:p>
        </w:tc>
        <w:tc>
          <w:tcPr>
            <w:tcW w:w="2295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840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П_охотник</w:t>
            </w:r>
          </w:p>
        </w:tc>
      </w:tr>
      <w:tr w:rsidR="00ED41BC" w:rsidTr="00ED41BC">
        <w:trPr>
          <w:trHeight w:val="495"/>
          <w:tblCellSpacing w:w="11" w:type="dxa"/>
        </w:trPr>
        <w:tc>
          <w:tcPr>
            <w:tcW w:w="2681" w:type="dxa"/>
            <w:vMerge w:val="restart"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Уход</w:t>
            </w:r>
          </w:p>
        </w:tc>
        <w:tc>
          <w:tcPr>
            <w:tcW w:w="2559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Линька</w:t>
            </w:r>
          </w:p>
        </w:tc>
        <w:tc>
          <w:tcPr>
            <w:tcW w:w="2295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П_линька</w:t>
            </w:r>
          </w:p>
        </w:tc>
      </w:tr>
      <w:tr w:rsidR="00ED41BC" w:rsidTr="00ED41BC">
        <w:trPr>
          <w:trHeight w:val="787"/>
          <w:tblCellSpacing w:w="11" w:type="dxa"/>
        </w:trPr>
        <w:tc>
          <w:tcPr>
            <w:tcW w:w="2681" w:type="dxa"/>
            <w:vMerge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559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Легкость ухаживания</w:t>
            </w:r>
          </w:p>
        </w:tc>
        <w:tc>
          <w:tcPr>
            <w:tcW w:w="2295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840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П_легкость</w:t>
            </w:r>
          </w:p>
        </w:tc>
      </w:tr>
      <w:tr w:rsidR="00ED41BC" w:rsidTr="00ED41BC">
        <w:trPr>
          <w:trHeight w:val="402"/>
          <w:tblCellSpacing w:w="11" w:type="dxa"/>
        </w:trPr>
        <w:tc>
          <w:tcPr>
            <w:tcW w:w="2681" w:type="dxa"/>
            <w:vMerge w:val="restart"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Активность</w:t>
            </w:r>
          </w:p>
        </w:tc>
        <w:tc>
          <w:tcPr>
            <w:tcW w:w="2559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Игривость</w:t>
            </w:r>
          </w:p>
        </w:tc>
        <w:tc>
          <w:tcPr>
            <w:tcW w:w="2295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П_игривость</w:t>
            </w:r>
          </w:p>
        </w:tc>
      </w:tr>
      <w:tr w:rsidR="00ED41BC" w:rsidTr="00ED41BC">
        <w:trPr>
          <w:trHeight w:val="837"/>
          <w:tblCellSpacing w:w="11" w:type="dxa"/>
        </w:trPr>
        <w:tc>
          <w:tcPr>
            <w:tcW w:w="2681" w:type="dxa"/>
            <w:vMerge/>
          </w:tcPr>
          <w:p w:rsidR="00ED41BC" w:rsidRDefault="00ED41BC" w:rsidP="00FA67A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559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Уровень активности</w:t>
            </w:r>
          </w:p>
        </w:tc>
        <w:tc>
          <w:tcPr>
            <w:tcW w:w="2295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840" w:type="dxa"/>
            <w:tcBorders>
              <w:top w:val="single" w:sz="4" w:space="0" w:color="000000" w:themeColor="text1"/>
            </w:tcBorders>
          </w:tcPr>
          <w:p w:rsidR="00ED41BC" w:rsidRPr="00ED41BC" w:rsidRDefault="00ED41BC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П_активность</w:t>
            </w:r>
          </w:p>
        </w:tc>
      </w:tr>
      <w:tr w:rsidR="00277B62" w:rsidTr="00ED41BC">
        <w:trPr>
          <w:tblCellSpacing w:w="11" w:type="dxa"/>
        </w:trPr>
        <w:tc>
          <w:tcPr>
            <w:tcW w:w="2681" w:type="dxa"/>
          </w:tcPr>
          <w:p w:rsidR="00277B62" w:rsidRDefault="00277B62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Физические упражнения</w:t>
            </w:r>
          </w:p>
        </w:tc>
        <w:tc>
          <w:tcPr>
            <w:tcW w:w="2559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Да</w:t>
            </w:r>
          </w:p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Нет</w:t>
            </w:r>
          </w:p>
        </w:tc>
        <w:tc>
          <w:tcPr>
            <w:tcW w:w="2295" w:type="dxa"/>
          </w:tcPr>
          <w:p w:rsidR="00277B62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Альтернативный</w:t>
            </w:r>
          </w:p>
        </w:tc>
        <w:tc>
          <w:tcPr>
            <w:tcW w:w="2840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А_упражнения</w:t>
            </w:r>
          </w:p>
        </w:tc>
      </w:tr>
      <w:tr w:rsidR="00277B62" w:rsidTr="00ED41BC">
        <w:trPr>
          <w:tblCellSpacing w:w="11" w:type="dxa"/>
        </w:trPr>
        <w:tc>
          <w:tcPr>
            <w:tcW w:w="2681" w:type="dxa"/>
          </w:tcPr>
          <w:p w:rsidR="00277B62" w:rsidRDefault="00277B62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факторы</w:t>
            </w:r>
          </w:p>
        </w:tc>
        <w:tc>
          <w:tcPr>
            <w:tcW w:w="2559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Аллергия</w:t>
            </w:r>
          </w:p>
        </w:tc>
        <w:tc>
          <w:tcPr>
            <w:tcW w:w="2295" w:type="dxa"/>
          </w:tcPr>
          <w:p w:rsidR="00277B62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840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П_аллергия</w:t>
            </w:r>
          </w:p>
        </w:tc>
      </w:tr>
      <w:tr w:rsidR="00277B62" w:rsidTr="00ED41BC">
        <w:trPr>
          <w:tblCellSpacing w:w="11" w:type="dxa"/>
        </w:trPr>
        <w:tc>
          <w:tcPr>
            <w:tcW w:w="2681" w:type="dxa"/>
          </w:tcPr>
          <w:p w:rsidR="00277B62" w:rsidRDefault="00277B62" w:rsidP="00FA67A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2559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Большой</w:t>
            </w:r>
          </w:p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Средний</w:t>
            </w:r>
          </w:p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Малый</w:t>
            </w:r>
          </w:p>
        </w:tc>
        <w:tc>
          <w:tcPr>
            <w:tcW w:w="2295" w:type="dxa"/>
          </w:tcPr>
          <w:p w:rsidR="00277B62" w:rsidRPr="00ED41BC" w:rsidRDefault="00ED41BC" w:rsidP="00ED41B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Дистрибутивный</w:t>
            </w:r>
          </w:p>
        </w:tc>
        <w:tc>
          <w:tcPr>
            <w:tcW w:w="2840" w:type="dxa"/>
          </w:tcPr>
          <w:p w:rsidR="00277B62" w:rsidRPr="00ED41BC" w:rsidRDefault="00277B62" w:rsidP="00ED41BC">
            <w:pPr>
              <w:ind w:left="360" w:firstLine="0"/>
              <w:jc w:val="left"/>
              <w:rPr>
                <w:lang w:val="ru-RU"/>
              </w:rPr>
            </w:pPr>
            <w:r w:rsidRPr="00ED41BC">
              <w:rPr>
                <w:lang w:val="ru-RU"/>
              </w:rPr>
              <w:t>Д_размер</w:t>
            </w:r>
          </w:p>
        </w:tc>
      </w:tr>
    </w:tbl>
    <w:p w:rsidR="00277B62" w:rsidRDefault="00277B62" w:rsidP="00277B62">
      <w:pPr>
        <w:jc w:val="center"/>
        <w:rPr>
          <w:lang w:val="ru-RU"/>
        </w:rPr>
      </w:pPr>
    </w:p>
    <w:p w:rsidR="003F2375" w:rsidRDefault="003F2375" w:rsidP="003F2375">
      <w:pPr>
        <w:rPr>
          <w:lang w:val="ru-RU"/>
        </w:rPr>
      </w:pPr>
      <w:r>
        <w:rPr>
          <w:lang w:val="ru-RU"/>
        </w:rPr>
        <w:t>Для каждой породы собак существует свое байесовское правило, которое зависит от всех вышеперечисленных атрибутов. Пример такого правила для таксы:</w:t>
      </w:r>
    </w:p>
    <w:p w:rsidR="003F2375" w:rsidRPr="003F2375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адаптируемость.к_квартире</w:t>
      </w:r>
      <w:r>
        <w:rPr>
          <w:lang w:val="en-US"/>
        </w:rPr>
        <w:t>],</w:t>
      </w:r>
      <w:r>
        <w:rPr>
          <w:lang w:val="ru-RU"/>
        </w:rPr>
        <w:t>1.00</w:t>
      </w:r>
      <w:r>
        <w:rPr>
          <w:lang w:val="en-US"/>
        </w:rPr>
        <w:t>,</w:t>
      </w:r>
      <w:r>
        <w:rPr>
          <w:lang w:val="ru-RU"/>
        </w:rPr>
        <w:t>-1.00</w:t>
      </w:r>
    </w:p>
    <w:p w:rsidR="003F2375" w:rsidRDefault="003F2375" w:rsidP="003F2375">
      <w:pPr>
        <w:rPr>
          <w:lang w:val="en-US"/>
        </w:rPr>
      </w:pPr>
      <w:r>
        <w:rPr>
          <w:lang w:val="en-US"/>
        </w:rPr>
        <w:t>[</w:t>
      </w:r>
      <w:r>
        <w:rPr>
          <w:lang w:val="ru-RU"/>
        </w:rPr>
        <w:t>адаптируемость.к_одиночеству</w:t>
      </w:r>
      <w:r>
        <w:rPr>
          <w:lang w:val="en-US"/>
        </w:rPr>
        <w:t>],</w:t>
      </w:r>
      <w:r w:rsidR="00B33AB7">
        <w:rPr>
          <w:lang w:val="ru-RU"/>
        </w:rPr>
        <w:t>0.60</w:t>
      </w:r>
      <w:r>
        <w:rPr>
          <w:lang w:val="ru-RU"/>
        </w:rPr>
        <w:t xml:space="preserve"> ,</w:t>
      </w:r>
      <w:r w:rsidR="00B33AB7">
        <w:rPr>
          <w:lang w:val="ru-RU"/>
        </w:rPr>
        <w:t>-0.60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первая_собака.да</w:t>
      </w:r>
      <w:r>
        <w:rPr>
          <w:lang w:val="en-US"/>
        </w:rPr>
        <w:t>],</w:t>
      </w:r>
      <w:r w:rsidR="00B33AB7">
        <w:rPr>
          <w:lang w:val="ru-RU"/>
        </w:rPr>
        <w:t>0.80</w:t>
      </w:r>
      <w:r>
        <w:rPr>
          <w:lang w:val="en-US"/>
        </w:rPr>
        <w:t>,</w:t>
      </w:r>
      <w:r w:rsidR="00B33AB7">
        <w:rPr>
          <w:lang w:val="ru-RU"/>
        </w:rPr>
        <w:t>0.00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нечувствительность.к_теплу</w:t>
      </w:r>
      <w:r>
        <w:rPr>
          <w:lang w:val="en-US"/>
        </w:rPr>
        <w:t>],</w:t>
      </w:r>
      <w:r w:rsidR="00B33AB7">
        <w:rPr>
          <w:lang w:val="ru-RU"/>
        </w:rPr>
        <w:t>0.60</w:t>
      </w:r>
      <w:r>
        <w:rPr>
          <w:lang w:val="en-US"/>
        </w:rPr>
        <w:t>,</w:t>
      </w:r>
      <w:r w:rsidR="00B33AB7">
        <w:rPr>
          <w:lang w:val="ru-RU"/>
        </w:rPr>
        <w:t>-0.60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нечувствительность.к_холоду</w:t>
      </w:r>
      <w:r>
        <w:rPr>
          <w:lang w:val="en-US"/>
        </w:rPr>
        <w:t>],</w:t>
      </w:r>
      <w:r w:rsidR="00B33AB7">
        <w:rPr>
          <w:lang w:val="ru-RU"/>
        </w:rPr>
        <w:t>0.20</w:t>
      </w:r>
      <w:r>
        <w:rPr>
          <w:lang w:val="en-US"/>
        </w:rPr>
        <w:t>,</w:t>
      </w:r>
      <w:r w:rsidR="00B33AB7">
        <w:rPr>
          <w:lang w:val="ru-RU"/>
        </w:rPr>
        <w:t>-0.20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дружелюбие.к_семье</w:t>
      </w:r>
      <w:r>
        <w:rPr>
          <w:lang w:val="en-US"/>
        </w:rPr>
        <w:t>],</w:t>
      </w:r>
      <w:r w:rsidR="00B33AB7">
        <w:rPr>
          <w:lang w:val="ru-RU"/>
        </w:rPr>
        <w:t>0.80</w:t>
      </w:r>
      <w:r>
        <w:rPr>
          <w:lang w:val="en-US"/>
        </w:rPr>
        <w:t>,</w:t>
      </w:r>
      <w:r w:rsidR="00B33AB7">
        <w:rPr>
          <w:lang w:val="ru-RU"/>
        </w:rPr>
        <w:t>-0.80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lastRenderedPageBreak/>
        <w:t>[</w:t>
      </w:r>
      <w:r>
        <w:rPr>
          <w:lang w:val="ru-RU"/>
        </w:rPr>
        <w:t>дружелюбие.к _детям</w:t>
      </w:r>
      <w:r>
        <w:rPr>
          <w:lang w:val="en-US"/>
        </w:rPr>
        <w:t>],</w:t>
      </w:r>
      <w:r w:rsidR="00B33AB7">
        <w:rPr>
          <w:lang w:val="ru-RU"/>
        </w:rPr>
        <w:t>1.00</w:t>
      </w:r>
      <w:r>
        <w:rPr>
          <w:lang w:val="en-US"/>
        </w:rPr>
        <w:t>,</w:t>
      </w:r>
      <w:r w:rsidR="00B33AB7">
        <w:rPr>
          <w:lang w:val="ru-RU"/>
        </w:rPr>
        <w:t>-1.00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дружелюбие.к_собакам</w:t>
      </w:r>
      <w:r>
        <w:rPr>
          <w:lang w:val="en-US"/>
        </w:rPr>
        <w:t>],</w:t>
      </w:r>
      <w:r w:rsidR="00B33AB7">
        <w:rPr>
          <w:lang w:val="ru-RU"/>
        </w:rPr>
        <w:t>0.60</w:t>
      </w:r>
      <w:r>
        <w:rPr>
          <w:lang w:val="en-US"/>
        </w:rPr>
        <w:t>,</w:t>
      </w:r>
      <w:r w:rsidR="00B33AB7">
        <w:rPr>
          <w:lang w:val="ru-RU"/>
        </w:rPr>
        <w:t>-0.60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тренировки.легко_тренируется</w:t>
      </w:r>
      <w:r>
        <w:rPr>
          <w:lang w:val="en-US"/>
        </w:rPr>
        <w:t>],</w:t>
      </w:r>
      <w:r w:rsidR="00B33AB7">
        <w:rPr>
          <w:lang w:val="ru-RU"/>
        </w:rPr>
        <w:t>0.40</w:t>
      </w:r>
      <w:r>
        <w:rPr>
          <w:lang w:val="en-US"/>
        </w:rPr>
        <w:t>,</w:t>
      </w:r>
      <w:r w:rsidR="00B33AB7">
        <w:rPr>
          <w:lang w:val="ru-RU"/>
        </w:rPr>
        <w:t>-0.40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тренировки.ум</w:t>
      </w:r>
      <w:r>
        <w:rPr>
          <w:lang w:val="en-US"/>
        </w:rPr>
        <w:t>],</w:t>
      </w:r>
      <w:r w:rsidR="00B33AB7">
        <w:rPr>
          <w:lang w:val="ru-RU"/>
        </w:rPr>
        <w:t>0.80</w:t>
      </w:r>
      <w:r>
        <w:rPr>
          <w:lang w:val="en-US"/>
        </w:rPr>
        <w:t>,</w:t>
      </w:r>
      <w:r w:rsidR="00B33AB7">
        <w:rPr>
          <w:lang w:val="ru-RU"/>
        </w:rPr>
        <w:t>-0.80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тренировки.охотник</w:t>
      </w:r>
      <w:r>
        <w:rPr>
          <w:lang w:val="en-US"/>
        </w:rPr>
        <w:t>],</w:t>
      </w:r>
      <w:r w:rsidR="00B33AB7">
        <w:rPr>
          <w:lang w:val="ru-RU"/>
        </w:rPr>
        <w:t>1.00</w:t>
      </w:r>
      <w:r>
        <w:rPr>
          <w:lang w:val="en-US"/>
        </w:rPr>
        <w:t>,</w:t>
      </w:r>
      <w:r w:rsidR="00B33AB7">
        <w:rPr>
          <w:lang w:val="ru-RU"/>
        </w:rPr>
        <w:t>-1.00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уход.линька</w:t>
      </w:r>
      <w:r>
        <w:rPr>
          <w:lang w:val="en-US"/>
        </w:rPr>
        <w:t>],</w:t>
      </w:r>
      <w:r w:rsidR="00B33AB7">
        <w:rPr>
          <w:lang w:val="ru-RU"/>
        </w:rPr>
        <w:t>0.60</w:t>
      </w:r>
      <w:r>
        <w:rPr>
          <w:lang w:val="en-US"/>
        </w:rPr>
        <w:t>,</w:t>
      </w:r>
      <w:r w:rsidR="00B33AB7">
        <w:rPr>
          <w:lang w:val="ru-RU"/>
        </w:rPr>
        <w:t>-0.6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уход.легкость_ухаживания</w:t>
      </w:r>
      <w:r>
        <w:rPr>
          <w:lang w:val="en-US"/>
        </w:rPr>
        <w:t>],</w:t>
      </w:r>
      <w:r w:rsidR="00B33AB7">
        <w:rPr>
          <w:lang w:val="ru-RU"/>
        </w:rPr>
        <w:t>0.60</w:t>
      </w:r>
      <w:r>
        <w:rPr>
          <w:lang w:val="en-US"/>
        </w:rPr>
        <w:t>,</w:t>
      </w:r>
      <w:r w:rsidR="00B33AB7">
        <w:rPr>
          <w:lang w:val="ru-RU"/>
        </w:rPr>
        <w:t>-0.60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активность.игривость</w:t>
      </w:r>
      <w:r>
        <w:rPr>
          <w:lang w:val="en-US"/>
        </w:rPr>
        <w:t>],</w:t>
      </w:r>
      <w:r w:rsidR="00B33AB7">
        <w:rPr>
          <w:lang w:val="ru-RU"/>
        </w:rPr>
        <w:t>0.80</w:t>
      </w:r>
      <w:r>
        <w:rPr>
          <w:lang w:val="en-US"/>
        </w:rPr>
        <w:t>,</w:t>
      </w:r>
      <w:r w:rsidR="00B33AB7">
        <w:rPr>
          <w:lang w:val="ru-RU"/>
        </w:rPr>
        <w:t>-0.80</w:t>
      </w:r>
    </w:p>
    <w:p w:rsidR="003F2375" w:rsidRPr="00B33AB7" w:rsidRDefault="003F2375" w:rsidP="003F2375">
      <w:pPr>
        <w:rPr>
          <w:lang w:val="ru-RU"/>
        </w:rPr>
      </w:pPr>
      <w:r>
        <w:rPr>
          <w:lang w:val="en-US"/>
        </w:rPr>
        <w:t>[</w:t>
      </w:r>
      <w:r w:rsidR="00B33AB7">
        <w:t>упраж</w:t>
      </w:r>
      <w:r w:rsidR="00B33AB7">
        <w:rPr>
          <w:lang w:val="ru-RU"/>
        </w:rPr>
        <w:t>нения.да</w:t>
      </w:r>
      <w:r>
        <w:rPr>
          <w:lang w:val="en-US"/>
        </w:rPr>
        <w:t>],</w:t>
      </w:r>
      <w:r w:rsidR="00B33AB7">
        <w:rPr>
          <w:lang w:val="ru-RU"/>
        </w:rPr>
        <w:t>0.40</w:t>
      </w:r>
      <w:r>
        <w:rPr>
          <w:lang w:val="en-US"/>
        </w:rPr>
        <w:t>,</w:t>
      </w:r>
      <w:r w:rsidR="00B33AB7">
        <w:rPr>
          <w:lang w:val="ru-RU"/>
        </w:rPr>
        <w:t>-0.80</w:t>
      </w:r>
    </w:p>
    <w:p w:rsidR="00B33AB7" w:rsidRPr="00B33AB7" w:rsidRDefault="00B33AB7" w:rsidP="00B33AB7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размер.большой</w:t>
      </w:r>
      <w:r>
        <w:rPr>
          <w:lang w:val="en-US"/>
        </w:rPr>
        <w:t>],</w:t>
      </w:r>
      <w:r>
        <w:rPr>
          <w:lang w:val="ru-RU"/>
        </w:rPr>
        <w:t>-2.00</w:t>
      </w:r>
      <w:r>
        <w:rPr>
          <w:lang w:val="en-US"/>
        </w:rPr>
        <w:t>,</w:t>
      </w:r>
      <w:r>
        <w:rPr>
          <w:lang w:val="ru-RU"/>
        </w:rPr>
        <w:t>0.00</w:t>
      </w:r>
    </w:p>
    <w:p w:rsidR="00B33AB7" w:rsidRPr="00B33AB7" w:rsidRDefault="00B33AB7" w:rsidP="00B33AB7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размер.средний</w:t>
      </w:r>
      <w:r>
        <w:rPr>
          <w:lang w:val="en-US"/>
        </w:rPr>
        <w:t>],</w:t>
      </w:r>
      <w:r>
        <w:rPr>
          <w:lang w:val="ru-RU"/>
        </w:rPr>
        <w:t>-1.00</w:t>
      </w:r>
      <w:r>
        <w:rPr>
          <w:lang w:val="en-US"/>
        </w:rPr>
        <w:t>,</w:t>
      </w:r>
      <w:r>
        <w:rPr>
          <w:lang w:val="ru-RU"/>
        </w:rPr>
        <w:t>0.00</w:t>
      </w:r>
    </w:p>
    <w:p w:rsidR="00B33AB7" w:rsidRPr="00B33AB7" w:rsidRDefault="00B33AB7" w:rsidP="00B33AB7">
      <w:pPr>
        <w:rPr>
          <w:lang w:val="ru-RU"/>
        </w:rPr>
      </w:pPr>
      <w:r>
        <w:rPr>
          <w:lang w:val="en-US"/>
        </w:rPr>
        <w:t>[</w:t>
      </w:r>
      <w:r>
        <w:rPr>
          <w:lang w:val="ru-RU"/>
        </w:rPr>
        <w:t>размер.малый</w:t>
      </w:r>
      <w:r>
        <w:rPr>
          <w:lang w:val="en-US"/>
        </w:rPr>
        <w:t>],</w:t>
      </w:r>
      <w:r>
        <w:rPr>
          <w:lang w:val="ru-RU"/>
        </w:rPr>
        <w:t>0.20</w:t>
      </w:r>
      <w:r>
        <w:rPr>
          <w:lang w:val="en-US"/>
        </w:rPr>
        <w:t>,</w:t>
      </w:r>
      <w:r>
        <w:rPr>
          <w:lang w:val="ru-RU"/>
        </w:rPr>
        <w:t>-2.00</w:t>
      </w:r>
    </w:p>
    <w:p w:rsidR="003F2375" w:rsidRDefault="003F2375" w:rsidP="003F2375">
      <w:pPr>
        <w:rPr>
          <w:lang w:val="ru-RU"/>
        </w:rPr>
      </w:pPr>
    </w:p>
    <w:p w:rsidR="00D77411" w:rsidRDefault="00D77411" w:rsidP="003F2375">
      <w:pPr>
        <w:rPr>
          <w:lang w:val="ru-RU"/>
        </w:rPr>
      </w:pPr>
      <w:r>
        <w:rPr>
          <w:lang w:val="ru-RU"/>
        </w:rPr>
        <w:t>Для кажого атрибута и значения были написаны комментарии, если комментарий не совпадал с именем значения. Для атрибутов были написаны шаблоны вывода.</w:t>
      </w:r>
    </w:p>
    <w:p w:rsidR="00D77411" w:rsidRDefault="00D77411" w:rsidP="00D77411">
      <w:pPr>
        <w:pStyle w:val="2"/>
      </w:pPr>
      <w:r>
        <w:t>Этап выполнения и тестирования</w:t>
      </w:r>
    </w:p>
    <w:p w:rsidR="00D77411" w:rsidRDefault="003B3530" w:rsidP="00D77411">
      <w:pPr>
        <w:rPr>
          <w:lang w:val="ru-RU"/>
        </w:rPr>
      </w:pPr>
      <w:r>
        <w:rPr>
          <w:lang w:val="ru-RU"/>
        </w:rPr>
        <w:t>Далее размещены скриншоты выполнения программы:</w:t>
      </w:r>
    </w:p>
    <w:p w:rsidR="003B3530" w:rsidRDefault="003B3530" w:rsidP="003B3530">
      <w:pPr>
        <w:keepNext/>
      </w:pPr>
      <w:r>
        <w:rPr>
          <w:noProof/>
          <w:lang w:val="ru-RU" w:eastAsia="ru-RU"/>
        </w:rPr>
        <w:drawing>
          <wp:inline distT="0" distB="0" distL="0" distR="0" wp14:anchorId="55C64E18" wp14:editId="33AEC6C3">
            <wp:extent cx="6124575" cy="3400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30" w:rsidRDefault="003B3530" w:rsidP="003B3530">
      <w:pPr>
        <w:jc w:val="center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</w:t>
      </w:r>
      <w:r>
        <w:t>С</w:t>
      </w:r>
      <w:r>
        <w:rPr>
          <w:lang w:val="ru-RU"/>
        </w:rPr>
        <w:t>ценарий</w:t>
      </w:r>
      <w:r>
        <w:t>1_начало</w:t>
      </w:r>
    </w:p>
    <w:p w:rsidR="003B3530" w:rsidRDefault="003B3530" w:rsidP="003B3530">
      <w:pPr>
        <w:keepNext/>
      </w:pPr>
      <w:r>
        <w:rPr>
          <w:noProof/>
          <w:lang w:val="ru-RU" w:eastAsia="ru-RU"/>
        </w:rPr>
        <w:lastRenderedPageBreak/>
        <w:drawing>
          <wp:inline distT="0" distB="0" distL="0" distR="0" wp14:anchorId="3CBFDD68" wp14:editId="279DA48B">
            <wp:extent cx="609600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30" w:rsidRDefault="003B3530" w:rsidP="003B3530">
      <w:pPr>
        <w:jc w:val="center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ru-RU"/>
        </w:rPr>
        <w:t xml:space="preserve"> </w:t>
      </w:r>
      <w:r>
        <w:t>С</w:t>
      </w:r>
      <w:r>
        <w:rPr>
          <w:lang w:val="ru-RU"/>
        </w:rPr>
        <w:t>ценарий</w:t>
      </w:r>
      <w:r>
        <w:t>1_продолжение</w:t>
      </w:r>
    </w:p>
    <w:p w:rsidR="003B3530" w:rsidRDefault="003B3530" w:rsidP="003B353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0BBC46B" wp14:editId="3E6AF059">
            <wp:extent cx="6096000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30" w:rsidRPr="003B3530" w:rsidRDefault="003B3530" w:rsidP="003B3530">
      <w:pPr>
        <w:jc w:val="center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Сценарий2</w:t>
      </w:r>
    </w:p>
    <w:sectPr w:rsidR="003B3530" w:rsidRPr="003B3530" w:rsidSect="00A95A88">
      <w:headerReference w:type="default" r:id="rId13"/>
      <w:pgSz w:w="11906" w:h="16838" w:code="9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BDE" w:rsidRDefault="00FF3BDE" w:rsidP="00A95A88">
      <w:r>
        <w:separator/>
      </w:r>
    </w:p>
  </w:endnote>
  <w:endnote w:type="continuationSeparator" w:id="0">
    <w:p w:rsidR="00FF3BDE" w:rsidRDefault="00FF3BDE" w:rsidP="00A9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BDE" w:rsidRDefault="00FF3BDE" w:rsidP="00A95A88">
      <w:r>
        <w:separator/>
      </w:r>
    </w:p>
  </w:footnote>
  <w:footnote w:type="continuationSeparator" w:id="0">
    <w:p w:rsidR="00FF3BDE" w:rsidRDefault="00FF3BDE" w:rsidP="00A9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88" w:rsidRPr="00A95A88" w:rsidRDefault="00A95A88" w:rsidP="00A95A88">
    <w:pPr>
      <w:pStyle w:val="a6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6CE"/>
    <w:multiLevelType w:val="hybridMultilevel"/>
    <w:tmpl w:val="0E7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F5690"/>
    <w:multiLevelType w:val="hybridMultilevel"/>
    <w:tmpl w:val="13B45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E6E5B"/>
    <w:multiLevelType w:val="hybridMultilevel"/>
    <w:tmpl w:val="77ECF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E4857"/>
    <w:multiLevelType w:val="hybridMultilevel"/>
    <w:tmpl w:val="D47E8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42333"/>
    <w:multiLevelType w:val="hybridMultilevel"/>
    <w:tmpl w:val="FD880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170BD"/>
    <w:rsid w:val="001A0C87"/>
    <w:rsid w:val="002170BD"/>
    <w:rsid w:val="00277B62"/>
    <w:rsid w:val="003B3530"/>
    <w:rsid w:val="003F2375"/>
    <w:rsid w:val="00735144"/>
    <w:rsid w:val="00755F44"/>
    <w:rsid w:val="008B6836"/>
    <w:rsid w:val="00A06D34"/>
    <w:rsid w:val="00A95A88"/>
    <w:rsid w:val="00B33AB7"/>
    <w:rsid w:val="00D77411"/>
    <w:rsid w:val="00DA3838"/>
    <w:rsid w:val="00DF7F78"/>
    <w:rsid w:val="00ED41BC"/>
    <w:rsid w:val="00F82750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be-BY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A88"/>
    <w:pPr>
      <w:spacing w:after="0" w:line="30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95A88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77411"/>
    <w:pPr>
      <w:spacing w:before="120" w:after="120"/>
      <w:jc w:val="center"/>
      <w:outlineLvl w:val="1"/>
    </w:pPr>
    <w:rPr>
      <w:i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32"/>
      <w:szCs w:val="20"/>
      <w:lang w:eastAsia="ru-RU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5">
    <w:name w:val="Основной текст Знак"/>
    <w:basedOn w:val="a0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95A88"/>
    <w:rPr>
      <w:rFonts w:ascii="Times New Roman" w:hAnsi="Times New Roman" w:cs="Times New Roman"/>
      <w:b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A95A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5A88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95A8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5A88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735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351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411"/>
    <w:rPr>
      <w:rFonts w:ascii="Times New Roman" w:hAnsi="Times New Roman" w:cs="Times New Roman"/>
      <w:i/>
      <w:sz w:val="28"/>
      <w:szCs w:val="2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1A0C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0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be-BY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A88"/>
    <w:pPr>
      <w:spacing w:after="0" w:line="30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95A88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77411"/>
    <w:pPr>
      <w:spacing w:before="120" w:after="120"/>
      <w:jc w:val="center"/>
      <w:outlineLvl w:val="1"/>
    </w:pPr>
    <w:rPr>
      <w:i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32"/>
      <w:szCs w:val="20"/>
      <w:lang w:eastAsia="ru-RU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5">
    <w:name w:val="Основной текст Знак"/>
    <w:basedOn w:val="a0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95A88"/>
    <w:rPr>
      <w:rFonts w:ascii="Times New Roman" w:hAnsi="Times New Roman" w:cs="Times New Roman"/>
      <w:b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A95A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5A88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95A8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5A88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735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351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411"/>
    <w:rPr>
      <w:rFonts w:ascii="Times New Roman" w:hAnsi="Times New Roman" w:cs="Times New Roman"/>
      <w:i/>
      <w:sz w:val="28"/>
      <w:szCs w:val="2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1A0C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0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DB8E44B-66DE-4B71-B9BE-80803FA9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glebmikulko@gmail.com</cp:lastModifiedBy>
  <cp:revision>7</cp:revision>
  <dcterms:created xsi:type="dcterms:W3CDTF">2015-09-18T16:22:00Z</dcterms:created>
  <dcterms:modified xsi:type="dcterms:W3CDTF">2016-10-18T10:54:00Z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