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5B" w:rsidRDefault="00F36900" w:rsidP="00F36900">
      <w:pPr>
        <w:pStyle w:val="a3"/>
      </w:pPr>
      <w:r w:rsidRPr="00F36900">
        <w:t>Инструкция по работе с рассылкой</w:t>
      </w:r>
      <w:r>
        <w:t xml:space="preserve"> СМС</w:t>
      </w:r>
    </w:p>
    <w:p w:rsidR="00F36900" w:rsidRDefault="00F36900" w:rsidP="00F36900">
      <w:pPr>
        <w:pStyle w:val="a5"/>
        <w:numPr>
          <w:ilvl w:val="0"/>
          <w:numId w:val="1"/>
        </w:numPr>
      </w:pPr>
      <w:r>
        <w:t>Отправка СМС абонентам осуществляется по двум направлениям – по показаниям (с 21 по 28 чи</w:t>
      </w:r>
      <w:r>
        <w:t>с</w:t>
      </w:r>
      <w:r>
        <w:t>ло каждого месяца) и по задолженности.</w:t>
      </w:r>
    </w:p>
    <w:p w:rsidR="00EE7E63" w:rsidRDefault="00EE7E63" w:rsidP="00F36900">
      <w:pPr>
        <w:pStyle w:val="a5"/>
        <w:numPr>
          <w:ilvl w:val="0"/>
          <w:numId w:val="1"/>
        </w:numPr>
      </w:pPr>
      <w:r>
        <w:t>Получение СМС происходит автоматически (с 21 по 28 числа каждого месяца), интервал обновл</w:t>
      </w:r>
      <w:r>
        <w:t>е</w:t>
      </w:r>
      <w:r>
        <w:t>ния данных – десять минут.</w:t>
      </w:r>
    </w:p>
    <w:p w:rsidR="00F36900" w:rsidRDefault="00F36900" w:rsidP="00F36900">
      <w:pPr>
        <w:pStyle w:val="a5"/>
        <w:numPr>
          <w:ilvl w:val="0"/>
          <w:numId w:val="1"/>
        </w:numPr>
      </w:pPr>
      <w:r>
        <w:t>Отправка СМС по показаниям осуществляется автоматически на корректные номера телефонов лицевых счетов подразделений.</w:t>
      </w:r>
    </w:p>
    <w:p w:rsidR="00F36900" w:rsidRDefault="00F36900" w:rsidP="00F36900">
      <w:pPr>
        <w:pStyle w:val="a5"/>
        <w:numPr>
          <w:ilvl w:val="0"/>
          <w:numId w:val="1"/>
        </w:numPr>
        <w:ind w:left="709"/>
      </w:pPr>
      <w:r>
        <w:t>Отправка СМС по задолженности в данное время осуществляется с помощью обработки "</w:t>
      </w:r>
      <w:r w:rsidRPr="00A86870">
        <w:rPr>
          <w:b/>
          <w:color w:val="365F91" w:themeColor="accent1" w:themeShade="BF"/>
        </w:rPr>
        <w:t>Рассы</w:t>
      </w:r>
      <w:r w:rsidRPr="00A86870">
        <w:rPr>
          <w:b/>
          <w:color w:val="365F91" w:themeColor="accent1" w:themeShade="BF"/>
        </w:rPr>
        <w:t>л</w:t>
      </w:r>
      <w:r w:rsidRPr="00A86870">
        <w:rPr>
          <w:b/>
          <w:color w:val="365F91" w:themeColor="accent1" w:themeShade="BF"/>
        </w:rPr>
        <w:t>ка СМС по задолженности</w:t>
      </w:r>
      <w:r>
        <w:t xml:space="preserve">" (Справочники </w:t>
      </w:r>
      <w:r w:rsidRPr="00F36900">
        <w:rPr>
          <w:lang w:val="en-US"/>
        </w:rPr>
        <w:sym w:font="Wingdings" w:char="F0E0"/>
      </w:r>
      <w:r>
        <w:t>Дополнительные внешние обработки):</w:t>
      </w:r>
      <w:r>
        <w:br/>
      </w:r>
      <w:r>
        <w:rPr>
          <w:noProof/>
          <w:lang w:eastAsia="ru-RU"/>
        </w:rPr>
        <w:drawing>
          <wp:inline distT="0" distB="0" distL="0" distR="0">
            <wp:extent cx="6299835" cy="848378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4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70" w:rsidRDefault="00A86870" w:rsidP="00A86870">
      <w:pPr>
        <w:pStyle w:val="a5"/>
        <w:numPr>
          <w:ilvl w:val="0"/>
          <w:numId w:val="1"/>
        </w:numPr>
        <w:spacing w:after="0"/>
        <w:ind w:left="709"/>
      </w:pPr>
      <w:r>
        <w:t>Проверка количества использованных в текущем периоде СМС осуществляется с помощью отчета "</w:t>
      </w:r>
      <w:r w:rsidRPr="00A86870">
        <w:rPr>
          <w:b/>
          <w:color w:val="365F91" w:themeColor="accent1" w:themeShade="BF"/>
        </w:rPr>
        <w:t>Рассылка СМС. Статистика использования за текущий период</w:t>
      </w:r>
      <w:r>
        <w:t>" (Отчеты</w:t>
      </w:r>
      <w:r w:rsidRPr="00A86870">
        <w:rPr>
          <w:lang w:val="en-US"/>
        </w:rPr>
        <w:sym w:font="Wingdings" w:char="F0E0"/>
      </w:r>
      <w:r>
        <w:t>Отчеты системы):</w:t>
      </w:r>
    </w:p>
    <w:p w:rsidR="00EE7E63" w:rsidRPr="00EA48C4" w:rsidRDefault="00A86870" w:rsidP="00A86870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48275" cy="1266825"/>
            <wp:effectExtent l="19050" t="0" r="952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63" w:rsidRDefault="00EA48C4" w:rsidP="00EA48C4">
      <w:pPr>
        <w:pStyle w:val="a5"/>
        <w:numPr>
          <w:ilvl w:val="0"/>
          <w:numId w:val="6"/>
        </w:numPr>
        <w:spacing w:after="0"/>
        <w:ind w:left="709"/>
      </w:pPr>
      <w:r>
        <w:t>Для формирования отчетности по СМС за месяц необходимо использовать отчет "</w:t>
      </w:r>
      <w:r w:rsidRPr="00EA48C4">
        <w:rPr>
          <w:b/>
          <w:color w:val="365F91" w:themeColor="accent1" w:themeShade="BF"/>
        </w:rPr>
        <w:t>Рассылка СМС</w:t>
      </w:r>
      <w:r>
        <w:t>" (Отчеты</w:t>
      </w:r>
      <w:r w:rsidRPr="00A86870">
        <w:rPr>
          <w:lang w:val="en-US"/>
        </w:rPr>
        <w:sym w:font="Wingdings" w:char="F0E0"/>
      </w:r>
      <w:r>
        <w:t>Отчеты системы):</w:t>
      </w:r>
    </w:p>
    <w:p w:rsidR="00EA48C4" w:rsidRDefault="00EA48C4" w:rsidP="00EA48C4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95900" cy="10763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D71" w:rsidRDefault="00F46D71" w:rsidP="00F46D71">
      <w:pPr>
        <w:pStyle w:val="a5"/>
        <w:numPr>
          <w:ilvl w:val="0"/>
          <w:numId w:val="6"/>
        </w:numPr>
        <w:ind w:left="709"/>
      </w:pPr>
      <w:r>
        <w:t>В отчетах формируются актуальные данные по фактически отправленному/полученному колич</w:t>
      </w:r>
      <w:r>
        <w:t>е</w:t>
      </w:r>
      <w:r>
        <w:t>ству СМС (не нужно производить дополнительных действий, например, умножать).</w:t>
      </w:r>
    </w:p>
    <w:p w:rsidR="00A86870" w:rsidRDefault="00A86870" w:rsidP="00EE7E63">
      <w:r>
        <w:br w:type="page"/>
      </w:r>
    </w:p>
    <w:p w:rsidR="00593253" w:rsidRPr="00593253" w:rsidRDefault="00593253" w:rsidP="00EE7E63">
      <w:pPr>
        <w:pStyle w:val="1"/>
      </w:pPr>
      <w:r>
        <w:lastRenderedPageBreak/>
        <w:t>Внешний вид формы обработки</w:t>
      </w:r>
      <w:r w:rsidR="00342523">
        <w:t xml:space="preserve"> рассылки по задолженности</w:t>
      </w:r>
    </w:p>
    <w:p w:rsidR="00593253" w:rsidRDefault="00593253" w:rsidP="00EE7E63">
      <w:r>
        <w:rPr>
          <w:noProof/>
          <w:lang w:eastAsia="ru-RU"/>
        </w:rPr>
        <w:drawing>
          <wp:inline distT="0" distB="0" distL="0" distR="0">
            <wp:extent cx="6143625" cy="4362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53" w:rsidRDefault="00593253" w:rsidP="00593253">
      <w:pPr>
        <w:ind w:left="708"/>
      </w:pPr>
      <w:r>
        <w:t>Цифрами обозначено:</w:t>
      </w:r>
    </w:p>
    <w:p w:rsidR="00593253" w:rsidRDefault="00593253" w:rsidP="00593253">
      <w:pPr>
        <w:pStyle w:val="a5"/>
        <w:numPr>
          <w:ilvl w:val="0"/>
          <w:numId w:val="2"/>
        </w:numPr>
      </w:pPr>
      <w:r>
        <w:t>Группа настройки параметров отбора ЛС.</w:t>
      </w:r>
      <w:r w:rsidR="00CC162D">
        <w:t xml:space="preserve"> Галочки означают использование отбора.</w:t>
      </w:r>
    </w:p>
    <w:p w:rsidR="00593253" w:rsidRDefault="00593253" w:rsidP="00593253">
      <w:pPr>
        <w:pStyle w:val="a5"/>
        <w:numPr>
          <w:ilvl w:val="0"/>
          <w:numId w:val="2"/>
        </w:numPr>
      </w:pPr>
      <w:r>
        <w:t>Статистика использования пакетов СМС с веб-сервиса услуги МТС Коммуникатор.</w:t>
      </w:r>
    </w:p>
    <w:p w:rsidR="00593253" w:rsidRDefault="00593253" w:rsidP="00593253">
      <w:pPr>
        <w:pStyle w:val="a5"/>
        <w:numPr>
          <w:ilvl w:val="0"/>
          <w:numId w:val="2"/>
        </w:numPr>
      </w:pPr>
      <w:r>
        <w:t>Пример текста СМС, отправляемого абоненту.</w:t>
      </w:r>
    </w:p>
    <w:p w:rsidR="00593253" w:rsidRDefault="00593253" w:rsidP="00593253">
      <w:pPr>
        <w:pStyle w:val="a5"/>
        <w:numPr>
          <w:ilvl w:val="0"/>
          <w:numId w:val="2"/>
        </w:numPr>
      </w:pPr>
      <w:r>
        <w:t>Ограничение общего количества отправляемых СМС.</w:t>
      </w:r>
    </w:p>
    <w:p w:rsidR="00593253" w:rsidRDefault="00593253" w:rsidP="00593253">
      <w:pPr>
        <w:pStyle w:val="a5"/>
        <w:numPr>
          <w:ilvl w:val="0"/>
          <w:numId w:val="2"/>
        </w:numPr>
      </w:pPr>
      <w:r>
        <w:t>Предварительный список ЛС с номером телефона, суммой задолженности и признаком готовности отправки СМС.</w:t>
      </w:r>
      <w:r w:rsidR="00A86870">
        <w:t xml:space="preserve"> Заполняется лицевыми счетами согласно отбора (п.1).</w:t>
      </w:r>
    </w:p>
    <w:p w:rsidR="00593253" w:rsidRDefault="00593253" w:rsidP="00593253">
      <w:pPr>
        <w:pStyle w:val="a5"/>
        <w:numPr>
          <w:ilvl w:val="0"/>
          <w:numId w:val="2"/>
        </w:numPr>
      </w:pPr>
      <w:r>
        <w:t>Кнопка обновления статусов сообщений. По нажатию происходит запрос на веб-сервис МТСК по отправленным сообщениям.</w:t>
      </w:r>
    </w:p>
    <w:p w:rsidR="00593253" w:rsidRDefault="00593253" w:rsidP="00593253">
      <w:pPr>
        <w:pStyle w:val="a5"/>
        <w:numPr>
          <w:ilvl w:val="0"/>
          <w:numId w:val="2"/>
        </w:numPr>
      </w:pPr>
      <w:r>
        <w:t>Кнопка обновления статистики. По нажатию происходит обновление информации об и</w:t>
      </w:r>
      <w:r>
        <w:t>с</w:t>
      </w:r>
      <w:r>
        <w:t>пользовании пакетов СМС с веб-сервиса МТСК.</w:t>
      </w:r>
    </w:p>
    <w:p w:rsidR="00593253" w:rsidRDefault="00593253" w:rsidP="00593253">
      <w:pPr>
        <w:pStyle w:val="a5"/>
        <w:numPr>
          <w:ilvl w:val="0"/>
          <w:numId w:val="2"/>
        </w:numPr>
      </w:pPr>
      <w:r>
        <w:t>Кнопка заполнения таблицы. По нажатию происходит заполнение списка (п.5) лицевыми счетами согласно отбора (п.1).</w:t>
      </w:r>
    </w:p>
    <w:p w:rsidR="00EE7E63" w:rsidRDefault="00593253" w:rsidP="00593253">
      <w:pPr>
        <w:pStyle w:val="a5"/>
        <w:numPr>
          <w:ilvl w:val="0"/>
          <w:numId w:val="2"/>
        </w:numPr>
      </w:pPr>
      <w:r>
        <w:t>Кнопка отправки СМС. По нажатию проис</w:t>
      </w:r>
      <w:r w:rsidR="00000C0E">
        <w:t>ходит непосредственная</w:t>
      </w:r>
      <w:r>
        <w:t xml:space="preserve"> отправка СМС по выд</w:t>
      </w:r>
      <w:r>
        <w:t>е</w:t>
      </w:r>
      <w:r>
        <w:t>ленным в списке (п. 5) строкам, отправка осуществляется пока количество отправленны</w:t>
      </w:r>
      <w:r w:rsidR="00A86870">
        <w:t>х СМС не достигнет значения ограничения (п. 4).</w:t>
      </w:r>
    </w:p>
    <w:p w:rsidR="00EE7E63" w:rsidRDefault="00EE7E63" w:rsidP="00593253">
      <w:pPr>
        <w:pStyle w:val="a5"/>
        <w:numPr>
          <w:ilvl w:val="0"/>
          <w:numId w:val="2"/>
        </w:numPr>
      </w:pPr>
      <w:r>
        <w:t>Кнопка закрытия формы. По нажатию проис</w:t>
      </w:r>
      <w:r w:rsidR="004C2ED9">
        <w:t>ходит закрытие формы обработки.</w:t>
      </w:r>
    </w:p>
    <w:p w:rsidR="00EE7E63" w:rsidRDefault="00EE7E63">
      <w:r>
        <w:br w:type="page"/>
      </w:r>
    </w:p>
    <w:p w:rsidR="00EE7E63" w:rsidRDefault="00EE7E63" w:rsidP="00EE7E63">
      <w:pPr>
        <w:pStyle w:val="1"/>
      </w:pPr>
      <w:r>
        <w:lastRenderedPageBreak/>
        <w:t>Внешний вид формы отчета п</w:t>
      </w:r>
      <w:r w:rsidR="004C2ED9">
        <w:t>о статистике расходования СМС</w:t>
      </w:r>
    </w:p>
    <w:p w:rsidR="00593253" w:rsidRDefault="00EE7E63" w:rsidP="00EE7E63">
      <w:r>
        <w:rPr>
          <w:noProof/>
          <w:lang w:eastAsia="ru-RU"/>
        </w:rPr>
        <w:drawing>
          <wp:inline distT="0" distB="0" distL="0" distR="0">
            <wp:extent cx="3590925" cy="41719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E0E" w:rsidRDefault="005D0E0E" w:rsidP="005D0E0E">
      <w:pPr>
        <w:ind w:left="708"/>
      </w:pPr>
      <w:r>
        <w:t>Цифрами обозначено:</w:t>
      </w:r>
    </w:p>
    <w:p w:rsidR="005D0E0E" w:rsidRDefault="005D0E0E" w:rsidP="005D0E0E">
      <w:pPr>
        <w:pStyle w:val="a5"/>
        <w:numPr>
          <w:ilvl w:val="0"/>
          <w:numId w:val="7"/>
        </w:numPr>
      </w:pPr>
      <w:r>
        <w:t>Группа настройки параметров проверки расходования СМС.</w:t>
      </w:r>
    </w:p>
    <w:p w:rsidR="005D0E0E" w:rsidRDefault="005D0E0E" w:rsidP="005D0E0E">
      <w:pPr>
        <w:pStyle w:val="a5"/>
        <w:numPr>
          <w:ilvl w:val="0"/>
          <w:numId w:val="7"/>
        </w:numPr>
      </w:pPr>
      <w:r>
        <w:t>Статистика использования пакетов СМС с веб-сервиса услуги МТС Коммуникатор на ном</w:t>
      </w:r>
      <w:r>
        <w:t>е</w:t>
      </w:r>
      <w:r>
        <w:t>ра оператора связи МТС.</w:t>
      </w:r>
    </w:p>
    <w:p w:rsidR="005D0E0E" w:rsidRDefault="005D0E0E" w:rsidP="005D0E0E">
      <w:pPr>
        <w:pStyle w:val="a5"/>
        <w:numPr>
          <w:ilvl w:val="0"/>
          <w:numId w:val="7"/>
        </w:numPr>
      </w:pPr>
      <w:r>
        <w:t>Статистика использования пакетов СМС с веб-сервиса услуги МТС Коммуникатор на ном</w:t>
      </w:r>
      <w:r>
        <w:t>е</w:t>
      </w:r>
      <w:r>
        <w:t>ра сторонних операторов связи (не МТС).</w:t>
      </w:r>
    </w:p>
    <w:p w:rsidR="005D0E0E" w:rsidRDefault="005D0E0E" w:rsidP="005D0E0E">
      <w:pPr>
        <w:pStyle w:val="a5"/>
        <w:numPr>
          <w:ilvl w:val="0"/>
          <w:numId w:val="7"/>
        </w:numPr>
      </w:pPr>
      <w:r>
        <w:t>Список подразделений, для которых актуальны данные отчета.</w:t>
      </w:r>
    </w:p>
    <w:p w:rsidR="005D0E0E" w:rsidRDefault="005D0E0E" w:rsidP="005D0E0E">
      <w:pPr>
        <w:pStyle w:val="a5"/>
        <w:numPr>
          <w:ilvl w:val="0"/>
          <w:numId w:val="7"/>
        </w:numPr>
      </w:pPr>
      <w:r>
        <w:t>Кнопка обновления статистики СМС. По нажатию происходит обновление данных с веб-сервиса услуги МТС Коммуникатор, обновляемые данные:</w:t>
      </w:r>
    </w:p>
    <w:p w:rsidR="005D0E0E" w:rsidRDefault="005D0E0E" w:rsidP="005D0E0E">
      <w:pPr>
        <w:pStyle w:val="a5"/>
        <w:numPr>
          <w:ilvl w:val="1"/>
          <w:numId w:val="7"/>
        </w:numPr>
      </w:pPr>
      <w:r>
        <w:t>Размер пакета (лимит).</w:t>
      </w:r>
    </w:p>
    <w:p w:rsidR="005D0E0E" w:rsidRDefault="005D0E0E" w:rsidP="005D0E0E">
      <w:pPr>
        <w:pStyle w:val="a5"/>
        <w:numPr>
          <w:ilvl w:val="1"/>
          <w:numId w:val="7"/>
        </w:numPr>
      </w:pPr>
      <w:r>
        <w:t>Остаток по пакету.</w:t>
      </w:r>
    </w:p>
    <w:p w:rsidR="005D0E0E" w:rsidRDefault="005D0E0E" w:rsidP="005D0E0E">
      <w:pPr>
        <w:pStyle w:val="a5"/>
        <w:numPr>
          <w:ilvl w:val="1"/>
          <w:numId w:val="7"/>
        </w:numPr>
      </w:pPr>
      <w:r>
        <w:t>Расход из пакета.</w:t>
      </w:r>
    </w:p>
    <w:p w:rsidR="005D0E0E" w:rsidRDefault="005D0E0E" w:rsidP="005D0E0E">
      <w:pPr>
        <w:pStyle w:val="a5"/>
        <w:numPr>
          <w:ilvl w:val="1"/>
          <w:numId w:val="7"/>
        </w:numPr>
      </w:pPr>
      <w:r>
        <w:t>Избыток  (превышение лимита).</w:t>
      </w:r>
    </w:p>
    <w:p w:rsidR="005D0E0E" w:rsidRDefault="005D0E0E" w:rsidP="005D0E0E">
      <w:pPr>
        <w:pStyle w:val="a5"/>
        <w:numPr>
          <w:ilvl w:val="0"/>
          <w:numId w:val="7"/>
        </w:numPr>
      </w:pPr>
      <w:r>
        <w:t>Кнопка закрытия формы. По нажатию происходит закрытие формы обработки.</w:t>
      </w:r>
    </w:p>
    <w:p w:rsidR="00CC162D" w:rsidRDefault="00CC162D">
      <w:r>
        <w:br w:type="page"/>
      </w:r>
    </w:p>
    <w:p w:rsidR="005D0E0E" w:rsidRDefault="00CC162D" w:rsidP="00CC162D">
      <w:pPr>
        <w:pStyle w:val="1"/>
      </w:pPr>
      <w:r w:rsidRPr="00CC162D">
        <w:rPr>
          <w:sz w:val="32"/>
        </w:rPr>
        <w:lastRenderedPageBreak/>
        <w:t>Порядок действий при отправке СМС по задолженности</w:t>
      </w:r>
    </w:p>
    <w:p w:rsidR="00CC162D" w:rsidRDefault="00CC162D" w:rsidP="00EE7E63">
      <w:r>
        <w:t>Для отправки СМС оповещений абонентам необходимо выполнить следующие действия:</w:t>
      </w:r>
    </w:p>
    <w:p w:rsidR="00CC162D" w:rsidRDefault="00CC162D" w:rsidP="00CC162D">
      <w:pPr>
        <w:pStyle w:val="a5"/>
        <w:numPr>
          <w:ilvl w:val="0"/>
          <w:numId w:val="8"/>
        </w:numPr>
      </w:pPr>
      <w:r>
        <w:t>Открыть обработку "</w:t>
      </w:r>
      <w:r w:rsidRPr="00A86870">
        <w:rPr>
          <w:b/>
          <w:color w:val="365F91" w:themeColor="accent1" w:themeShade="BF"/>
        </w:rPr>
        <w:t>Рассылка СМС по задолженности</w:t>
      </w:r>
      <w:r>
        <w:t xml:space="preserve">" (Справочники </w:t>
      </w:r>
      <w:r w:rsidRPr="00F36900">
        <w:rPr>
          <w:lang w:val="en-US"/>
        </w:rPr>
        <w:sym w:font="Wingdings" w:char="F0E0"/>
      </w:r>
      <w:r>
        <w:t>Дополнительные вне</w:t>
      </w:r>
      <w:r>
        <w:t>ш</w:t>
      </w:r>
      <w:r>
        <w:t>ние обработки).</w:t>
      </w:r>
    </w:p>
    <w:p w:rsidR="00CC162D" w:rsidRDefault="00CC162D" w:rsidP="00CC162D">
      <w:pPr>
        <w:pStyle w:val="a5"/>
        <w:numPr>
          <w:ilvl w:val="0"/>
          <w:numId w:val="8"/>
        </w:numPr>
      </w:pPr>
      <w:r>
        <w:t>Заполнить необходимые настройки отбора.</w:t>
      </w:r>
    </w:p>
    <w:p w:rsidR="00CC162D" w:rsidRDefault="00CC162D" w:rsidP="00CC162D">
      <w:pPr>
        <w:pStyle w:val="a5"/>
        <w:numPr>
          <w:ilvl w:val="0"/>
          <w:numId w:val="8"/>
        </w:numPr>
      </w:pPr>
      <w:r>
        <w:t>Заполнить параметр "</w:t>
      </w:r>
      <w:r w:rsidRPr="00CC162D">
        <w:rPr>
          <w:b/>
          <w:color w:val="365F91" w:themeColor="accent1" w:themeShade="BF"/>
        </w:rPr>
        <w:t>Количество запрашиваемых СМС, не более</w:t>
      </w:r>
      <w:r>
        <w:t>". Это то количество ЛС, которое будет в списке и по которым необходимо сверить задолженность.</w:t>
      </w:r>
    </w:p>
    <w:p w:rsidR="00CC162D" w:rsidRDefault="00CC162D" w:rsidP="00CC162D">
      <w:pPr>
        <w:pStyle w:val="a5"/>
        <w:numPr>
          <w:ilvl w:val="0"/>
          <w:numId w:val="8"/>
        </w:numPr>
      </w:pPr>
      <w:r>
        <w:t>Нажать на кнопку "Заполнить таблицу". Будет выведен список ЛС с корректными номерами тел</w:t>
      </w:r>
      <w:r>
        <w:t>е</w:t>
      </w:r>
      <w:r>
        <w:t>фонов и суммой задолженности на текущую дату.</w:t>
      </w:r>
    </w:p>
    <w:p w:rsidR="00245379" w:rsidRDefault="00CC162D" w:rsidP="00CC162D">
      <w:pPr>
        <w:pStyle w:val="a5"/>
        <w:numPr>
          <w:ilvl w:val="0"/>
          <w:numId w:val="8"/>
        </w:numPr>
      </w:pPr>
      <w:r>
        <w:t>Сверить сумму задолженности абонента</w:t>
      </w:r>
      <w:r w:rsidR="00245379">
        <w:t xml:space="preserve"> (с суммой в карточке ЛС или в отчете агента. Карточка ЛС открывается двойным кликом по ячейке ЛС)</w:t>
      </w:r>
      <w:r>
        <w:t>.</w:t>
      </w:r>
    </w:p>
    <w:p w:rsidR="00245379" w:rsidRDefault="00245379" w:rsidP="00CC162D">
      <w:pPr>
        <w:pStyle w:val="a5"/>
        <w:numPr>
          <w:ilvl w:val="0"/>
          <w:numId w:val="8"/>
        </w:numPr>
      </w:pPr>
      <w:r>
        <w:t>Если сумма совпадает – поставить галочку в колонке СМС, в противном случае галочку не ставить.</w:t>
      </w:r>
    </w:p>
    <w:p w:rsidR="00245379" w:rsidRPr="002370A4" w:rsidRDefault="00245379" w:rsidP="00CC162D">
      <w:pPr>
        <w:pStyle w:val="a5"/>
        <w:numPr>
          <w:ilvl w:val="0"/>
          <w:numId w:val="8"/>
        </w:numPr>
      </w:pPr>
      <w:r>
        <w:t>Нажать  "Отправить СМС". Отправка СМС будет осуществлена только по ЛС, отмеченным галочкой СМС.</w:t>
      </w:r>
    </w:p>
    <w:p w:rsidR="002370A4" w:rsidRDefault="002370A4" w:rsidP="00CA5171">
      <w:pPr>
        <w:spacing w:before="360"/>
      </w:pPr>
      <w:r w:rsidRPr="00CA5171">
        <w:rPr>
          <w:rStyle w:val="10"/>
        </w:rPr>
        <w:t>Примечания</w:t>
      </w:r>
      <w:r>
        <w:t>.</w:t>
      </w:r>
    </w:p>
    <w:p w:rsidR="00CA5171" w:rsidRDefault="002370A4" w:rsidP="00CA5171">
      <w:pPr>
        <w:pStyle w:val="a5"/>
        <w:numPr>
          <w:ilvl w:val="0"/>
          <w:numId w:val="6"/>
        </w:numPr>
        <w:ind w:left="709"/>
      </w:pPr>
      <w:r>
        <w:t xml:space="preserve">Через каждые 100 отправленные СМС проверяется остаток по пакету на номера МТС и на номера сторонних операторов, </w:t>
      </w:r>
      <w:r w:rsidR="00CA5171">
        <w:t xml:space="preserve">и </w:t>
      </w:r>
      <w:r>
        <w:t xml:space="preserve">если остаток СМС меньше 300, тогда отправка </w:t>
      </w:r>
      <w:r w:rsidR="00CA5171">
        <w:t xml:space="preserve">СМС </w:t>
      </w:r>
      <w:r>
        <w:t>останавливается.</w:t>
      </w:r>
    </w:p>
    <w:p w:rsidR="002370A4" w:rsidRPr="002370A4" w:rsidRDefault="002370A4" w:rsidP="00CA5171">
      <w:pPr>
        <w:pStyle w:val="a5"/>
        <w:numPr>
          <w:ilvl w:val="0"/>
          <w:numId w:val="6"/>
        </w:numPr>
        <w:ind w:left="709"/>
      </w:pPr>
      <w:r>
        <w:t>После отправки СМС строка с ЛС удаляется из списка на отправку (во избежание повторной о</w:t>
      </w:r>
      <w:r>
        <w:t>т</w:t>
      </w:r>
      <w:r>
        <w:t>правки СМС абоненту).</w:t>
      </w:r>
    </w:p>
    <w:sectPr w:rsidR="002370A4" w:rsidRPr="002370A4" w:rsidSect="00A86870">
      <w:pgSz w:w="11906" w:h="16838"/>
      <w:pgMar w:top="851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92493"/>
    <w:multiLevelType w:val="hybridMultilevel"/>
    <w:tmpl w:val="A41A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D193E"/>
    <w:multiLevelType w:val="hybridMultilevel"/>
    <w:tmpl w:val="0D6648D4"/>
    <w:lvl w:ilvl="0" w:tplc="0419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abstractNum w:abstractNumId="2">
    <w:nsid w:val="284E6EC0"/>
    <w:multiLevelType w:val="hybridMultilevel"/>
    <w:tmpl w:val="25A230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19C6CC4"/>
    <w:multiLevelType w:val="hybridMultilevel"/>
    <w:tmpl w:val="C9BE31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8BF2637"/>
    <w:multiLevelType w:val="hybridMultilevel"/>
    <w:tmpl w:val="67EE8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83EAC"/>
    <w:multiLevelType w:val="hybridMultilevel"/>
    <w:tmpl w:val="00A28F62"/>
    <w:lvl w:ilvl="0" w:tplc="0419000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075" w:hanging="360"/>
      </w:pPr>
      <w:rPr>
        <w:rFonts w:ascii="Wingdings" w:hAnsi="Wingdings" w:hint="default"/>
      </w:rPr>
    </w:lvl>
  </w:abstractNum>
  <w:abstractNum w:abstractNumId="6">
    <w:nsid w:val="517B132F"/>
    <w:multiLevelType w:val="hybridMultilevel"/>
    <w:tmpl w:val="34202D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5F34D2C8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E00170C"/>
    <w:multiLevelType w:val="hybridMultilevel"/>
    <w:tmpl w:val="C99E65B6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F36900"/>
    <w:rsid w:val="00000C0E"/>
    <w:rsid w:val="002370A4"/>
    <w:rsid w:val="00245379"/>
    <w:rsid w:val="0033438B"/>
    <w:rsid w:val="00342523"/>
    <w:rsid w:val="004C2ED9"/>
    <w:rsid w:val="004C71A8"/>
    <w:rsid w:val="0054595B"/>
    <w:rsid w:val="00593253"/>
    <w:rsid w:val="005D0E0E"/>
    <w:rsid w:val="00A541F7"/>
    <w:rsid w:val="00A86870"/>
    <w:rsid w:val="00CA5171"/>
    <w:rsid w:val="00CC162D"/>
    <w:rsid w:val="00EA48C4"/>
    <w:rsid w:val="00EE7E63"/>
    <w:rsid w:val="00F36900"/>
    <w:rsid w:val="00F4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95B"/>
  </w:style>
  <w:style w:type="paragraph" w:styleId="1">
    <w:name w:val="heading 1"/>
    <w:basedOn w:val="a"/>
    <w:next w:val="a"/>
    <w:link w:val="10"/>
    <w:uiPriority w:val="9"/>
    <w:qFormat/>
    <w:rsid w:val="00EE7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16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69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369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369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3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690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E7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16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2F8D03B8D94A45B1C7C5DC8B734B72" ma:contentTypeVersion="6" ma:contentTypeDescription="Создание документа." ma:contentTypeScope="" ma:versionID="894eca379eaa4f1e46ff9b5c6eadde8a">
  <xsd:schema xmlns:xsd="http://www.w3.org/2001/XMLSchema" xmlns:p="http://schemas.microsoft.com/office/2006/metadata/properties" xmlns:ns2="09d3894f-972c-49be-a77b-12da717ca73e" targetNamespace="http://schemas.microsoft.com/office/2006/metadata/properties" ma:root="true" ma:fieldsID="75be9a632bc14a39ba78c3186013851b" ns2:_="">
    <xsd:import namespace="09d3894f-972c-49be-a77b-12da717ca73e"/>
    <xsd:element name="properties">
      <xsd:complexType>
        <xsd:sequence>
          <xsd:element name="documentManagement">
            <xsd:complexType>
              <xsd:all>
                <xsd:element ref="ns2:DocType"/>
                <xsd:element ref="ns2:Description0" minOccurs="0"/>
                <xsd:element ref="ns2:keyword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9d3894f-972c-49be-a77b-12da717ca73e" elementFormDefault="qualified">
    <xsd:import namespace="http://schemas.microsoft.com/office/2006/documentManagement/types"/>
    <xsd:element name="DocType" ma:index="2" ma:displayName="Тип документа" ma:list="{4F9A64EE-718D-4F02-8BE6-5A50A4B835D1}" ma:internalName="DocType" ma:readOnly="false" ma:showField="Title">
      <xsd:simpleType>
        <xsd:restriction base="dms:Lookup"/>
      </xsd:simpleType>
    </xsd:element>
    <xsd:element name="Description0" ma:index="3" nillable="true" ma:displayName="Краткое описание" ma:default="" ma:internalName="Description0">
      <xsd:simpleType>
        <xsd:restriction base="dms:Note"/>
      </xsd:simpleType>
    </xsd:element>
    <xsd:element name="keywords" ma:index="4" nillable="true" ma:displayName="Ключевые слова для поиска" ma:default="" ma:internalName="keyword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Тип содержимого" ma:readOnly="true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escription0 xmlns="09d3894f-972c-49be-a77b-12da717ca73e">Инструкция по работе с рассылкой СМС (оповещение абонентов о задолженности и прием показаний посредством отправки/получения СМС)</Description0>
    <DocType xmlns="09d3894f-972c-49be-a77b-12da717ca73e">1</DocType>
    <keywords xmlns="09d3894f-972c-49be-a77b-12da717ca73e">СМС, инструкция, рассылка</keywords>
  </documentManagement>
</p:properties>
</file>

<file path=customXml/itemProps1.xml><?xml version="1.0" encoding="utf-8"?>
<ds:datastoreItem xmlns:ds="http://schemas.openxmlformats.org/officeDocument/2006/customXml" ds:itemID="{E8D9F6B5-6F4F-4A69-A0EC-B83F41F1412A}"/>
</file>

<file path=customXml/itemProps2.xml><?xml version="1.0" encoding="utf-8"?>
<ds:datastoreItem xmlns:ds="http://schemas.openxmlformats.org/officeDocument/2006/customXml" ds:itemID="{090E6DA5-474E-4384-9E1C-371F5E493DBE}"/>
</file>

<file path=customXml/itemProps3.xml><?xml version="1.0" encoding="utf-8"?>
<ds:datastoreItem xmlns:ds="http://schemas.openxmlformats.org/officeDocument/2006/customXml" ds:itemID="{D22D07EE-AD9F-4469-9A4E-7F260E03678C}"/>
</file>

<file path=customXml/itemProps4.xml><?xml version="1.0" encoding="utf-8"?>
<ds:datastoreItem xmlns:ds="http://schemas.openxmlformats.org/officeDocument/2006/customXml" ds:itemID="{D3D75764-C9B8-482E-8BA2-FD31D37035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</dc:creator>
  <cp:keywords/>
  <dc:description/>
  <cp:lastModifiedBy>Миронов</cp:lastModifiedBy>
  <cp:revision>16</cp:revision>
  <dcterms:created xsi:type="dcterms:W3CDTF">2014-01-16T02:59:00Z</dcterms:created>
  <dcterms:modified xsi:type="dcterms:W3CDTF">2014-01-20T05:24:00Z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0x0101000A2F8D03B8D94A45B1C7C5DC8B734B72</vt:lpwstr>
  </property>
</Properties>
</file>