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D8F" w:rsidRPr="00D03D8F" w:rsidRDefault="00D03D8F" w:rsidP="00D03D8F">
      <w:pPr>
        <w:rPr>
          <w:b/>
          <w:sz w:val="36"/>
          <w:szCs w:val="36"/>
        </w:rPr>
      </w:pPr>
      <w:r>
        <w:rPr>
          <w:b/>
          <w:sz w:val="36"/>
          <w:szCs w:val="36"/>
        </w:rPr>
        <w:t>И</w:t>
      </w:r>
      <w:r w:rsidRPr="00D03D8F">
        <w:rPr>
          <w:b/>
          <w:sz w:val="36"/>
          <w:szCs w:val="36"/>
        </w:rPr>
        <w:t xml:space="preserve">нструкция по загрузке показаний </w:t>
      </w:r>
      <w:bookmarkStart w:id="0" w:name="_GoBack"/>
      <w:r w:rsidRPr="00D03D8F">
        <w:rPr>
          <w:b/>
          <w:sz w:val="36"/>
          <w:szCs w:val="36"/>
        </w:rPr>
        <w:t>ОДПУ АСРН-АСУСЭ</w:t>
      </w:r>
      <w:bookmarkEnd w:id="0"/>
    </w:p>
    <w:p w:rsidR="00D03D8F" w:rsidRDefault="00D03D8F" w:rsidP="00D03D8F"/>
    <w:p w:rsidR="00D03D8F" w:rsidRDefault="00D03D8F" w:rsidP="00D03D8F">
      <w:r>
        <w:t>В обработке «Обмен АСРН-АСУСЭ» появился функционал по привязке ОДПУ и выгрузке показаний (расходов) по этим приборам.</w:t>
      </w:r>
    </w:p>
    <w:p w:rsidR="00D03D8F" w:rsidRDefault="00D03D8F" w:rsidP="00D03D8F">
      <w:pPr>
        <w:rPr>
          <w:color w:val="E36C0A"/>
        </w:rPr>
      </w:pPr>
      <w:r>
        <w:t xml:space="preserve">Тестируем на </w:t>
      </w:r>
      <w:r>
        <w:rPr>
          <w:color w:val="FF0000"/>
        </w:rPr>
        <w:t xml:space="preserve">тестовых базах АСРН тест, АСУСЭ </w:t>
      </w:r>
      <w:proofErr w:type="spellStart"/>
      <w:r>
        <w:rPr>
          <w:color w:val="FF0000"/>
        </w:rPr>
        <w:t>иркутск</w:t>
      </w:r>
      <w:proofErr w:type="spellEnd"/>
      <w:r>
        <w:rPr>
          <w:color w:val="FF0000"/>
        </w:rPr>
        <w:t xml:space="preserve"> матрица.</w:t>
      </w:r>
    </w:p>
    <w:p w:rsidR="00D03D8F" w:rsidRDefault="00D03D8F" w:rsidP="00D03D8F"/>
    <w:p w:rsidR="00D03D8F" w:rsidRDefault="00D03D8F" w:rsidP="00D03D8F">
      <w:r>
        <w:rPr>
          <w:noProof/>
        </w:rPr>
        <w:drawing>
          <wp:inline distT="0" distB="0" distL="0" distR="0">
            <wp:extent cx="7081162" cy="3324514"/>
            <wp:effectExtent l="0" t="0" r="5715" b="9525"/>
            <wp:docPr id="6" name="Рисунок 6" descr="cid:image002.jpg@01D25214.41FC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2.jpg@01D25214.41FC68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800" cy="33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8F" w:rsidRDefault="00D03D8F" w:rsidP="00D03D8F"/>
    <w:p w:rsidR="00D03D8F" w:rsidRDefault="00D03D8F" w:rsidP="00D03D8F"/>
    <w:p w:rsidR="00D03D8F" w:rsidRDefault="00D03D8F" w:rsidP="00D03D8F">
      <w:pPr>
        <w:pStyle w:val="a3"/>
        <w:numPr>
          <w:ilvl w:val="0"/>
          <w:numId w:val="1"/>
        </w:numPr>
      </w:pPr>
      <w:r>
        <w:t>Указываем подразделение</w:t>
      </w:r>
    </w:p>
    <w:p w:rsidR="00D03D8F" w:rsidRDefault="00D03D8F" w:rsidP="00D03D8F">
      <w:pPr>
        <w:pStyle w:val="a3"/>
        <w:numPr>
          <w:ilvl w:val="0"/>
          <w:numId w:val="1"/>
        </w:numPr>
      </w:pPr>
      <w:r>
        <w:t xml:space="preserve">Указываем </w:t>
      </w:r>
      <w:proofErr w:type="gramStart"/>
      <w:r>
        <w:t>период</w:t>
      </w:r>
      <w:proofErr w:type="gramEnd"/>
      <w:r>
        <w:t xml:space="preserve"> за который будем загружать показания из АСУСЭ в АСРН. </w:t>
      </w:r>
      <w:r>
        <w:rPr>
          <w:b/>
          <w:bCs/>
          <w:color w:val="FF0000"/>
          <w:u w:val="single"/>
        </w:rPr>
        <w:t>Убедитесь, что за указанный период в АСУСЭ есть показания на приборе!</w:t>
      </w:r>
    </w:p>
    <w:p w:rsidR="00D03D8F" w:rsidRDefault="00D03D8F" w:rsidP="00D03D8F">
      <w:pPr>
        <w:pStyle w:val="a3"/>
        <w:numPr>
          <w:ilvl w:val="0"/>
          <w:numId w:val="1"/>
        </w:numPr>
      </w:pPr>
      <w:r>
        <w:t xml:space="preserve">Вид энергии - </w:t>
      </w:r>
      <w:proofErr w:type="spellStart"/>
      <w:r>
        <w:t>теплоэнергия</w:t>
      </w:r>
      <w:proofErr w:type="spellEnd"/>
    </w:p>
    <w:p w:rsidR="00D03D8F" w:rsidRDefault="00D03D8F" w:rsidP="00D03D8F">
      <w:pPr>
        <w:pStyle w:val="a3"/>
        <w:numPr>
          <w:ilvl w:val="0"/>
          <w:numId w:val="1"/>
        </w:numPr>
      </w:pPr>
      <w:r>
        <w:t>Вид операции – загрузить показания ОДПУ</w:t>
      </w:r>
    </w:p>
    <w:p w:rsidR="00D03D8F" w:rsidRDefault="00D03D8F" w:rsidP="00D03D8F">
      <w:pPr>
        <w:pStyle w:val="a3"/>
        <w:numPr>
          <w:ilvl w:val="0"/>
          <w:numId w:val="1"/>
        </w:numPr>
      </w:pPr>
      <w:r>
        <w:t>Выбираем строения для тестирования</w:t>
      </w:r>
    </w:p>
    <w:p w:rsidR="00D03D8F" w:rsidRDefault="00D03D8F" w:rsidP="00D03D8F">
      <w:pPr>
        <w:pStyle w:val="a3"/>
        <w:numPr>
          <w:ilvl w:val="0"/>
          <w:numId w:val="1"/>
        </w:numPr>
        <w:rPr>
          <w:b/>
          <w:bCs/>
        </w:rPr>
      </w:pPr>
      <w:r>
        <w:t xml:space="preserve">По кнопке «Установить соответствие» обработка автоматически будет искать в АСУСЭ и РП ОДПУ по заводскому номеру прибора и автоматически делать привязку. </w:t>
      </w:r>
      <w:r>
        <w:rPr>
          <w:b/>
          <w:bCs/>
          <w:color w:val="FF0000"/>
        </w:rPr>
        <w:t>Внимание! Если в АСУСЭ и РП два прибора с одинаковым номером либо нет прибора с таким номером, привязка осуществлена не будет. Но можно заполнить привязку вручную.</w:t>
      </w:r>
    </w:p>
    <w:p w:rsidR="00D03D8F" w:rsidRDefault="00D03D8F" w:rsidP="00D03D8F">
      <w:pPr>
        <w:pStyle w:val="a3"/>
        <w:numPr>
          <w:ilvl w:val="0"/>
          <w:numId w:val="1"/>
        </w:numPr>
      </w:pPr>
      <w:r>
        <w:t>На вкладке «Отчеты» можно проверить привязку</w:t>
      </w:r>
    </w:p>
    <w:p w:rsidR="00D03D8F" w:rsidRDefault="00D03D8F" w:rsidP="00D03D8F">
      <w:pPr>
        <w:pStyle w:val="a3"/>
        <w:numPr>
          <w:ilvl w:val="0"/>
          <w:numId w:val="1"/>
        </w:numPr>
      </w:pPr>
      <w:r>
        <w:t>По кнопке «Загрузить показания» показания загружаются из АСУСЭ и РП.</w:t>
      </w:r>
    </w:p>
    <w:p w:rsidR="00D03D8F" w:rsidRDefault="00D03D8F" w:rsidP="00D03D8F"/>
    <w:p w:rsidR="00D03D8F" w:rsidRDefault="00D03D8F" w:rsidP="00D03D8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Пример:</w:t>
      </w:r>
    </w:p>
    <w:p w:rsidR="00D03D8F" w:rsidRDefault="00D03D8F" w:rsidP="00D03D8F">
      <w:r>
        <w:t>(Иркутск, ул. Пушкина)</w:t>
      </w:r>
    </w:p>
    <w:p w:rsidR="00D03D8F" w:rsidRDefault="00D03D8F" w:rsidP="00D03D8F"/>
    <w:p w:rsidR="00D03D8F" w:rsidRDefault="00D03D8F" w:rsidP="00D03D8F">
      <w:r>
        <w:t>Обработка лежит в</w:t>
      </w:r>
      <w:proofErr w:type="gramStart"/>
      <w:r>
        <w:t xml:space="preserve"> П</w:t>
      </w:r>
      <w:proofErr w:type="gramEnd"/>
      <w:r>
        <w:t>рочие - дополнительные внешние обработки – Обмен АСРН-АСУСЭ</w:t>
      </w:r>
    </w:p>
    <w:p w:rsidR="00D03D8F" w:rsidRDefault="00D03D8F" w:rsidP="00D03D8F">
      <w:r>
        <w:t>Подразделение  - ООО «ИГО»</w:t>
      </w:r>
    </w:p>
    <w:p w:rsidR="00D03D8F" w:rsidRDefault="00D03D8F" w:rsidP="00D03D8F">
      <w:r>
        <w:t xml:space="preserve">Вид энергии - </w:t>
      </w:r>
      <w:proofErr w:type="spellStart"/>
      <w:r>
        <w:t>теплоэнергия</w:t>
      </w:r>
      <w:proofErr w:type="spellEnd"/>
    </w:p>
    <w:p w:rsidR="00D03D8F" w:rsidRDefault="00D03D8F" w:rsidP="00D03D8F">
      <w:r>
        <w:t>Вид операции – загрузить показания ОДПУ</w:t>
      </w:r>
    </w:p>
    <w:p w:rsidR="00D03D8F" w:rsidRDefault="00D03D8F" w:rsidP="00D03D8F"/>
    <w:p w:rsidR="00D03D8F" w:rsidRDefault="00D03D8F" w:rsidP="00D03D8F">
      <w:r>
        <w:t xml:space="preserve">По кнопке «добавить» ищу все строения с отбором: г. Иркутск, ул. Пушкина. Из них в обработку попадают только 5, </w:t>
      </w:r>
      <w:proofErr w:type="gramStart"/>
      <w:r>
        <w:t>на</w:t>
      </w:r>
      <w:proofErr w:type="gramEnd"/>
      <w:r>
        <w:t xml:space="preserve"> которых есть ОДПУ. Нажимаю «Установить соответствие»</w:t>
      </w:r>
    </w:p>
    <w:p w:rsidR="00D03D8F" w:rsidRDefault="00D03D8F" w:rsidP="00D03D8F">
      <w:r>
        <w:rPr>
          <w:noProof/>
        </w:rPr>
        <w:lastRenderedPageBreak/>
        <w:drawing>
          <wp:inline distT="0" distB="0" distL="0" distR="0">
            <wp:extent cx="7090595" cy="3371850"/>
            <wp:effectExtent l="0" t="0" r="0" b="0"/>
            <wp:docPr id="5" name="Рисунок 5" descr="cid:image006.jpg@01D25214.41FC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6.jpg@01D25214.41FC68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088633" cy="337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8F" w:rsidRDefault="00D03D8F" w:rsidP="00D03D8F"/>
    <w:p w:rsidR="00D03D8F" w:rsidRDefault="00D03D8F" w:rsidP="00D03D8F">
      <w:r>
        <w:t>Переходим на вкладку «Отчеты», проверяем, что привязка прошла верно.</w:t>
      </w:r>
    </w:p>
    <w:p w:rsidR="00D03D8F" w:rsidRDefault="00D03D8F" w:rsidP="00D03D8F">
      <w:r>
        <w:rPr>
          <w:noProof/>
        </w:rPr>
        <w:drawing>
          <wp:inline distT="0" distB="0" distL="0" distR="0">
            <wp:extent cx="7066819" cy="3811184"/>
            <wp:effectExtent l="0" t="0" r="1270" b="0"/>
            <wp:docPr id="4" name="Рисунок 4" descr="cid:image007.png@01D25210.8A69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7.png@01D25210.8A69594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359" cy="38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8F" w:rsidRDefault="00D03D8F" w:rsidP="00D03D8F"/>
    <w:p w:rsidR="00D03D8F" w:rsidRPr="00D03D8F" w:rsidRDefault="00D03D8F" w:rsidP="00D03D8F">
      <w:pPr>
        <w:rPr>
          <w:b/>
          <w:bCs/>
          <w:color w:val="FF0000"/>
        </w:rPr>
      </w:pPr>
      <w:r>
        <w:t xml:space="preserve">В АСУСЭ и РП </w:t>
      </w:r>
      <w:proofErr w:type="gramStart"/>
      <w:r>
        <w:t>захожу</w:t>
      </w:r>
      <w:proofErr w:type="gramEnd"/>
      <w:r>
        <w:t xml:space="preserve"> проверяю когда были показания по прибору </w:t>
      </w:r>
      <w:r>
        <w:rPr>
          <w:b/>
          <w:bCs/>
          <w:color w:val="FF0000"/>
        </w:rPr>
        <w:t>для указания верного периода в обработке!</w:t>
      </w:r>
    </w:p>
    <w:p w:rsidR="00D03D8F" w:rsidRDefault="00D03D8F" w:rsidP="00D03D8F">
      <w:r>
        <w:t xml:space="preserve">Вижу, что показания были в сентябре 16 года. </w:t>
      </w:r>
    </w:p>
    <w:p w:rsidR="00D03D8F" w:rsidRDefault="00D03D8F" w:rsidP="00D03D8F">
      <w:pPr>
        <w:rPr>
          <w:b/>
          <w:bCs/>
          <w:color w:val="FF0000"/>
        </w:rPr>
      </w:pPr>
    </w:p>
    <w:p w:rsidR="00D03D8F" w:rsidRDefault="00D03D8F" w:rsidP="00D03D8F">
      <w:r>
        <w:rPr>
          <w:noProof/>
        </w:rPr>
        <w:lastRenderedPageBreak/>
        <w:drawing>
          <wp:inline distT="0" distB="0" distL="0" distR="0">
            <wp:extent cx="7048500" cy="3355173"/>
            <wp:effectExtent l="0" t="0" r="0" b="0"/>
            <wp:docPr id="3" name="Рисунок 3" descr="cid:image010.jpg@01D25214.41FC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10.jpg@01D25214.41FC68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358" cy="335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8F" w:rsidRDefault="00D03D8F" w:rsidP="00D03D8F"/>
    <w:p w:rsidR="00D03D8F" w:rsidRDefault="00D03D8F" w:rsidP="00D03D8F"/>
    <w:p w:rsidR="00D03D8F" w:rsidRDefault="00D03D8F" w:rsidP="00D03D8F">
      <w:r>
        <w:t>В обработке указываю период «Сентябрь 16», нажимаю «Загрузить показания». Открывается отчет по загруженным показаниям:</w:t>
      </w:r>
    </w:p>
    <w:p w:rsidR="00D03D8F" w:rsidRDefault="00D03D8F" w:rsidP="00D03D8F">
      <w:r>
        <w:rPr>
          <w:noProof/>
        </w:rPr>
        <w:drawing>
          <wp:inline distT="0" distB="0" distL="0" distR="0">
            <wp:extent cx="7124268" cy="2524125"/>
            <wp:effectExtent l="0" t="0" r="635" b="0"/>
            <wp:docPr id="2" name="Рисунок 2" descr="cid:image011.png@01D25213.6A80D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id:image011.png@01D25213.6A80D51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553" cy="252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8F" w:rsidRDefault="00D03D8F" w:rsidP="00D03D8F"/>
    <w:p w:rsidR="00D03D8F" w:rsidRDefault="00D03D8F" w:rsidP="00D03D8F"/>
    <w:p w:rsidR="00D03D8F" w:rsidRDefault="00D03D8F" w:rsidP="00D03D8F">
      <w:r>
        <w:t>Идем в строение, проверяем, что загрузилось верно.</w:t>
      </w:r>
    </w:p>
    <w:p w:rsidR="00D03D8F" w:rsidRDefault="00D03D8F" w:rsidP="00D03D8F">
      <w:r>
        <w:t>Обращаю внимание, что этот прибор расходомер, выгружается расход.</w:t>
      </w:r>
    </w:p>
    <w:p w:rsidR="00D03D8F" w:rsidRDefault="00D03D8F" w:rsidP="00D03D8F"/>
    <w:p w:rsidR="00D03D8F" w:rsidRDefault="00D03D8F" w:rsidP="00D03D8F">
      <w:r>
        <w:rPr>
          <w:noProof/>
        </w:rPr>
        <w:lastRenderedPageBreak/>
        <w:drawing>
          <wp:inline distT="0" distB="0" distL="0" distR="0">
            <wp:extent cx="7061362" cy="4229100"/>
            <wp:effectExtent l="0" t="0" r="6350" b="0"/>
            <wp:docPr id="1" name="Рисунок 1" descr="cid:image014.jpg@01D25214.41FC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id:image014.jpg@01D25214.41FC681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362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8F" w:rsidRDefault="00D03D8F" w:rsidP="00D03D8F">
      <w:pPr>
        <w:rPr>
          <w:i/>
          <w:iCs/>
          <w:color w:val="1F497D"/>
          <w:sz w:val="20"/>
          <w:szCs w:val="20"/>
        </w:rPr>
      </w:pPr>
    </w:p>
    <w:p w:rsidR="00BE0704" w:rsidRDefault="00BE0704"/>
    <w:sectPr w:rsidR="00BE0704" w:rsidSect="00D03D8F">
      <w:pgSz w:w="11906" w:h="16838"/>
      <w:pgMar w:top="426" w:right="850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43D49"/>
    <w:multiLevelType w:val="hybridMultilevel"/>
    <w:tmpl w:val="CEAC4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8F"/>
    <w:rsid w:val="00BE0704"/>
    <w:rsid w:val="00D03D8F"/>
    <w:rsid w:val="00F0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8F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D8F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D03D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3D8F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8F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D8F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D03D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3D8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10.jpg@01D25214.41FC681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2.jpg@01D25214.41FC6810" TargetMode="External"/><Relationship Id="rId12" Type="http://schemas.openxmlformats.org/officeDocument/2006/relationships/image" Target="media/image4.jpeg"/><Relationship Id="rId17" Type="http://schemas.openxmlformats.org/officeDocument/2006/relationships/image" Target="cid:image014.jpg@01D25214.41FC681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7.png@01D25210.8A69594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11.png@01D25213.6A80D51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6.jpg@01D25214.41FC681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8260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semenov_my</dc:creator>
  <cp:lastModifiedBy>semenov_my</cp:lastModifiedBy>
  <cp:revision>1</cp:revision>
  <dcterms:created xsi:type="dcterms:W3CDTF">2016-12-09T05:09:00Z</dcterms:created>
  <dcterms:modified xsi:type="dcterms:W3CDTF">2016-12-14T23:41:00Z</dcterms:modified>
</cp:coreProperties>
</file>