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F5" w:rsidRDefault="00537AF5">
      <w:r>
        <w:t>Вариант 16</w:t>
      </w:r>
    </w:p>
    <w:p w:rsidR="00537AF5" w:rsidRDefault="00537AF5">
      <w:r>
        <w:t>Жизнь многообразна и сложна. Поэтому человек должен выявить проблемы и стараться их решить. Одна из таких проблем обсуждается в предложенном тексте: как относиться к пленным?</w:t>
      </w:r>
    </w:p>
    <w:p w:rsidR="00537AF5" w:rsidRDefault="006C57FF">
      <w:r w:rsidRPr="006C57FF">
        <w:t>Доказывая свою точку зрения, В.П. Астафьев обращает внимание, во-первых, на обезумевшего от горя солдата. В ходе войны он потерял близких и родных. За что винит пленных немцев. Он, без зазрения совести, тратит полную обойму в своих врагов. Его переполняет ненависть к пленным. Он готов убить каждого немца в отместку. У несчастного солдата появилась потребность убивать всех без разбору. Это сблизило солдата с извергами, принесшими ему несчастье.</w:t>
      </w:r>
    </w:p>
    <w:p w:rsidR="006C57FF" w:rsidRDefault="006C57FF">
      <w:r>
        <w:t xml:space="preserve">Во-вторых, автор в качестве доказательства говорит о том, что </w:t>
      </w:r>
      <w:r w:rsidR="003E5592">
        <w:t>многие непредвзято относились</w:t>
      </w:r>
      <w:r w:rsidR="00A00747">
        <w:t xml:space="preserve"> к пленным</w:t>
      </w:r>
      <w:r w:rsidR="003E5592">
        <w:t xml:space="preserve"> и старались помочь</w:t>
      </w:r>
      <w:r w:rsidR="00A00747">
        <w:t xml:space="preserve">, также уважают и стараются помочь. Врач и санитар без разбору лечили людей, им было не важно, кто лежит на операционном столе, что он сделал за свою жизнь. </w:t>
      </w:r>
      <w:r w:rsidR="00DD325A">
        <w:t xml:space="preserve">Старший сержант сочувствовал немцу с покалеченными руками. </w:t>
      </w:r>
      <w:r w:rsidR="00A00747">
        <w:t xml:space="preserve">Даже солдат из взвода </w:t>
      </w:r>
      <w:proofErr w:type="spellStart"/>
      <w:r w:rsidR="00A00747">
        <w:t>Костяева</w:t>
      </w:r>
      <w:proofErr w:type="spellEnd"/>
      <w:r w:rsidR="00A00747">
        <w:t xml:space="preserve"> не брезговал помо</w:t>
      </w:r>
      <w:r w:rsidR="00DD325A">
        <w:t>гать пленным</w:t>
      </w:r>
      <w:r w:rsidR="00A00747">
        <w:t>, так как понимал</w:t>
      </w:r>
      <w:r w:rsidR="00DD325A">
        <w:t>,</w:t>
      </w:r>
      <w:r w:rsidR="00A00747">
        <w:t xml:space="preserve"> что любая человеческая жизнь важна.</w:t>
      </w:r>
      <w:r w:rsidR="00DD325A">
        <w:t xml:space="preserve"> </w:t>
      </w:r>
    </w:p>
    <w:p w:rsidR="003E5592" w:rsidRDefault="003E5592">
      <w:r>
        <w:t>Доводы авторы связаны между собой как антитеза. В тексте говорится о неприязни и сочувствии. Такая форма повествования заставляет задуматься об ужасах войны и высоких идеалах гуманизма.</w:t>
      </w:r>
    </w:p>
    <w:p w:rsidR="003E5592" w:rsidRDefault="003E5592">
      <w:r>
        <w:t>Рассмотрев сказанное в тексте, можно понять позицию В.П. Астафьева</w:t>
      </w:r>
      <w:r w:rsidRPr="003E5592">
        <w:t xml:space="preserve">: </w:t>
      </w:r>
      <w:r w:rsidR="00132A1F">
        <w:t xml:space="preserve">если человек оказался в плену, то он не перестаёт быть человеком, </w:t>
      </w:r>
      <w:r w:rsidR="00C81831">
        <w:t xml:space="preserve">по отношению к нему нельзя </w:t>
      </w:r>
      <w:r w:rsidR="00132A1F">
        <w:t>проявлять зверств</w:t>
      </w:r>
      <w:r w:rsidR="00C81831">
        <w:t>о</w:t>
      </w:r>
      <w:r>
        <w:t xml:space="preserve"> </w:t>
      </w:r>
      <w:r w:rsidR="00C81831">
        <w:t>и бессердечие.</w:t>
      </w:r>
    </w:p>
    <w:p w:rsidR="00C81831" w:rsidRDefault="00C81831" w:rsidP="00C81831">
      <w:r w:rsidRPr="00C81831">
        <w:t>Я не могу не согласиться с этой позицией. В русской литературе можно найти примеры, подтверждающие высказанную в тексте идею. Так, в романе</w:t>
      </w:r>
      <w:r>
        <w:t xml:space="preserve"> Л.Н. Толстого «Война и мир» </w:t>
      </w:r>
      <w:r w:rsidR="00E07B7F">
        <w:t>два обессилевших француза</w:t>
      </w:r>
      <w:r w:rsidR="00C32C85">
        <w:t xml:space="preserve"> вышли к костру, разведённ</w:t>
      </w:r>
      <w:r w:rsidR="00B708C6">
        <w:t>ому</w:t>
      </w:r>
      <w:r w:rsidR="00C32C85">
        <w:t xml:space="preserve"> русскими. Французов не убили, а</w:t>
      </w:r>
      <w:r w:rsidR="00B708C6">
        <w:t>,</w:t>
      </w:r>
      <w:r w:rsidR="00C32C85">
        <w:t xml:space="preserve"> наоборот</w:t>
      </w:r>
      <w:r w:rsidR="00B708C6">
        <w:t>, позволили им обогреться</w:t>
      </w:r>
      <w:r w:rsidR="00C32C85">
        <w:t xml:space="preserve">. Пленных накормили, напоили. Солдаты даже позаботились о раненном французском офицере </w:t>
      </w:r>
      <w:proofErr w:type="spellStart"/>
      <w:r w:rsidR="00C32C85">
        <w:t>Рамбале</w:t>
      </w:r>
      <w:proofErr w:type="spellEnd"/>
      <w:r w:rsidR="00C32C85">
        <w:t>. Другими словами, русские проявили милосердие и не оставили их умирать.</w:t>
      </w:r>
    </w:p>
    <w:p w:rsidR="00C32C85" w:rsidRDefault="00C32C85" w:rsidP="00C32C85">
      <w:r w:rsidRPr="00C32C85">
        <w:t xml:space="preserve">Таким образом, все приведённые примеры и рассуждения убеждают в том, что </w:t>
      </w:r>
      <w:r w:rsidR="00B708C6">
        <w:t>никогда нельзя забывать о гуманности, пленный такой же человек.</w:t>
      </w:r>
    </w:p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/>
    <w:p w:rsidR="00732986" w:rsidRDefault="00732986" w:rsidP="00C32C85">
      <w:r>
        <w:lastRenderedPageBreak/>
        <w:t>Вариант 17</w:t>
      </w:r>
    </w:p>
    <w:p w:rsidR="00732986" w:rsidRDefault="00732986" w:rsidP="00C32C85">
      <w:r>
        <w:t>Жизнь многообразна и сложна, поэтому человек должен выявить проблемы и стараться их решить. Одна из таких проблем обсуждается в предложенном тексте: как люди относятся к реликвиям и свидетельствам прошлого?</w:t>
      </w:r>
    </w:p>
    <w:p w:rsidR="00A60D0D" w:rsidRDefault="00A60D0D" w:rsidP="00C32C85">
      <w:r>
        <w:t xml:space="preserve">Доказывая свою точку зрения, Д.А. Гранин обращает внимание, во-первых, на </w:t>
      </w:r>
      <w:r w:rsidR="00AF1521">
        <w:t>различные</w:t>
      </w:r>
      <w:r>
        <w:t xml:space="preserve"> материальные напоминания о прошлом. Старая мостовая, составленная из деревянных шашек-торцов. Смолисто-дегтярный запах, </w:t>
      </w:r>
      <w:r w:rsidR="00AF1521">
        <w:t>который кружился по улицам жаркими летними днями. Различные предметы быта, предназначение которых вряд ли назовёт сегодня каждый человек. Людям, прожившим немало лет, дороги все эти предметы и вспоминания, так как они помогают мысленно вернуться в детство, юность и молодость.</w:t>
      </w:r>
    </w:p>
    <w:p w:rsidR="00D7241C" w:rsidRDefault="00D7241C" w:rsidP="00C32C85">
      <w:r>
        <w:t>Во-вторых, автор в качестве доказательства говорит о нематериальных реликвиях прошлого. В первую очередь это язык,</w:t>
      </w:r>
      <w:r w:rsidR="006F6BE6">
        <w:t xml:space="preserve"> включающий различные словечки</w:t>
      </w:r>
      <w:r>
        <w:t>, легенды, истории.</w:t>
      </w:r>
      <w:r w:rsidR="006F6BE6">
        <w:t xml:space="preserve"> Множество песен, отражавших время и настроения. </w:t>
      </w:r>
      <w:r>
        <w:t>А также непохожие друг на друга компании людей</w:t>
      </w:r>
      <w:r w:rsidR="006F6BE6">
        <w:t>. И конечно же атмосфера, непередаваемая ни в музеях, ни по экрану телевизора. Всё это уже не вернуть, от этого такие воспоминания становятся ещё ценнее.</w:t>
      </w:r>
    </w:p>
    <w:p w:rsidR="006F6BE6" w:rsidRDefault="003A2E69" w:rsidP="00C32C85">
      <w:r>
        <w:t>Доводы автора связаны между собой как детализация. В тексте говорится о старых предметах и человеческих отношениях. Такая форма построения текста заставляет читателя задуматься о том, что дорого нашим бабушкам и дедушкам.</w:t>
      </w:r>
    </w:p>
    <w:p w:rsidR="003A2E69" w:rsidRDefault="003A2E69" w:rsidP="003A2E69">
      <w:r>
        <w:t xml:space="preserve">Рассмотрев сказанное в тексте, можно понять позицию Д.А. Гранина: </w:t>
      </w:r>
      <w:r w:rsidR="0069530D">
        <w:t>люди очень ценят любые напоминания о прошлом, так как они помогают мысленно вернуть важные этапы жизни.</w:t>
      </w:r>
    </w:p>
    <w:p w:rsidR="00CB2AD1" w:rsidRDefault="0069530D" w:rsidP="003A2E69">
      <w:r>
        <w:t>Невозможно не согласиться с идеей, представ</w:t>
      </w:r>
      <w:r w:rsidR="00B46406">
        <w:t xml:space="preserve">ленной в тексте. Так, телепередача Леонида Парфёнова «Намедни» </w:t>
      </w:r>
      <w:r w:rsidR="00CB2AD1">
        <w:t xml:space="preserve">привлекла интерес, когда в ней стали демонстрировать документальные воспоминания о прошлом. Там рассказывали </w:t>
      </w:r>
      <w:r w:rsidR="00CB2AD1">
        <w:rPr>
          <w:rFonts w:ascii="Arial" w:hAnsi="Arial" w:cs="Arial"/>
          <w:color w:val="333333"/>
          <w:sz w:val="20"/>
          <w:szCs w:val="20"/>
          <w:shd w:val="clear" w:color="auto" w:fill="FFFFFF"/>
        </w:rPr>
        <w:t>о переменах, происходивших в стране в 90-е и в начале нулевых годов,</w:t>
      </w:r>
      <w:r w:rsidR="00772B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о</w:t>
      </w:r>
      <w:r w:rsidR="00CB2A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появлении новых предметов быта, техники</w:t>
      </w:r>
      <w:r w:rsidR="00772B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Обсуждали </w:t>
      </w:r>
      <w:r w:rsidR="00CB2AD1">
        <w:rPr>
          <w:rFonts w:ascii="Arial" w:hAnsi="Arial" w:cs="Arial"/>
          <w:color w:val="333333"/>
          <w:sz w:val="20"/>
          <w:szCs w:val="20"/>
          <w:shd w:val="clear" w:color="auto" w:fill="FFFFFF"/>
        </w:rPr>
        <w:t>манер</w:t>
      </w:r>
      <w:r w:rsidR="00772B8A">
        <w:rPr>
          <w:rFonts w:ascii="Arial" w:hAnsi="Arial" w:cs="Arial"/>
          <w:color w:val="333333"/>
          <w:sz w:val="20"/>
          <w:szCs w:val="20"/>
          <w:shd w:val="clear" w:color="auto" w:fill="FFFFFF"/>
        </w:rPr>
        <w:t>ы и вкусы того времени</w:t>
      </w:r>
      <w:r w:rsidR="00CB2AD1">
        <w:t>.</w:t>
      </w:r>
      <w:r w:rsidR="00B46406">
        <w:t xml:space="preserve"> Дошло до того, что под редакцией Парфёнова была выпущена</w:t>
      </w:r>
      <w:r w:rsidR="00772B8A">
        <w:t xml:space="preserve"> серия</w:t>
      </w:r>
      <w:r w:rsidR="00DA20CA">
        <w:t xml:space="preserve"> книга</w:t>
      </w:r>
      <w:r w:rsidR="00B46406">
        <w:t xml:space="preserve"> схожей тематики, снискавшая также немалое количество читателей. Такой необычный интерес публики объясняется тем, что люди сильно дорожат прошлым.   </w:t>
      </w:r>
    </w:p>
    <w:p w:rsidR="00CB2AD1" w:rsidRDefault="00772B8A" w:rsidP="00CB2AD1">
      <w:r>
        <w:t>Подведу итог сказанному: люди ценят то, что напоминает прошлое, позволяет совершить мысленное путешествие во времени.</w:t>
      </w:r>
    </w:p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/>
    <w:p w:rsidR="00BA466C" w:rsidRDefault="00BA466C" w:rsidP="00CB2AD1">
      <w:r>
        <w:lastRenderedPageBreak/>
        <w:t>Жизнь многообразна и сложна, поэтому человек должен выявить проблемы и стараться их решить. Одна из таких проблем обсуждается в предложенном тексте: какой должна быть литература о войне?</w:t>
      </w:r>
    </w:p>
    <w:p w:rsidR="00BA466C" w:rsidRDefault="00BA466C" w:rsidP="001D002D">
      <w:r>
        <w:t>Доказывая свою точку зрения, В.В. Быков обращает внимание, во-первых, на произведения, созданные писателями по профессии</w:t>
      </w:r>
      <w:r w:rsidR="009D0DEF">
        <w:t>, которые ни разу не были на поле боя</w:t>
      </w:r>
      <w:r w:rsidR="00154CBB">
        <w:t>, которые даже не ознакомились с существующими документами</w:t>
      </w:r>
      <w:r>
        <w:t xml:space="preserve">. В таких книгах, зачастую </w:t>
      </w:r>
      <w:r w:rsidR="00987915">
        <w:t>подробно</w:t>
      </w:r>
      <w:r>
        <w:t xml:space="preserve"> раскрывается психология </w:t>
      </w:r>
      <w:r w:rsidR="00987915">
        <w:t xml:space="preserve">бойцов, грамотно построено повествование, красочно подобран слог. </w:t>
      </w:r>
      <w:r w:rsidR="009D0DEF">
        <w:t>Но читая этих писателей</w:t>
      </w:r>
      <w:r w:rsidR="00154CBB">
        <w:t>,</w:t>
      </w:r>
      <w:r w:rsidR="009D0DEF">
        <w:t xml:space="preserve"> может закрасться вопрос: а откуда они знают об описываемых ими же жестах, выражениях, сокровенных разговорах генералов</w:t>
      </w:r>
      <w:r w:rsidR="00154CBB">
        <w:t>,</w:t>
      </w:r>
      <w:r w:rsidR="009D0DEF">
        <w:t xml:space="preserve"> маршалов и других известных личностей. Очевидно, что в подобной литературе есть много вымысла и допущени</w:t>
      </w:r>
      <w:r w:rsidR="00154CBB">
        <w:t>й, что конечно позволяет завлечь больше читателей интересным сюжетом. В тоже время нередко неточности приводят к оскорблению памяти героев и их подвигов.</w:t>
      </w:r>
      <w:r w:rsidR="001D002D">
        <w:t xml:space="preserve"> </w:t>
      </w:r>
    </w:p>
    <w:p w:rsidR="00154CBB" w:rsidRDefault="00C65F60" w:rsidP="00B234C9">
      <w:r>
        <w:t xml:space="preserve">Во-вторых, автор в качестве доказательства говорит о </w:t>
      </w:r>
      <w:r w:rsidR="00195C16">
        <w:t>хорошей</w:t>
      </w:r>
      <w:r>
        <w:t xml:space="preserve"> литературе. </w:t>
      </w:r>
      <w:r w:rsidR="001D002D">
        <w:t xml:space="preserve">Авторы этого жанра с уважение относятся к материалу, изучают истории людей, читают документы. Прикладывают все свои усилия, чтобы максимально точно передать </w:t>
      </w:r>
      <w:r w:rsidR="00B234C9">
        <w:t>знания и воспоминания</w:t>
      </w:r>
      <w:r w:rsidR="001D002D">
        <w:t xml:space="preserve"> читателям. В военной тематике правда</w:t>
      </w:r>
      <w:r w:rsidR="00B234C9">
        <w:t xml:space="preserve"> – краеугольный камень. Это </w:t>
      </w:r>
      <w:r w:rsidR="00195C16">
        <w:t xml:space="preserve">делает </w:t>
      </w:r>
      <w:r w:rsidR="00B234C9">
        <w:t xml:space="preserve">такие </w:t>
      </w:r>
      <w:r w:rsidR="00216A53">
        <w:t>произведения на</w:t>
      </w:r>
      <w:r w:rsidR="00195C16">
        <w:t xml:space="preserve">много дороже обычной литературы. </w:t>
      </w:r>
      <w:r w:rsidR="001D002D">
        <w:t>Поэтому</w:t>
      </w:r>
      <w:r w:rsidR="00195C16">
        <w:t xml:space="preserve"> книги </w:t>
      </w:r>
      <w:r w:rsidR="001D002D">
        <w:t xml:space="preserve">Ю. Бондарева, Г. Бакланова, К. Симонова </w:t>
      </w:r>
      <w:r w:rsidR="00B234C9">
        <w:t>никогда не</w:t>
      </w:r>
      <w:r w:rsidR="001D002D">
        <w:t xml:space="preserve"> померкнут.</w:t>
      </w:r>
      <w:r w:rsidR="00B234C9">
        <w:t xml:space="preserve"> Автор ставит этих литераторов в пример будущим писателям</w:t>
      </w:r>
    </w:p>
    <w:p w:rsidR="001D002D" w:rsidRDefault="00B234C9" w:rsidP="00C65F60">
      <w:r>
        <w:t xml:space="preserve">Доводы автора связаны между собой как антитеза. В тексте </w:t>
      </w:r>
      <w:r w:rsidR="00CD4846">
        <w:t>противопоставлены</w:t>
      </w:r>
      <w:r>
        <w:t xml:space="preserve"> </w:t>
      </w:r>
      <w:r w:rsidR="00CD4846">
        <w:t>безответственный вымысел</w:t>
      </w:r>
      <w:r>
        <w:t xml:space="preserve"> и правд</w:t>
      </w:r>
      <w:r w:rsidR="00B54AFF">
        <w:t>а</w:t>
      </w:r>
      <w:r>
        <w:t xml:space="preserve">. Такая форма повествования заставляет читателя </w:t>
      </w:r>
      <w:r w:rsidR="00CD4846">
        <w:t xml:space="preserve">критично относиться к выбору </w:t>
      </w:r>
      <w:r w:rsidR="00B54AFF">
        <w:t>литературы</w:t>
      </w:r>
      <w:r w:rsidR="00CD4846">
        <w:t xml:space="preserve"> о войне</w:t>
      </w:r>
      <w:r>
        <w:t>.</w:t>
      </w:r>
    </w:p>
    <w:p w:rsidR="00B54AFF" w:rsidRDefault="00B54AFF" w:rsidP="00C65F60">
      <w:r>
        <w:t>Рассмотрев сказанное в тексте, можно понять позицию В.В. Быкова: литература о войне в первую очередь должна быть правдивой.</w:t>
      </w:r>
    </w:p>
    <w:p w:rsidR="00BB457C" w:rsidRDefault="00BB457C" w:rsidP="00C65F60">
      <w:r w:rsidRPr="00C81831">
        <w:t>Я не могу не согласиться с этой позицией.</w:t>
      </w:r>
      <w:r>
        <w:t xml:space="preserve"> Так Владимир Высоцкий, написав стихотворение «Он не вернулся из боя», несколько раз после своих выступлений получал вопрос от фронтовиков о том, где он воевал. Настолько правдиво и точно были описаны эмоции, обстановка и атмосфера, что даже, несмотря на довольно молодую внешность Высоцкого, люди были уверены, что сам автор </w:t>
      </w:r>
      <w:r w:rsidR="003533EB">
        <w:t>отслужил</w:t>
      </w:r>
      <w:r>
        <w:t>.</w:t>
      </w:r>
      <w:r w:rsidR="003533EB">
        <w:t xml:space="preserve"> Но на самом деле Владимир был ребёнком войны, поэтому то, о чём он написал в своём стихотворении, отражало истину. Оттого данное произведение так понравилось читателю и слушателю.</w:t>
      </w:r>
      <w:r>
        <w:t xml:space="preserve"> </w:t>
      </w:r>
    </w:p>
    <w:p w:rsidR="00B54AFF" w:rsidRDefault="00B54AFF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65F60"/>
    <w:p w:rsidR="00C36A4D" w:rsidRDefault="00C36A4D" w:rsidP="00C36A4D">
      <w:r>
        <w:lastRenderedPageBreak/>
        <w:t xml:space="preserve">Жизнь многообразна и сложна, поэтому человек должен выявить проблемы и стараться их решить. Одна из таких проблем обсуждается в предложенном тексте: </w:t>
      </w:r>
      <w:r>
        <w:t>как нужно относиться к природе</w:t>
      </w:r>
      <w:r>
        <w:t>?</w:t>
      </w:r>
    </w:p>
    <w:p w:rsidR="00AC2BDB" w:rsidRDefault="00AC2BDB" w:rsidP="00C36A4D"/>
    <w:p w:rsidR="00AC2BDB" w:rsidRPr="00AC2BDB" w:rsidRDefault="00AC2BDB" w:rsidP="00C36A4D">
      <w:pPr>
        <w:rPr>
          <w:b/>
        </w:rPr>
      </w:pPr>
      <w:r w:rsidRPr="00AC2BDB">
        <w:rPr>
          <w:b/>
        </w:rPr>
        <w:t>Вариант 25</w:t>
      </w:r>
    </w:p>
    <w:p w:rsidR="00AC2BDB" w:rsidRDefault="00AC2BDB" w:rsidP="00C36A4D">
      <w:r>
        <w:t xml:space="preserve">Жизнь многообразна и сложна, поэтому человек должен выявить проблемы и стараться их решить. Одна из таких проблем обсуждается в предложенном тексте: </w:t>
      </w:r>
      <w:r>
        <w:t>что нужно учитывать при выборе наказания для преступника?</w:t>
      </w:r>
    </w:p>
    <w:p w:rsidR="00AC2BDB" w:rsidRDefault="004A51A2" w:rsidP="00AC2BDB">
      <w:r>
        <w:t>В поисках ответ</w:t>
      </w:r>
      <w:r w:rsidR="00291C45">
        <w:t>а</w:t>
      </w:r>
      <w:r>
        <w:t xml:space="preserve"> на свой вопрос</w:t>
      </w:r>
      <w:r w:rsidR="00AC2BDB">
        <w:t xml:space="preserve"> </w:t>
      </w:r>
      <w:r w:rsidR="00AC2BDB">
        <w:t>А.П. Чехов</w:t>
      </w:r>
      <w:r w:rsidR="00AC2BDB">
        <w:t xml:space="preserve"> </w:t>
      </w:r>
      <w:r w:rsidR="00291C45">
        <w:t>приводит ряд доводов. В</w:t>
      </w:r>
      <w:r w:rsidR="00AC2BDB">
        <w:t xml:space="preserve">о-первых, </w:t>
      </w:r>
      <w:r w:rsidR="00291C45">
        <w:t>он рассказывает об</w:t>
      </w:r>
      <w:r w:rsidR="00AC2BDB">
        <w:t xml:space="preserve"> объективны</w:t>
      </w:r>
      <w:r w:rsidR="00291C45">
        <w:t>х</w:t>
      </w:r>
      <w:r>
        <w:t xml:space="preserve"> и вещественны</w:t>
      </w:r>
      <w:r w:rsidR="00291C45">
        <w:t>х</w:t>
      </w:r>
      <w:r w:rsidR="00AC2BDB">
        <w:t xml:space="preserve"> </w:t>
      </w:r>
      <w:r>
        <w:t>доказательства</w:t>
      </w:r>
      <w:r w:rsidR="00291C45">
        <w:t>х</w:t>
      </w:r>
      <w:r w:rsidR="00AC2BDB">
        <w:t xml:space="preserve">. Подозреваемый </w:t>
      </w:r>
      <w:r w:rsidR="00291C45">
        <w:t>б</w:t>
      </w:r>
      <w:r w:rsidR="00AC2BDB">
        <w:t xml:space="preserve">ыл пойман, когда пропивал табакерку и часы, </w:t>
      </w:r>
      <w:r>
        <w:t xml:space="preserve">принадлежавшие </w:t>
      </w:r>
      <w:r w:rsidR="00AC2BDB">
        <w:t>доктору. Его оправдани</w:t>
      </w:r>
      <w:r>
        <w:t>я</w:t>
      </w:r>
      <w:r w:rsidR="00AC2BDB">
        <w:t xml:space="preserve"> на обвинения звучали сумбурно и неубедительно.</w:t>
      </w:r>
      <w:r>
        <w:t xml:space="preserve"> Последними уликами стали рубашка с окровавленными рукавами и докторский ланцет, найденные в доме предполагаемого убийцы. Этих фактов было бы достаточно чтобы наказать подозреваемого по всей строгости и даже отправить на смертную казнь. </w:t>
      </w:r>
    </w:p>
    <w:p w:rsidR="00291C45" w:rsidRDefault="00291C45" w:rsidP="00AC2BDB">
      <w:r>
        <w:t>Во-</w:t>
      </w:r>
      <w:r w:rsidR="00122F5F">
        <w:t>вторых</w:t>
      </w:r>
      <w:r>
        <w:t xml:space="preserve">, автор обращает внимание на </w:t>
      </w:r>
      <w:r w:rsidR="00122F5F">
        <w:t xml:space="preserve">отношение людей к убитому человеку. Доктор </w:t>
      </w:r>
      <w:r w:rsidR="00D101AA">
        <w:t>самоотверженно помогал жителям города, с добротой относился к каждому, за</w:t>
      </w:r>
      <w:r w:rsidR="00122F5F">
        <w:t xml:space="preserve"> </w:t>
      </w:r>
      <w:r w:rsidR="00D101AA">
        <w:t>это</w:t>
      </w:r>
      <w:r w:rsidR="00122F5F">
        <w:t xml:space="preserve"> </w:t>
      </w:r>
      <w:r w:rsidR="00D101AA">
        <w:t>все любили его</w:t>
      </w:r>
      <w:r w:rsidR="00122F5F">
        <w:t xml:space="preserve">. </w:t>
      </w:r>
      <w:r w:rsidR="00D101AA">
        <w:t>И мысль не могла возникнуть</w:t>
      </w:r>
      <w:r w:rsidR="00122F5F">
        <w:t xml:space="preserve">, что кто-то смог поднять руку на этого чуть ли не святого человека. Если бы </w:t>
      </w:r>
      <w:r w:rsidR="00D101AA">
        <w:t>судьи</w:t>
      </w:r>
      <w:r w:rsidR="00122F5F">
        <w:t xml:space="preserve"> </w:t>
      </w:r>
      <w:r w:rsidR="00122F5F">
        <w:t>всё же</w:t>
      </w:r>
      <w:r w:rsidR="00122F5F">
        <w:t xml:space="preserve"> признали факт, что кто-то совершил это преступление со своим злым умыслом, то дальше бы их жизнь была намного трудней, так как жители не смогли бы больше </w:t>
      </w:r>
      <w:r w:rsidR="00122F5F">
        <w:t>доверять</w:t>
      </w:r>
      <w:r w:rsidR="00122F5F">
        <w:t xml:space="preserve"> друг другу. Такое </w:t>
      </w:r>
      <w:r w:rsidR="00D101AA">
        <w:t xml:space="preserve">высоконравственное мировоззрение жителей города вынудило </w:t>
      </w:r>
      <w:r w:rsidR="00122F5F">
        <w:t>озвучить оправдательный приговор,</w:t>
      </w:r>
      <w:r w:rsidR="00D101AA">
        <w:t xml:space="preserve"> главный судья не смог поверить, что этот человек совершил подлость.</w:t>
      </w:r>
      <w:r w:rsidR="00122F5F">
        <w:t xml:space="preserve"> </w:t>
      </w:r>
    </w:p>
    <w:p w:rsidR="00D101AA" w:rsidRDefault="00D101AA" w:rsidP="00D101AA">
      <w:r>
        <w:t xml:space="preserve">Доводы автора связаны между собой как антитеза. В тексте противопоставлены </w:t>
      </w:r>
      <w:r w:rsidR="00DF1B97">
        <w:t>неопровержимые доказательства и моральные устои</w:t>
      </w:r>
      <w:r>
        <w:t>. Такая форма повествования заставляет</w:t>
      </w:r>
      <w:r w:rsidR="00DF1B97">
        <w:t xml:space="preserve"> читателя задуматься, что для него важнее</w:t>
      </w:r>
      <w:r>
        <w:t>.</w:t>
      </w:r>
    </w:p>
    <w:p w:rsidR="00D101AA" w:rsidRPr="00DF1B97" w:rsidRDefault="00DF1B97" w:rsidP="00DF1B97">
      <w:r>
        <w:t xml:space="preserve">Рассмотрев сказанное в тексте, можно понять позицию </w:t>
      </w:r>
      <w:r>
        <w:t>А. П. Чехова</w:t>
      </w:r>
      <w:r>
        <w:t>:</w:t>
      </w:r>
      <w:r w:rsidRPr="00DF1B97">
        <w:t xml:space="preserve"> </w:t>
      </w:r>
      <w:r>
        <w:t xml:space="preserve">можно пренебречь </w:t>
      </w:r>
      <w:r>
        <w:t xml:space="preserve">объективными фактами в случае, если моральная выгода будет больше, чем негативное влияние. </w:t>
      </w:r>
    </w:p>
    <w:p w:rsidR="00AC2BDB" w:rsidRDefault="00A31641" w:rsidP="00C36A4D">
      <w:r>
        <w:t xml:space="preserve">Суждение автора не вызывает сомнений. В жизни есть примеры, подтверждающие тезис экзаменационного текста. </w:t>
      </w:r>
      <w:r w:rsidR="008F537B">
        <w:t xml:space="preserve">Ещё несколько десятков лет назад в России (СССР) была отменена смертная казнь. Такой вид экзекуции вызывал очень много этических неразрешимых вопросов. С одной стороны, когда человек совершает безумно зверский поступок, он ведь не заслуживает права жизни. Но с другой стороны, разве палач, забирающий сотни жизней, лучше преступника. Да, он делает это без пристрастия и не из собственных амбиций, но все равно, какое право он имеет, забирать жизнь другого. В этой ситуации лучше пренебречь справедливостью, </w:t>
      </w:r>
      <w:r w:rsidR="00096DC5">
        <w:t xml:space="preserve">что бы мысль о неприкосновенности человеческой жизни не вызывали никаких сомнений. </w:t>
      </w:r>
    </w:p>
    <w:p w:rsidR="00096DC5" w:rsidRPr="00732986" w:rsidRDefault="00096DC5" w:rsidP="00C65F60">
      <w:bookmarkStart w:id="0" w:name="_GoBack"/>
      <w:r w:rsidRPr="00096DC5">
        <w:t>Таким образом, все приведённые примеры и рассуждения убеждают в том</w:t>
      </w:r>
      <w:r>
        <w:t>, ч</w:t>
      </w:r>
      <w:r>
        <w:t xml:space="preserve">то при выборе наказания нужно руководствовать интересами общества и оценивать, что принесёт </w:t>
      </w:r>
      <w:proofErr w:type="gramStart"/>
      <w:r>
        <w:t xml:space="preserve">больше </w:t>
      </w:r>
      <w:r>
        <w:t>,</w:t>
      </w:r>
      <w:proofErr w:type="gramEnd"/>
      <w:r>
        <w:t xml:space="preserve"> а что </w:t>
      </w:r>
      <w:r>
        <w:t>меньше вреда обществу.</w:t>
      </w:r>
      <w:bookmarkEnd w:id="0"/>
    </w:p>
    <w:sectPr w:rsidR="00096DC5" w:rsidRPr="0073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F5"/>
    <w:rsid w:val="00096DC5"/>
    <w:rsid w:val="00122F5F"/>
    <w:rsid w:val="00132A1F"/>
    <w:rsid w:val="00154CBB"/>
    <w:rsid w:val="00195C16"/>
    <w:rsid w:val="001D002D"/>
    <w:rsid w:val="00216A53"/>
    <w:rsid w:val="00291C45"/>
    <w:rsid w:val="002F00EC"/>
    <w:rsid w:val="003533EB"/>
    <w:rsid w:val="003A2E69"/>
    <w:rsid w:val="003E5592"/>
    <w:rsid w:val="004A51A2"/>
    <w:rsid w:val="00537AF5"/>
    <w:rsid w:val="0069530D"/>
    <w:rsid w:val="006C57FF"/>
    <w:rsid w:val="006E693D"/>
    <w:rsid w:val="006F6BE6"/>
    <w:rsid w:val="00732986"/>
    <w:rsid w:val="00772B8A"/>
    <w:rsid w:val="007C777E"/>
    <w:rsid w:val="008F537B"/>
    <w:rsid w:val="00987915"/>
    <w:rsid w:val="009D0DEF"/>
    <w:rsid w:val="00A00747"/>
    <w:rsid w:val="00A31641"/>
    <w:rsid w:val="00A45BD9"/>
    <w:rsid w:val="00A60D0D"/>
    <w:rsid w:val="00AC2BDB"/>
    <w:rsid w:val="00AF1521"/>
    <w:rsid w:val="00B234C9"/>
    <w:rsid w:val="00B46406"/>
    <w:rsid w:val="00B54AFF"/>
    <w:rsid w:val="00B708C6"/>
    <w:rsid w:val="00BA466C"/>
    <w:rsid w:val="00BB457C"/>
    <w:rsid w:val="00C32C85"/>
    <w:rsid w:val="00C36A4D"/>
    <w:rsid w:val="00C426C4"/>
    <w:rsid w:val="00C65F60"/>
    <w:rsid w:val="00C81831"/>
    <w:rsid w:val="00CB2AD1"/>
    <w:rsid w:val="00CD4846"/>
    <w:rsid w:val="00D101AA"/>
    <w:rsid w:val="00D7241C"/>
    <w:rsid w:val="00DA20CA"/>
    <w:rsid w:val="00DD325A"/>
    <w:rsid w:val="00DF1B97"/>
    <w:rsid w:val="00E07B7F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D677"/>
  <w15:chartTrackingRefBased/>
  <w15:docId w15:val="{15CA38DB-DF17-4496-BAFE-39B0DD71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6EED-FAFE-45B1-A238-8CF2215F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9</cp:revision>
  <dcterms:created xsi:type="dcterms:W3CDTF">2022-05-03T16:08:00Z</dcterms:created>
  <dcterms:modified xsi:type="dcterms:W3CDTF">2022-05-24T18:56:00Z</dcterms:modified>
</cp:coreProperties>
</file>