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8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452"/>
        <w:gridCol w:w="1728"/>
        <w:gridCol w:w="1626"/>
        <w:gridCol w:w="754"/>
        <w:gridCol w:w="2648"/>
      </w:tblGrid>
      <w:tr>
        <w:trPr>
          <w:trHeight w:val="1531" w:hRule="exact"/>
        </w:trPr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 ______.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</w:t>
            </w:r>
          </w:p>
        </w:tc>
        <w:tc>
          <w:tcPr>
            <w:tcW w:w="3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 _____.  _____.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 _____.  _____.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</w:t>
            </w:r>
          </w:p>
        </w:tc>
      </w:tr>
      <w:tr>
        <w:trPr>
          <w:trHeight w:val="454" w:hRule="atLeast"/>
        </w:trPr>
        <w:tc>
          <w:tcPr>
            <w:tcW w:w="5180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  <w:lang w:eastAsia="ru-RU"/>
              </w:rPr>
              <w:t>В Федеральную службу по интеллектуальной собственности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Бережковская наб., д. 30, корп.1, г. Москва, Г-59, ГСП-3, 125993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З А Я В Л Е Н И Е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8"/>
                <w:szCs w:val="18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4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4" w:name="Флажок3"/>
            <w:bookmarkStart w:id="5" w:name="Флажок3"/>
            <w:bookmarkEnd w:id="5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8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ind w:left="-57" w:right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АДРЕС ДЛЯ ПЕРЕПИСКИ </w:t>
            </w:r>
            <w:r>
              <w:rPr>
                <w:rFonts w:eastAsia="Calibri" w:cs="Times New Roman" w:ascii="Times New Roman" w:hAnsi="Times New Roman"/>
                <w:i/>
                <w:iCs/>
                <w:sz w:val="18"/>
                <w:szCs w:val="18"/>
                <w:shd w:fill="auto" w:val="clear"/>
                <w:lang w:eastAsia="ru-RU"/>
              </w:rPr>
              <w:t>(</w:t>
            </w:r>
            <w:r>
              <w:rPr>
                <w:rFonts w:eastAsia="Calibri" w:cs="Times New Roman" w:ascii="Times New Roman" w:hAnsi="Times New Roman"/>
                <w:i/>
                <w:iCs/>
                <w:spacing w:val="-6"/>
                <w:sz w:val="18"/>
                <w:szCs w:val="18"/>
                <w:shd w:fill="auto" w:val="clear"/>
                <w:lang w:eastAsia="ru-RU"/>
              </w:rPr>
              <w:t>Почтовый  индекс,  адрес  на терри-тории Российской Федерации; имя  или наименование адресата)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{replaceFIO}, {rI}, {rC}, {rCi}, {rA}, {rAN}, {rCo}, {rNH}</w:t>
            </w:r>
          </w:p>
        </w:tc>
      </w:tr>
      <w:tr>
        <w:trPr>
          <w:trHeight w:val="340" w:hRule="exact"/>
        </w:trPr>
        <w:tc>
          <w:tcPr>
            <w:tcW w:w="5180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napToGrid w:val="false"/>
              <w:spacing w:lineRule="auto" w:line="240" w:before="0" w:after="0"/>
              <w:ind w:hanging="0" w:left="0"/>
              <w:jc w:val="center"/>
              <w:outlineLvl w:val="1"/>
              <w:rPr>
                <w:rFonts w:ascii="Times New Roman" w:hAnsi="Times New Roman" w:eastAsia="Calibri" w:cs="Times New Roman"/>
                <w:b/>
                <w:bCs/>
                <w:iCs/>
                <w:sz w:val="20"/>
                <w:szCs w:val="20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ind w:left="-57" w:right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Тел.:  {replace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>Telephone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}</w:t>
            </w:r>
          </w:p>
        </w:tc>
        <w:tc>
          <w:tcPr>
            <w:tcW w:w="26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ind w:left="-57" w:right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Факс:</w:t>
            </w:r>
          </w:p>
        </w:tc>
      </w:tr>
      <w:tr>
        <w:trPr>
          <w:trHeight w:val="714" w:hRule="exact"/>
        </w:trPr>
        <w:tc>
          <w:tcPr>
            <w:tcW w:w="5180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napToGrid w:val="false"/>
              <w:spacing w:lineRule="auto" w:line="240" w:before="0" w:after="0"/>
              <w:ind w:hanging="0" w:left="0"/>
              <w:jc w:val="center"/>
              <w:outlineLvl w:val="1"/>
              <w:rPr>
                <w:rFonts w:ascii="Times New Roman" w:hAnsi="Times New Roman" w:eastAsia="Calibri" w:cs="Times New Roman"/>
                <w:b/>
                <w:bCs/>
                <w:iCs/>
                <w:sz w:val="20"/>
                <w:szCs w:val="20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</w:r>
          </w:p>
        </w:tc>
        <w:tc>
          <w:tcPr>
            <w:tcW w:w="5028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ind w:left="-57" w:right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spacing w:val="-8"/>
                <w:sz w:val="20"/>
                <w:szCs w:val="20"/>
                <w:shd w:fill="auto" w:val="clear"/>
                <w:lang w:eastAsia="ru-RU"/>
              </w:rPr>
              <w:t>Адрес электронной почты:</w:t>
            </w:r>
          </w:p>
          <w:p>
            <w:pPr>
              <w:pStyle w:val="Normal"/>
              <w:spacing w:lineRule="auto" w:line="240" w:before="0" w:after="0"/>
              <w:ind w:left="-57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-8"/>
                <w:shd w:fill="auto" w:val="clear"/>
                <w:lang w:val="en-US" w:eastAsia="ru-RU"/>
              </w:rPr>
              <w:t>{replaceEmail}</w:t>
            </w:r>
          </w:p>
        </w:tc>
      </w:tr>
      <w:tr>
        <w:trPr>
          <w:trHeight w:val="901" w:hRule="exact"/>
        </w:trPr>
        <w:tc>
          <w:tcPr>
            <w:tcW w:w="1020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19" w:hRule="atLeas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1. Название представленной на регистрацию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hd w:fill="auto" w:val="clear"/>
                <w:lang w:eastAsia="ru-RU"/>
              </w:rPr>
              <w:t>«{replace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hd w:fill="auto" w:val="clear"/>
                <w:lang w:val="en-US" w:eastAsia="ru-RU"/>
              </w:rPr>
              <w:t>ProductName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hd w:fill="auto" w:val="clear"/>
                <w:lang w:eastAsia="ru-RU"/>
              </w:rPr>
              <w:t>}»</w:t>
            </w:r>
          </w:p>
        </w:tc>
      </w:tr>
      <w:tr>
        <w:trPr>
          <w:trHeight w:val="3833" w:hRule="atLeas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2.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ПРАВООБЛАДАТЕЛЬ (ЗАЯВИТЕЛЬ(И))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 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ОГРН:  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                          </w:t>
            </w:r>
            <w:r>
              <w:rPr>
                <w:rFonts w:eastAsia="Calibri" w:cs="Times New Roman" w:ascii="Times New Roman" w:hAnsi="Times New Roman"/>
                <w:i/>
                <w:iCs/>
                <w:sz w:val="16"/>
                <w:szCs w:val="16"/>
                <w:shd w:fill="auto" w:val="clear"/>
                <w:lang w:eastAsia="ru-RU"/>
              </w:rPr>
              <w:t xml:space="preserve">   </w:t>
            </w:r>
            <w:r>
              <w:rPr>
                <w:rFonts w:eastAsia="Calibri" w:cs="Times New Roman" w:ascii="Times New Roman" w:hAnsi="Times New Roman"/>
                <w:sz w:val="16"/>
                <w:szCs w:val="16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ИНН: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_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val="en-US" w:eastAsia="ru-RU"/>
              </w:rPr>
              <w:t>{replaceSeries}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{replacePNumber}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6"/>
                <w:szCs w:val="16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u w:val="single"/>
                <w:shd w:fill="auto" w:val="clear"/>
                <w:lang w:val="en-US" w:eastAsia="ru-RU"/>
              </w:rPr>
              <w:t>{replaceSnils}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24"/>
                <w:szCs w:val="24"/>
                <w:shd w:fill="auto" w:val="clear"/>
                <w:lang w:eastAsia="ru-RU"/>
              </w:rPr>
              <w:br/>
              <w:t>{replaceFIO}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{rI}, {rC}, {rCi}, {rA}, {rAN}, {rCo}, {rNH}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место нахождения (для юридического лица), включая название страны.  Данные о месте жительства автора(ов)-заявителя(ей) приводятся в графе  7А)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6" w:name="Флажок4"/>
            <w:bookmarkStart w:id="7" w:name="Флажок4"/>
            <w:bookmarkEnd w:id="7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Указанное лицо является:</w:t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    </w:t>
            </w: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8" w:name="Флажок5"/>
            <w:bookmarkStart w:id="9" w:name="Флажок5"/>
            <w:bookmarkEnd w:id="9"/>
            <w:r>
              <w:rPr>
                <w:rFonts w:eastAsia="Calibri" w:cs="Times New Roman" w:ascii="Times New Roman" w:hAnsi="Times New Roman"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20"/>
                <w:szCs w:val="20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государственным заказчиком</w:t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10" w:name="Флажок6"/>
            <w:bookmarkStart w:id="11" w:name="Флажок6"/>
            <w:bookmarkEnd w:id="11"/>
            <w:r>
              <w:rPr>
                <w:rFonts w:eastAsia="Calibri" w:cs="Times New Roman" w:ascii="Times New Roman" w:hAnsi="Times New Roman"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муниципальным заказчиком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>исполнитель работ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12" w:name="Флажок7"/>
            <w:bookmarkStart w:id="13" w:name="Флажок7"/>
            <w:bookmarkEnd w:id="13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исполнителем работ по</w:t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14" w:name="Флажок8"/>
            <w:bookmarkStart w:id="15" w:name="Флажок8"/>
            <w:bookmarkEnd w:id="15"/>
            <w:r>
              <w:rPr>
                <w:rFonts w:eastAsia="Calibri" w:cs="Times New Roman" w:ascii="Times New Roman" w:hAnsi="Times New Roman"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государственному контракту</w:t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16" w:name="Флажок9"/>
            <w:bookmarkStart w:id="17" w:name="Флажок9"/>
            <w:bookmarkEnd w:id="17"/>
            <w:r>
              <w:rPr>
                <w:rFonts w:eastAsia="Calibri" w:cs="Times New Roman" w:ascii="Times New Roman" w:hAnsi="Times New Roman"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shd w:fill="auto" w:val="clear"/>
                <w:szCs w:val="20"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муниципальному контракту</w:t>
            </w:r>
          </w:p>
          <w:p>
            <w:pPr>
              <w:pStyle w:val="Normal"/>
              <w:spacing w:lineRule="auto" w:line="240" w:before="6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>заказчик работ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ind w:right="-71"/>
              <w:rPr>
                <w:rFonts w:ascii="Times New Roman" w:hAnsi="Times New Roman" w:eastAsia="Calibri" w:cs="Times New Roman"/>
                <w:b/>
                <w:bCs/>
                <w:sz w:val="20"/>
                <w:szCs w:val="20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-74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Контракт от: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20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№ 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      Всего правообладателей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>_</w:t>
            </w:r>
          </w:p>
          <w:p>
            <w:pPr>
              <w:pStyle w:val="Normal"/>
              <w:spacing w:lineRule="auto" w:line="240" w:before="0" w:after="0"/>
              <w:ind w:right="-74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04" w:hRule="exac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>
              <w:rPr>
                <w:rFonts w:eastAsia="Calibri" w:cs="Times New Roman" w:ascii="Times New Roman" w:hAnsi="Times New Roman"/>
                <w:i/>
                <w:iCs/>
                <w:sz w:val="16"/>
                <w:szCs w:val="16"/>
                <w:shd w:fill="auto" w:val="clear"/>
                <w:lang w:eastAsia="ru-RU"/>
              </w:rPr>
              <w:t>(</w:t>
            </w:r>
            <w:r>
              <w:rPr>
                <w:rFonts w:eastAsia="Calibri" w:cs="Times New Roman" w:ascii="Times New Roman" w:hAnsi="Times New Roman"/>
                <w:i/>
                <w:iCs/>
                <w:sz w:val="15"/>
                <w:szCs w:val="15"/>
                <w:shd w:fill="auto" w:val="clear"/>
                <w:lang w:eastAsia="ru-RU"/>
              </w:rPr>
              <w:t xml:space="preserve">отметить </w:t>
            </w:r>
            <w:r>
              <w:rPr>
                <w:rFonts w:eastAsia="Calibri" w:cs="Times New Roman" w:ascii="Times New Roman" w:hAnsi="Times New Roman"/>
                <w:sz w:val="15"/>
                <w:szCs w:val="15"/>
                <w:shd w:fill="auto" w:val="clear"/>
                <w:lang w:eastAsia="ru-RU"/>
              </w:rPr>
              <w:t>[Х]</w:t>
            </w:r>
            <w:r>
              <w:rPr>
                <w:rFonts w:eastAsia="Calibri" w:cs="Times New Roman" w:ascii="Times New Roman" w:hAnsi="Times New Roman"/>
                <w:i/>
                <w:iCs/>
                <w:sz w:val="15"/>
                <w:szCs w:val="15"/>
                <w:shd w:fill="auto" w:val="clear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18" w:name="Флажок10"/>
            <w:bookmarkStart w:id="19" w:name="Флажок10"/>
            <w:bookmarkEnd w:id="19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заявитель является работодателем автора             </w:t>
            </w: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20" w:name="Флажок11"/>
            <w:bookmarkStart w:id="21" w:name="Флажок11"/>
            <w:bookmarkEnd w:id="21"/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передача прав автором или его правопреемником заявителю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22" w:name="Флажок12"/>
            <w:bookmarkStart w:id="23" w:name="Флажок12"/>
            <w:bookmarkEnd w:id="23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передача прав работодателем  заявителю               </w:t>
            </w:r>
            <w: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24" w:name="Флажок13"/>
            <w:bookmarkStart w:id="25" w:name="Флажок13"/>
            <w:bookmarkEnd w:id="25"/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4"/>
                <w:sz w:val="16"/>
                <w:szCs w:val="16"/>
                <w:shd w:fill="auto" w:val="clear"/>
                <w:lang w:eastAsia="ru-RU"/>
              </w:rPr>
              <w:t>в порядке универсального правопреемства (наследование, реорганизация)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26" w:name="Флажок14"/>
            <w:bookmarkStart w:id="27" w:name="Флажок14"/>
            <w:bookmarkEnd w:id="27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u w:val="single"/>
                <w:shd w:fill="auto" w:val="clear"/>
                <w:lang w:eastAsia="ru-RU"/>
              </w:rPr>
              <w:t>заявитель является изготовителем базы данных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   </w:t>
            </w:r>
            <w: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28" w:name="Флажок15"/>
            <w:bookmarkStart w:id="29" w:name="Флажок15"/>
            <w:bookmarkEnd w:id="29"/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заявитель является автором     </w:t>
            </w:r>
            <w: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30" w:name="Флажок16"/>
            <w:bookmarkStart w:id="31" w:name="Флажок16"/>
            <w:bookmarkEnd w:id="31"/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</w:r>
            <w:r>
              <w:rPr>
                <w:sz w:val="20"/>
                <w:b/>
                <w:shd w:fill="auto" w:val="clear"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_____________________________</w:t>
            </w:r>
          </w:p>
          <w:p>
            <w:pPr>
              <w:pStyle w:val="Normal"/>
              <w:tabs>
                <w:tab w:val="clear" w:pos="708"/>
                <w:tab w:val="left" w:pos="3402" w:leader="none"/>
                <w:tab w:val="left" w:pos="6804" w:leader="none"/>
              </w:tabs>
              <w:spacing w:lineRule="auto" w:line="240" w:before="0" w:after="0"/>
              <w:ind w:firstLine="248" w:right="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shd w:fill="auto" w:val="clear"/>
                <w:lang w:eastAsia="ru-RU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i/>
                <w:iCs/>
                <w:sz w:val="14"/>
                <w:szCs w:val="14"/>
                <w:shd w:fill="auto" w:val="clear"/>
                <w:lang w:eastAsia="ru-RU"/>
              </w:rPr>
              <w:t>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>
        <w:trPr>
          <w:trHeight w:val="1071" w:hRule="exac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3. РЕГИСТРИРУЕМЫЙ ОБЪЕКТ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Unnamed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32" w:name="Unnamed"/>
            <w:bookmarkStart w:id="33" w:name="Unnamed"/>
            <w:bookmarkEnd w:id="33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Не содержит персональные данные</w:t>
            </w:r>
          </w:p>
          <w:p>
            <w:pPr>
              <w:pStyle w:val="Normal"/>
              <w:tabs>
                <w:tab w:val="clear" w:pos="708"/>
                <w:tab w:val="left" w:pos="3535" w:leader="none"/>
              </w:tabs>
              <w:spacing w:lineRule="auto" w:line="240" w:before="0" w:after="60"/>
              <w:ind w:hanging="320" w:left="320" w:right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34" w:name="Флажок17"/>
            <w:bookmarkStart w:id="35" w:name="Флажок17"/>
            <w:bookmarkEnd w:id="35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Содержит персональные данные    Регистрационный номер 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в Реестре операторов, осуществляющих обработку персональных данных</w:t>
              <w:br/>
              <w:br/>
            </w:r>
          </w:p>
        </w:tc>
      </w:tr>
      <w:tr>
        <w:trPr>
          <w:trHeight w:val="533" w:hRule="exac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4. ГОД СОЗДАНИЯ РЕГИСТРИРУЕМОЙ ПРОГРАММЫ ДЛЯ ЭВМ ИЛИ БАЗЫ ДАННЫХ    </w:t>
            </w:r>
            <w:r>
              <w:rPr>
                <w:rFonts w:eastAsia="Calibri" w:cs="Times New Roman" w:ascii="Times New Roman" w:hAnsi="Times New Roman"/>
                <w:b/>
                <w:bCs/>
                <w:sz w:val="22"/>
                <w:szCs w:val="22"/>
                <w:u w:val="single"/>
                <w:shd w:fill="auto" w:val="clear"/>
                <w:lang w:val="en-US" w:eastAsia="ru-RU"/>
              </w:rPr>
              <w:t>{replaceYearReg}</w:t>
            </w:r>
          </w:p>
        </w:tc>
      </w:tr>
      <w:tr>
        <w:trPr>
          <w:trHeight w:val="835" w:hRule="exac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5. СТРАНА И ГОД ОБНАРОДОВАНИЯ (ПЕРВОГО ОПУБЛИКОВАНИЯ) РЕГИСТРИРУЕМОЙ ПРОГРАММЫ ДЛЯ ЭВМ ИЛИ БАЗЫ ДАННЫХ: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Страна: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НЕТ                           Год:  </w:t>
            </w:r>
            <w:r>
              <w:rPr>
                <w:rFonts w:eastAsia="Calibri" w:cs="Times New Roman" w:ascii="Times New Roman" w:hAnsi="Times New Roman"/>
                <w:b/>
                <w:bCs/>
                <w:u w:val="single"/>
                <w:shd w:fill="auto" w:val="clear"/>
                <w:lang w:eastAsia="ru-RU"/>
              </w:rPr>
              <w:t xml:space="preserve">               _</w:t>
            </w:r>
          </w:p>
        </w:tc>
      </w:tr>
      <w:tr>
        <w:trPr>
          <w:trHeight w:val="589" w:hRule="exac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 xml:space="preserve">                                    _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НЕТ</w:t>
            </w:r>
          </w:p>
        </w:tc>
      </w:tr>
      <w:tr>
        <w:trPr>
          <w:trHeight w:val="1111" w:hRule="exact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36" w:name="Флажок18"/>
            <w:bookmarkStart w:id="37" w:name="Флажок18"/>
            <w:bookmarkEnd w:id="37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  <w:br/>
              <w:t xml:space="preserve">статьи 1259 Кодекса. Рег. №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 xml:space="preserve">                   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      от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 xml:space="preserve">                                                   _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38" w:name="Флажок19"/>
            <w:bookmarkStart w:id="39" w:name="Флажок19"/>
            <w:bookmarkEnd w:id="39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  <w:br/>
              <w:t xml:space="preserve">статьи 1334 Кодекса. Рег. №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 xml:space="preserve">                   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      от 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 xml:space="preserve">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                        </w:t>
            </w:r>
            <w:r>
              <w:fldChar w:fldCharType="begin">
                <w:ffData>
                  <w:name w:val="Unnamed Копия 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40" w:name="Unnamed_Копия_1"/>
            <w:bookmarkStart w:id="41" w:name="Unnamed_Копия_1"/>
            <w:bookmarkEnd w:id="41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bookmarkStart w:id="42" w:name="Unnamed_Копия_1_Копия_1"/>
            <w:bookmarkStart w:id="43" w:name="Unnamed_Копия_1_Копия_1"/>
            <w:bookmarkStart w:id="44" w:name="Unnamed_Копия_1"/>
            <w:bookmarkEnd w:id="42"/>
            <w:bookmarkEnd w:id="43"/>
            <w:bookmarkEnd w:id="44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нет</w:t>
            </w:r>
          </w:p>
        </w:tc>
      </w:tr>
    </w:tbl>
    <w:p>
      <w:pPr>
        <w:pStyle w:val="Normal"/>
        <w:spacing w:lineRule="auto" w:line="240" w:before="0" w:after="0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1906" w:h="16838"/>
      <w:pgMar w:left="1077" w:right="907" w:gutter="0" w:header="0" w:top="851" w:footer="0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</TotalTime>
  <Application>LibreOffice/7.6.2.1$Windows_X86_64 LibreOffice_project/56f7684011345957bbf33a7ee678afaf4d2ba333</Application>
  <AppVersion>15.0000</AppVersion>
  <Pages>1</Pages>
  <Words>497</Words>
  <Characters>3449</Characters>
  <CharactersWithSpaces>4796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2023-11-17T15:05:00Z</dcterms:created>
  <dc:creator>otd6901</dc:creator>
  <dc:description/>
  <dc:language>ru-RU</dc:language>
  <cp:lastModifiedBy/>
  <cp:lastPrinted>2016-04-12T12:46:00Z</cp:lastPrinted>
  <dcterms:modified xsi:type="dcterms:W3CDTF">2023-11-27T15:31:11Z</dcterms:modified>
  <cp:revision>6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