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A843"/>
          <w:sz w:val="36"/>
        </w:rPr>
        <w:t>ВИКТОРИНА «БИТВА УМОВ»</w:t>
      </w:r>
    </w:p>
    <w:p>
      <w:pPr>
        <w:jc w:val="center"/>
      </w:pPr>
      <w:r>
        <w:rPr>
          <w:b/>
          <w:color w:val="D4A843"/>
          <w:sz w:val="28"/>
        </w:rPr>
        <w:t>Раунд 4 — Будущее</w:t>
      </w:r>
    </w:p>
    <w:p/>
    <w:p/>
    <w:p>
      <w:r>
        <w:rPr>
          <w:b/>
          <w:color w:val="D4A843"/>
          <w:sz w:val="28"/>
        </w:rPr>
        <w:t>Взгляд за горизонт</w:t>
      </w:r>
    </w:p>
    <w:p>
      <w:r>
        <w:rPr>
          <w:color w:val="D4A843"/>
          <w:sz w:val="16"/>
        </w:rPr>
        <w:t>────────────────────────────────────────────────────────────</w:t>
      </w:r>
    </w:p>
    <w:p>
      <w:r>
        <w:rPr>
          <w:b/>
          <w:color w:val="D4A843"/>
          <w:sz w:val="24"/>
        </w:rPr>
        <w:t>Вопрос 1.1 (100 баллов)</w:t>
      </w:r>
    </w:p>
    <w:p>
      <w:pPr>
        <w:spacing w:before="120"/>
      </w:pPr>
      <w:r>
        <w:rPr>
          <w:b/>
          <w:color w:val="0D2F56"/>
          <w:sz w:val="26"/>
        </w:rPr>
        <w:t xml:space="preserve">Вопрос: </w:t>
      </w:r>
      <w:r>
        <w:rPr>
          <w:b/>
          <w:color w:val="0D2F56"/>
          <w:sz w:val="26"/>
        </w:rPr>
        <w:t>Как называется концепция, которая предполагает создание полной цифровой копии транспортного процесса — от поезда до инфраструктуры — способной в реальном времени рассчитывать последствия любых изменений и прогнозировать развитие событий?</w:t>
      </w:r>
    </w:p>
    <w:p>
      <w:pPr>
        <w:ind w:left="567"/>
      </w:pPr>
      <w:r>
        <w:rPr>
          <w:color w:val="E8ECF2"/>
          <w:sz w:val="22"/>
        </w:rPr>
        <w:t>А) Цифровой двойник транспортного процесса</w:t>
      </w:r>
    </w:p>
    <w:p>
      <w:pPr>
        <w:ind w:left="567"/>
      </w:pPr>
      <w:r>
        <w:rPr>
          <w:color w:val="E8ECF2"/>
          <w:sz w:val="22"/>
        </w:rPr>
        <w:t>Б) Алгоритм автономного управления</w:t>
      </w:r>
    </w:p>
    <w:p>
      <w:pPr>
        <w:ind w:left="567"/>
      </w:pPr>
      <w:r>
        <w:rPr>
          <w:color w:val="E8ECF2"/>
          <w:sz w:val="22"/>
        </w:rPr>
        <w:t>В) Система предиктивного анализа</w:t>
      </w:r>
    </w:p>
    <w:p>
      <w:pPr>
        <w:ind w:left="567"/>
      </w:pPr>
      <w:r>
        <w:rPr>
          <w:color w:val="E8ECF2"/>
          <w:sz w:val="22"/>
        </w:rPr>
        <w:t>Г) Модель цифровой логистики</w:t>
      </w:r>
    </w:p>
    <w:p>
      <w:r>
        <w:rPr>
          <w:b/>
          <w:color w:val="3ECF7A"/>
          <w:sz w:val="22"/>
        </w:rPr>
        <w:t xml:space="preserve">Ответ: </w:t>
      </w:r>
      <w:r>
        <w:rPr>
          <w:b/>
          <w:color w:val="3ECF7A"/>
          <w:sz w:val="22"/>
        </w:rPr>
        <w:t>А) Цифровой двойник транспортного процесса</w:t>
      </w:r>
    </w:p>
    <w:p>
      <w:r>
        <w:rPr>
          <w:b/>
          <w:color w:val="D4A843"/>
          <w:sz w:val="22"/>
        </w:rPr>
        <w:t>Развёрнутый ответ:</w:t>
      </w:r>
    </w:p>
    <w:p>
      <w:pPr>
        <w:ind w:left="283"/>
      </w:pPr>
      <w:r>
        <w:rPr>
          <w:color w:val="6B7A90"/>
          <w:sz w:val="20"/>
        </w:rPr>
        <w:t>Цифровой двойник транспортного процесса — это одна из наиболее амбициозных технологических инициатив ОАО «РЖД», заложенная в стратегию развития компании до 2050 года. Суть концепции заключается в создании полной виртуальной копии железнодорожной сети, которая воспроизводит все ключевые параметры реальной инфраструктуры: рельсовый путь, подвижной состав, системы сигнализации, пассажиропотоки и грузоперевозки. При этом цифровой двойник способен в режиме реального времени обрабатывать данные и прогнозировать последствия любых изменений в сети — от ремонта отдельного участка до запуска нового маршрута.</w:t>
      </w:r>
    </w:p>
    <w:p>
      <w:pPr>
        <w:ind w:left="283"/>
      </w:pPr>
      <w:r>
        <w:rPr>
          <w:color w:val="6B7A90"/>
          <w:sz w:val="20"/>
        </w:rPr>
        <w:t>Согласно отчётам ОАО «РЖД» за 2023–2025 годы, к 2025 году в компании уже работают более 30 промышленных digital twin решений, охватывающих ключевые бизнес-процессы. Однако создание полноценного двойника транспортного процесса является задачей перспективной и планируется к завершению к 2050 году. Это связано с колоссальным объёмом данных: сеть ОАО «РЖД» насчитывает более 85 600 километров путей, а ежедневно по ним следуют тысячи поездов.</w:t>
      </w:r>
    </w:p>
    <w:p>
      <w:pPr>
        <w:ind w:left="283"/>
      </w:pPr>
      <w:r>
        <w:rPr>
          <w:color w:val="6B7A90"/>
          <w:sz w:val="20"/>
        </w:rPr>
        <w:t>Цифровой двойник позволит кардинально повысить эффективность управления сетью. Вместо традиционного планирования, основанного на статических моделях, компания сможет моделировать сценарии развития событий с учётом погодных условий, сезонных колебаний спроса, ремонтных работ и непредвиденных ситуаций. По оценкам экспертов, внедрение данной технологии может сократить простои поездов на 15–20 % и увеличить пропускную способность сети на 25–30 %.</w:t>
      </w:r>
    </w:p>
    <w:p>
      <w:pPr>
        <w:ind w:left="283"/>
      </w:pPr>
      <w:r>
        <w:rPr>
          <w:color w:val="6B7A90"/>
          <w:sz w:val="20"/>
        </w:rPr>
        <w:t>Технологическая основа для создания цифрового двойника формируется уже сегодня. Компания активно развивает платформу «Цифровая среда», интегрирует данные из систем АСУ ТП, использует технологии интернета вещей (IoT) для сбора информации с инфраструктурных объектов и применяет методы искусственного интеллекта для обработки полученных данных. Все эти элементы в совокупности составляют фундамент будущего цифрового двойника транспортного процесса.</w:t>
      </w:r>
    </w:p>
    <w:p/>
    <w:p>
      <w:r>
        <w:rPr>
          <w:b/>
          <w:color w:val="D4A843"/>
          <w:sz w:val="24"/>
        </w:rPr>
        <w:t>Вопрос 1.2 (200 баллов)</w:t>
      </w:r>
    </w:p>
    <w:p>
      <w:pPr>
        <w:spacing w:before="120"/>
      </w:pPr>
      <w:r>
        <w:rPr>
          <w:b/>
          <w:color w:val="0D2F56"/>
          <w:sz w:val="26"/>
        </w:rPr>
        <w:t xml:space="preserve">Вопрос: </w:t>
      </w:r>
      <w:r>
        <w:rPr>
          <w:b/>
          <w:color w:val="0D2F56"/>
          <w:sz w:val="26"/>
        </w:rPr>
        <w:t>Что такое «виртуальное сцепление» поездов?</w:t>
      </w:r>
    </w:p>
    <w:p>
      <w:pPr>
        <w:ind w:left="567"/>
      </w:pPr>
      <w:r>
        <w:rPr>
          <w:color w:val="E8ECF2"/>
          <w:sz w:val="22"/>
        </w:rPr>
        <w:t>А) Автоматическое соединение вагонов в составе без участия маневрового локомотива</w:t>
      </w:r>
    </w:p>
    <w:p>
      <w:pPr>
        <w:ind w:left="567"/>
      </w:pPr>
      <w:r>
        <w:rPr>
          <w:color w:val="E8ECF2"/>
          <w:sz w:val="22"/>
        </w:rPr>
        <w:t>Б) Управление двумя и более поездами как единой системой с минимальным интервалом движения</w:t>
      </w:r>
    </w:p>
    <w:p>
      <w:pPr>
        <w:ind w:left="567"/>
      </w:pPr>
      <w:r>
        <w:rPr>
          <w:color w:val="E8ECF2"/>
          <w:sz w:val="22"/>
        </w:rPr>
        <w:t>В) Использование специальных магнитных сцепок для увеличения скорости</w:t>
      </w:r>
    </w:p>
    <w:p>
      <w:pPr>
        <w:ind w:left="567"/>
      </w:pPr>
      <w:r>
        <w:rPr>
          <w:color w:val="E8ECF2"/>
          <w:sz w:val="22"/>
        </w:rPr>
        <w:t>Г) Централизованное управление составами из удалённого диспетчерского центра</w:t>
      </w:r>
    </w:p>
    <w:p>
      <w:r>
        <w:rPr>
          <w:b/>
          <w:color w:val="3ECF7A"/>
          <w:sz w:val="22"/>
        </w:rPr>
        <w:t xml:space="preserve">Ответ: </w:t>
      </w:r>
      <w:r>
        <w:rPr>
          <w:b/>
          <w:color w:val="3ECF7A"/>
          <w:sz w:val="22"/>
        </w:rPr>
        <w:t>Б) Управление двумя и более поездами как единой системой с минимальным интервалом движения</w:t>
      </w:r>
    </w:p>
    <w:p>
      <w:r>
        <w:rPr>
          <w:b/>
          <w:color w:val="D4A843"/>
          <w:sz w:val="22"/>
        </w:rPr>
        <w:t>Развёрнутый ответ:</w:t>
      </w:r>
    </w:p>
    <w:p>
      <w:pPr>
        <w:ind w:left="283"/>
      </w:pPr>
      <w:r>
        <w:rPr>
          <w:color w:val="6B7A90"/>
          <w:sz w:val="20"/>
        </w:rPr>
        <w:t>Виртуальное сцепление — это передовая технология, которая позволяет объединять два и более поезда в единую управляемую систему с минимальным интервалом движения между ними. В отличие от физической сцепки, при которой вагоны соединяются механически, виртуальное сцепление реализуется исключительно программными средствами: поезда движутся следом друг за другом с дистанцией всего в несколько десятков метров, но управляются как один состав.</w:t>
      </w:r>
    </w:p>
    <w:p>
      <w:pPr>
        <w:ind w:left="283"/>
      </w:pPr>
      <w:r>
        <w:rPr>
          <w:color w:val="6B7A90"/>
          <w:sz w:val="20"/>
        </w:rPr>
        <w:t>По данным ОАО «РЖД» за 2025 год, объём перевозок в формате виртуального сцепления составил 88 800 отправок, что на 17,1 % превысило показатель предыдущего года. Данная технология нашла широкое применение на_heapмпnonce сегментах сети, где она позволяет увеличить пропускную способность до 15 дополнительных пар поездов в сутки без прокладки новых путей и строительства дополнительной инфраструктуры.</w:t>
      </w:r>
    </w:p>
    <w:p>
      <w:pPr>
        <w:ind w:left="283"/>
      </w:pPr>
      <w:r>
        <w:rPr>
          <w:color w:val="6B7A90"/>
          <w:sz w:val="20"/>
        </w:rPr>
        <w:t>Принцип работы технологии основан на использовании систем автоматического управления поездом (АСУ П) и высокоточной навигации. Локомотив-автомат следит за расстоянием до идущего впереди поезда и автоматически регулирует скорость, обеспечивая безопасный интервал. Ведущий локомотив выполняет роль «мозга»整个 системы, а ведомые следуют заданному профилю движения.</w:t>
      </w:r>
    </w:p>
    <w:p>
      <w:pPr>
        <w:ind w:left="283"/>
      </w:pPr>
      <w:r>
        <w:rPr>
          <w:color w:val="6B7A90"/>
          <w:sz w:val="20"/>
        </w:rPr>
        <w:t>Экономический эффект от внедрения виртуального сцепления相当显著. По оценкам специалистов компании, данная технология позволяет увеличить пропускную能力 сети без капитальных вложений в строительство новой инфраструктуры. В частности, на участках с высокой плотностью движения грузовых поездов виртуальное сцепление становится одним из ключевых инструментов оптимизации перевозочного процесса и повышения эффективности использования существующей инфраструктуры.</w:t>
      </w:r>
    </w:p>
    <w:p/>
    <w:p>
      <w:r>
        <w:rPr>
          <w:b/>
          <w:color w:val="D4A843"/>
          <w:sz w:val="24"/>
        </w:rPr>
        <w:t>Вопрос 1.3 (300 баллов)</w:t>
      </w:r>
    </w:p>
    <w:p>
      <w:pPr>
        <w:spacing w:before="120"/>
      </w:pPr>
      <w:r>
        <w:rPr>
          <w:b/>
          <w:color w:val="0D2F56"/>
          <w:sz w:val="26"/>
        </w:rPr>
        <w:t xml:space="preserve">Вопрос: </w:t>
      </w:r>
      <w:r>
        <w:rPr>
          <w:b/>
          <w:color w:val="0D2F56"/>
          <w:sz w:val="26"/>
        </w:rPr>
        <w:t>Какую максимальную скорость будет развивать первая российская высокоскоростная магистраль (ВСМ) Москва — Санкт-Петербург?</w:t>
      </w:r>
    </w:p>
    <w:p>
      <w:pPr>
        <w:ind w:left="567"/>
      </w:pPr>
      <w:r>
        <w:rPr>
          <w:color w:val="E8ECF2"/>
          <w:sz w:val="22"/>
        </w:rPr>
        <w:t>А) Более 250 км/ч</w:t>
      </w:r>
    </w:p>
    <w:p>
      <w:pPr>
        <w:ind w:left="567"/>
      </w:pPr>
      <w:r>
        <w:rPr>
          <w:color w:val="E8ECF2"/>
          <w:sz w:val="22"/>
        </w:rPr>
        <w:t>Б) Более 300 км/ч</w:t>
      </w:r>
    </w:p>
    <w:p>
      <w:pPr>
        <w:ind w:left="567"/>
      </w:pPr>
      <w:r>
        <w:rPr>
          <w:color w:val="E8ECF2"/>
          <w:sz w:val="22"/>
        </w:rPr>
        <w:t>В) Более 320 км/ч</w:t>
      </w:r>
    </w:p>
    <w:p>
      <w:pPr>
        <w:ind w:left="567"/>
      </w:pPr>
      <w:r>
        <w:rPr>
          <w:color w:val="E8ECF2"/>
          <w:sz w:val="22"/>
        </w:rPr>
        <w:t>Г) Более 350 км/ч</w:t>
      </w:r>
    </w:p>
    <w:p>
      <w:r>
        <w:rPr>
          <w:b/>
          <w:color w:val="3ECF7A"/>
          <w:sz w:val="22"/>
        </w:rPr>
        <w:t xml:space="preserve">Ответ: </w:t>
      </w:r>
      <w:r>
        <w:rPr>
          <w:b/>
          <w:color w:val="3ECF7A"/>
          <w:sz w:val="22"/>
        </w:rPr>
        <w:t>В) Более 320 км/ч</w:t>
      </w:r>
    </w:p>
    <w:p>
      <w:r>
        <w:rPr>
          <w:b/>
          <w:color w:val="D4A843"/>
          <w:sz w:val="22"/>
        </w:rPr>
        <w:t>Развёрнутый ответ:</w:t>
      </w:r>
    </w:p>
    <w:p>
      <w:pPr>
        <w:ind w:left="283"/>
      </w:pPr>
      <w:r>
        <w:rPr>
          <w:color w:val="6B7A90"/>
          <w:sz w:val="20"/>
        </w:rPr>
        <w:t>Первая российская высокоскоростная магистраль Москва — Санкт-Петербург будет эксплуатироваться на максимальной скорости более 320 километров в час. Это делает её одной из самых быстрых действующих железнодорожных линий в мире и знаменует собой начало новой эры российского железнодорожного транспорта. Поезд будет состоять из 8 вагонов и вмещать 452 пассажира, обеспечивая комфортабельные условия перевозки на маршруте протяжённостью около 680 километров.</w:t>
      </w:r>
    </w:p>
    <w:p>
      <w:pPr>
        <w:ind w:left="283"/>
      </w:pPr>
      <w:r>
        <w:rPr>
          <w:color w:val="6B7A90"/>
          <w:sz w:val="20"/>
        </w:rPr>
        <w:t>Создание высокоскоростного поезда для ВСМ является масштабным инженерным проектом, в который вовлечены более 150 предприятий и организаций. В разработку и производство вовлечены ведущие российские конструкторские бюро, научно-исследовательские институты и промышленные предприятия. Общая численность специалистов, занятых в проекте, превышает 500 инженеров и конструкторов.</w:t>
      </w:r>
    </w:p>
    <w:p>
      <w:pPr>
        <w:ind w:left="283"/>
      </w:pPr>
      <w:r>
        <w:rPr>
          <w:color w:val="6B7A90"/>
          <w:sz w:val="20"/>
        </w:rPr>
        <w:t>Поезд разрабатывается с учётом международного опыта эксплуатации высокоскоростных магистралей, однако адаптирован к специфическим климатическим и географическим условиям России. В частности, подвижной состав рассчитан на эксплуатацию при температурах от минус 40 до плюс 40 градусов по Цельсию и способен преодолевать значительные перепады высот на трассе.</w:t>
      </w:r>
    </w:p>
    <w:p>
      <w:pPr>
        <w:ind w:left="283"/>
      </w:pPr>
      <w:r>
        <w:rPr>
          <w:color w:val="6B7A90"/>
          <w:sz w:val="20"/>
        </w:rPr>
        <w:t>Запуск регулярного движения по ВСМ Москва — Санкт-Петербург запланирован на 2028–2029 годы. По оценкам аналитиков, время в пути составит около 2 часов 15 минут, что более чем вдвое сократит текущую продолжительность поездки между двумя столицами. В перспективе технология высокоскоростных перевозок может быть распространена и на другие направления, включая маршруты Москва — Казань, Москва — Екатеринбург и другие.</w:t>
      </w:r>
    </w:p>
    <w:p/>
    <w:p>
      <w:r>
        <w:rPr>
          <w:b/>
          <w:color w:val="D4A843"/>
          <w:sz w:val="24"/>
        </w:rPr>
        <w:t>Вопрос 1.4 (400 баллов)</w:t>
      </w:r>
    </w:p>
    <w:p>
      <w:pPr>
        <w:spacing w:before="120"/>
      </w:pPr>
      <w:r>
        <w:rPr>
          <w:b/>
          <w:color w:val="0D2F56"/>
          <w:sz w:val="26"/>
        </w:rPr>
        <w:t xml:space="preserve">Вопрос: </w:t>
      </w:r>
      <w:r>
        <w:rPr>
          <w:b/>
          <w:color w:val="0D2F56"/>
          <w:sz w:val="26"/>
        </w:rPr>
        <w:t>Какие три горизонта технологического развития ОАО «РЖД» определены в стратегии компании?</w:t>
      </w:r>
    </w:p>
    <w:p>
      <w:pPr>
        <w:ind w:left="567"/>
      </w:pPr>
      <w:r>
        <w:rPr>
          <w:color w:val="E8ECF2"/>
          <w:sz w:val="22"/>
        </w:rPr>
        <w:t>А) Автоматизация до 2030 г., цифровое пространство 2031–2040 гг., цифровой двойник 2041–2050 гг.</w:t>
      </w:r>
    </w:p>
    <w:p>
      <w:pPr>
        <w:ind w:left="567"/>
      </w:pPr>
      <w:r>
        <w:rPr>
          <w:color w:val="E8ECF2"/>
          <w:sz w:val="22"/>
        </w:rPr>
        <w:t>Б) Цифровизация до 2028 г., роботизация 2029–2035 гг., автономность 2036–2050 гг.</w:t>
      </w:r>
    </w:p>
    <w:p>
      <w:pPr>
        <w:ind w:left="567"/>
      </w:pPr>
      <w:r>
        <w:rPr>
          <w:color w:val="E8ECF2"/>
          <w:sz w:val="22"/>
        </w:rPr>
        <w:t>В) Развитие ИИ до 2032 г., квантовые вычисления 2033–2042 гг., сингулярность 2043–2050 гг.</w:t>
      </w:r>
    </w:p>
    <w:p>
      <w:pPr>
        <w:ind w:left="567"/>
      </w:pPr>
      <w:r>
        <w:rPr>
          <w:color w:val="E8ECF2"/>
          <w:sz w:val="22"/>
        </w:rPr>
        <w:t>Г) Модернизация до 2035 г., инновации 2036–2045 гг., трансформация 2046–2050 гг.</w:t>
      </w:r>
    </w:p>
    <w:p>
      <w:r>
        <w:rPr>
          <w:b/>
          <w:color w:val="3ECF7A"/>
          <w:sz w:val="22"/>
        </w:rPr>
        <w:t xml:space="preserve">Ответ: </w:t>
      </w:r>
      <w:r>
        <w:rPr>
          <w:b/>
          <w:color w:val="3ECF7A"/>
          <w:sz w:val="22"/>
        </w:rPr>
        <w:t>А) Автоматизация до 2030 г., цифровое пространство 2031–2040 гг., цифровой двойник 2041–2050 гг.</w:t>
      </w:r>
    </w:p>
    <w:p>
      <w:r>
        <w:rPr>
          <w:b/>
          <w:color w:val="D4A843"/>
          <w:sz w:val="22"/>
        </w:rPr>
        <w:t>Развёрнутый ответ:</w:t>
      </w:r>
    </w:p>
    <w:p>
      <w:pPr>
        <w:ind w:left="283"/>
      </w:pPr>
      <w:r>
        <w:rPr>
          <w:color w:val="6B7A90"/>
          <w:sz w:val="20"/>
        </w:rPr>
        <w:t>Стратегия технологического развития ОАО «РЖД» выделяет три последовательных горизонта, каждый из которых определяет ключевые направления и задачи компании на соответствующий период. Первый горизонт (до 2030 года) посвящён автоматизации и оптимизации существующих бизнес-процессов, второй (2031–2040 гг.) — созданию единого цифрового пространства, а третий (2041–2050 гг.) — формированию полноценного цифрового двойника транспортного процесса.</w:t>
      </w:r>
    </w:p>
    <w:p>
      <w:pPr>
        <w:ind w:left="283"/>
      </w:pPr>
      <w:r>
        <w:rPr>
          <w:color w:val="6B7A90"/>
          <w:sz w:val="20"/>
        </w:rPr>
        <w:t>На первом горизонте основное внимание уделяется внедрению систем автоматического управления, роботизации трудоёмких процессов и цифровизации ключевых бизнес-процессов. К 2025 году компания уже достигла значительных результатов в данном направлении: запущено более 30 промышленных digital twin решений, внедрены системы предиктивного анализа и развёрнуты сети датчиков на инфраструктурных объектах.</w:t>
      </w:r>
    </w:p>
    <w:p>
      <w:pPr>
        <w:ind w:left="283"/>
      </w:pPr>
      <w:r>
        <w:rPr>
          <w:color w:val="6B7A90"/>
          <w:sz w:val="20"/>
        </w:rPr>
        <w:t>Второй горизонт (2031–2040 гг.) предполагает создание единого цифрового пространства, интегрирующего все информационные системы компании и партнёров. На этом этапе планируется полностью цифровизировать процессы перевозок, обеспечить сквозную прозрачность цепочек поставок и внедрить технологии искусственного интеллекта для принятия управленческих решений.</w:t>
      </w:r>
    </w:p>
    <w:p>
      <w:pPr>
        <w:ind w:left="283"/>
      </w:pPr>
      <w:r>
        <w:rPr>
          <w:color w:val="6B7A90"/>
          <w:sz w:val="20"/>
        </w:rPr>
        <w:t>Третий горизонт (2041–2050 гг.) является наиболее амбициозным и предусматривает создание полноценного цифрового двойника транспортного процесса. Эта технология позволит моделировать и прогнозировать развитие событий в масштабах всей сети в реальном времени, обеспечивая точное планирование и оперативное реагирование на любые изменения. Реализация данной стратегии обеспечит устойчивое развитие железнодорожного транспорта и его конкурентоспособность на долгосрочную перспективу.</w:t>
      </w:r>
    </w:p>
    <w:p/>
    <w:p>
      <w:r>
        <w:rPr>
          <w:b/>
          <w:color w:val="D4A843"/>
          <w:sz w:val="24"/>
        </w:rPr>
        <w:t>Вопрос 1.5 (500 баллов)</w:t>
      </w:r>
    </w:p>
    <w:p>
      <w:pPr>
        <w:spacing w:before="120"/>
      </w:pPr>
      <w:r>
        <w:rPr>
          <w:b/>
          <w:color w:val="0D2F56"/>
          <w:sz w:val="26"/>
        </w:rPr>
        <w:t xml:space="preserve">Вопрос: </w:t>
      </w:r>
      <w:r>
        <w:rPr>
          <w:b/>
          <w:color w:val="0D2F56"/>
          <w:sz w:val="26"/>
        </w:rPr>
        <w:t>Какие альтернативные источники энергии для подвижного состава рассматриваются в стратегии ОАО «РЖД»?</w:t>
      </w:r>
    </w:p>
    <w:p>
      <w:pPr>
        <w:ind w:left="567"/>
      </w:pPr>
      <w:r>
        <w:rPr>
          <w:color w:val="E8ECF2"/>
          <w:sz w:val="22"/>
        </w:rPr>
        <w:t>А) Солнечные батареи, ветрогенераторы, ядерная энергия</w:t>
      </w:r>
    </w:p>
    <w:p>
      <w:pPr>
        <w:ind w:left="567"/>
      </w:pPr>
      <w:r>
        <w:rPr>
          <w:color w:val="E8ECF2"/>
          <w:sz w:val="22"/>
        </w:rPr>
        <w:t>Б) Водород, аккумуляторные батареи, гибридные установки</w:t>
      </w:r>
    </w:p>
    <w:p>
      <w:pPr>
        <w:ind w:left="567"/>
      </w:pPr>
      <w:r>
        <w:rPr>
          <w:color w:val="E8ECF2"/>
          <w:sz w:val="22"/>
        </w:rPr>
        <w:t>В) Геотермальная энергия, энергия приливов, биотопливо</w:t>
      </w:r>
    </w:p>
    <w:p>
      <w:pPr>
        <w:ind w:left="567"/>
      </w:pPr>
      <w:r>
        <w:rPr>
          <w:color w:val="E8ECF2"/>
          <w:sz w:val="22"/>
        </w:rPr>
        <w:t>Г) Пьезоэлектрики, термоэлектрики, суперконденсаторы</w:t>
      </w:r>
    </w:p>
    <w:p>
      <w:r>
        <w:rPr>
          <w:b/>
          <w:color w:val="3ECF7A"/>
          <w:sz w:val="22"/>
        </w:rPr>
        <w:t xml:space="preserve">Ответ: </w:t>
      </w:r>
      <w:r>
        <w:rPr>
          <w:b/>
          <w:color w:val="3ECF7A"/>
          <w:sz w:val="22"/>
        </w:rPr>
        <w:t>Б) Водород, аккумуляторные батареи, гибридные установки</w:t>
      </w:r>
    </w:p>
    <w:p>
      <w:r>
        <w:rPr>
          <w:b/>
          <w:color w:val="D4A843"/>
          <w:sz w:val="22"/>
        </w:rPr>
        <w:t>Развёрнутый ответ:</w:t>
      </w:r>
    </w:p>
    <w:p>
      <w:pPr>
        <w:ind w:left="283"/>
      </w:pPr>
      <w:r>
        <w:rPr>
          <w:color w:val="6B7A90"/>
          <w:sz w:val="20"/>
        </w:rPr>
        <w:t>В стратегии развития ОАО «РЖД» в качестве альтернативных источников энергии для подвижного состава рассматриваются три основных направления: водородные технологии, аккумуляторные батареи и гибридные энергетические установки. Выбор данных технологий обусловлен их практической применимостью в условиях российского климата и технической совместимостью с существующей инфраструктурой.</w:t>
      </w:r>
    </w:p>
    <w:p>
      <w:pPr>
        <w:ind w:left="283"/>
      </w:pPr>
      <w:r>
        <w:rPr>
          <w:color w:val="6B7A90"/>
          <w:sz w:val="20"/>
        </w:rPr>
        <w:t>Водородные технологии представляют особый интерес для компании. Водород может использоваться как в топливных элементах для генерации электроэнергии, так и в качестве топлива для специальных газотурбинных двигателей. По данным ОАО «РЖД», ведутся активные разработки в направлении гибридных локомотивов, способных работать как от контактной сети, так и от автономных источников питания, включая водородные топливные элементы.</w:t>
      </w:r>
    </w:p>
    <w:p>
      <w:pPr>
        <w:ind w:left="283"/>
      </w:pPr>
      <w:r>
        <w:rPr>
          <w:color w:val="6B7A90"/>
          <w:sz w:val="20"/>
        </w:rPr>
        <w:t>Аккумуляторные батареи применяются в составе гибридных энергетических установок, позволяющих накапливать энергию при торможении и использовать её для разгона или движения на бесконтактных участках. Данная технология уже нашла практическое применение в маневровых локомотивах серии ЧМЭ3Т и некоторых пассажирских вагонах.</w:t>
      </w:r>
    </w:p>
    <w:p>
      <w:pPr>
        <w:ind w:left="283"/>
      </w:pPr>
      <w:r>
        <w:rPr>
          <w:color w:val="6B7A90"/>
          <w:sz w:val="20"/>
        </w:rPr>
        <w:t>Гибридные установки сочетают в себе несколько источников энергии, обеспечивая максимальную гибкость эксплуатации. Например, гибридный локомотив может использовать электроэнергию контактной сети на электрифицированных участках и переходить на автономное питание при движении по неэлектрифицированным линиям. По оценкам специалистов, внедрение альтернативных источников энергии позволит сократить выбросы CO2 на 30–40 % к 2030 году и обеспечить переход к экологически чистому подвижному составу в долгосрочной перспективе.</w:t>
      </w:r>
    </w:p>
    <w:p/>
    <w:p/>
    <w:p>
      <w:r>
        <w:rPr>
          <w:b/>
          <w:color w:val="D4A843"/>
          <w:sz w:val="28"/>
        </w:rPr>
        <w:t>Локомотивы</w:t>
      </w:r>
    </w:p>
    <w:p>
      <w:r>
        <w:rPr>
          <w:color w:val="D4A843"/>
          <w:sz w:val="16"/>
        </w:rPr>
        <w:t>────────────────────────────────────────────────────────────</w:t>
      </w:r>
    </w:p>
    <w:p>
      <w:r>
        <w:rPr>
          <w:b/>
          <w:color w:val="D4A843"/>
          <w:sz w:val="24"/>
        </w:rPr>
        <w:t>Вопрос 2.1 (100 баллов)</w:t>
      </w:r>
    </w:p>
    <w:p>
      <w:pPr>
        <w:spacing w:before="120"/>
      </w:pPr>
      <w:r>
        <w:rPr>
          <w:b/>
          <w:color w:val="0D2F56"/>
          <w:sz w:val="26"/>
        </w:rPr>
        <w:t xml:space="preserve">Вопрос: </w:t>
      </w:r>
      <w:r>
        <w:rPr>
          <w:b/>
          <w:color w:val="0D2F56"/>
          <w:sz w:val="26"/>
        </w:rPr>
        <w:t>Что означает буквенное обозначение «ВЛ» в маркировке электровозов серии ВЛ80?</w:t>
      </w:r>
    </w:p>
    <w:p>
      <w:pPr>
        <w:ind w:left="567"/>
      </w:pPr>
      <w:r>
        <w:rPr>
          <w:color w:val="E8ECF2"/>
          <w:sz w:val="22"/>
        </w:rPr>
        <w:t>А) Высоковольтный локомотив</w:t>
      </w:r>
    </w:p>
    <w:p>
      <w:pPr>
        <w:ind w:left="567"/>
      </w:pPr>
      <w:r>
        <w:rPr>
          <w:color w:val="E8ECF2"/>
          <w:sz w:val="22"/>
        </w:rPr>
        <w:t>Б) Владимир Ленин</w:t>
      </w:r>
    </w:p>
    <w:p>
      <w:pPr>
        <w:ind w:left="567"/>
      </w:pPr>
      <w:r>
        <w:rPr>
          <w:color w:val="E8ECF2"/>
          <w:sz w:val="22"/>
        </w:rPr>
        <w:t>В) Всесоюзный локомотив</w:t>
      </w:r>
    </w:p>
    <w:p>
      <w:pPr>
        <w:ind w:left="567"/>
      </w:pPr>
      <w:r>
        <w:rPr>
          <w:color w:val="E8ECF2"/>
          <w:sz w:val="22"/>
        </w:rPr>
        <w:t>Г) Высокоскоростной локомотив</w:t>
      </w:r>
    </w:p>
    <w:p>
      <w:r>
        <w:rPr>
          <w:b/>
          <w:color w:val="3ECF7A"/>
          <w:sz w:val="22"/>
        </w:rPr>
        <w:t xml:space="preserve">Ответ: </w:t>
      </w:r>
      <w:r>
        <w:rPr>
          <w:b/>
          <w:color w:val="3ECF7A"/>
          <w:sz w:val="22"/>
        </w:rPr>
        <w:t>Б) Владимир Ленин</w:t>
      </w:r>
    </w:p>
    <w:p>
      <w:r>
        <w:rPr>
          <w:b/>
          <w:color w:val="D4A843"/>
          <w:sz w:val="22"/>
        </w:rPr>
        <w:t>Развёрнутый ответ:</w:t>
      </w:r>
    </w:p>
    <w:p>
      <w:pPr>
        <w:ind w:left="283"/>
      </w:pPr>
      <w:r>
        <w:rPr>
          <w:color w:val="6B7A90"/>
          <w:sz w:val="20"/>
        </w:rPr>
        <w:t>Буквенное обозначение «ВЛ» в маркировке электровозов серии ВЛ80 расшифровывается как «Владимир Ленин». Данная традиция именования была введена в советское время, когда многие серии локомотивов получали названия в честь выдающихся государственных и политических деятелей, а также городов и регионов. Серия ВЛ80 является одной из самых массовых и распространённых серий грузовых электровозов на железных дорогах бывшего Советского Союза.</w:t>
      </w:r>
    </w:p>
    <w:p>
      <w:pPr>
        <w:ind w:left="283"/>
      </w:pPr>
      <w:r>
        <w:rPr>
          <w:color w:val="6B7A90"/>
          <w:sz w:val="20"/>
        </w:rPr>
        <w:t>Электровоз ВЛ80 был разработан в 1960-х годах и серийно производился на Таганрогском и Новочеркасском заводах электровозостроения. За время выпуска было изготовлено более 12 000 единиц подвижного состава данной серии, что делает ВЛ80 наиболее произведённым грузовым электровозом в истории российской железнодорожной отрасли. Локомотивы этой серии эксплуатируются на магистральных маршрутах и обеспечивают перевозку основной массы грузов.</w:t>
      </w:r>
    </w:p>
    <w:p>
      <w:pPr>
        <w:ind w:left="283"/>
      </w:pPr>
      <w:r>
        <w:rPr>
          <w:color w:val="6B7A90"/>
          <w:sz w:val="20"/>
        </w:rPr>
        <w:t>Ключевыми техническими характеристиками ВЛ80 являются мощность до 6 520 кВт и способность вести поезда весом до 6 000 тонн на подъёмах до 15 промилле. Электровоз оснащён четырьмя двухосными тележками с индивидуальным приводом каждого колёсного пары, что обеспечивает высокое тяговое усилие и надёжную сцепку с рельсовым путём.</w:t>
      </w:r>
    </w:p>
    <w:p>
      <w:pPr>
        <w:ind w:left="283"/>
      </w:pPr>
      <w:r>
        <w:rPr>
          <w:color w:val="6B7A90"/>
          <w:sz w:val="20"/>
        </w:rPr>
        <w:t>На сегодняшний день электровозы серии ВЛ80 продолжают оставаться основными тяговыми единицами на многих направлениях сети ОАО «РЖД». Несмотря на появление более современных локомотивов, ВЛ80 зарекомендовал себя как надёжный и неприхотливый в эксплуатации подвижной состав, способный работать в широком диапазоне климатических условий и выдерживать значительные эксплуатационные нагрузки.</w:t>
      </w:r>
    </w:p>
    <w:p/>
    <w:p>
      <w:r>
        <w:rPr>
          <w:b/>
          <w:color w:val="D4A843"/>
          <w:sz w:val="24"/>
        </w:rPr>
        <w:t>Вопрос 2.2 (200 баллов)</w:t>
      </w:r>
    </w:p>
    <w:p>
      <w:pPr>
        <w:spacing w:before="120"/>
      </w:pPr>
      <w:r>
        <w:rPr>
          <w:b/>
          <w:color w:val="0D2F56"/>
          <w:sz w:val="26"/>
        </w:rPr>
        <w:t xml:space="preserve">Вопрос: </w:t>
      </w:r>
      <w:r>
        <w:rPr>
          <w:b/>
          <w:color w:val="0D2F56"/>
          <w:sz w:val="26"/>
        </w:rPr>
        <w:t>Какой тип тяги характерен для локомотивов серии ТЭМ?</w:t>
      </w:r>
    </w:p>
    <w:p>
      <w:pPr>
        <w:ind w:left="567"/>
      </w:pPr>
      <w:r>
        <w:rPr>
          <w:color w:val="E8ECF2"/>
          <w:sz w:val="22"/>
        </w:rPr>
        <w:t>А) Электрическая тяга от контактной сети</w:t>
      </w:r>
    </w:p>
    <w:p>
      <w:pPr>
        <w:ind w:left="567"/>
      </w:pPr>
      <w:r>
        <w:rPr>
          <w:color w:val="E8ECF2"/>
          <w:sz w:val="22"/>
        </w:rPr>
        <w:t>Б) Дизельная тяга с электрической передачей</w:t>
      </w:r>
    </w:p>
    <w:p>
      <w:pPr>
        <w:ind w:left="567"/>
      </w:pPr>
      <w:r>
        <w:rPr>
          <w:color w:val="E8ECF2"/>
          <w:sz w:val="22"/>
        </w:rPr>
        <w:t>В) Дизельная тяга с механической передачей</w:t>
      </w:r>
    </w:p>
    <w:p>
      <w:pPr>
        <w:ind w:left="567"/>
      </w:pPr>
      <w:r>
        <w:rPr>
          <w:color w:val="E8ECF2"/>
          <w:sz w:val="22"/>
        </w:rPr>
        <w:t>Г) Тепловозная тяга с гидравлической передачей</w:t>
      </w:r>
    </w:p>
    <w:p>
      <w:r>
        <w:rPr>
          <w:b/>
          <w:color w:val="3ECF7A"/>
          <w:sz w:val="22"/>
        </w:rPr>
        <w:t xml:space="preserve">Ответ: </w:t>
      </w:r>
      <w:r>
        <w:rPr>
          <w:b/>
          <w:color w:val="3ECF7A"/>
          <w:sz w:val="22"/>
        </w:rPr>
        <w:t>Б) Дизельная тяга с электрической передачей</w:t>
      </w:r>
    </w:p>
    <w:p>
      <w:r>
        <w:rPr>
          <w:b/>
          <w:color w:val="D4A843"/>
          <w:sz w:val="22"/>
        </w:rPr>
        <w:t>Развёрнутый ответ:</w:t>
      </w:r>
    </w:p>
    <w:p>
      <w:pPr>
        <w:ind w:left="283"/>
      </w:pPr>
      <w:r>
        <w:rPr>
          <w:color w:val="6B7A90"/>
          <w:sz w:val="20"/>
        </w:rPr>
        <w:t>Локомотивы серии ТЭМ относятся к классу маневровых тепловозов и используют дизельную тягу с электрической передачей. Данная конструкция предполагает, что дизельный двигатель приводит в действие генератор, вырабатывающий электрическую энергию, которая затем подаётся на тяговые электродвигатели, расположенные на колёсных парах локомотива. Такая схема обеспечивает плавную регулировку тягового усилия и высокую маневренность.</w:t>
      </w:r>
    </w:p>
    <w:p>
      <w:pPr>
        <w:ind w:left="283"/>
      </w:pPr>
      <w:r>
        <w:rPr>
          <w:color w:val="6B7A90"/>
          <w:sz w:val="20"/>
        </w:rPr>
        <w:t>Серия ТЭМ была разработана в 1960-х годах специально для выполнения маневровых работ на железнодорожных станциях и в портовых терминалах. Локомотивы этой серии отличаются компактными размерами, высокой тяговой характеристикой на малых скоростях и способностью работать на кривых с малым радиусом, что является essential для маневровой работы.</w:t>
      </w:r>
    </w:p>
    <w:p>
      <w:pPr>
        <w:ind w:left="283"/>
      </w:pPr>
      <w:r>
        <w:rPr>
          <w:color w:val="6B7A90"/>
          <w:sz w:val="20"/>
        </w:rPr>
        <w:t>На протяжении десятилетий серия ТЭМ постоянно модернизировалась. Были выпущены различные модификации с увеличенной мощностью, улучшенными тяговыми характеристиками и модернизированными системами управления. Современные локомотивы серии ТЭМ оснащаются микропроцессорными системами контроля и управления, что повышает их надёжность и экономичность.</w:t>
      </w:r>
    </w:p>
    <w:p>
      <w:pPr>
        <w:ind w:left="283"/>
      </w:pPr>
      <w:r>
        <w:rPr>
          <w:color w:val="6B7A90"/>
          <w:sz w:val="20"/>
        </w:rPr>
        <w:t>По данным ОАО «РЖД», локомотивы серии ТЭМ по-прежнему составляют значительную часть маневрового парка компании. Они эксплуатируются на крупнейших железнодорожных станциях и обеспечивают формирование и расформирование грузовых поездов, подачу и уборку вагонов на промышленных предприятиях, а также выполнение других маневровых операций, необходимых для бесперебойной работы транспортной системы.</w:t>
      </w:r>
    </w:p>
    <w:p/>
    <w:p>
      <w:r>
        <w:rPr>
          <w:b/>
          <w:color w:val="D4A843"/>
          <w:sz w:val="24"/>
        </w:rPr>
        <w:t>Вопрос 2.3 (300 баллов)</w:t>
      </w:r>
    </w:p>
    <w:p>
      <w:pPr>
        <w:spacing w:before="120"/>
      </w:pPr>
      <w:r>
        <w:rPr>
          <w:b/>
          <w:color w:val="0D2F56"/>
          <w:sz w:val="26"/>
        </w:rPr>
        <w:t xml:space="preserve">Вопрос: </w:t>
      </w:r>
      <w:r>
        <w:rPr>
          <w:b/>
          <w:color w:val="0D2F56"/>
          <w:sz w:val="26"/>
        </w:rPr>
        <w:t>Как называется система, позволяющая управлять несколькими локомотивами из одной кабины?</w:t>
      </w:r>
    </w:p>
    <w:p>
      <w:pPr>
        <w:ind w:left="567"/>
      </w:pPr>
      <w:r>
        <w:rPr>
          <w:color w:val="E8ECF2"/>
          <w:sz w:val="22"/>
        </w:rPr>
        <w:t>А) Система дистанционного управления (СДУ)</w:t>
      </w:r>
    </w:p>
    <w:p>
      <w:pPr>
        <w:ind w:left="567"/>
      </w:pPr>
      <w:r>
        <w:rPr>
          <w:color w:val="E8ECF2"/>
          <w:sz w:val="22"/>
        </w:rPr>
        <w:t>Б) Система множественных единиц (СМЕ)</w:t>
      </w:r>
    </w:p>
    <w:p>
      <w:pPr>
        <w:ind w:left="567"/>
      </w:pPr>
      <w:r>
        <w:rPr>
          <w:color w:val="E8ECF2"/>
          <w:sz w:val="22"/>
        </w:rPr>
        <w:t>В) Автоматизированная система управления (АСУ)</w:t>
      </w:r>
    </w:p>
    <w:p>
      <w:pPr>
        <w:ind w:left="567"/>
      </w:pPr>
      <w:r>
        <w:rPr>
          <w:color w:val="E8ECF2"/>
          <w:sz w:val="22"/>
        </w:rPr>
        <w:t>Г) Система параллельного вождения (СПВ)</w:t>
      </w:r>
    </w:p>
    <w:p>
      <w:r>
        <w:rPr>
          <w:b/>
          <w:color w:val="3ECF7A"/>
          <w:sz w:val="22"/>
        </w:rPr>
        <w:t xml:space="preserve">Ответ: </w:t>
      </w:r>
      <w:r>
        <w:rPr>
          <w:b/>
          <w:color w:val="3ECF7A"/>
          <w:sz w:val="22"/>
        </w:rPr>
        <w:t>Б) Система множественных единиц (СМЕ)</w:t>
      </w:r>
    </w:p>
    <w:p>
      <w:r>
        <w:rPr>
          <w:b/>
          <w:color w:val="D4A843"/>
          <w:sz w:val="22"/>
        </w:rPr>
        <w:t>Развёрнутый ответ:</w:t>
      </w:r>
    </w:p>
    <w:p>
      <w:pPr>
        <w:ind w:left="283"/>
      </w:pPr>
      <w:r>
        <w:rPr>
          <w:color w:val="6B7A90"/>
          <w:sz w:val="20"/>
        </w:rPr>
        <w:t>Система множественных единиц (СМЕ) — это технология, которая позволяет объединять несколько локомотивов в единый тяговый комплекс и управлять всеми ими из одной кабины машиниста. При этом локомотивы могут располагаться в разных частях поезда — в голове, хвосте или середине состава — и обеспечивать синхронную работу всех тяговых единиц.</w:t>
      </w:r>
    </w:p>
    <w:p>
      <w:pPr>
        <w:ind w:left="283"/>
      </w:pPr>
      <w:r>
        <w:rPr>
          <w:color w:val="6B7A90"/>
          <w:sz w:val="20"/>
        </w:rPr>
        <w:t>Принцип работы СМЕ основан на использовании специальных кабелей связи и блоков управления, которые передают команды машиниста от ведущего локомотива к ведомым. Ведомые локомотивы получают сигналы о необходимости увеличения или уменьшения тягового усилия, торможения и других операциях и выполняют их автоматически, обеспечивая синхронную работу всей группы.</w:t>
      </w:r>
    </w:p>
    <w:p>
      <w:pPr>
        <w:ind w:left="283"/>
      </w:pPr>
      <w:r>
        <w:rPr>
          <w:color w:val="6B7A90"/>
          <w:sz w:val="20"/>
        </w:rPr>
        <w:t>Система СМЕ широко применяется на железных дорогах России для увеличения веса грузовых поездов без необходимости увеличения длины отдельного локомотива. На отдельных направлениях с высоким грузопотоком используютсяroups из двух, трёх и более локомотивов, управляемых по системе СМЕ, что позволяет формировать поезда весом до 10 000 тонн и более.</w:t>
      </w:r>
    </w:p>
    <w:p>
      <w:pPr>
        <w:ind w:left="283"/>
      </w:pPr>
      <w:r>
        <w:rPr>
          <w:color w:val="6B7A90"/>
          <w:sz w:val="20"/>
        </w:rPr>
        <w:t>Применение системы СМЕ обладает значительными экономическими преимуществами. Одна бригада машинистов может управлять несколькими локомотивами, что снижает трудозатраты на перевозки. Кроме того, распределение тяговой нагрузки по длине поезда уменьшает износ рельсового пути и подвижного состава, а также повышает безопасность движения за счёт равномерного распределения тормозных усилий.</w:t>
      </w:r>
    </w:p>
    <w:p/>
    <w:p>
      <w:r>
        <w:rPr>
          <w:b/>
          <w:color w:val="D4A843"/>
          <w:sz w:val="24"/>
        </w:rPr>
        <w:t>Вопрос 2.4 (400 баллов)</w:t>
      </w:r>
    </w:p>
    <w:p>
      <w:pPr>
        <w:spacing w:before="120"/>
      </w:pPr>
      <w:r>
        <w:rPr>
          <w:b/>
          <w:color w:val="0D2F56"/>
          <w:sz w:val="26"/>
        </w:rPr>
        <w:t xml:space="preserve">Вопрос: </w:t>
      </w:r>
      <w:r>
        <w:rPr>
          <w:b/>
          <w:color w:val="0D2F56"/>
          <w:sz w:val="26"/>
        </w:rPr>
        <w:t>Какой вид ремонта выполняется при пробеге локомотива 1 800 тысяч километров?</w:t>
      </w:r>
    </w:p>
    <w:p>
      <w:pPr>
        <w:ind w:left="567"/>
      </w:pPr>
      <w:r>
        <w:rPr>
          <w:color w:val="E8ECF2"/>
          <w:sz w:val="22"/>
        </w:rPr>
        <w:t>А) Текущий ремонт (ТР)</w:t>
      </w:r>
    </w:p>
    <w:p>
      <w:pPr>
        <w:ind w:left="567"/>
      </w:pPr>
      <w:r>
        <w:rPr>
          <w:color w:val="E8ECF2"/>
          <w:sz w:val="22"/>
        </w:rPr>
        <w:t>Б) Капитальный ремонт (КР)</w:t>
      </w:r>
    </w:p>
    <w:p>
      <w:pPr>
        <w:ind w:left="567"/>
      </w:pPr>
      <w:r>
        <w:rPr>
          <w:color w:val="E8ECF2"/>
          <w:sz w:val="22"/>
        </w:rPr>
        <w:t>В) Средний ремонт (СР)</w:t>
      </w:r>
    </w:p>
    <w:p>
      <w:pPr>
        <w:ind w:left="567"/>
      </w:pPr>
      <w:r>
        <w:rPr>
          <w:color w:val="E8ECF2"/>
          <w:sz w:val="22"/>
        </w:rPr>
        <w:t>Г) Периодический ремонт (ПР)</w:t>
      </w:r>
    </w:p>
    <w:p>
      <w:r>
        <w:rPr>
          <w:b/>
          <w:color w:val="3ECF7A"/>
          <w:sz w:val="22"/>
        </w:rPr>
        <w:t xml:space="preserve">Ответ: </w:t>
      </w:r>
      <w:r>
        <w:rPr>
          <w:b/>
          <w:color w:val="3ECF7A"/>
          <w:sz w:val="22"/>
        </w:rPr>
        <w:t>В) Средний ремонт (СР)</w:t>
      </w:r>
    </w:p>
    <w:p>
      <w:r>
        <w:rPr>
          <w:b/>
          <w:color w:val="D4A843"/>
          <w:sz w:val="22"/>
        </w:rPr>
        <w:t>Развёрнутый ответ:</w:t>
      </w:r>
    </w:p>
    <w:p>
      <w:pPr>
        <w:ind w:left="283"/>
      </w:pPr>
      <w:r>
        <w:rPr>
          <w:color w:val="6B7A90"/>
          <w:sz w:val="20"/>
        </w:rPr>
        <w:t>Средний ремонт (СР) выполняется при достижении локомотивом пробега 1 800 тысяч километров и представляет собой комплекс работ по восстановлению работоспособности подвижного состава. Данный вид ремонта является промежуточным между текущим ремонтом (ТР) и капитальным ремонтом (КР) и направлен на замену изношенных узлов и деталей, восстановление основных технических характеристик локомотива.</w:t>
      </w:r>
    </w:p>
    <w:p>
      <w:pPr>
        <w:ind w:left="283"/>
      </w:pPr>
      <w:r>
        <w:rPr>
          <w:color w:val="6B7A90"/>
          <w:sz w:val="20"/>
        </w:rPr>
        <w:t>В ходе среднего ремонта выполняется полная разборка основных агрегатов: дизельного двигателя (для тепловозов), тяговых электродвигателей, вспомогательных машин, тормозного оборудования и системы управления. Проводится дефектация всех деталей с целью выявления износа и повреждений, после чего выполняется замена или восстановление изношенных элементов.</w:t>
      </w:r>
    </w:p>
    <w:p>
      <w:pPr>
        <w:ind w:left="283"/>
      </w:pPr>
      <w:r>
        <w:rPr>
          <w:color w:val="6B7A90"/>
          <w:sz w:val="20"/>
        </w:rPr>
        <w:t>По данным ОАО «РЖД», средний ремонт является одним из наиболее востребованных видов технического обслуживания подвижного состава. Компания располагает сетью специализированных депо и ремонтных баз, оснащённых необходимым оборудованием для выполнения данных работ. Сроки выполнения среднего ремонта составляют от 15 до 30 суток в зависимости от типа локомотива и объёма работ.</w:t>
      </w:r>
    </w:p>
    <w:p>
      <w:pPr>
        <w:ind w:left="283"/>
      </w:pPr>
      <w:r>
        <w:rPr>
          <w:color w:val="6B7A90"/>
          <w:sz w:val="20"/>
        </w:rPr>
        <w:t>Соблюдение регламента среднего ремонта является essential для обеспечения безопасности и надёжности эксплуатации локомотивов. Пробег в 1 800 тысяч километров определён на основании статических данных о ресурсе основных узлов и агрегатов и представляет собой оптимальный интервал для проведения комплексного технического обслуживания, позволяющего сохранить работоспособность подвижного состава до следующего капитального ремонта.</w:t>
      </w:r>
    </w:p>
    <w:p/>
    <w:p>
      <w:r>
        <w:rPr>
          <w:b/>
          <w:color w:val="D4A843"/>
          <w:sz w:val="24"/>
        </w:rPr>
        <w:t>Вопрос 2.5 (500 баллов)</w:t>
      </w:r>
    </w:p>
    <w:p>
      <w:pPr>
        <w:spacing w:before="120"/>
      </w:pPr>
      <w:r>
        <w:rPr>
          <w:b/>
          <w:color w:val="0D2F56"/>
          <w:sz w:val="26"/>
        </w:rPr>
        <w:t xml:space="preserve">Вопрос: </w:t>
      </w:r>
      <w:r>
        <w:rPr>
          <w:b/>
          <w:color w:val="0D2F56"/>
          <w:sz w:val="26"/>
        </w:rPr>
        <w:t>Что такое аддитивное производство в контексте железнодорожного транспорта?</w:t>
      </w:r>
    </w:p>
    <w:p>
      <w:pPr>
        <w:ind w:left="567"/>
      </w:pPr>
      <w:r>
        <w:rPr>
          <w:color w:val="E8ECF2"/>
          <w:sz w:val="22"/>
        </w:rPr>
        <w:t>А) Метод Manufacture композитных материалов для вагонов</w:t>
      </w:r>
    </w:p>
    <w:p>
      <w:pPr>
        <w:ind w:left="567"/>
      </w:pPr>
      <w:r>
        <w:rPr>
          <w:color w:val="E8ECF2"/>
          <w:sz w:val="22"/>
        </w:rPr>
        <w:t>Б) Технология 3D-печати деталей непосредственно в депо</w:t>
      </w:r>
    </w:p>
    <w:p>
      <w:pPr>
        <w:ind w:left="567"/>
      </w:pPr>
      <w:r>
        <w:rPr>
          <w:color w:val="E8ECF2"/>
          <w:sz w:val="22"/>
        </w:rPr>
        <w:t>В) Система автоматической сборки вагонов на конвейере</w:t>
      </w:r>
    </w:p>
    <w:p>
      <w:pPr>
        <w:ind w:left="567"/>
      </w:pPr>
      <w:r>
        <w:rPr>
          <w:color w:val="E8ECF2"/>
          <w:sz w:val="22"/>
        </w:rPr>
        <w:t>Г) Процесс нанесения защитных покрытий на рельсы</w:t>
      </w:r>
    </w:p>
    <w:p>
      <w:r>
        <w:rPr>
          <w:b/>
          <w:color w:val="3ECF7A"/>
          <w:sz w:val="22"/>
        </w:rPr>
        <w:t xml:space="preserve">Ответ: </w:t>
      </w:r>
      <w:r>
        <w:rPr>
          <w:b/>
          <w:color w:val="3ECF7A"/>
          <w:sz w:val="22"/>
        </w:rPr>
        <w:t>Б) Технология 3D-печати деталей непосредственно в депо</w:t>
      </w:r>
    </w:p>
    <w:p>
      <w:r>
        <w:rPr>
          <w:b/>
          <w:color w:val="D4A843"/>
          <w:sz w:val="22"/>
        </w:rPr>
        <w:t>Развёрнутый ответ:</w:t>
      </w:r>
    </w:p>
    <w:p>
      <w:pPr>
        <w:ind w:left="283"/>
      </w:pPr>
      <w:r>
        <w:rPr>
          <w:color w:val="6B7A90"/>
          <w:sz w:val="20"/>
        </w:rPr>
        <w:t>Аддитивное производство в контексте железнодорожного транспорта представляет собой технологию изготовления деталей методом послойного наращивания материала — 3D-печати. Данная технология позволяет создавать запасные части и комплектующие непосредственно в депо и ремонтных базах ОАО «РЖД», что существенно сокращает сроки поставки и снижает себестоимость запасных частей.</w:t>
      </w:r>
    </w:p>
    <w:p>
      <w:pPr>
        <w:ind w:left="283"/>
      </w:pPr>
      <w:r>
        <w:rPr>
          <w:color w:val="6B7A90"/>
          <w:sz w:val="20"/>
        </w:rPr>
        <w:t>По данным ОАО «РЖД» за 2023–2025 годы, компания активно развивает направление аддитивного производства и уже внедрила данную технологию на ряде предприятий. С помощью 3D-принтеров изготавливаются детали из металлических сплавов, полимеров и композитных материалов, которые используются при ремонте и техническом обслуживании подвижного состава и инфраструктурных объектов.</w:t>
      </w:r>
    </w:p>
    <w:p>
      <w:pPr>
        <w:ind w:left="283"/>
      </w:pPr>
      <w:r>
        <w:rPr>
          <w:color w:val="6B7A90"/>
          <w:sz w:val="20"/>
        </w:rPr>
        <w:t>Основным преимуществом аддитивного производства является возможность быстрого изготовления деталей по индивидуальному заказу без необходимости изготовления дорогостоящей оснастки и инструмента. Это особенно важно для редких и устаревших типов подвижного состава, запчасти для которых сняты с производства или доступны только от поставщиков за рубежом.</w:t>
      </w:r>
    </w:p>
    <w:p>
      <w:pPr>
        <w:ind w:left="283"/>
      </w:pPr>
      <w:r>
        <w:rPr>
          <w:color w:val="6B7A90"/>
          <w:sz w:val="20"/>
        </w:rPr>
        <w:t>Технология аддитивного производства также открывает возможности для создания оптимизированных конструкций деталей с улучшенными эксплуатационными характеристиками. С помощью компьютерного моделирования и 3D-печати можно изготовить детали с уникальной геометрией, обеспечивающей повышенную прочность, снижение веса и улучшение теплопередачи. По прогнозам специалистов, к 2030 году аддитивное производство станет стандартным инструментом технического обслуживания на железнодорожном транспорте.</w:t>
      </w:r>
    </w:p>
    <w:p/>
    <w:p/>
    <w:p>
      <w:r>
        <w:rPr>
          <w:b/>
          <w:color w:val="D4A843"/>
          <w:sz w:val="28"/>
        </w:rPr>
        <w:t>Организация перевозок</w:t>
      </w:r>
    </w:p>
    <w:p>
      <w:r>
        <w:rPr>
          <w:color w:val="D4A843"/>
          <w:sz w:val="16"/>
        </w:rPr>
        <w:t>────────────────────────────────────────────────────────────</w:t>
      </w:r>
    </w:p>
    <w:p>
      <w:r>
        <w:rPr>
          <w:b/>
          <w:color w:val="D4A843"/>
          <w:sz w:val="24"/>
        </w:rPr>
        <w:t>Вопрос 3.1 (100 баллов)</w:t>
      </w:r>
    </w:p>
    <w:p>
      <w:pPr>
        <w:spacing w:before="120"/>
      </w:pPr>
      <w:r>
        <w:rPr>
          <w:b/>
          <w:color w:val="0D2F56"/>
          <w:sz w:val="26"/>
        </w:rPr>
        <w:t xml:space="preserve">Вопрос: </w:t>
      </w:r>
      <w:r>
        <w:rPr>
          <w:b/>
          <w:color w:val="0D2F56"/>
          <w:sz w:val="26"/>
        </w:rPr>
        <w:t>Как называется график движения поездов, который является основным планом работы всей сети?</w:t>
      </w:r>
    </w:p>
    <w:p>
      <w:pPr>
        <w:ind w:left="567"/>
      </w:pPr>
      <w:r>
        <w:rPr>
          <w:color w:val="E8ECF2"/>
          <w:sz w:val="22"/>
        </w:rPr>
        <w:t>А) Суточный график</w:t>
      </w:r>
    </w:p>
    <w:p>
      <w:pPr>
        <w:ind w:left="567"/>
      </w:pPr>
      <w:r>
        <w:rPr>
          <w:color w:val="E8ECF2"/>
          <w:sz w:val="22"/>
        </w:rPr>
        <w:t>Б) График движения поездов (ГДП)</w:t>
      </w:r>
    </w:p>
    <w:p>
      <w:pPr>
        <w:ind w:left="567"/>
      </w:pPr>
      <w:r>
        <w:rPr>
          <w:color w:val="E8ECF2"/>
          <w:sz w:val="22"/>
        </w:rPr>
        <w:t>В) Технический график</w:t>
      </w:r>
    </w:p>
    <w:p>
      <w:pPr>
        <w:ind w:left="567"/>
      </w:pPr>
      <w:r>
        <w:rPr>
          <w:color w:val="E8ECF2"/>
          <w:sz w:val="22"/>
        </w:rPr>
        <w:t>Г) Эксплуатационный план</w:t>
      </w:r>
    </w:p>
    <w:p>
      <w:r>
        <w:rPr>
          <w:b/>
          <w:color w:val="3ECF7A"/>
          <w:sz w:val="22"/>
        </w:rPr>
        <w:t xml:space="preserve">Ответ: </w:t>
      </w:r>
      <w:r>
        <w:rPr>
          <w:b/>
          <w:color w:val="3ECF7A"/>
          <w:sz w:val="22"/>
        </w:rPr>
        <w:t>Б) График движения поездов (ГДП)</w:t>
      </w:r>
    </w:p>
    <w:p>
      <w:r>
        <w:rPr>
          <w:b/>
          <w:color w:val="D4A843"/>
          <w:sz w:val="22"/>
        </w:rPr>
        <w:t>Развёрнутый ответ:</w:t>
      </w:r>
    </w:p>
    <w:p>
      <w:pPr>
        <w:ind w:left="283"/>
      </w:pPr>
      <w:r>
        <w:rPr>
          <w:color w:val="6B7A90"/>
          <w:sz w:val="20"/>
        </w:rPr>
        <w:t>График движения поездов (ГДП) — это поездной распорядок всей сети, где для каждого поезда заданы нитки движения по времени. ГДП увязывает работу локомотивов, бригад и станций. Это главный документ, по которому работает вся железнодорожная сеть.</w:t>
      </w:r>
    </w:p>
    <w:p>
      <w:pPr>
        <w:ind w:left="283"/>
      </w:pPr>
      <w:r>
        <w:rPr>
          <w:color w:val="6B7A90"/>
          <w:sz w:val="20"/>
        </w:rPr>
        <w:t>ГДП строится так, чтобы пропускная способность и скорость движения были сбалансированы. Каждый поезд на графике — это «нитка», которая показывает время отправления, прибытия и проследования каждого раздельного пункта.</w:t>
      </w:r>
    </w:p>
    <w:p>
      <w:pPr>
        <w:ind w:left="283"/>
      </w:pPr>
      <w:r>
        <w:rPr>
          <w:color w:val="6B7A90"/>
          <w:sz w:val="20"/>
        </w:rPr>
        <w:t>Для студентов важно понимать: ГДП — это не просто таблица расписания. Это результат сложнейшей оптимизационной задачи, в которой учитываются возможности инфраструктуры, мощность тяги, потребности грузоотправителей и пассажиров, а также ресурс подвижного состава.</w:t>
      </w:r>
    </w:p>
    <w:p/>
    <w:p>
      <w:r>
        <w:rPr>
          <w:b/>
          <w:color w:val="D4A843"/>
          <w:sz w:val="24"/>
        </w:rPr>
        <w:t>Вопрос 3.2 (200 баллов)</w:t>
      </w:r>
    </w:p>
    <w:p>
      <w:pPr>
        <w:spacing w:before="120"/>
      </w:pPr>
      <w:r>
        <w:rPr>
          <w:b/>
          <w:color w:val="0D2F56"/>
          <w:sz w:val="26"/>
        </w:rPr>
        <w:t xml:space="preserve">Вопрос: </w:t>
      </w:r>
      <w:r>
        <w:rPr>
          <w:b/>
          <w:color w:val="0D2F56"/>
          <w:sz w:val="26"/>
        </w:rPr>
        <w:t>Какой уровень управления отвечает за сетевое планирование перевозок?</w:t>
      </w:r>
    </w:p>
    <w:p>
      <w:pPr>
        <w:ind w:left="567"/>
      </w:pPr>
      <w:r>
        <w:rPr>
          <w:color w:val="E8ECF2"/>
          <w:sz w:val="22"/>
        </w:rPr>
        <w:t>А) ДС — линейный уровень (станция)</w:t>
      </w:r>
    </w:p>
    <w:p>
      <w:pPr>
        <w:ind w:left="567"/>
      </w:pPr>
      <w:r>
        <w:rPr>
          <w:color w:val="E8ECF2"/>
          <w:sz w:val="22"/>
        </w:rPr>
        <w:t>Б) Д — дорожный уровень (железная дорога)</w:t>
      </w:r>
    </w:p>
    <w:p>
      <w:pPr>
        <w:ind w:left="567"/>
      </w:pPr>
      <w:r>
        <w:rPr>
          <w:color w:val="E8ECF2"/>
          <w:sz w:val="22"/>
        </w:rPr>
        <w:t>В) П — полигонный уровень</w:t>
      </w:r>
    </w:p>
    <w:p>
      <w:pPr>
        <w:ind w:left="567"/>
      </w:pPr>
      <w:r>
        <w:rPr>
          <w:color w:val="E8ECF2"/>
          <w:sz w:val="22"/>
        </w:rPr>
        <w:t>Г) ЦД — сетевой уровень (Центральная дирекция)</w:t>
      </w:r>
    </w:p>
    <w:p>
      <w:r>
        <w:rPr>
          <w:b/>
          <w:color w:val="3ECF7A"/>
          <w:sz w:val="22"/>
        </w:rPr>
        <w:t xml:space="preserve">Ответ: </w:t>
      </w:r>
      <w:r>
        <w:rPr>
          <w:b/>
          <w:color w:val="3ECF7A"/>
          <w:sz w:val="22"/>
        </w:rPr>
        <w:t>Г) ЦД — сетевой уровень</w:t>
      </w:r>
    </w:p>
    <w:p>
      <w:r>
        <w:rPr>
          <w:b/>
          <w:color w:val="D4A843"/>
          <w:sz w:val="22"/>
        </w:rPr>
        <w:t>Развёрнутый ответ:</w:t>
      </w:r>
    </w:p>
    <w:p>
      <w:pPr>
        <w:ind w:left="283"/>
      </w:pPr>
      <w:r>
        <w:rPr>
          <w:color w:val="6B7A90"/>
          <w:sz w:val="20"/>
        </w:rPr>
        <w:t>Центральная дирекция управления движением (ЦД) — это сетевой уровень управления перевозками. Здесь принимаются решения, которые касаются работы всей сети РЖД, а не отдельного участка или дороги.</w:t>
      </w:r>
    </w:p>
    <w:p>
      <w:pPr>
        <w:ind w:left="283"/>
      </w:pPr>
      <w:r>
        <w:rPr>
          <w:color w:val="6B7A90"/>
          <w:sz w:val="20"/>
        </w:rPr>
        <w:t>Уровни управления распределены иерархически: ДС (станция) решает задачи по расстановке поездов на путях; Д (дорога) координирует движение поездов в пределах одной железной дороги; П (полигон) управляет смежными дорогами; ЦД — весь масштаб сети.</w:t>
      </w:r>
    </w:p>
    <w:p>
      <w:pPr>
        <w:ind w:left="283"/>
      </w:pPr>
      <w:r>
        <w:rPr>
          <w:color w:val="6B7A90"/>
          <w:sz w:val="20"/>
        </w:rPr>
        <w:t>Текущее планирование ведётся в трёхчасовых периодах с прогнозом на шесть часов. Сменно-суточное планирование охватывает двенадцатичасовые периоды.</w:t>
      </w:r>
    </w:p>
    <w:p/>
    <w:p>
      <w:r>
        <w:rPr>
          <w:b/>
          <w:color w:val="D4A843"/>
          <w:sz w:val="24"/>
        </w:rPr>
        <w:t>Вопрос 3.3 (300 баллов)</w:t>
      </w:r>
    </w:p>
    <w:p>
      <w:pPr>
        <w:spacing w:before="120"/>
      </w:pPr>
      <w:r>
        <w:rPr>
          <w:b/>
          <w:color w:val="0D2F56"/>
          <w:sz w:val="26"/>
        </w:rPr>
        <w:t xml:space="preserve">Вопрос: </w:t>
      </w:r>
      <w:r>
        <w:rPr>
          <w:b/>
          <w:color w:val="0D2F56"/>
          <w:sz w:val="26"/>
        </w:rPr>
        <w:t>Что такое оборот вагона и почему он является ключевым показателем?</w:t>
      </w:r>
    </w:p>
    <w:p>
      <w:pPr>
        <w:ind w:left="567"/>
      </w:pPr>
      <w:r>
        <w:rPr>
          <w:color w:val="E8ECF2"/>
          <w:sz w:val="22"/>
        </w:rPr>
        <w:t>А) Время, за которое вагон проходит один круг по маршруту</w:t>
      </w:r>
    </w:p>
    <w:p>
      <w:pPr>
        <w:ind w:left="567"/>
      </w:pPr>
      <w:r>
        <w:rPr>
          <w:color w:val="E8ECF2"/>
          <w:sz w:val="22"/>
        </w:rPr>
        <w:t>Б) Время полного цикла вагона от погрузки до следующей погрузки</w:t>
      </w:r>
    </w:p>
    <w:p>
      <w:pPr>
        <w:ind w:left="567"/>
      </w:pPr>
      <w:r>
        <w:rPr>
          <w:color w:val="E8ECF2"/>
          <w:sz w:val="22"/>
        </w:rPr>
        <w:t>В) Количество вагонов, прошедших через станцию за сутки</w:t>
      </w:r>
    </w:p>
    <w:p>
      <w:pPr>
        <w:ind w:left="567"/>
      </w:pPr>
      <w:r>
        <w:rPr>
          <w:color w:val="E8ECF2"/>
          <w:sz w:val="22"/>
        </w:rPr>
        <w:t>Г) Стоимость содержания одного вагона в год</w:t>
      </w:r>
    </w:p>
    <w:p>
      <w:r>
        <w:rPr>
          <w:b/>
          <w:color w:val="3ECF7A"/>
          <w:sz w:val="22"/>
        </w:rPr>
        <w:t xml:space="preserve">Ответ: </w:t>
      </w:r>
      <w:r>
        <w:rPr>
          <w:b/>
          <w:color w:val="3ECF7A"/>
          <w:sz w:val="22"/>
        </w:rPr>
        <w:t>Б) Время полного цикла от погрузки до погрузки</w:t>
      </w:r>
    </w:p>
    <w:p>
      <w:r>
        <w:rPr>
          <w:b/>
          <w:color w:val="D4A843"/>
          <w:sz w:val="22"/>
        </w:rPr>
        <w:t>Развёрнутый ответ:</w:t>
      </w:r>
    </w:p>
    <w:p>
      <w:pPr>
        <w:ind w:left="283"/>
      </w:pPr>
      <w:r>
        <w:rPr>
          <w:color w:val="6B7A90"/>
          <w:sz w:val="20"/>
        </w:rPr>
        <w:t>Оборот вагона — время полного цикла от погрузки до следующей погрузки. Это ключевой показатель эффективности грузовых перевозок: чем короче оборот, тем больше груза может перевезти один вагон за единицу времени.</w:t>
      </w:r>
    </w:p>
    <w:p>
      <w:pPr>
        <w:ind w:left="283"/>
      </w:pPr>
      <w:r>
        <w:rPr>
          <w:color w:val="6B7A90"/>
          <w:sz w:val="20"/>
        </w:rPr>
        <w:t>Цикл вагона включает: погрузку, отправление, следование, прибытие, выгрузку, порожнее следование, постановку под погрузку. Каждый элемент цикла — это время и деньги.</w:t>
      </w:r>
    </w:p>
    <w:p>
      <w:pPr>
        <w:ind w:left="283"/>
      </w:pPr>
      <w:r>
        <w:rPr>
          <w:color w:val="6B7A90"/>
          <w:sz w:val="20"/>
        </w:rPr>
        <w:t>В 2025 году РЖД удалось ускорить оборот вагона и исключить из процесса 193 тыс. лишних порожних вагонов. Это дало рост скорости доставки до 494,5 км/сут — на 21,9% больше, чем в 2024 году.</w:t>
      </w:r>
    </w:p>
    <w:p/>
    <w:p>
      <w:r>
        <w:rPr>
          <w:b/>
          <w:color w:val="D4A843"/>
          <w:sz w:val="24"/>
        </w:rPr>
        <w:t>Вопрос 3.4 (400 баллов)</w:t>
      </w:r>
    </w:p>
    <w:p>
      <w:pPr>
        <w:spacing w:before="120"/>
      </w:pPr>
      <w:r>
        <w:rPr>
          <w:b/>
          <w:color w:val="0D2F56"/>
          <w:sz w:val="26"/>
        </w:rPr>
        <w:t xml:space="preserve">Вопрос: </w:t>
      </w:r>
      <w:r>
        <w:rPr>
          <w:b/>
          <w:color w:val="0D2F56"/>
          <w:sz w:val="26"/>
        </w:rPr>
        <w:t>Какие показатели определяют качество работы грузового железнодорожного транспорта?</w:t>
      </w:r>
    </w:p>
    <w:p>
      <w:pPr>
        <w:ind w:left="567"/>
      </w:pPr>
      <w:r>
        <w:rPr>
          <w:color w:val="E8ECF2"/>
          <w:sz w:val="22"/>
        </w:rPr>
        <w:t>А) Только скорость поезда</w:t>
      </w:r>
    </w:p>
    <w:p>
      <w:pPr>
        <w:ind w:left="567"/>
      </w:pPr>
      <w:r>
        <w:rPr>
          <w:color w:val="E8ECF2"/>
          <w:sz w:val="22"/>
        </w:rPr>
        <w:t>Б) Участковая и техническая скорость, среднесуточный пробег, производительность вагона и локомотива</w:t>
      </w:r>
    </w:p>
    <w:p>
      <w:pPr>
        <w:ind w:left="567"/>
      </w:pPr>
      <w:r>
        <w:rPr>
          <w:color w:val="E8ECF2"/>
          <w:sz w:val="22"/>
        </w:rPr>
        <w:t>В) Количество поездов в сутки</w:t>
      </w:r>
    </w:p>
    <w:p>
      <w:pPr>
        <w:ind w:left="567"/>
      </w:pPr>
      <w:r>
        <w:rPr>
          <w:color w:val="E8ECF2"/>
          <w:sz w:val="22"/>
        </w:rPr>
        <w:t>Г) Только стоимость перевозки</w:t>
      </w:r>
    </w:p>
    <w:p>
      <w:r>
        <w:rPr>
          <w:b/>
          <w:color w:val="3ECF7A"/>
          <w:sz w:val="22"/>
        </w:rPr>
        <w:t xml:space="preserve">Ответ: </w:t>
      </w:r>
      <w:r>
        <w:rPr>
          <w:b/>
          <w:color w:val="3ECF7A"/>
          <w:sz w:val="22"/>
        </w:rPr>
        <w:t xml:space="preserve">Б) </w:t>
      </w:r>
    </w:p>
    <w:p>
      <w:r>
        <w:rPr>
          <w:b/>
          <w:color w:val="D4A843"/>
          <w:sz w:val="22"/>
        </w:rPr>
        <w:t>Развёрнутый ответ:</w:t>
      </w:r>
    </w:p>
    <w:p>
      <w:pPr>
        <w:ind w:left="283"/>
      </w:pPr>
      <w:r>
        <w:rPr>
          <w:color w:val="6B7A90"/>
          <w:sz w:val="20"/>
        </w:rPr>
        <w:t>Качество работы грузового транспорта определяется комплексом показателей: оборот вагона, участковая и техническая скорость, рейс вагона, среднесуточный пробег, производительность вагона и локомотива, коэффициент порожнего пробега.</w:t>
      </w:r>
    </w:p>
    <w:p>
      <w:pPr>
        <w:ind w:left="283"/>
      </w:pPr>
      <w:r>
        <w:rPr>
          <w:color w:val="6B7A90"/>
          <w:sz w:val="20"/>
        </w:rPr>
        <w:t>Участковая скорость — средняя скорость поезда на участке с учётом остановок. Техническая скорость — средняя скорость без учёта стоянок. В 2025 году участковая скорость грузовых поездов — 38,7 км/ч, техническая — 43 км/ч.</w:t>
      </w:r>
    </w:p>
    <w:p>
      <w:pPr>
        <w:ind w:left="283"/>
      </w:pPr>
      <w:r>
        <w:rPr>
          <w:color w:val="6B7A90"/>
          <w:sz w:val="20"/>
        </w:rPr>
        <w:t>Коэффициент порожнего пробега показывает долю вагонов, следующих без груза. Чем ниже этот показатель, тем эффективнее работает система.</w:t>
      </w:r>
    </w:p>
    <w:p/>
    <w:p>
      <w:r>
        <w:rPr>
          <w:b/>
          <w:color w:val="D4A843"/>
          <w:sz w:val="24"/>
        </w:rPr>
        <w:t>Вопрос 3.5 (500 баллов)</w:t>
      </w:r>
    </w:p>
    <w:p>
      <w:pPr>
        <w:spacing w:before="120"/>
      </w:pPr>
      <w:r>
        <w:rPr>
          <w:b/>
          <w:color w:val="0D2F56"/>
          <w:sz w:val="26"/>
        </w:rPr>
        <w:t xml:space="preserve">Вопрос: </w:t>
      </w:r>
      <w:r>
        <w:rPr>
          <w:b/>
          <w:color w:val="0D2F56"/>
          <w:sz w:val="26"/>
        </w:rPr>
        <w:t>Какая уникальная линия в России имеет левостороннее движение поездов и почему?</w:t>
      </w:r>
    </w:p>
    <w:p>
      <w:pPr>
        <w:ind w:left="567"/>
      </w:pPr>
      <w:r>
        <w:rPr>
          <w:color w:val="E8ECF2"/>
          <w:sz w:val="22"/>
        </w:rPr>
        <w:t>А) Москва — Нижний Новгород (построена немцами)</w:t>
      </w:r>
    </w:p>
    <w:p>
      <w:pPr>
        <w:ind w:left="567"/>
      </w:pPr>
      <w:r>
        <w:rPr>
          <w:color w:val="E8ECF2"/>
          <w:sz w:val="22"/>
        </w:rPr>
        <w:t>Б) Москва — Рязань (построена англичанами)</w:t>
      </w:r>
    </w:p>
    <w:p>
      <w:pPr>
        <w:ind w:left="567"/>
      </w:pPr>
      <w:r>
        <w:rPr>
          <w:color w:val="E8ECF2"/>
          <w:sz w:val="22"/>
        </w:rPr>
        <w:t>В) Санкт-Петербург — Москва (построена русскими инженерами)</w:t>
      </w:r>
    </w:p>
    <w:p>
      <w:pPr>
        <w:ind w:left="567"/>
      </w:pPr>
      <w:r>
        <w:rPr>
          <w:color w:val="E8ECF2"/>
          <w:sz w:val="22"/>
        </w:rPr>
        <w:t>Г) Екатеринбург — Челябинск (построена для военных целей)</w:t>
      </w:r>
    </w:p>
    <w:p>
      <w:r>
        <w:rPr>
          <w:b/>
          <w:color w:val="3ECF7A"/>
          <w:sz w:val="22"/>
        </w:rPr>
        <w:t xml:space="preserve">Ответ: </w:t>
      </w:r>
      <w:r>
        <w:rPr>
          <w:b/>
          <w:color w:val="3ECF7A"/>
          <w:sz w:val="22"/>
        </w:rPr>
        <w:t>Б) Москва — Рязань (построена англичанами)</w:t>
      </w:r>
    </w:p>
    <w:p>
      <w:r>
        <w:rPr>
          <w:b/>
          <w:color w:val="D4A843"/>
          <w:sz w:val="22"/>
        </w:rPr>
        <w:t>Развёрнутый ответ:</w:t>
      </w:r>
    </w:p>
    <w:p>
      <w:pPr>
        <w:ind w:left="283"/>
      </w:pPr>
      <w:r>
        <w:rPr>
          <w:color w:val="6B7A90"/>
          <w:sz w:val="20"/>
        </w:rPr>
        <w:t>На линии Москва — Рязань светофоры расположены по левую руку от машиниста. Это единственная магистральная линия в России с левосторонним движением.</w:t>
      </w:r>
    </w:p>
    <w:p>
      <w:pPr>
        <w:ind w:left="283"/>
      </w:pPr>
      <w:r>
        <w:rPr>
          <w:color w:val="6B7A90"/>
          <w:sz w:val="20"/>
        </w:rPr>
        <w:t>Магистраль строили в середине XIX века англичане, и они организовали движение так, как было привычно им — по левой стороне. Когда позже в России были приняты стандарты правостороннего движения, линия осталась исключением.</w:t>
      </w:r>
    </w:p>
    <w:p>
      <w:pPr>
        <w:ind w:left="283"/>
      </w:pPr>
      <w:r>
        <w:rPr>
          <w:color w:val="6B7A90"/>
          <w:sz w:val="20"/>
        </w:rPr>
        <w:t>Для машинистов это создаёт определённые сложности: сигналы светофоров расположены не так, как на остальной сети. Однако за более чем 150 лет существования линии все работники привыкли к этой особенности.</w:t>
      </w:r>
    </w:p>
    <w:p>
      <w:pPr>
        <w:ind w:left="283"/>
      </w:pPr>
      <w:r>
        <w:rPr>
          <w:color w:val="6B7A90"/>
          <w:sz w:val="20"/>
        </w:rPr>
        <w:t>Это яркий пример того, как исторические решения могут определять технологические стандарты на десятилетия вперёд.</w:t>
      </w:r>
    </w:p>
    <w:p/>
    <w:p/>
    <w:p>
      <w:r>
        <w:rPr>
          <w:b/>
          <w:color w:val="D4A843"/>
          <w:sz w:val="28"/>
        </w:rPr>
        <w:t>Разное</w:t>
      </w:r>
    </w:p>
    <w:p>
      <w:r>
        <w:rPr>
          <w:color w:val="D4A843"/>
          <w:sz w:val="16"/>
        </w:rPr>
        <w:t>────────────────────────────────────────────────────────────</w:t>
      </w:r>
    </w:p>
    <w:p>
      <w:r>
        <w:rPr>
          <w:b/>
          <w:color w:val="D4A843"/>
          <w:sz w:val="24"/>
        </w:rPr>
        <w:t>Вопрос 4.1 (100 баллов)</w:t>
      </w:r>
    </w:p>
    <w:p>
      <w:pPr>
        <w:spacing w:before="120"/>
      </w:pPr>
      <w:r>
        <w:rPr>
          <w:b/>
          <w:color w:val="0D2F56"/>
          <w:sz w:val="26"/>
        </w:rPr>
        <w:t xml:space="preserve">Вопрос: </w:t>
      </w:r>
      <w:r>
        <w:rPr>
          <w:b/>
          <w:color w:val="0D2F56"/>
          <w:sz w:val="26"/>
        </w:rPr>
        <w:t>Как называется вагон не того направления, случайно попавший в другой состав?</w:t>
      </w:r>
    </w:p>
    <w:p>
      <w:pPr>
        <w:ind w:left="567"/>
      </w:pPr>
      <w:r>
        <w:rPr>
          <w:color w:val="E8ECF2"/>
          <w:sz w:val="22"/>
        </w:rPr>
        <w:t>А) Заяц</w:t>
      </w:r>
    </w:p>
    <w:p>
      <w:pPr>
        <w:ind w:left="567"/>
      </w:pPr>
      <w:r>
        <w:rPr>
          <w:color w:val="E8ECF2"/>
          <w:sz w:val="22"/>
        </w:rPr>
        <w:t>Б) Косой</w:t>
      </w:r>
    </w:p>
    <w:p>
      <w:pPr>
        <w:ind w:left="567"/>
      </w:pPr>
      <w:r>
        <w:rPr>
          <w:color w:val="E8ECF2"/>
          <w:sz w:val="22"/>
        </w:rPr>
        <w:t>В) Зять</w:t>
      </w:r>
    </w:p>
    <w:p>
      <w:pPr>
        <w:ind w:left="567"/>
      </w:pPr>
      <w:r>
        <w:rPr>
          <w:color w:val="E8ECF2"/>
          <w:sz w:val="22"/>
        </w:rPr>
        <w:t>Г) Чужак</w:t>
      </w:r>
    </w:p>
    <w:p>
      <w:r>
        <w:rPr>
          <w:b/>
          <w:color w:val="3ECF7A"/>
          <w:sz w:val="22"/>
        </w:rPr>
        <w:t xml:space="preserve">Ответ: </w:t>
      </w:r>
      <w:r>
        <w:rPr>
          <w:b/>
          <w:color w:val="3ECF7A"/>
          <w:sz w:val="22"/>
        </w:rPr>
        <w:t>Г) Чужак</w:t>
      </w:r>
    </w:p>
    <w:p>
      <w:r>
        <w:rPr>
          <w:b/>
          <w:color w:val="D4A843"/>
          <w:sz w:val="22"/>
        </w:rPr>
        <w:t>Развёрнутый ответ:</w:t>
      </w:r>
    </w:p>
    <w:p>
      <w:pPr>
        <w:ind w:left="283"/>
      </w:pPr>
      <w:r>
        <w:rPr>
          <w:color w:val="6B7A90"/>
          <w:sz w:val="20"/>
        </w:rPr>
        <w:t>«Чужак» — так железнодорожники называют вагон, который по ошибке попал в состав, следующий не по его назначению. Это профессиональный жаргон, широко используемый на сортировочных станциях.</w:t>
      </w:r>
    </w:p>
    <w:p>
      <w:pPr>
        <w:ind w:left="283"/>
      </w:pPr>
      <w:r>
        <w:rPr>
          <w:color w:val="6B7A90"/>
          <w:sz w:val="20"/>
        </w:rPr>
        <w:t>Причины появления «чужаков»: ошибка при формировании состава, неправильная маркировка вагона, несовпадение данных в документах. На крупных сортировочных станциях, где перерабатываются тысячи вагонов в сутки, такие ситуации неизбежны.</w:t>
      </w:r>
    </w:p>
    <w:p>
      <w:pPr>
        <w:ind w:left="283"/>
      </w:pPr>
      <w:r>
        <w:rPr>
          <w:color w:val="6B7A90"/>
          <w:sz w:val="20"/>
        </w:rPr>
        <w:t>«Чужаков» выявляют при проверке составов. Вагон снимают с поезда и отправляют на правильный путь. Процесс выявления и исправления «чужаков» — важная часть работы приёмщиков поездов и составителей.</w:t>
      </w:r>
    </w:p>
    <w:p/>
    <w:p>
      <w:r>
        <w:rPr>
          <w:b/>
          <w:color w:val="D4A843"/>
          <w:sz w:val="24"/>
        </w:rPr>
        <w:t>Вопрос 4.2 (200 баллов)</w:t>
      </w:r>
    </w:p>
    <w:p>
      <w:pPr>
        <w:spacing w:before="120"/>
      </w:pPr>
      <w:r>
        <w:rPr>
          <w:b/>
          <w:color w:val="0D2F56"/>
          <w:sz w:val="26"/>
        </w:rPr>
        <w:t xml:space="preserve">Вопрос: </w:t>
      </w:r>
      <w:r>
        <w:rPr>
          <w:b/>
          <w:color w:val="0D2F56"/>
          <w:sz w:val="26"/>
        </w:rPr>
        <w:t>Какой железнодорожный праздник появился в России в 2023 году?</w:t>
      </w:r>
    </w:p>
    <w:p>
      <w:pPr>
        <w:ind w:left="567"/>
      </w:pPr>
      <w:r>
        <w:rPr>
          <w:color w:val="E8ECF2"/>
          <w:sz w:val="22"/>
        </w:rPr>
        <w:t>А) День крановщика</w:t>
      </w:r>
    </w:p>
    <w:p>
      <w:pPr>
        <w:ind w:left="567"/>
      </w:pPr>
      <w:r>
        <w:rPr>
          <w:color w:val="E8ECF2"/>
          <w:sz w:val="22"/>
        </w:rPr>
        <w:t>Б) День диспетчера</w:t>
      </w:r>
    </w:p>
    <w:p>
      <w:pPr>
        <w:ind w:left="567"/>
      </w:pPr>
      <w:r>
        <w:rPr>
          <w:color w:val="E8ECF2"/>
          <w:sz w:val="22"/>
        </w:rPr>
        <w:t>В) День машиниста</w:t>
      </w:r>
    </w:p>
    <w:p>
      <w:pPr>
        <w:ind w:left="567"/>
      </w:pPr>
      <w:r>
        <w:rPr>
          <w:color w:val="E8ECF2"/>
          <w:sz w:val="22"/>
        </w:rPr>
        <w:t>Г) День стрелочника</w:t>
      </w:r>
    </w:p>
    <w:p>
      <w:r>
        <w:rPr>
          <w:b/>
          <w:color w:val="3ECF7A"/>
          <w:sz w:val="22"/>
        </w:rPr>
        <w:t xml:space="preserve">Ответ: </w:t>
      </w:r>
      <w:r>
        <w:rPr>
          <w:b/>
          <w:color w:val="3ECF7A"/>
          <w:sz w:val="22"/>
        </w:rPr>
        <w:t>В) День машиниста</w:t>
      </w:r>
    </w:p>
    <w:p>
      <w:r>
        <w:rPr>
          <w:b/>
          <w:color w:val="D4A843"/>
          <w:sz w:val="22"/>
        </w:rPr>
        <w:t>Развёрнутый ответ:</w:t>
      </w:r>
    </w:p>
    <w:p>
      <w:pPr>
        <w:ind w:left="283"/>
      </w:pPr>
      <w:r>
        <w:rPr>
          <w:color w:val="6B7A90"/>
          <w:sz w:val="20"/>
        </w:rPr>
        <w:t>31 марта 2023 года в России впервые отметили новый профессиональный праздник — День машиниста. Хотя праздник появился совсем недавно, сама профессия машиниста считается самой старой на железнодорожном транспорте.</w:t>
      </w:r>
    </w:p>
    <w:p>
      <w:pPr>
        <w:ind w:left="283"/>
      </w:pPr>
      <w:r>
        <w:rPr>
          <w:color w:val="6B7A90"/>
          <w:sz w:val="20"/>
        </w:rPr>
        <w:t>Первые машинисты появились в России в 1837 году, когда открылось движение по Царскосельской железной дороге. С тех пор профессия претерпела колоссальные изменения: от паровозов до электровозов, от ручного управления до компьютеризированных кабин.</w:t>
      </w:r>
    </w:p>
    <w:p>
      <w:pPr>
        <w:ind w:left="283"/>
      </w:pPr>
      <w:r>
        <w:rPr>
          <w:color w:val="6B7A90"/>
          <w:sz w:val="20"/>
        </w:rPr>
        <w:t>В 2025 году в парке РЖД 12 058 локомотивов, и каждым из них управляет подготовленный машинист. Машинист — не просто водитель поезда. Это специалист, отвечающий за жизнь сотен пассажиров или тысяч тонн груза.</w:t>
      </w:r>
    </w:p>
    <w:p/>
    <w:p>
      <w:r>
        <w:rPr>
          <w:b/>
          <w:color w:val="D4A843"/>
          <w:sz w:val="24"/>
        </w:rPr>
        <w:t>Вопрос 4.3 (300 баллов)</w:t>
      </w:r>
    </w:p>
    <w:p>
      <w:pPr>
        <w:spacing w:before="120"/>
      </w:pPr>
      <w:r>
        <w:rPr>
          <w:b/>
          <w:color w:val="0D2F56"/>
          <w:sz w:val="26"/>
        </w:rPr>
        <w:t xml:space="preserve">Вопрос: </w:t>
      </w:r>
      <w:r>
        <w:rPr>
          <w:b/>
          <w:color w:val="0D2F56"/>
          <w:sz w:val="26"/>
        </w:rPr>
        <w:t>Какая железнодорожная станция дважды снималась в фильмах Эльдара Рязанова?</w:t>
      </w:r>
    </w:p>
    <w:p>
      <w:pPr>
        <w:ind w:left="567"/>
      </w:pPr>
      <w:r>
        <w:rPr>
          <w:color w:val="E8ECF2"/>
          <w:sz w:val="22"/>
        </w:rPr>
        <w:t>А) Лосиноостровская</w:t>
      </w:r>
    </w:p>
    <w:p>
      <w:pPr>
        <w:ind w:left="567"/>
      </w:pPr>
      <w:r>
        <w:rPr>
          <w:color w:val="E8ECF2"/>
          <w:sz w:val="22"/>
        </w:rPr>
        <w:t>Б) Подмосковная</w:t>
      </w:r>
    </w:p>
    <w:p>
      <w:pPr>
        <w:ind w:left="567"/>
      </w:pPr>
      <w:r>
        <w:rPr>
          <w:color w:val="E8ECF2"/>
          <w:sz w:val="22"/>
        </w:rPr>
        <w:t>В) Царицыно</w:t>
      </w:r>
    </w:p>
    <w:p>
      <w:pPr>
        <w:ind w:left="567"/>
      </w:pPr>
      <w:r>
        <w:rPr>
          <w:color w:val="E8ECF2"/>
          <w:sz w:val="22"/>
        </w:rPr>
        <w:t>Г) Фили</w:t>
      </w:r>
    </w:p>
    <w:p>
      <w:r>
        <w:rPr>
          <w:b/>
          <w:color w:val="3ECF7A"/>
          <w:sz w:val="22"/>
        </w:rPr>
        <w:t xml:space="preserve">Ответ: </w:t>
      </w:r>
      <w:r>
        <w:rPr>
          <w:b/>
          <w:color w:val="3ECF7A"/>
          <w:sz w:val="22"/>
        </w:rPr>
        <w:t>А) Лосиноостровская</w:t>
      </w:r>
    </w:p>
    <w:p>
      <w:r>
        <w:rPr>
          <w:b/>
          <w:color w:val="D4A843"/>
          <w:sz w:val="22"/>
        </w:rPr>
        <w:t>Развёрнутый ответ:</w:t>
      </w:r>
    </w:p>
    <w:p>
      <w:pPr>
        <w:ind w:left="283"/>
      </w:pPr>
      <w:r>
        <w:rPr>
          <w:color w:val="6B7A90"/>
          <w:sz w:val="20"/>
        </w:rPr>
        <w:t>Станция Лосиноостровская на Ярославском направлении Московской железной дороги дважды стала «кинозвездой» в фильмах великого режиссёра.</w:t>
      </w:r>
    </w:p>
    <w:p>
      <w:pPr>
        <w:ind w:left="283"/>
      </w:pPr>
      <w:r>
        <w:rPr>
          <w:color w:val="6B7A90"/>
          <w:sz w:val="20"/>
        </w:rPr>
        <w:t>В «Служебном романе» (1977) одна из героинь жила рядом с Лосиноостровской. Станция появляется в кадре как символ пригородной жизни. В «Вокзале для двоих» (1982) режиссёру нужна была станция с большим количеством поездов. А в одном из эпизодов можно увидеть самого Рязанова — он снялся в роли начальника станции.</w:t>
      </w:r>
    </w:p>
    <w:p>
      <w:pPr>
        <w:ind w:left="283"/>
      </w:pPr>
      <w:r>
        <w:rPr>
          <w:color w:val="6B7A90"/>
          <w:sz w:val="20"/>
        </w:rPr>
        <w:t>Станция была открыта в 1902 году и названа в честь посёлка Лосиный Остров. Сегодня это крупный узел, обслуживающий десятки тысяч пассажиров ежедневно.</w:t>
      </w:r>
    </w:p>
    <w:p/>
    <w:p>
      <w:r>
        <w:rPr>
          <w:b/>
          <w:color w:val="D4A843"/>
          <w:sz w:val="24"/>
        </w:rPr>
        <w:t>Вопрос 4.4 (400 баллов)</w:t>
      </w:r>
    </w:p>
    <w:p>
      <w:pPr>
        <w:spacing w:before="120"/>
      </w:pPr>
      <w:r>
        <w:rPr>
          <w:b/>
          <w:color w:val="0D2F56"/>
          <w:sz w:val="26"/>
        </w:rPr>
        <w:t xml:space="preserve">Вопрос: </w:t>
      </w:r>
      <w:r>
        <w:rPr>
          <w:b/>
          <w:color w:val="0D2F56"/>
          <w:sz w:val="26"/>
        </w:rPr>
        <w:t>Как называется система, которая позволяет автоматически формировать поезда из вагонов разных владельцев на основе общих параметров?</w:t>
      </w:r>
    </w:p>
    <w:p>
      <w:pPr>
        <w:ind w:left="567"/>
      </w:pPr>
      <w:r>
        <w:rPr>
          <w:color w:val="E8ECF2"/>
          <w:sz w:val="22"/>
        </w:rPr>
        <w:t>А) Автосцепка</w:t>
      </w:r>
    </w:p>
    <w:p>
      <w:pPr>
        <w:ind w:left="567"/>
      </w:pPr>
      <w:r>
        <w:rPr>
          <w:color w:val="E8ECF2"/>
          <w:sz w:val="22"/>
        </w:rPr>
        <w:t>Б) Виртуальная сцепка</w:t>
      </w:r>
    </w:p>
    <w:p>
      <w:pPr>
        <w:ind w:left="567"/>
      </w:pPr>
      <w:r>
        <w:rPr>
          <w:color w:val="E8ECF2"/>
          <w:sz w:val="22"/>
        </w:rPr>
        <w:t>В) Автоблокировка</w:t>
      </w:r>
    </w:p>
    <w:p>
      <w:pPr>
        <w:ind w:left="567"/>
      </w:pPr>
      <w:r>
        <w:rPr>
          <w:color w:val="E8ECF2"/>
          <w:sz w:val="22"/>
        </w:rPr>
        <w:t>Г) Диспетчерская</w:t>
      </w:r>
    </w:p>
    <w:p>
      <w:r>
        <w:rPr>
          <w:b/>
          <w:color w:val="3ECF7A"/>
          <w:sz w:val="22"/>
        </w:rPr>
        <w:t xml:space="preserve">Ответ: </w:t>
      </w:r>
      <w:r>
        <w:rPr>
          <w:b/>
          <w:color w:val="3ECF7A"/>
          <w:sz w:val="22"/>
        </w:rPr>
        <w:t>Б) Виртуальная сцепка</w:t>
      </w:r>
    </w:p>
    <w:p>
      <w:r>
        <w:rPr>
          <w:b/>
          <w:color w:val="D4A843"/>
          <w:sz w:val="22"/>
        </w:rPr>
        <w:t>Развёрнутый ответ:</w:t>
      </w:r>
    </w:p>
    <w:p>
      <w:pPr>
        <w:ind w:left="283"/>
      </w:pPr>
      <w:r>
        <w:rPr>
          <w:color w:val="6B7A90"/>
          <w:sz w:val="20"/>
        </w:rPr>
        <w:t>Виртуальная сцепка — это цифровая технология ОАО «РЖД», которая позволяет объединять вагоны разных владельцев в единый поезд без физического сцепления на сортировочной горке. Система автоматически подбирает вагоны по направлению, типу груза и другим параметрам.</w:t>
      </w:r>
    </w:p>
    <w:p>
      <w:pPr>
        <w:ind w:left="283"/>
      </w:pPr>
      <w:r>
        <w:rPr>
          <w:color w:val="6B7A90"/>
          <w:sz w:val="20"/>
        </w:rPr>
        <w:t>Преимущества виртуальной сцепки: экономия времени на сортировке, снижение нагрузки на горки, ускорение доставки грузов. За 2025 год технология была использована для 88,8 тыс. поездок.</w:t>
      </w:r>
    </w:p>
    <w:p>
      <w:pPr>
        <w:ind w:left="283"/>
      </w:pPr>
      <w:r>
        <w:rPr>
          <w:color w:val="6B7A90"/>
          <w:sz w:val="20"/>
        </w:rPr>
        <w:t>Технология работает через цифровую платформу, которая анализирует данные о вагонах, их маршрутах и планирует оптимальное формирование поездов. Это один из ключевых элементов цифровой транспортной системы РЖД.</w:t>
      </w:r>
    </w:p>
    <w:p/>
    <w:p>
      <w:r>
        <w:rPr>
          <w:b/>
          <w:color w:val="D4A843"/>
          <w:sz w:val="24"/>
        </w:rPr>
        <w:t>Вопрос 4.5 (500 баллов)</w:t>
      </w:r>
    </w:p>
    <w:p>
      <w:pPr>
        <w:spacing w:before="120"/>
      </w:pPr>
      <w:r>
        <w:rPr>
          <w:b/>
          <w:color w:val="0D2F56"/>
          <w:sz w:val="26"/>
        </w:rPr>
        <w:t xml:space="preserve">Вопрос: </w:t>
      </w:r>
      <w:r>
        <w:rPr>
          <w:b/>
          <w:color w:val="0D2F56"/>
          <w:sz w:val="26"/>
        </w:rPr>
        <w:t>Какой город стал родоначальником запуска бесплатных туристических электричек «Лыжная стрела»?</w:t>
      </w:r>
    </w:p>
    <w:p>
      <w:pPr>
        <w:ind w:left="567"/>
      </w:pPr>
      <w:r>
        <w:rPr>
          <w:color w:val="E8ECF2"/>
          <w:sz w:val="22"/>
        </w:rPr>
        <w:t>А) Ленинград</w:t>
      </w:r>
    </w:p>
    <w:p>
      <w:pPr>
        <w:ind w:left="567"/>
      </w:pPr>
      <w:r>
        <w:rPr>
          <w:color w:val="E8ECF2"/>
          <w:sz w:val="22"/>
        </w:rPr>
        <w:t>Б) Свердловск</w:t>
      </w:r>
    </w:p>
    <w:p>
      <w:pPr>
        <w:ind w:left="567"/>
      </w:pPr>
      <w:r>
        <w:rPr>
          <w:color w:val="E8ECF2"/>
          <w:sz w:val="22"/>
        </w:rPr>
        <w:t>В) Хабаровск</w:t>
      </w:r>
    </w:p>
    <w:p>
      <w:pPr>
        <w:ind w:left="567"/>
      </w:pPr>
      <w:r>
        <w:rPr>
          <w:color w:val="E8ECF2"/>
          <w:sz w:val="22"/>
        </w:rPr>
        <w:t>Г) Горький</w:t>
      </w:r>
    </w:p>
    <w:p>
      <w:r>
        <w:rPr>
          <w:b/>
          <w:color w:val="3ECF7A"/>
          <w:sz w:val="22"/>
        </w:rPr>
        <w:t xml:space="preserve">Ответ: </w:t>
      </w:r>
      <w:r>
        <w:rPr>
          <w:b/>
          <w:color w:val="3ECF7A"/>
          <w:sz w:val="22"/>
        </w:rPr>
        <w:t>А) Ленинград</w:t>
      </w:r>
    </w:p>
    <w:p>
      <w:r>
        <w:rPr>
          <w:b/>
          <w:color w:val="D4A843"/>
          <w:sz w:val="22"/>
        </w:rPr>
        <w:t>Развёрнутый ответ:</w:t>
      </w:r>
    </w:p>
    <w:p>
      <w:pPr>
        <w:ind w:left="283"/>
      </w:pPr>
      <w:r>
        <w:rPr>
          <w:color w:val="6B7A90"/>
          <w:sz w:val="20"/>
        </w:rPr>
        <w:t>Пригородный поезд «Лыжная стрела» впервые отправился из Ленинграда в область в январе 1948 года. Поезд превращался в дом отдыха на колесах: после прогулки на лыжах в нём можно было погреться, перекусить и затем вернуться в город.</w:t>
      </w:r>
    </w:p>
    <w:p>
      <w:pPr>
        <w:ind w:left="283"/>
      </w:pPr>
      <w:r>
        <w:rPr>
          <w:color w:val="6B7A90"/>
          <w:sz w:val="20"/>
        </w:rPr>
        <w:t>Идея «Лыжной стрелы» родилась из реальной потребности: в послевоенном Ленинграде лыжный спорт был очень популярен, но добраться до леса зимой было непросто. Пригородный поезд стал решением этой проблемы — бесплатным и удобным.</w:t>
      </w:r>
    </w:p>
    <w:p>
      <w:pPr>
        <w:ind w:left="283"/>
      </w:pPr>
      <w:r>
        <w:rPr>
          <w:color w:val="6B7A90"/>
          <w:sz w:val="20"/>
        </w:rPr>
        <w:t>Поезд состоял из нескольких вагонов, оборудованных для отдыха: в них были печки, чайники, буфеты. Пассажиры могли взять в поезде лыжи и вернуть их обратно. «Лыжная стрела» стала символом заботы о здоровье горожан и показала, как железнодорожный транспорт может служить не только перевозкам, но и досугу.</w:t>
      </w:r>
    </w:p>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